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415A" w:rsidRDefault="00DB415A" w:rsidP="00DB415A">
      <w:r>
        <w:rPr>
          <w:noProof/>
        </w:rPr>
        <w:drawing>
          <wp:anchor distT="0" distB="0" distL="114300" distR="114300" simplePos="0" relativeHeight="251662336" behindDoc="0" locked="0" layoutInCell="1" allowOverlap="0">
            <wp:simplePos x="0" y="0"/>
            <wp:positionH relativeFrom="margin">
              <wp:posOffset>818515</wp:posOffset>
            </wp:positionH>
            <wp:positionV relativeFrom="margin">
              <wp:posOffset>25400</wp:posOffset>
            </wp:positionV>
            <wp:extent cx="3762375" cy="1400175"/>
            <wp:effectExtent l="0" t="0" r="9525" b="9525"/>
            <wp:wrapSquare wrapText="bothSides"/>
            <wp:docPr id="95" name="Imagem 95" descr="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apel-carta-cesan"/>
                    <pic:cNvPicPr>
                      <a:picLocks noChangeAspect="1" noChangeArrowheads="1"/>
                    </pic:cNvPicPr>
                  </pic:nvPicPr>
                  <pic:blipFill>
                    <a:blip r:embed="rId9" cstate="print"/>
                    <a:srcRect l="3000" t="3198" r="64014" b="88893"/>
                    <a:stretch>
                      <a:fillRect/>
                    </a:stretch>
                  </pic:blipFill>
                  <pic:spPr bwMode="auto">
                    <a:xfrm>
                      <a:off x="0" y="0"/>
                      <a:ext cx="3762375" cy="1400175"/>
                    </a:xfrm>
                    <a:prstGeom prst="rect">
                      <a:avLst/>
                    </a:prstGeom>
                    <a:noFill/>
                    <a:ln w="9525">
                      <a:noFill/>
                      <a:miter lim="800000"/>
                      <a:headEnd/>
                      <a:tailEnd/>
                    </a:ln>
                  </pic:spPr>
                </pic:pic>
              </a:graphicData>
            </a:graphic>
          </wp:anchor>
        </w:drawing>
      </w:r>
    </w:p>
    <w:p w:rsidR="00DB415A" w:rsidRPr="00582EFD" w:rsidRDefault="00DB415A" w:rsidP="00DB415A">
      <w:pPr>
        <w:ind w:left="5227"/>
        <w:jc w:val="right"/>
        <w:rPr>
          <w:rFonts w:ascii="Tahoma" w:hAnsi="Tahoma" w:cs="Tahoma"/>
          <w:b/>
          <w:sz w:val="28"/>
          <w:szCs w:val="28"/>
        </w:rPr>
      </w:pPr>
    </w:p>
    <w:p w:rsidR="00DB415A" w:rsidRDefault="00DB415A" w:rsidP="00DB415A">
      <w:pPr>
        <w:ind w:left="5400"/>
        <w:jc w:val="left"/>
        <w:rPr>
          <w:rFonts w:ascii="Tahoma" w:hAnsi="Tahoma" w:cs="Tahoma"/>
          <w:b/>
          <w:sz w:val="28"/>
          <w:szCs w:val="28"/>
        </w:rPr>
      </w:pPr>
    </w:p>
    <w:p w:rsidR="00DB415A" w:rsidRDefault="00DB415A" w:rsidP="00DB415A">
      <w:pPr>
        <w:pStyle w:val="Corpodetexto"/>
        <w:rPr>
          <w:sz w:val="22"/>
          <w:szCs w:val="22"/>
        </w:rPr>
      </w:pPr>
    </w:p>
    <w:p w:rsidR="00DB415A" w:rsidRPr="003C4C62" w:rsidRDefault="00DB415A" w:rsidP="00DB415A"/>
    <w:p w:rsidR="00DB415A" w:rsidRDefault="00DB415A" w:rsidP="00AF4935">
      <w:pPr>
        <w:spacing w:line="240" w:lineRule="auto"/>
      </w:pPr>
    </w:p>
    <w:p w:rsidR="00AF4935" w:rsidRPr="003C4C62" w:rsidRDefault="00AF4935" w:rsidP="00AF4935">
      <w:pPr>
        <w:spacing w:line="240" w:lineRule="auto"/>
      </w:pPr>
    </w:p>
    <w:p w:rsidR="00DB415A" w:rsidRPr="003C4C62" w:rsidRDefault="00DB415A" w:rsidP="00AF4935">
      <w:pPr>
        <w:spacing w:line="240" w:lineRule="auto"/>
      </w:pPr>
    </w:p>
    <w:p w:rsidR="00DB415A" w:rsidRPr="003C4C62" w:rsidRDefault="00DB415A" w:rsidP="00DB415A"/>
    <w:p w:rsidR="00DB415A" w:rsidRPr="003C4C62" w:rsidRDefault="00B7726C" w:rsidP="00DB415A">
      <w:r>
        <w:rPr>
          <w:rFonts w:ascii="Times New Roman" w:hAnsi="Times New Roman"/>
          <w:noProof/>
          <w:sz w:val="26"/>
        </w:rPr>
        <mc:AlternateContent>
          <mc:Choice Requires="wps">
            <w:drawing>
              <wp:anchor distT="0" distB="0" distL="114300" distR="114300" simplePos="0" relativeHeight="251659264" behindDoc="0" locked="0" layoutInCell="1" allowOverlap="1">
                <wp:simplePos x="0" y="0"/>
                <wp:positionH relativeFrom="column">
                  <wp:posOffset>2085975</wp:posOffset>
                </wp:positionH>
                <wp:positionV relativeFrom="paragraph">
                  <wp:posOffset>200660</wp:posOffset>
                </wp:positionV>
                <wp:extent cx="4944110" cy="6962140"/>
                <wp:effectExtent l="0" t="0" r="8890" b="0"/>
                <wp:wrapNone/>
                <wp:docPr id="90"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44110" cy="6962140"/>
                        </a:xfrm>
                        <a:prstGeom prst="rect">
                          <a:avLst/>
                        </a:prstGeom>
                        <a:solidFill>
                          <a:srgbClr val="B8CCE4"/>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8" o:spid="_x0000_s1026" style="position:absolute;margin-left:164.25pt;margin-top:15.8pt;width:389.3pt;height:54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" fillcolor="#b8cce4" stroked="f" strokecolor="#f2f2f2" strokeweight="3pt">
                <v:shadow color="#243f60" opacity=".5" offset="1pt"/>
              </v:rect>
            </w:pict>
          </mc:Fallback>
        </mc:AlternateContent>
      </w:r>
      <w:r>
        <w:rPr>
          <w:noProof/>
        </w:rPr>
        <mc:AlternateContent>
          <mc:Choice Requires="wpg">
            <w:drawing>
              <wp:anchor distT="0" distB="0" distL="114300" distR="114300" simplePos="0" relativeHeight="251671552" behindDoc="0" locked="0" layoutInCell="1" allowOverlap="1">
                <wp:simplePos x="0" y="0"/>
                <wp:positionH relativeFrom="column">
                  <wp:posOffset>-898525</wp:posOffset>
                </wp:positionH>
                <wp:positionV relativeFrom="paragraph">
                  <wp:posOffset>205105</wp:posOffset>
                </wp:positionV>
                <wp:extent cx="2990850" cy="4800600"/>
                <wp:effectExtent l="0" t="0" r="0" b="0"/>
                <wp:wrapNone/>
                <wp:docPr id="82"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90850" cy="4800600"/>
                          <a:chOff x="0" y="0"/>
                          <a:chExt cx="2990850" cy="4762500"/>
                        </a:xfrm>
                      </wpg:grpSpPr>
                      <pic:pic xmlns:pic="http://schemas.openxmlformats.org/drawingml/2006/picture">
                        <pic:nvPicPr>
                          <pic:cNvPr id="85" name="Imagem 15"/>
                          <pic:cNvPicPr>
                            <a:picLocks noChangeAspect="1"/>
                          </pic:cNvPicPr>
                        </pic:nvPicPr>
                        <pic:blipFill rotWithShape="1">
                          <a:blip r:embed="rId10" cstate="print">
                            <a:extLst>
                              <a:ext uri="{28A0092B-C50C-407E-A947-70E740481C1C}">
                                <a14:useLocalDpi xmlns:a14="http://schemas.microsoft.com/office/drawing/2010/main" val="0"/>
                              </a:ext>
                            </a:extLst>
                          </a:blip>
                          <a:srcRect l="6549" t="55858" b="1047"/>
                          <a:stretch/>
                        </pic:blipFill>
                        <pic:spPr bwMode="auto">
                          <a:xfrm>
                            <a:off x="0" y="2800350"/>
                            <a:ext cx="2990850" cy="19621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9" name="Imagem 16"/>
                          <pic:cNvPicPr>
                            <a:picLocks noChangeAspect="1"/>
                          </pic:cNvPicPr>
                        </pic:nvPicPr>
                        <pic:blipFill rotWithShape="1">
                          <a:blip r:embed="rId11">
                            <a:extLst>
                              <a:ext uri="{28A0092B-C50C-407E-A947-70E740481C1C}">
                                <a14:useLocalDpi xmlns:a14="http://schemas.microsoft.com/office/drawing/2010/main" val="0"/>
                              </a:ext>
                            </a:extLst>
                          </a:blip>
                          <a:srcRect r="14385"/>
                          <a:stretch/>
                        </pic:blipFill>
                        <pic:spPr bwMode="auto">
                          <a:xfrm>
                            <a:off x="0" y="0"/>
                            <a:ext cx="2990850" cy="2800350"/>
                          </a:xfrm>
                          <a:prstGeom prst="rect">
                            <a:avLst/>
                          </a:prstGeom>
                          <a:noFill/>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id="Grupo 14" o:spid="_x0000_s1026" style="position:absolute;margin-left:-70.75pt;margin-top:16.15pt;width:235.5pt;height:378pt;z-index:251671552" coordsize="29908,47625" o:gfxdata="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">
                <v:shape id="Imagem 15" o:spid="_x0000_s1027" type="#_x0000_t75" style="position:absolute;top:28003;width:29908;height:19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nQLvEAAAA2wAAAA8AAABkcnMvZG93bnJldi54bWxEj1FrwkAQhN8L/odjBV+KXhRaJHqKSAUf&#10;bEHrD1hzaxKT2wu5rYn99b1CoY/DzHzDLNe9q9Wd2lB6NjCdJKCIM29Lzg2cP3fjOaggyBZrz2Tg&#10;QQHWq8HTElPrOz7S/SS5ihAOKRooRJpU65AV5DBMfEMcvatvHUqUba5ti12Eu1rPkuRVOyw5LhTY&#10;0LagrDp9OQPVrbJTsd+d3b29Hy7Jx/PsKGTMaNhvFqCEevkP/7X31sD8BX6/xB+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TnQLvEAAAA2wAAAA8AAAAAAAAAAAAAAAAA&#10;nwIAAGRycy9kb3ducmV2LnhtbFBLBQYAAAAABAAEAPcAAACQAwAAAAA=&#10;">
                  <v:imagedata r:id="rId12" o:title="" croptop="36607f" cropbottom="686f" cropleft="4292f"/>
                  <v:path arrowok="t"/>
                </v:shape>
                <v:shape id="Imagem 16" o:spid="_x0000_s1028" type="#_x0000_t75" style="position:absolute;width:29908;height:28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APVPEAAAA2wAAAA8AAABkcnMvZG93bnJldi54bWxEj0+LwjAUxO/CfofwFrxpuh78U43iiqJ4&#10;EeuyXh/N27Zs81Ka2NZvbwTB4zAzv2EWq86UoqHaFZYVfA0jEMSp1QVnCn4uu8EUhPPIGkvLpOBO&#10;DlbLj94CY21bPlOT+EwECLsYFeTeV7GULs3JoBvaijh4f7Y26IOsM6lrbAPclHIURWNpsOCwkGNF&#10;m5zS/+RmFFy3bbLbz6L0NPk9fJfH073p1oVS/c9uPQfhqfPv8Kt90AqmM3h+CT9AL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APVPEAAAA2wAAAA8AAAAAAAAAAAAAAAAA&#10;nwIAAGRycy9kb3ducmV2LnhtbFBLBQYAAAAABAAEAPcAAACQAwAAAAA=&#10;">
                  <v:imagedata r:id="rId13" o:title="" cropright="9427f"/>
                  <v:path arrowok="t"/>
                </v:shape>
              </v:group>
            </w:pict>
          </mc:Fallback>
        </mc:AlternateContent>
      </w:r>
    </w:p>
    <w:p w:rsidR="00DB415A" w:rsidRPr="003C4C62" w:rsidRDefault="00B7726C" w:rsidP="00DB415A">
      <w:r>
        <w:rPr>
          <w:rFonts w:ascii="Times New Roman" w:hAnsi="Times New Roman"/>
          <w:noProof/>
          <w:sz w:val="26"/>
        </w:rPr>
        <mc:AlternateContent>
          <mc:Choice Requires="wps">
            <w:drawing>
              <wp:anchor distT="0" distB="0" distL="114300" distR="114300" simplePos="0" relativeHeight="251664384" behindDoc="0" locked="0" layoutInCell="1" allowOverlap="1">
                <wp:simplePos x="0" y="0"/>
                <wp:positionH relativeFrom="column">
                  <wp:posOffset>-908050</wp:posOffset>
                </wp:positionH>
                <wp:positionV relativeFrom="paragraph">
                  <wp:posOffset>19050</wp:posOffset>
                </wp:positionV>
                <wp:extent cx="7065645" cy="1299845"/>
                <wp:effectExtent l="0" t="0" r="0" b="0"/>
                <wp:wrapNone/>
                <wp:docPr id="81"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65645" cy="1299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E28BC" w:rsidRDefault="005E28BC" w:rsidP="00DB415A">
                            <w:pPr>
                              <w:jc w:val="right"/>
                              <w:rPr>
                                <w:rFonts w:ascii="Arial Narrow" w:hAnsi="Arial Narrow" w:cs="Arial Narrow"/>
                                <w:b/>
                                <w:color w:val="0F243E"/>
                                <w:sz w:val="28"/>
                                <w:szCs w:val="28"/>
                              </w:rPr>
                            </w:pPr>
                            <w:r w:rsidRPr="00DB415A">
                              <w:rPr>
                                <w:rFonts w:ascii="Arial Narrow" w:hAnsi="Arial Narrow" w:cs="Arial Narrow"/>
                                <w:b/>
                                <w:color w:val="0F243E"/>
                                <w:sz w:val="28"/>
                                <w:szCs w:val="28"/>
                              </w:rPr>
                              <w:t>CONTRATO 275/12</w:t>
                            </w:r>
                          </w:p>
                          <w:p w:rsidR="005E28BC" w:rsidRDefault="005E28BC" w:rsidP="00DB415A">
                            <w:pPr>
                              <w:jc w:val="right"/>
                              <w:rPr>
                                <w:rFonts w:ascii="Arial Narrow" w:hAnsi="Arial Narrow" w:cs="Arial Narrow"/>
                                <w:b/>
                                <w:color w:val="0F243E"/>
                                <w:sz w:val="28"/>
                                <w:szCs w:val="28"/>
                              </w:rPr>
                            </w:pPr>
                            <w:r>
                              <w:rPr>
                                <w:rFonts w:ascii="Arial Narrow" w:hAnsi="Arial Narrow" w:cs="Arial Narrow"/>
                                <w:b/>
                                <w:color w:val="0F243E"/>
                                <w:sz w:val="28"/>
                                <w:szCs w:val="28"/>
                              </w:rPr>
                              <w:t>A.S.004/2013</w:t>
                            </w:r>
                          </w:p>
                          <w:p w:rsidR="005E28BC" w:rsidRDefault="005E28BC" w:rsidP="00DB415A">
                            <w:pPr>
                              <w:jc w:val="right"/>
                              <w:rPr>
                                <w:rFonts w:ascii="Arial Narrow" w:hAnsi="Arial Narrow" w:cs="Arial Narrow"/>
                                <w:b/>
                                <w:i/>
                                <w:color w:val="0F243E"/>
                                <w:sz w:val="32"/>
                                <w:szCs w:val="28"/>
                              </w:rPr>
                            </w:pPr>
                          </w:p>
                          <w:p w:rsidR="005E28BC" w:rsidRPr="004E16F5" w:rsidRDefault="005E28BC" w:rsidP="00466D70">
                            <w:pPr>
                              <w:jc w:val="right"/>
                              <w:rPr>
                                <w:rFonts w:ascii="Arial Narrow" w:hAnsi="Arial Narrow" w:cs="Arial Narrow"/>
                                <w:b/>
                                <w:bCs/>
                                <w:i/>
                                <w:iCs/>
                                <w:color w:val="0F243E"/>
                                <w:sz w:val="32"/>
                                <w:szCs w:val="32"/>
                              </w:rPr>
                            </w:pPr>
                            <w:r>
                              <w:rPr>
                                <w:rFonts w:ascii="Arial Narrow" w:hAnsi="Arial Narrow" w:cs="Arial Narrow"/>
                                <w:b/>
                                <w:i/>
                                <w:color w:val="0F243E"/>
                                <w:sz w:val="32"/>
                                <w:szCs w:val="28"/>
                              </w:rPr>
                              <w:t>MUNICIPIO DE CASTELO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7" o:spid="_x0000_s1026" type="#_x0000_t202" style="position:absolute;left:0;text-align:left;margin-left:-71.5pt;margin-top:1.5pt;width:556.35pt;height:102.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eDtwIAAL0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" filled="f" stroked="f">
                <v:textbox>
                  <w:txbxContent>
                    <w:p w:rsidR="005E28BC" w:rsidRDefault="005E28BC" w:rsidP="00DB415A">
                      <w:pPr>
                        <w:jc w:val="right"/>
                        <w:rPr>
                          <w:rFonts w:ascii="Arial Narrow" w:hAnsi="Arial Narrow" w:cs="Arial Narrow"/>
                          <w:b/>
                          <w:color w:val="0F243E"/>
                          <w:sz w:val="28"/>
                          <w:szCs w:val="28"/>
                        </w:rPr>
                      </w:pPr>
                      <w:r w:rsidRPr="00DB415A">
                        <w:rPr>
                          <w:rFonts w:ascii="Arial Narrow" w:hAnsi="Arial Narrow" w:cs="Arial Narrow"/>
                          <w:b/>
                          <w:color w:val="0F243E"/>
                          <w:sz w:val="28"/>
                          <w:szCs w:val="28"/>
                        </w:rPr>
                        <w:t>CONTRATO 275/12</w:t>
                      </w:r>
                    </w:p>
                    <w:p w:rsidR="005E28BC" w:rsidRDefault="005E28BC" w:rsidP="00DB415A">
                      <w:pPr>
                        <w:jc w:val="right"/>
                        <w:rPr>
                          <w:rFonts w:ascii="Arial Narrow" w:hAnsi="Arial Narrow" w:cs="Arial Narrow"/>
                          <w:b/>
                          <w:color w:val="0F243E"/>
                          <w:sz w:val="28"/>
                          <w:szCs w:val="28"/>
                        </w:rPr>
                      </w:pPr>
                      <w:r>
                        <w:rPr>
                          <w:rFonts w:ascii="Arial Narrow" w:hAnsi="Arial Narrow" w:cs="Arial Narrow"/>
                          <w:b/>
                          <w:color w:val="0F243E"/>
                          <w:sz w:val="28"/>
                          <w:szCs w:val="28"/>
                        </w:rPr>
                        <w:t>A.S.004/2013</w:t>
                      </w:r>
                    </w:p>
                    <w:p w:rsidR="005E28BC" w:rsidRDefault="005E28BC" w:rsidP="00DB415A">
                      <w:pPr>
                        <w:jc w:val="right"/>
                        <w:rPr>
                          <w:rFonts w:ascii="Arial Narrow" w:hAnsi="Arial Narrow" w:cs="Arial Narrow"/>
                          <w:b/>
                          <w:i/>
                          <w:color w:val="0F243E"/>
                          <w:sz w:val="32"/>
                          <w:szCs w:val="28"/>
                        </w:rPr>
                      </w:pPr>
                    </w:p>
                    <w:p w:rsidR="005E28BC" w:rsidRPr="004E16F5" w:rsidRDefault="005E28BC" w:rsidP="00466D70">
                      <w:pPr>
                        <w:jc w:val="right"/>
                        <w:rPr>
                          <w:rFonts w:ascii="Arial Narrow" w:hAnsi="Arial Narrow" w:cs="Arial Narrow"/>
                          <w:b/>
                          <w:bCs/>
                          <w:i/>
                          <w:iCs/>
                          <w:color w:val="0F243E"/>
                          <w:sz w:val="32"/>
                          <w:szCs w:val="32"/>
                        </w:rPr>
                      </w:pPr>
                      <w:r>
                        <w:rPr>
                          <w:rFonts w:ascii="Arial Narrow" w:hAnsi="Arial Narrow" w:cs="Arial Narrow"/>
                          <w:b/>
                          <w:i/>
                          <w:color w:val="0F243E"/>
                          <w:sz w:val="32"/>
                          <w:szCs w:val="28"/>
                        </w:rPr>
                        <w:t>MUNICIPIO DE CASTELO</w:t>
                      </w:r>
                    </w:p>
                  </w:txbxContent>
                </v:textbox>
              </v:shape>
            </w:pict>
          </mc:Fallback>
        </mc:AlternateContent>
      </w:r>
    </w:p>
    <w:p w:rsidR="00DB415A" w:rsidRPr="003C4C62" w:rsidRDefault="00DB415A" w:rsidP="00DB415A"/>
    <w:p w:rsidR="00DB415A" w:rsidRPr="003C4C62" w:rsidRDefault="00DB415A" w:rsidP="00DB415A"/>
    <w:p w:rsidR="00DB415A" w:rsidRPr="003C4C62" w:rsidRDefault="00DB415A" w:rsidP="00DB415A"/>
    <w:p w:rsidR="00DB415A" w:rsidRPr="003C4C62" w:rsidRDefault="00DB415A" w:rsidP="00DB415A"/>
    <w:p w:rsidR="00DB415A" w:rsidRPr="003C4C62" w:rsidRDefault="00B7726C" w:rsidP="00DB415A">
      <w:r>
        <w:rPr>
          <w:noProof/>
        </w:rPr>
        <mc:AlternateContent>
          <mc:Choice Requires="wps">
            <w:drawing>
              <wp:anchor distT="0" distB="0" distL="114300" distR="114300" simplePos="0" relativeHeight="251663360" behindDoc="0" locked="0" layoutInCell="1" allowOverlap="1">
                <wp:simplePos x="0" y="0"/>
                <wp:positionH relativeFrom="column">
                  <wp:posOffset>2085975</wp:posOffset>
                </wp:positionH>
                <wp:positionV relativeFrom="paragraph">
                  <wp:posOffset>4445</wp:posOffset>
                </wp:positionV>
                <wp:extent cx="4552950" cy="1158875"/>
                <wp:effectExtent l="0" t="0" r="0" b="3175"/>
                <wp:wrapNone/>
                <wp:docPr id="80"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0" cy="1158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E28BC" w:rsidRPr="002126E5" w:rsidRDefault="005E28BC" w:rsidP="00DB415A">
                            <w:pPr>
                              <w:jc w:val="center"/>
                              <w:rPr>
                                <w:rFonts w:ascii="Arial Narrow" w:hAnsi="Arial Narrow" w:cs="Arial Narrow"/>
                                <w:color w:val="FF0000"/>
                                <w:sz w:val="18"/>
                                <w:szCs w:val="18"/>
                              </w:rPr>
                            </w:pPr>
                          </w:p>
                          <w:p w:rsidR="005E28BC" w:rsidRPr="00CB5271" w:rsidRDefault="005E28BC" w:rsidP="00466D70">
                            <w:pPr>
                              <w:spacing w:line="276" w:lineRule="auto"/>
                              <w:jc w:val="center"/>
                              <w:rPr>
                                <w:rFonts w:ascii="Gill Sans MT" w:hAnsi="Gill Sans MT" w:cs="Gill Sans MT"/>
                                <w:b/>
                                <w:color w:val="0F243E"/>
                                <w:sz w:val="36"/>
                                <w:szCs w:val="36"/>
                              </w:rPr>
                            </w:pPr>
                            <w:r>
                              <w:rPr>
                                <w:rFonts w:ascii="Gill Sans MT" w:hAnsi="Gill Sans MT" w:cs="Gill Sans MT"/>
                                <w:b/>
                                <w:color w:val="0F243E"/>
                                <w:sz w:val="36"/>
                                <w:szCs w:val="36"/>
                              </w:rPr>
                              <w:t xml:space="preserve">AMPLIAÇÃO DO </w:t>
                            </w:r>
                            <w:r w:rsidRPr="00184032">
                              <w:rPr>
                                <w:rFonts w:ascii="Gill Sans MT" w:hAnsi="Gill Sans MT" w:cs="Gill Sans MT"/>
                                <w:b/>
                                <w:color w:val="0F243E"/>
                                <w:sz w:val="36"/>
                                <w:szCs w:val="36"/>
                              </w:rPr>
                              <w:t xml:space="preserve">SISTEMA DE </w:t>
                            </w:r>
                            <w:r>
                              <w:rPr>
                                <w:rFonts w:ascii="Gill Sans MT" w:hAnsi="Gill Sans MT" w:cs="Gill Sans MT"/>
                                <w:b/>
                                <w:color w:val="0F243E"/>
                                <w:sz w:val="36"/>
                                <w:szCs w:val="36"/>
                              </w:rPr>
                              <w:t>ESGOTAMENTO SANITÁRIO DA SEDE DE CASTELO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 o:spid="_x0000_s1027" type="#_x0000_t202" style="position:absolute;left:0;text-align:left;margin-left:164.25pt;margin-top:.35pt;width:358.5pt;height:9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" filled="f" stroked="f">
                <v:textbox>
                  <w:txbxContent>
                    <w:p w:rsidR="005E28BC" w:rsidRPr="002126E5" w:rsidRDefault="005E28BC" w:rsidP="00DB415A">
                      <w:pPr>
                        <w:jc w:val="center"/>
                        <w:rPr>
                          <w:rFonts w:ascii="Arial Narrow" w:hAnsi="Arial Narrow" w:cs="Arial Narrow"/>
                          <w:color w:val="FF0000"/>
                          <w:sz w:val="18"/>
                          <w:szCs w:val="18"/>
                        </w:rPr>
                      </w:pPr>
                    </w:p>
                    <w:p w:rsidR="005E28BC" w:rsidRPr="00CB5271" w:rsidRDefault="005E28BC" w:rsidP="00466D70">
                      <w:pPr>
                        <w:spacing w:line="276" w:lineRule="auto"/>
                        <w:jc w:val="center"/>
                        <w:rPr>
                          <w:rFonts w:ascii="Gill Sans MT" w:hAnsi="Gill Sans MT" w:cs="Gill Sans MT"/>
                          <w:b/>
                          <w:color w:val="0F243E"/>
                          <w:sz w:val="36"/>
                          <w:szCs w:val="36"/>
                        </w:rPr>
                      </w:pPr>
                      <w:r>
                        <w:rPr>
                          <w:rFonts w:ascii="Gill Sans MT" w:hAnsi="Gill Sans MT" w:cs="Gill Sans MT"/>
                          <w:b/>
                          <w:color w:val="0F243E"/>
                          <w:sz w:val="36"/>
                          <w:szCs w:val="36"/>
                        </w:rPr>
                        <w:t xml:space="preserve">AMPLIAÇÃO DO </w:t>
                      </w:r>
                      <w:r w:rsidRPr="00184032">
                        <w:rPr>
                          <w:rFonts w:ascii="Gill Sans MT" w:hAnsi="Gill Sans MT" w:cs="Gill Sans MT"/>
                          <w:b/>
                          <w:color w:val="0F243E"/>
                          <w:sz w:val="36"/>
                          <w:szCs w:val="36"/>
                        </w:rPr>
                        <w:t xml:space="preserve">SISTEMA DE </w:t>
                      </w:r>
                      <w:r>
                        <w:rPr>
                          <w:rFonts w:ascii="Gill Sans MT" w:hAnsi="Gill Sans MT" w:cs="Gill Sans MT"/>
                          <w:b/>
                          <w:color w:val="0F243E"/>
                          <w:sz w:val="36"/>
                          <w:szCs w:val="36"/>
                        </w:rPr>
                        <w:t>ESGOTAMENTO SANITÁRIO DA SEDE DE CASTELO</w:t>
                      </w:r>
                    </w:p>
                  </w:txbxContent>
                </v:textbox>
              </v:shape>
            </w:pict>
          </mc:Fallback>
        </mc:AlternateContent>
      </w:r>
    </w:p>
    <w:p w:rsidR="00DB415A" w:rsidRPr="003C4C62" w:rsidRDefault="00DB415A" w:rsidP="00DB415A"/>
    <w:p w:rsidR="00DB415A" w:rsidRPr="003C4C62" w:rsidRDefault="00DB415A" w:rsidP="00DB415A"/>
    <w:p w:rsidR="00DB415A" w:rsidRPr="003C4C62" w:rsidRDefault="00DB415A" w:rsidP="00DB415A"/>
    <w:p w:rsidR="00A67692" w:rsidRDefault="00A67692" w:rsidP="00DB415A">
      <w:pPr>
        <w:rPr>
          <w:noProof/>
        </w:rPr>
      </w:pPr>
    </w:p>
    <w:p w:rsidR="00DB415A" w:rsidRPr="003C4C62" w:rsidRDefault="00B7726C" w:rsidP="00DB415A">
      <w:r>
        <w:rPr>
          <w:noProof/>
        </w:rPr>
        <mc:AlternateContent>
          <mc:Choice Requires="wps">
            <w:drawing>
              <wp:anchor distT="0" distB="0" distL="114300" distR="114300" simplePos="0" relativeHeight="251669504" behindDoc="0" locked="0" layoutInCell="1" allowOverlap="1">
                <wp:simplePos x="0" y="0"/>
                <wp:positionH relativeFrom="column">
                  <wp:posOffset>2085975</wp:posOffset>
                </wp:positionH>
                <wp:positionV relativeFrom="paragraph">
                  <wp:posOffset>213360</wp:posOffset>
                </wp:positionV>
                <wp:extent cx="4552950" cy="1767840"/>
                <wp:effectExtent l="0" t="0" r="0" b="3810"/>
                <wp:wrapNone/>
                <wp:docPr id="79"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0" cy="1767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E28BC" w:rsidRPr="00A67692" w:rsidRDefault="005E28BC" w:rsidP="00707531">
                            <w:pPr>
                              <w:spacing w:line="240" w:lineRule="auto"/>
                              <w:jc w:val="center"/>
                              <w:rPr>
                                <w:rFonts w:ascii="Gill Sans MT" w:hAnsi="Gill Sans MT" w:cs="Gill Sans MT"/>
                                <w:b/>
                                <w:color w:val="0F243E"/>
                                <w:sz w:val="32"/>
                                <w:szCs w:val="32"/>
                              </w:rPr>
                            </w:pPr>
                            <w:r w:rsidRPr="00A67692">
                              <w:rPr>
                                <w:rFonts w:ascii="Gill Sans MT" w:hAnsi="Gill Sans MT" w:cs="Gill Sans MT"/>
                                <w:b/>
                                <w:color w:val="0F243E"/>
                                <w:sz w:val="32"/>
                                <w:szCs w:val="32"/>
                              </w:rPr>
                              <w:t>VOLUME I</w:t>
                            </w:r>
                            <w:r>
                              <w:rPr>
                                <w:rFonts w:ascii="Gill Sans MT" w:hAnsi="Gill Sans MT" w:cs="Gill Sans MT"/>
                                <w:b/>
                                <w:color w:val="0F243E"/>
                                <w:sz w:val="32"/>
                                <w:szCs w:val="32"/>
                              </w:rPr>
                              <w:t>I</w:t>
                            </w:r>
                            <w:r w:rsidRPr="00A67692">
                              <w:rPr>
                                <w:rFonts w:ascii="Gill Sans MT" w:hAnsi="Gill Sans MT" w:cs="Gill Sans MT"/>
                                <w:b/>
                                <w:color w:val="0F243E"/>
                                <w:sz w:val="32"/>
                                <w:szCs w:val="32"/>
                              </w:rPr>
                              <w:t xml:space="preserve"> – </w:t>
                            </w:r>
                            <w:r>
                              <w:rPr>
                                <w:rFonts w:ascii="Gill Sans MT" w:hAnsi="Gill Sans MT" w:cs="Gill Sans MT"/>
                                <w:b/>
                                <w:color w:val="0F243E"/>
                                <w:sz w:val="32"/>
                                <w:szCs w:val="32"/>
                              </w:rPr>
                              <w:t>PROJETO HIDRÁULICO</w:t>
                            </w:r>
                          </w:p>
                          <w:p w:rsidR="005E28BC" w:rsidRDefault="005E28BC" w:rsidP="00707531">
                            <w:pPr>
                              <w:spacing w:line="240" w:lineRule="auto"/>
                              <w:jc w:val="center"/>
                              <w:rPr>
                                <w:rFonts w:ascii="Gill Sans MT" w:hAnsi="Gill Sans MT" w:cs="Gill Sans MT"/>
                                <w:b/>
                                <w:color w:val="0F243E"/>
                                <w:sz w:val="36"/>
                                <w:szCs w:val="36"/>
                              </w:rPr>
                            </w:pPr>
                          </w:p>
                          <w:p w:rsidR="005E28BC" w:rsidRDefault="005E28BC" w:rsidP="00707531">
                            <w:pPr>
                              <w:spacing w:line="240" w:lineRule="auto"/>
                              <w:jc w:val="center"/>
                              <w:rPr>
                                <w:rFonts w:ascii="Gill Sans MT" w:hAnsi="Gill Sans MT" w:cs="Gill Sans MT"/>
                                <w:b/>
                                <w:color w:val="0F243E"/>
                                <w:sz w:val="36"/>
                                <w:szCs w:val="36"/>
                              </w:rPr>
                            </w:pPr>
                          </w:p>
                          <w:p w:rsidR="005E28BC" w:rsidRPr="00FC6E84" w:rsidRDefault="005E28BC" w:rsidP="00707531">
                            <w:pPr>
                              <w:spacing w:line="240" w:lineRule="auto"/>
                              <w:jc w:val="center"/>
                              <w:rPr>
                                <w:rFonts w:ascii="Gill Sans MT" w:hAnsi="Gill Sans MT" w:cs="Gill Sans MT"/>
                                <w:b/>
                                <w:color w:val="0F243E"/>
                                <w:sz w:val="32"/>
                                <w:szCs w:val="32"/>
                              </w:rPr>
                            </w:pPr>
                            <w:r w:rsidRPr="00FC6E84">
                              <w:rPr>
                                <w:rFonts w:ascii="Gill Sans MT" w:hAnsi="Gill Sans MT" w:cs="Gill Sans MT"/>
                                <w:b/>
                                <w:color w:val="0F243E"/>
                                <w:sz w:val="32"/>
                                <w:szCs w:val="32"/>
                              </w:rPr>
                              <w:t>TOMO A - MEMORIAL DESCRITIVO</w:t>
                            </w:r>
                            <w:r>
                              <w:rPr>
                                <w:rFonts w:ascii="Gill Sans MT" w:hAnsi="Gill Sans MT" w:cs="Gill Sans MT"/>
                                <w:b/>
                                <w:color w:val="0F243E"/>
                                <w:sz w:val="32"/>
                                <w:szCs w:val="32"/>
                              </w:rPr>
                              <w:t xml:space="preserve"> E DE </w:t>
                            </w:r>
                            <w:r w:rsidRPr="00FC6E84">
                              <w:rPr>
                                <w:rFonts w:ascii="Gill Sans MT" w:hAnsi="Gill Sans MT" w:cs="Gill Sans MT"/>
                                <w:b/>
                                <w:color w:val="0F243E"/>
                                <w:sz w:val="32"/>
                                <w:szCs w:val="32"/>
                              </w:rPr>
                              <w:t>CÁLCULO</w:t>
                            </w:r>
                            <w:r>
                              <w:rPr>
                                <w:rFonts w:ascii="Gill Sans MT" w:hAnsi="Gill Sans MT" w:cs="Gill Sans MT"/>
                                <w:b/>
                                <w:color w:val="0F243E"/>
                                <w:sz w:val="32"/>
                                <w:szCs w:val="32"/>
                              </w:rPr>
                              <w:t xml:space="preserve">, </w:t>
                            </w:r>
                            <w:r w:rsidRPr="00FC6E84">
                              <w:rPr>
                                <w:rFonts w:ascii="Gill Sans MT" w:hAnsi="Gill Sans MT" w:cs="Gill Sans MT"/>
                                <w:b/>
                                <w:color w:val="0F243E"/>
                                <w:sz w:val="32"/>
                                <w:szCs w:val="32"/>
                              </w:rPr>
                              <w:t>ESPECIFICAÇÕES TÉCNICAS</w:t>
                            </w:r>
                            <w:r>
                              <w:rPr>
                                <w:rFonts w:ascii="Gill Sans MT" w:hAnsi="Gill Sans MT" w:cs="Gill Sans MT"/>
                                <w:b/>
                                <w:color w:val="0F243E"/>
                                <w:sz w:val="32"/>
                                <w:szCs w:val="32"/>
                              </w:rPr>
                              <w:t xml:space="preserve"> E MANUAL DE </w:t>
                            </w:r>
                            <w:proofErr w:type="gramStart"/>
                            <w:r>
                              <w:rPr>
                                <w:rFonts w:ascii="Gill Sans MT" w:hAnsi="Gill Sans MT" w:cs="Gill Sans MT"/>
                                <w:b/>
                                <w:color w:val="0F243E"/>
                                <w:sz w:val="32"/>
                                <w:szCs w:val="32"/>
                              </w:rPr>
                              <w:t>OPERAÇÃO</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 o:spid="_x0000_s1028" type="#_x0000_t202" style="position:absolute;left:0;text-align:left;margin-left:164.25pt;margin-top:16.8pt;width:358.5pt;height:139.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" filled="f" stroked="f">
                <v:textbox>
                  <w:txbxContent>
                    <w:p w:rsidR="005E28BC" w:rsidRPr="00A67692" w:rsidRDefault="005E28BC" w:rsidP="00707531">
                      <w:pPr>
                        <w:spacing w:line="240" w:lineRule="auto"/>
                        <w:jc w:val="center"/>
                        <w:rPr>
                          <w:rFonts w:ascii="Gill Sans MT" w:hAnsi="Gill Sans MT" w:cs="Gill Sans MT"/>
                          <w:b/>
                          <w:color w:val="0F243E"/>
                          <w:sz w:val="32"/>
                          <w:szCs w:val="32"/>
                        </w:rPr>
                      </w:pPr>
                      <w:r w:rsidRPr="00A67692">
                        <w:rPr>
                          <w:rFonts w:ascii="Gill Sans MT" w:hAnsi="Gill Sans MT" w:cs="Gill Sans MT"/>
                          <w:b/>
                          <w:color w:val="0F243E"/>
                          <w:sz w:val="32"/>
                          <w:szCs w:val="32"/>
                        </w:rPr>
                        <w:t>VOLUME I</w:t>
                      </w:r>
                      <w:r>
                        <w:rPr>
                          <w:rFonts w:ascii="Gill Sans MT" w:hAnsi="Gill Sans MT" w:cs="Gill Sans MT"/>
                          <w:b/>
                          <w:color w:val="0F243E"/>
                          <w:sz w:val="32"/>
                          <w:szCs w:val="32"/>
                        </w:rPr>
                        <w:t>I</w:t>
                      </w:r>
                      <w:r w:rsidRPr="00A67692">
                        <w:rPr>
                          <w:rFonts w:ascii="Gill Sans MT" w:hAnsi="Gill Sans MT" w:cs="Gill Sans MT"/>
                          <w:b/>
                          <w:color w:val="0F243E"/>
                          <w:sz w:val="32"/>
                          <w:szCs w:val="32"/>
                        </w:rPr>
                        <w:t xml:space="preserve"> – </w:t>
                      </w:r>
                      <w:r>
                        <w:rPr>
                          <w:rFonts w:ascii="Gill Sans MT" w:hAnsi="Gill Sans MT" w:cs="Gill Sans MT"/>
                          <w:b/>
                          <w:color w:val="0F243E"/>
                          <w:sz w:val="32"/>
                          <w:szCs w:val="32"/>
                        </w:rPr>
                        <w:t>PROJETO HIDRÁULICO</w:t>
                      </w:r>
                    </w:p>
                    <w:p w:rsidR="005E28BC" w:rsidRDefault="005E28BC" w:rsidP="00707531">
                      <w:pPr>
                        <w:spacing w:line="240" w:lineRule="auto"/>
                        <w:jc w:val="center"/>
                        <w:rPr>
                          <w:rFonts w:ascii="Gill Sans MT" w:hAnsi="Gill Sans MT" w:cs="Gill Sans MT"/>
                          <w:b/>
                          <w:color w:val="0F243E"/>
                          <w:sz w:val="36"/>
                          <w:szCs w:val="36"/>
                        </w:rPr>
                      </w:pPr>
                    </w:p>
                    <w:p w:rsidR="005E28BC" w:rsidRDefault="005E28BC" w:rsidP="00707531">
                      <w:pPr>
                        <w:spacing w:line="240" w:lineRule="auto"/>
                        <w:jc w:val="center"/>
                        <w:rPr>
                          <w:rFonts w:ascii="Gill Sans MT" w:hAnsi="Gill Sans MT" w:cs="Gill Sans MT"/>
                          <w:b/>
                          <w:color w:val="0F243E"/>
                          <w:sz w:val="36"/>
                          <w:szCs w:val="36"/>
                        </w:rPr>
                      </w:pPr>
                    </w:p>
                    <w:p w:rsidR="005E28BC" w:rsidRPr="00FC6E84" w:rsidRDefault="005E28BC" w:rsidP="00707531">
                      <w:pPr>
                        <w:spacing w:line="240" w:lineRule="auto"/>
                        <w:jc w:val="center"/>
                        <w:rPr>
                          <w:rFonts w:ascii="Gill Sans MT" w:hAnsi="Gill Sans MT" w:cs="Gill Sans MT"/>
                          <w:b/>
                          <w:color w:val="0F243E"/>
                          <w:sz w:val="32"/>
                          <w:szCs w:val="32"/>
                        </w:rPr>
                      </w:pPr>
                      <w:r w:rsidRPr="00FC6E84">
                        <w:rPr>
                          <w:rFonts w:ascii="Gill Sans MT" w:hAnsi="Gill Sans MT" w:cs="Gill Sans MT"/>
                          <w:b/>
                          <w:color w:val="0F243E"/>
                          <w:sz w:val="32"/>
                          <w:szCs w:val="32"/>
                        </w:rPr>
                        <w:t>TOMO A - MEMORIAL DESCRITIVO</w:t>
                      </w:r>
                      <w:r>
                        <w:rPr>
                          <w:rFonts w:ascii="Gill Sans MT" w:hAnsi="Gill Sans MT" w:cs="Gill Sans MT"/>
                          <w:b/>
                          <w:color w:val="0F243E"/>
                          <w:sz w:val="32"/>
                          <w:szCs w:val="32"/>
                        </w:rPr>
                        <w:t xml:space="preserve"> E DE </w:t>
                      </w:r>
                      <w:r w:rsidRPr="00FC6E84">
                        <w:rPr>
                          <w:rFonts w:ascii="Gill Sans MT" w:hAnsi="Gill Sans MT" w:cs="Gill Sans MT"/>
                          <w:b/>
                          <w:color w:val="0F243E"/>
                          <w:sz w:val="32"/>
                          <w:szCs w:val="32"/>
                        </w:rPr>
                        <w:t>CÁLCULO</w:t>
                      </w:r>
                      <w:r>
                        <w:rPr>
                          <w:rFonts w:ascii="Gill Sans MT" w:hAnsi="Gill Sans MT" w:cs="Gill Sans MT"/>
                          <w:b/>
                          <w:color w:val="0F243E"/>
                          <w:sz w:val="32"/>
                          <w:szCs w:val="32"/>
                        </w:rPr>
                        <w:t xml:space="preserve">, </w:t>
                      </w:r>
                      <w:r w:rsidRPr="00FC6E84">
                        <w:rPr>
                          <w:rFonts w:ascii="Gill Sans MT" w:hAnsi="Gill Sans MT" w:cs="Gill Sans MT"/>
                          <w:b/>
                          <w:color w:val="0F243E"/>
                          <w:sz w:val="32"/>
                          <w:szCs w:val="32"/>
                        </w:rPr>
                        <w:t>ESPECIFICAÇÕES TÉCNICAS</w:t>
                      </w:r>
                      <w:r>
                        <w:rPr>
                          <w:rFonts w:ascii="Gill Sans MT" w:hAnsi="Gill Sans MT" w:cs="Gill Sans MT"/>
                          <w:b/>
                          <w:color w:val="0F243E"/>
                          <w:sz w:val="32"/>
                          <w:szCs w:val="32"/>
                        </w:rPr>
                        <w:t xml:space="preserve"> E MANUAL DE </w:t>
                      </w:r>
                      <w:proofErr w:type="gramStart"/>
                      <w:r>
                        <w:rPr>
                          <w:rFonts w:ascii="Gill Sans MT" w:hAnsi="Gill Sans MT" w:cs="Gill Sans MT"/>
                          <w:b/>
                          <w:color w:val="0F243E"/>
                          <w:sz w:val="32"/>
                          <w:szCs w:val="32"/>
                        </w:rPr>
                        <w:t>OPERAÇÃO</w:t>
                      </w:r>
                      <w:proofErr w:type="gramEnd"/>
                    </w:p>
                  </w:txbxContent>
                </v:textbox>
              </v:shape>
            </w:pict>
          </mc:Fallback>
        </mc:AlternateContent>
      </w:r>
    </w:p>
    <w:p w:rsidR="00DB415A" w:rsidRDefault="00DB415A" w:rsidP="00DB415A"/>
    <w:p w:rsidR="00DB415A" w:rsidRPr="003C4C62" w:rsidRDefault="00B7726C" w:rsidP="00DB415A">
      <w:pPr>
        <w:ind w:firstLine="709"/>
      </w:pPr>
      <w:r>
        <w:rPr>
          <w:noProof/>
        </w:rPr>
        <mc:AlternateContent>
          <mc:Choice Requires="wps">
            <w:drawing>
              <wp:anchor distT="0" distB="0" distL="114300" distR="114300" simplePos="0" relativeHeight="251661312" behindDoc="0" locked="0" layoutInCell="1" allowOverlap="1">
                <wp:simplePos x="0" y="0"/>
                <wp:positionH relativeFrom="column">
                  <wp:posOffset>-632460</wp:posOffset>
                </wp:positionH>
                <wp:positionV relativeFrom="paragraph">
                  <wp:posOffset>2141220</wp:posOffset>
                </wp:positionV>
                <wp:extent cx="7271385" cy="1635125"/>
                <wp:effectExtent l="0" t="0" r="0" b="3175"/>
                <wp:wrapNone/>
                <wp:docPr id="78"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1385" cy="163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576" w:type="dxa"/>
                              <w:tblInd w:w="552" w:type="dxa"/>
                              <w:tblLayout w:type="fixed"/>
                              <w:tblCellMar>
                                <w:left w:w="71" w:type="dxa"/>
                                <w:right w:w="71" w:type="dxa"/>
                              </w:tblCellMar>
                              <w:tblLook w:val="0000" w:firstRow="0" w:lastRow="0" w:firstColumn="0" w:lastColumn="0" w:noHBand="0" w:noVBand="0"/>
                            </w:tblPr>
                            <w:tblGrid>
                              <w:gridCol w:w="3616"/>
                              <w:gridCol w:w="6960"/>
                            </w:tblGrid>
                            <w:tr w:rsidR="005E28BC" w:rsidRPr="001F6400" w:rsidTr="00800151">
                              <w:trPr>
                                <w:trHeight w:val="719"/>
                              </w:trPr>
                              <w:tc>
                                <w:tcPr>
                                  <w:tcW w:w="3616" w:type="dxa"/>
                                  <w:vAlign w:val="center"/>
                                </w:tcPr>
                                <w:p w:rsidR="005E28BC" w:rsidRDefault="005E28BC" w:rsidP="00A67692">
                                  <w:pPr>
                                    <w:tabs>
                                      <w:tab w:val="center" w:pos="4252"/>
                                      <w:tab w:val="right" w:pos="8504"/>
                                    </w:tabs>
                                    <w:jc w:val="center"/>
                                    <w:rPr>
                                      <w:b/>
                                      <w:i/>
                                      <w:color w:val="008000"/>
                                      <w:sz w:val="6"/>
                                    </w:rPr>
                                  </w:pPr>
                                </w:p>
                                <w:p w:rsidR="005E28BC" w:rsidRPr="00DB415A" w:rsidRDefault="005E28BC" w:rsidP="00A67692">
                                  <w:pPr>
                                    <w:tabs>
                                      <w:tab w:val="center" w:pos="4252"/>
                                      <w:tab w:val="right" w:pos="8504"/>
                                    </w:tabs>
                                    <w:jc w:val="center"/>
                                    <w:rPr>
                                      <w:b/>
                                      <w:i/>
                                      <w:color w:val="008000"/>
                                      <w:sz w:val="6"/>
                                    </w:rPr>
                                  </w:pPr>
                                  <w:r>
                                    <w:rPr>
                                      <w:b/>
                                      <w:i/>
                                      <w:noProof/>
                                      <w:szCs w:val="24"/>
                                    </w:rPr>
                                    <w:drawing>
                                      <wp:inline distT="0" distB="0" distL="0" distR="0">
                                        <wp:extent cx="615484" cy="758619"/>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484" cy="758619"/>
                                                </a:xfrm>
                                                <a:prstGeom prst="rect">
                                                  <a:avLst/>
                                                </a:prstGeom>
                                                <a:noFill/>
                                                <a:ln>
                                                  <a:noFill/>
                                                </a:ln>
                                              </pic:spPr>
                                            </pic:pic>
                                          </a:graphicData>
                                        </a:graphic>
                                      </wp:inline>
                                    </w:drawing>
                                  </w:r>
                                </w:p>
                              </w:tc>
                              <w:tc>
                                <w:tcPr>
                                  <w:tcW w:w="6960" w:type="dxa"/>
                                  <w:vMerge w:val="restart"/>
                                  <w:vAlign w:val="bottom"/>
                                </w:tcPr>
                                <w:p w:rsidR="005E28BC" w:rsidRPr="00F50C49" w:rsidRDefault="005E28BC" w:rsidP="001A0A75">
                                  <w:pPr>
                                    <w:overflowPunct/>
                                    <w:autoSpaceDE/>
                                    <w:autoSpaceDN/>
                                    <w:adjustRightInd/>
                                    <w:spacing w:line="240" w:lineRule="auto"/>
                                    <w:jc w:val="center"/>
                                    <w:textAlignment w:val="auto"/>
                                    <w:rPr>
                                      <w:rFonts w:ascii="Gill Sans MT" w:hAnsi="Gill Sans MT" w:cs="Gill Sans MT"/>
                                      <w:sz w:val="20"/>
                                    </w:rPr>
                                  </w:pPr>
                                  <w:r w:rsidRPr="00F50C49">
                                    <w:rPr>
                                      <w:rFonts w:ascii="Gill Sans MT" w:hAnsi="Gill Sans MT" w:cs="Gill Sans MT"/>
                                      <w:sz w:val="20"/>
                                    </w:rPr>
                                    <w:t>MAIO/2014 – R0</w:t>
                                  </w:r>
                                </w:p>
                                <w:p w:rsidR="005E28BC" w:rsidRPr="00F50C49" w:rsidRDefault="005E28BC" w:rsidP="00313A36">
                                  <w:pPr>
                                    <w:overflowPunct/>
                                    <w:autoSpaceDE/>
                                    <w:autoSpaceDN/>
                                    <w:adjustRightInd/>
                                    <w:spacing w:line="240" w:lineRule="auto"/>
                                    <w:jc w:val="center"/>
                                    <w:textAlignment w:val="auto"/>
                                    <w:rPr>
                                      <w:rFonts w:ascii="Gill Sans MT" w:hAnsi="Gill Sans MT" w:cs="Gill Sans MT"/>
                                      <w:sz w:val="20"/>
                                    </w:rPr>
                                  </w:pPr>
                                  <w:r w:rsidRPr="00F50C49">
                                    <w:rPr>
                                      <w:rFonts w:ascii="Gill Sans MT" w:hAnsi="Gill Sans MT" w:cs="Gill Sans MT"/>
                                      <w:sz w:val="20"/>
                                    </w:rPr>
                                    <w:t>OUTUBRO/2014 - R1</w:t>
                                  </w:r>
                                </w:p>
                                <w:p w:rsidR="005E28BC" w:rsidRDefault="005E28BC" w:rsidP="00313A36">
                                  <w:pPr>
                                    <w:overflowPunct/>
                                    <w:autoSpaceDE/>
                                    <w:autoSpaceDN/>
                                    <w:adjustRightInd/>
                                    <w:spacing w:line="240" w:lineRule="auto"/>
                                    <w:jc w:val="center"/>
                                    <w:textAlignment w:val="auto"/>
                                    <w:rPr>
                                      <w:rFonts w:ascii="Gill Sans MT" w:hAnsi="Gill Sans MT" w:cs="Gill Sans MT"/>
                                      <w:b/>
                                      <w:szCs w:val="24"/>
                                    </w:rPr>
                                  </w:pPr>
                                  <w:r w:rsidRPr="00F50C49">
                                    <w:rPr>
                                      <w:rFonts w:ascii="Gill Sans MT" w:hAnsi="Gill Sans MT" w:cs="Gill Sans MT"/>
                                      <w:b/>
                                      <w:szCs w:val="24"/>
                                    </w:rPr>
                                    <w:t>JANEIRO/2015 – R2</w:t>
                                  </w:r>
                                </w:p>
                                <w:p w:rsidR="005E28BC" w:rsidRPr="00F50C49" w:rsidRDefault="005E28BC" w:rsidP="00313A36">
                                  <w:pPr>
                                    <w:overflowPunct/>
                                    <w:autoSpaceDE/>
                                    <w:autoSpaceDN/>
                                    <w:adjustRightInd/>
                                    <w:spacing w:line="240" w:lineRule="auto"/>
                                    <w:jc w:val="center"/>
                                    <w:textAlignment w:val="auto"/>
                                    <w:rPr>
                                      <w:rFonts w:ascii="Gill Sans MT" w:hAnsi="Gill Sans MT" w:cs="Gill Sans MT"/>
                                      <w:b/>
                                      <w:szCs w:val="24"/>
                                    </w:rPr>
                                  </w:pPr>
                                  <w:r>
                                    <w:rPr>
                                      <w:rFonts w:ascii="Gill Sans MT" w:hAnsi="Gill Sans MT" w:cs="Gill Sans MT"/>
                                      <w:b/>
                                      <w:szCs w:val="24"/>
                                    </w:rPr>
                                    <w:t xml:space="preserve">Adaptado </w:t>
                                  </w:r>
                                  <w:proofErr w:type="spellStart"/>
                                  <w:r>
                                    <w:rPr>
                                      <w:rFonts w:ascii="Gill Sans MT" w:hAnsi="Gill Sans MT" w:cs="Gill Sans MT"/>
                                      <w:b/>
                                      <w:szCs w:val="24"/>
                                    </w:rPr>
                                    <w:t>Jul</w:t>
                                  </w:r>
                                  <w:proofErr w:type="spellEnd"/>
                                  <w:r>
                                    <w:rPr>
                                      <w:rFonts w:ascii="Gill Sans MT" w:hAnsi="Gill Sans MT" w:cs="Gill Sans MT"/>
                                      <w:b/>
                                      <w:szCs w:val="24"/>
                                    </w:rPr>
                                    <w:t>/2019</w:t>
                                  </w:r>
                                </w:p>
                                <w:p w:rsidR="005E28BC" w:rsidRPr="00725172" w:rsidRDefault="005E28BC" w:rsidP="00313A36">
                                  <w:pPr>
                                    <w:overflowPunct/>
                                    <w:autoSpaceDE/>
                                    <w:autoSpaceDN/>
                                    <w:adjustRightInd/>
                                    <w:spacing w:line="240" w:lineRule="auto"/>
                                    <w:jc w:val="center"/>
                                    <w:textAlignment w:val="auto"/>
                                    <w:rPr>
                                      <w:b/>
                                      <w:i/>
                                      <w:sz w:val="20"/>
                                    </w:rPr>
                                  </w:pPr>
                                </w:p>
                              </w:tc>
                            </w:tr>
                            <w:tr w:rsidR="005E28BC" w:rsidRPr="001F6400" w:rsidTr="00800151">
                              <w:trPr>
                                <w:trHeight w:val="300"/>
                              </w:trPr>
                              <w:tc>
                                <w:tcPr>
                                  <w:tcW w:w="3616" w:type="dxa"/>
                                </w:tcPr>
                                <w:p w:rsidR="005E28BC" w:rsidRDefault="005E28BC" w:rsidP="00A67692">
                                  <w:pPr>
                                    <w:tabs>
                                      <w:tab w:val="center" w:pos="4252"/>
                                      <w:tab w:val="right" w:pos="8504"/>
                                    </w:tabs>
                                    <w:spacing w:line="240" w:lineRule="auto"/>
                                    <w:ind w:left="299"/>
                                    <w:jc w:val="center"/>
                                    <w:rPr>
                                      <w:b/>
                                      <w:i/>
                                      <w:color w:val="008000"/>
                                      <w:sz w:val="36"/>
                                      <w:szCs w:val="36"/>
                                    </w:rPr>
                                  </w:pPr>
                                  <w:r w:rsidRPr="005872B7">
                                    <w:rPr>
                                      <w:b/>
                                      <w:i/>
                                      <w:color w:val="008000"/>
                                      <w:sz w:val="36"/>
                                      <w:szCs w:val="36"/>
                                    </w:rPr>
                                    <w:t>AQUACONSULT</w:t>
                                  </w:r>
                                </w:p>
                                <w:p w:rsidR="005E28BC" w:rsidRPr="00800151" w:rsidRDefault="005E28BC" w:rsidP="00800151">
                                  <w:pPr>
                                    <w:tabs>
                                      <w:tab w:val="center" w:pos="4252"/>
                                      <w:tab w:val="right" w:pos="8504"/>
                                    </w:tabs>
                                    <w:spacing w:line="240" w:lineRule="auto"/>
                                    <w:ind w:left="299"/>
                                    <w:jc w:val="center"/>
                                    <w:rPr>
                                      <w:b/>
                                      <w:i/>
                                      <w:color w:val="008000"/>
                                      <w:sz w:val="16"/>
                                      <w:szCs w:val="16"/>
                                    </w:rPr>
                                  </w:pPr>
                                </w:p>
                                <w:p w:rsidR="005E28BC" w:rsidRPr="00836A37" w:rsidRDefault="005E28BC" w:rsidP="00A04E3E">
                                  <w:pPr>
                                    <w:tabs>
                                      <w:tab w:val="center" w:pos="4252"/>
                                      <w:tab w:val="right" w:pos="8504"/>
                                    </w:tabs>
                                    <w:spacing w:line="240" w:lineRule="auto"/>
                                    <w:ind w:left="299"/>
                                    <w:jc w:val="center"/>
                                    <w:rPr>
                                      <w:b/>
                                      <w:i/>
                                      <w:color w:val="00B050"/>
                                      <w:sz w:val="22"/>
                                      <w:szCs w:val="22"/>
                                    </w:rPr>
                                  </w:pPr>
                                  <w:r w:rsidRPr="00836A37">
                                    <w:rPr>
                                      <w:b/>
                                      <w:i/>
                                      <w:color w:val="008000"/>
                                      <w:sz w:val="22"/>
                                      <w:szCs w:val="22"/>
                                    </w:rPr>
                                    <w:t xml:space="preserve">Nº: </w:t>
                                  </w:r>
                                  <w:proofErr w:type="gramStart"/>
                                  <w:r w:rsidRPr="00836A37">
                                    <w:rPr>
                                      <w:b/>
                                      <w:i/>
                                      <w:color w:val="008000"/>
                                      <w:sz w:val="22"/>
                                      <w:szCs w:val="22"/>
                                    </w:rPr>
                                    <w:t>096.</w:t>
                                  </w:r>
                                  <w:proofErr w:type="gramEnd"/>
                                  <w:r w:rsidRPr="00836A37">
                                    <w:rPr>
                                      <w:b/>
                                      <w:i/>
                                      <w:color w:val="008000"/>
                                      <w:sz w:val="22"/>
                                      <w:szCs w:val="22"/>
                                    </w:rPr>
                                    <w:t>HS.3.ED.001</w:t>
                                  </w:r>
                                </w:p>
                              </w:tc>
                              <w:tc>
                                <w:tcPr>
                                  <w:tcW w:w="6960" w:type="dxa"/>
                                  <w:vMerge/>
                                </w:tcPr>
                                <w:p w:rsidR="005E28BC" w:rsidRPr="00697DC2" w:rsidRDefault="005E28BC" w:rsidP="00A67692">
                                  <w:pPr>
                                    <w:tabs>
                                      <w:tab w:val="center" w:pos="4252"/>
                                      <w:tab w:val="right" w:pos="8504"/>
                                    </w:tabs>
                                    <w:spacing w:line="240" w:lineRule="auto"/>
                                    <w:jc w:val="left"/>
                                    <w:rPr>
                                      <w:b/>
                                      <w:i/>
                                      <w:color w:val="008000"/>
                                      <w:szCs w:val="24"/>
                                    </w:rPr>
                                  </w:pPr>
                                </w:p>
                              </w:tc>
                            </w:tr>
                          </w:tbl>
                          <w:p w:rsidR="005E28BC" w:rsidRDefault="005E28BC" w:rsidP="00DB415A">
                            <w:pPr>
                              <w:jc w:val="center"/>
                              <w:rPr>
                                <w:rFonts w:ascii="Gill Sans MT" w:hAnsi="Gill Sans MT" w:cs="Gill Sans MT"/>
                                <w:color w:val="0F243E"/>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29" type="#_x0000_t202" style="position:absolute;left:0;text-align:left;margin-left:-49.8pt;margin-top:168.6pt;width:572.55pt;height:12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" filled="f" stroked="f">
                <v:textbox>
                  <w:txbxContent>
                    <w:tbl>
                      <w:tblPr>
                        <w:tblW w:w="10576" w:type="dxa"/>
                        <w:tblInd w:w="552" w:type="dxa"/>
                        <w:tblLayout w:type="fixed"/>
                        <w:tblCellMar>
                          <w:left w:w="71" w:type="dxa"/>
                          <w:right w:w="71" w:type="dxa"/>
                        </w:tblCellMar>
                        <w:tblLook w:val="0000" w:firstRow="0" w:lastRow="0" w:firstColumn="0" w:lastColumn="0" w:noHBand="0" w:noVBand="0"/>
                      </w:tblPr>
                      <w:tblGrid>
                        <w:gridCol w:w="3616"/>
                        <w:gridCol w:w="6960"/>
                      </w:tblGrid>
                      <w:tr w:rsidR="005E28BC" w:rsidRPr="001F6400" w:rsidTr="00800151">
                        <w:trPr>
                          <w:trHeight w:val="719"/>
                        </w:trPr>
                        <w:tc>
                          <w:tcPr>
                            <w:tcW w:w="3616" w:type="dxa"/>
                            <w:vAlign w:val="center"/>
                          </w:tcPr>
                          <w:p w:rsidR="005E28BC" w:rsidRDefault="005E28BC" w:rsidP="00A67692">
                            <w:pPr>
                              <w:tabs>
                                <w:tab w:val="center" w:pos="4252"/>
                                <w:tab w:val="right" w:pos="8504"/>
                              </w:tabs>
                              <w:jc w:val="center"/>
                              <w:rPr>
                                <w:b/>
                                <w:i/>
                                <w:color w:val="008000"/>
                                <w:sz w:val="6"/>
                              </w:rPr>
                            </w:pPr>
                          </w:p>
                          <w:p w:rsidR="005E28BC" w:rsidRPr="00DB415A" w:rsidRDefault="005E28BC" w:rsidP="00A67692">
                            <w:pPr>
                              <w:tabs>
                                <w:tab w:val="center" w:pos="4252"/>
                                <w:tab w:val="right" w:pos="8504"/>
                              </w:tabs>
                              <w:jc w:val="center"/>
                              <w:rPr>
                                <w:b/>
                                <w:i/>
                                <w:color w:val="008000"/>
                                <w:sz w:val="6"/>
                              </w:rPr>
                            </w:pPr>
                            <w:r>
                              <w:rPr>
                                <w:b/>
                                <w:i/>
                                <w:noProof/>
                                <w:szCs w:val="24"/>
                              </w:rPr>
                              <w:drawing>
                                <wp:inline distT="0" distB="0" distL="0" distR="0">
                                  <wp:extent cx="615484" cy="758619"/>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484" cy="758619"/>
                                          </a:xfrm>
                                          <a:prstGeom prst="rect">
                                            <a:avLst/>
                                          </a:prstGeom>
                                          <a:noFill/>
                                          <a:ln>
                                            <a:noFill/>
                                          </a:ln>
                                        </pic:spPr>
                                      </pic:pic>
                                    </a:graphicData>
                                  </a:graphic>
                                </wp:inline>
                              </w:drawing>
                            </w:r>
                          </w:p>
                        </w:tc>
                        <w:tc>
                          <w:tcPr>
                            <w:tcW w:w="6960" w:type="dxa"/>
                            <w:vMerge w:val="restart"/>
                            <w:vAlign w:val="bottom"/>
                          </w:tcPr>
                          <w:p w:rsidR="005E28BC" w:rsidRPr="00F50C49" w:rsidRDefault="005E28BC" w:rsidP="001A0A75">
                            <w:pPr>
                              <w:overflowPunct/>
                              <w:autoSpaceDE/>
                              <w:autoSpaceDN/>
                              <w:adjustRightInd/>
                              <w:spacing w:line="240" w:lineRule="auto"/>
                              <w:jc w:val="center"/>
                              <w:textAlignment w:val="auto"/>
                              <w:rPr>
                                <w:rFonts w:ascii="Gill Sans MT" w:hAnsi="Gill Sans MT" w:cs="Gill Sans MT"/>
                                <w:sz w:val="20"/>
                              </w:rPr>
                            </w:pPr>
                            <w:r w:rsidRPr="00F50C49">
                              <w:rPr>
                                <w:rFonts w:ascii="Gill Sans MT" w:hAnsi="Gill Sans MT" w:cs="Gill Sans MT"/>
                                <w:sz w:val="20"/>
                              </w:rPr>
                              <w:t>MAIO/2014 – R0</w:t>
                            </w:r>
                          </w:p>
                          <w:p w:rsidR="005E28BC" w:rsidRPr="00F50C49" w:rsidRDefault="005E28BC" w:rsidP="00313A36">
                            <w:pPr>
                              <w:overflowPunct/>
                              <w:autoSpaceDE/>
                              <w:autoSpaceDN/>
                              <w:adjustRightInd/>
                              <w:spacing w:line="240" w:lineRule="auto"/>
                              <w:jc w:val="center"/>
                              <w:textAlignment w:val="auto"/>
                              <w:rPr>
                                <w:rFonts w:ascii="Gill Sans MT" w:hAnsi="Gill Sans MT" w:cs="Gill Sans MT"/>
                                <w:sz w:val="20"/>
                              </w:rPr>
                            </w:pPr>
                            <w:r w:rsidRPr="00F50C49">
                              <w:rPr>
                                <w:rFonts w:ascii="Gill Sans MT" w:hAnsi="Gill Sans MT" w:cs="Gill Sans MT"/>
                                <w:sz w:val="20"/>
                              </w:rPr>
                              <w:t>OUTUBRO/2014 - R1</w:t>
                            </w:r>
                          </w:p>
                          <w:p w:rsidR="005E28BC" w:rsidRDefault="005E28BC" w:rsidP="00313A36">
                            <w:pPr>
                              <w:overflowPunct/>
                              <w:autoSpaceDE/>
                              <w:autoSpaceDN/>
                              <w:adjustRightInd/>
                              <w:spacing w:line="240" w:lineRule="auto"/>
                              <w:jc w:val="center"/>
                              <w:textAlignment w:val="auto"/>
                              <w:rPr>
                                <w:rFonts w:ascii="Gill Sans MT" w:hAnsi="Gill Sans MT" w:cs="Gill Sans MT"/>
                                <w:b/>
                                <w:szCs w:val="24"/>
                              </w:rPr>
                            </w:pPr>
                            <w:r w:rsidRPr="00F50C49">
                              <w:rPr>
                                <w:rFonts w:ascii="Gill Sans MT" w:hAnsi="Gill Sans MT" w:cs="Gill Sans MT"/>
                                <w:b/>
                                <w:szCs w:val="24"/>
                              </w:rPr>
                              <w:t>JANEIRO/2015 – R2</w:t>
                            </w:r>
                          </w:p>
                          <w:p w:rsidR="005E28BC" w:rsidRPr="00F50C49" w:rsidRDefault="005E28BC" w:rsidP="00313A36">
                            <w:pPr>
                              <w:overflowPunct/>
                              <w:autoSpaceDE/>
                              <w:autoSpaceDN/>
                              <w:adjustRightInd/>
                              <w:spacing w:line="240" w:lineRule="auto"/>
                              <w:jc w:val="center"/>
                              <w:textAlignment w:val="auto"/>
                              <w:rPr>
                                <w:rFonts w:ascii="Gill Sans MT" w:hAnsi="Gill Sans MT" w:cs="Gill Sans MT"/>
                                <w:b/>
                                <w:szCs w:val="24"/>
                              </w:rPr>
                            </w:pPr>
                            <w:r>
                              <w:rPr>
                                <w:rFonts w:ascii="Gill Sans MT" w:hAnsi="Gill Sans MT" w:cs="Gill Sans MT"/>
                                <w:b/>
                                <w:szCs w:val="24"/>
                              </w:rPr>
                              <w:t xml:space="preserve">Adaptado </w:t>
                            </w:r>
                            <w:proofErr w:type="spellStart"/>
                            <w:r>
                              <w:rPr>
                                <w:rFonts w:ascii="Gill Sans MT" w:hAnsi="Gill Sans MT" w:cs="Gill Sans MT"/>
                                <w:b/>
                                <w:szCs w:val="24"/>
                              </w:rPr>
                              <w:t>Jul</w:t>
                            </w:r>
                            <w:proofErr w:type="spellEnd"/>
                            <w:r>
                              <w:rPr>
                                <w:rFonts w:ascii="Gill Sans MT" w:hAnsi="Gill Sans MT" w:cs="Gill Sans MT"/>
                                <w:b/>
                                <w:szCs w:val="24"/>
                              </w:rPr>
                              <w:t>/2019</w:t>
                            </w:r>
                          </w:p>
                          <w:p w:rsidR="005E28BC" w:rsidRPr="00725172" w:rsidRDefault="005E28BC" w:rsidP="00313A36">
                            <w:pPr>
                              <w:overflowPunct/>
                              <w:autoSpaceDE/>
                              <w:autoSpaceDN/>
                              <w:adjustRightInd/>
                              <w:spacing w:line="240" w:lineRule="auto"/>
                              <w:jc w:val="center"/>
                              <w:textAlignment w:val="auto"/>
                              <w:rPr>
                                <w:b/>
                                <w:i/>
                                <w:sz w:val="20"/>
                              </w:rPr>
                            </w:pPr>
                          </w:p>
                        </w:tc>
                      </w:tr>
                      <w:tr w:rsidR="005E28BC" w:rsidRPr="001F6400" w:rsidTr="00800151">
                        <w:trPr>
                          <w:trHeight w:val="300"/>
                        </w:trPr>
                        <w:tc>
                          <w:tcPr>
                            <w:tcW w:w="3616" w:type="dxa"/>
                          </w:tcPr>
                          <w:p w:rsidR="005E28BC" w:rsidRDefault="005E28BC" w:rsidP="00A67692">
                            <w:pPr>
                              <w:tabs>
                                <w:tab w:val="center" w:pos="4252"/>
                                <w:tab w:val="right" w:pos="8504"/>
                              </w:tabs>
                              <w:spacing w:line="240" w:lineRule="auto"/>
                              <w:ind w:left="299"/>
                              <w:jc w:val="center"/>
                              <w:rPr>
                                <w:b/>
                                <w:i/>
                                <w:color w:val="008000"/>
                                <w:sz w:val="36"/>
                                <w:szCs w:val="36"/>
                              </w:rPr>
                            </w:pPr>
                            <w:r w:rsidRPr="005872B7">
                              <w:rPr>
                                <w:b/>
                                <w:i/>
                                <w:color w:val="008000"/>
                                <w:sz w:val="36"/>
                                <w:szCs w:val="36"/>
                              </w:rPr>
                              <w:t>AQUACONSULT</w:t>
                            </w:r>
                          </w:p>
                          <w:p w:rsidR="005E28BC" w:rsidRPr="00800151" w:rsidRDefault="005E28BC" w:rsidP="00800151">
                            <w:pPr>
                              <w:tabs>
                                <w:tab w:val="center" w:pos="4252"/>
                                <w:tab w:val="right" w:pos="8504"/>
                              </w:tabs>
                              <w:spacing w:line="240" w:lineRule="auto"/>
                              <w:ind w:left="299"/>
                              <w:jc w:val="center"/>
                              <w:rPr>
                                <w:b/>
                                <w:i/>
                                <w:color w:val="008000"/>
                                <w:sz w:val="16"/>
                                <w:szCs w:val="16"/>
                              </w:rPr>
                            </w:pPr>
                          </w:p>
                          <w:p w:rsidR="005E28BC" w:rsidRPr="00836A37" w:rsidRDefault="005E28BC" w:rsidP="00A04E3E">
                            <w:pPr>
                              <w:tabs>
                                <w:tab w:val="center" w:pos="4252"/>
                                <w:tab w:val="right" w:pos="8504"/>
                              </w:tabs>
                              <w:spacing w:line="240" w:lineRule="auto"/>
                              <w:ind w:left="299"/>
                              <w:jc w:val="center"/>
                              <w:rPr>
                                <w:b/>
                                <w:i/>
                                <w:color w:val="00B050"/>
                                <w:sz w:val="22"/>
                                <w:szCs w:val="22"/>
                              </w:rPr>
                            </w:pPr>
                            <w:r w:rsidRPr="00836A37">
                              <w:rPr>
                                <w:b/>
                                <w:i/>
                                <w:color w:val="008000"/>
                                <w:sz w:val="22"/>
                                <w:szCs w:val="22"/>
                              </w:rPr>
                              <w:t xml:space="preserve">Nº: </w:t>
                            </w:r>
                            <w:proofErr w:type="gramStart"/>
                            <w:r w:rsidRPr="00836A37">
                              <w:rPr>
                                <w:b/>
                                <w:i/>
                                <w:color w:val="008000"/>
                                <w:sz w:val="22"/>
                                <w:szCs w:val="22"/>
                              </w:rPr>
                              <w:t>096.</w:t>
                            </w:r>
                            <w:proofErr w:type="gramEnd"/>
                            <w:r w:rsidRPr="00836A37">
                              <w:rPr>
                                <w:b/>
                                <w:i/>
                                <w:color w:val="008000"/>
                                <w:sz w:val="22"/>
                                <w:szCs w:val="22"/>
                              </w:rPr>
                              <w:t>HS.3.ED.001</w:t>
                            </w:r>
                          </w:p>
                        </w:tc>
                        <w:tc>
                          <w:tcPr>
                            <w:tcW w:w="6960" w:type="dxa"/>
                            <w:vMerge/>
                          </w:tcPr>
                          <w:p w:rsidR="005E28BC" w:rsidRPr="00697DC2" w:rsidRDefault="005E28BC" w:rsidP="00A67692">
                            <w:pPr>
                              <w:tabs>
                                <w:tab w:val="center" w:pos="4252"/>
                                <w:tab w:val="right" w:pos="8504"/>
                              </w:tabs>
                              <w:spacing w:line="240" w:lineRule="auto"/>
                              <w:jc w:val="left"/>
                              <w:rPr>
                                <w:b/>
                                <w:i/>
                                <w:color w:val="008000"/>
                                <w:szCs w:val="24"/>
                              </w:rPr>
                            </w:pPr>
                          </w:p>
                        </w:tc>
                      </w:tr>
                    </w:tbl>
                    <w:p w:rsidR="005E28BC" w:rsidRDefault="005E28BC" w:rsidP="00DB415A">
                      <w:pPr>
                        <w:jc w:val="center"/>
                        <w:rPr>
                          <w:rFonts w:ascii="Gill Sans MT" w:hAnsi="Gill Sans MT" w:cs="Gill Sans MT"/>
                          <w:color w:val="0F243E"/>
                          <w:sz w:val="36"/>
                          <w:szCs w:val="36"/>
                        </w:rPr>
                      </w:pPr>
                    </w:p>
                  </w:txbxContent>
                </v:textbox>
              </v:shape>
            </w:pict>
          </mc:Fallback>
        </mc:AlternateContent>
      </w:r>
      <w:r>
        <w:rPr>
          <w:noProof/>
        </w:rPr>
        <mc:AlternateContent>
          <mc:Choice Requires="wpg">
            <w:drawing>
              <wp:anchor distT="0" distB="0" distL="114300" distR="114300" simplePos="0" relativeHeight="251666944" behindDoc="0" locked="0" layoutInCell="1" allowOverlap="1">
                <wp:simplePos x="0" y="0"/>
                <wp:positionH relativeFrom="column">
                  <wp:posOffset>-1105535</wp:posOffset>
                </wp:positionH>
                <wp:positionV relativeFrom="paragraph">
                  <wp:posOffset>1588135</wp:posOffset>
                </wp:positionV>
                <wp:extent cx="7744460" cy="561340"/>
                <wp:effectExtent l="4445" t="0" r="4445" b="1270"/>
                <wp:wrapNone/>
                <wp:docPr id="7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44460" cy="561340"/>
                          <a:chOff x="-323" y="12764"/>
                          <a:chExt cx="12196" cy="884"/>
                        </a:xfrm>
                      </wpg:grpSpPr>
                      <wps:wsp>
                        <wps:cNvPr id="76" name="Text Box 91"/>
                        <wps:cNvSpPr txBox="1">
                          <a:spLocks noChangeArrowheads="1"/>
                        </wps:cNvSpPr>
                        <wps:spPr bwMode="auto">
                          <a:xfrm>
                            <a:off x="3937" y="12777"/>
                            <a:ext cx="7936" cy="871"/>
                          </a:xfrm>
                          <a:prstGeom prst="rect">
                            <a:avLst/>
                          </a:prstGeom>
                          <a:solidFill>
                            <a:srgbClr val="548DD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E28BC" w:rsidRPr="00725172" w:rsidRDefault="005E28BC" w:rsidP="00DB415A">
                              <w:pPr>
                                <w:spacing w:before="240"/>
                                <w:jc w:val="center"/>
                                <w:rPr>
                                  <w:rFonts w:ascii="Gill Sans MT" w:hAnsi="Gill Sans MT" w:cs="Gill Sans MT"/>
                                  <w:sz w:val="32"/>
                                  <w:szCs w:val="32"/>
                                </w:rPr>
                              </w:pPr>
                              <w:r w:rsidRPr="00725172">
                                <w:rPr>
                                  <w:rFonts w:ascii="Gill Sans MT" w:hAnsi="Gill Sans MT" w:cs="Gill Sans MT"/>
                                  <w:szCs w:val="24"/>
                                </w:rPr>
                                <w:t>B-074-000-90-5-MD-0001</w:t>
                              </w:r>
                            </w:p>
                          </w:txbxContent>
                        </wps:txbx>
                        <wps:bodyPr rot="0" vert="horz" wrap="square" lIns="91440" tIns="45720" rIns="91440" bIns="45720" anchor="t" anchorCtr="0" upright="1">
                          <a:noAutofit/>
                        </wps:bodyPr>
                      </wps:wsp>
                      <wps:wsp>
                        <wps:cNvPr id="77" name="Rectangle 185"/>
                        <wps:cNvSpPr>
                          <a:spLocks noChangeArrowheads="1"/>
                        </wps:cNvSpPr>
                        <wps:spPr bwMode="auto">
                          <a:xfrm>
                            <a:off x="-323" y="12764"/>
                            <a:ext cx="5026" cy="871"/>
                          </a:xfrm>
                          <a:prstGeom prst="rect">
                            <a:avLst/>
                          </a:prstGeom>
                          <a:solidFill>
                            <a:srgbClr val="365F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0" style="position:absolute;left:0;text-align:left;margin-left:-87.05pt;margin-top:125.05pt;width:609.8pt;height:44.2pt;z-index:251666944" coordorigin="-323,12764" coordsize="12196,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">
                <v:shape id="Text Box 91" o:spid="_x0000_s1031" type="#_x0000_t202" style="position:absolute;left:3937;top:12777;width:7936;height: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SRMQA&#10;AADbAAAADwAAAGRycy9kb3ducmV2LnhtbESPT2vCQBTE7wW/w/KE3upGD2mJriJiqfVSakTw9sg+&#10;k2D27ZJd8+fbdwuFHoeZ+Q2z2gymER21vrasYD5LQBAXVtdcKjjn7y9vIHxA1thYJgUjedisJ08r&#10;zLTt+Zu6UyhFhLDPUEEVgsuk9EVFBv3MOuLo3WxrMETZllK32Ee4aeQiSVJpsOa4UKGjXUXF/fQw&#10;CvrLkfLr18d8cRxNft93n2drnFLP02G7BBFoCP/hv/ZBK3hN4fdL/A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JEkTEAAAA2wAAAA8AAAAAAAAAAAAAAAAAmAIAAGRycy9k&#10;b3ducmV2LnhtbFBLBQYAAAAABAAEAPUAAACJAwAAAAA=&#10;" fillcolor="#548dd4" stroked="f">
                  <v:textbox>
                    <w:txbxContent>
                      <w:p w:rsidR="005E28BC" w:rsidRPr="00725172" w:rsidRDefault="005E28BC" w:rsidP="00DB415A">
                        <w:pPr>
                          <w:spacing w:before="240"/>
                          <w:jc w:val="center"/>
                          <w:rPr>
                            <w:rFonts w:ascii="Gill Sans MT" w:hAnsi="Gill Sans MT" w:cs="Gill Sans MT"/>
                            <w:sz w:val="32"/>
                            <w:szCs w:val="32"/>
                          </w:rPr>
                        </w:pPr>
                        <w:r w:rsidRPr="00725172">
                          <w:rPr>
                            <w:rFonts w:ascii="Gill Sans MT" w:hAnsi="Gill Sans MT" w:cs="Gill Sans MT"/>
                            <w:szCs w:val="24"/>
                          </w:rPr>
                          <w:t>B-074-000-90-5-MD-0001</w:t>
                        </w:r>
                      </w:p>
                    </w:txbxContent>
                  </v:textbox>
                </v:shape>
                <v:rect id="Rectangle 185" o:spid="_x0000_s1032" style="position:absolute;left:-323;top:12764;width:5026;height: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j58UA&#10;AADbAAAADwAAAGRycy9kb3ducmV2LnhtbESPQWsCMRSE70L/Q3iF3jSxUpV1s7IUxB6Eohbx+Ng8&#10;d5duXtJN1O2/bwqFHoeZ+YbJ14PtxI360DrWMJ0oEMSVMy3XGj6Om/ESRIjIBjvHpOGbAqyLh1GO&#10;mXF33tPtEGuRIBwy1NDE6DMpQ9WQxTBxnjh5F9dbjEn2tTQ93hPcdvJZqbm02HJaaNDTa0PV5+Fq&#10;NbTldNh19lRu349f6vwy2ynvl1o/PQ7lCkSkIf6H/9pvRsNiAb9f0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UCPnxQAAANsAAAAPAAAAAAAAAAAAAAAAAJgCAABkcnMv&#10;ZG93bnJldi54bWxQSwUGAAAAAAQABAD1AAAAigMAAAAA&#10;" fillcolor="#365f91" stroked="f"/>
              </v:group>
            </w:pict>
          </mc:Fallback>
        </mc:AlternateContent>
      </w:r>
    </w:p>
    <w:p w:rsidR="00C96F01" w:rsidRPr="006F4816" w:rsidRDefault="00C96F01">
      <w:pPr>
        <w:pStyle w:val="Rodap"/>
        <w:rPr>
          <w:rFonts w:cs="Arial"/>
        </w:rPr>
        <w:sectPr w:rsidR="00C96F01" w:rsidRPr="006F4816" w:rsidSect="00BA21C5">
          <w:headerReference w:type="first" r:id="rId15"/>
          <w:pgSz w:w="11907" w:h="16840" w:code="9"/>
          <w:pgMar w:top="1418" w:right="1134" w:bottom="1418" w:left="1418" w:header="709" w:footer="709" w:gutter="0"/>
          <w:cols w:space="708"/>
          <w:docGrid w:linePitch="360"/>
        </w:sectPr>
      </w:pPr>
    </w:p>
    <w:p w:rsidR="00361325" w:rsidRPr="006F4816" w:rsidRDefault="00361325" w:rsidP="00A9359A">
      <w:pPr>
        <w:pStyle w:val="Legenda"/>
        <w:outlineLvl w:val="0"/>
        <w:rPr>
          <w:rFonts w:cs="Arial"/>
        </w:rPr>
      </w:pPr>
      <w:r w:rsidRPr="006F4816">
        <w:rPr>
          <w:rFonts w:cs="Arial"/>
        </w:rPr>
        <w:lastRenderedPageBreak/>
        <w:t>SUMÁRIO</w:t>
      </w:r>
    </w:p>
    <w:p w:rsidR="00612F11" w:rsidRDefault="008D34A4">
      <w:pPr>
        <w:pStyle w:val="Sumrio1"/>
        <w:tabs>
          <w:tab w:val="right" w:leader="dot" w:pos="9345"/>
        </w:tabs>
        <w:rPr>
          <w:rFonts w:asciiTheme="minorHAnsi" w:eastAsiaTheme="minorEastAsia" w:hAnsiTheme="minorHAnsi" w:cstheme="minorBidi"/>
          <w:b w:val="0"/>
          <w:bCs w:val="0"/>
          <w:caps w:val="0"/>
          <w:noProof/>
          <w:sz w:val="22"/>
          <w:szCs w:val="22"/>
        </w:rPr>
      </w:pPr>
      <w:r w:rsidRPr="00313A36">
        <w:rPr>
          <w:rFonts w:ascii="Arial" w:hAnsi="Arial" w:cs="Arial"/>
          <w:b w:val="0"/>
        </w:rPr>
        <w:fldChar w:fldCharType="begin"/>
      </w:r>
      <w:r w:rsidR="00361325" w:rsidRPr="00313A36">
        <w:rPr>
          <w:rFonts w:ascii="Arial" w:hAnsi="Arial" w:cs="Arial"/>
          <w:b w:val="0"/>
        </w:rPr>
        <w:instrText xml:space="preserve"> TOC \o "1-4" \h \z </w:instrText>
      </w:r>
      <w:r w:rsidRPr="00313A36">
        <w:rPr>
          <w:rFonts w:ascii="Arial" w:hAnsi="Arial" w:cs="Arial"/>
          <w:b w:val="0"/>
        </w:rPr>
        <w:fldChar w:fldCharType="separate"/>
      </w:r>
      <w:hyperlink w:anchor="_Toc13565004" w:history="1">
        <w:r w:rsidR="00612F11" w:rsidRPr="00247512">
          <w:rPr>
            <w:rStyle w:val="Hyperlink"/>
            <w:noProof/>
          </w:rPr>
          <w:t>A - MEMORIAL DESCRITIVO</w:t>
        </w:r>
        <w:r w:rsidR="00612F11">
          <w:rPr>
            <w:noProof/>
            <w:webHidden/>
          </w:rPr>
          <w:tab/>
        </w:r>
        <w:r w:rsidR="00612F11">
          <w:rPr>
            <w:noProof/>
            <w:webHidden/>
          </w:rPr>
          <w:fldChar w:fldCharType="begin"/>
        </w:r>
        <w:r w:rsidR="00612F11">
          <w:rPr>
            <w:noProof/>
            <w:webHidden/>
          </w:rPr>
          <w:instrText xml:space="preserve"> PAGEREF _Toc13565004 \h </w:instrText>
        </w:r>
        <w:r w:rsidR="00612F11">
          <w:rPr>
            <w:noProof/>
            <w:webHidden/>
          </w:rPr>
        </w:r>
        <w:r w:rsidR="00612F11">
          <w:rPr>
            <w:noProof/>
            <w:webHidden/>
          </w:rPr>
          <w:fldChar w:fldCharType="separate"/>
        </w:r>
        <w:r w:rsidR="00C34AEA">
          <w:rPr>
            <w:noProof/>
            <w:webHidden/>
          </w:rPr>
          <w:t>11</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005" w:history="1">
        <w:r w:rsidR="00612F11" w:rsidRPr="00247512">
          <w:rPr>
            <w:rStyle w:val="Hyperlink"/>
            <w:noProof/>
          </w:rPr>
          <w:t>A1</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DADOS E CARACTERÍSTICAS DO MUNICÍPIO</w:t>
        </w:r>
        <w:r w:rsidR="00612F11">
          <w:rPr>
            <w:noProof/>
            <w:webHidden/>
          </w:rPr>
          <w:tab/>
        </w:r>
        <w:r w:rsidR="00612F11">
          <w:rPr>
            <w:noProof/>
            <w:webHidden/>
          </w:rPr>
          <w:fldChar w:fldCharType="begin"/>
        </w:r>
        <w:r w:rsidR="00612F11">
          <w:rPr>
            <w:noProof/>
            <w:webHidden/>
          </w:rPr>
          <w:instrText xml:space="preserve"> PAGEREF _Toc13565005 \h </w:instrText>
        </w:r>
        <w:r w:rsidR="00612F11">
          <w:rPr>
            <w:noProof/>
            <w:webHidden/>
          </w:rPr>
        </w:r>
        <w:r w:rsidR="00612F11">
          <w:rPr>
            <w:noProof/>
            <w:webHidden/>
          </w:rPr>
          <w:fldChar w:fldCharType="separate"/>
        </w:r>
        <w:r w:rsidR="00C34AEA">
          <w:rPr>
            <w:noProof/>
            <w:webHidden/>
          </w:rPr>
          <w:t>12</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06" w:history="1">
        <w:r w:rsidR="00612F11" w:rsidRPr="00247512">
          <w:rPr>
            <w:rStyle w:val="Hyperlink"/>
            <w:noProof/>
          </w:rPr>
          <w:t>A1.1</w:t>
        </w:r>
        <w:r w:rsidR="00612F11">
          <w:rPr>
            <w:rFonts w:asciiTheme="minorHAnsi" w:eastAsiaTheme="minorEastAsia" w:hAnsiTheme="minorHAnsi" w:cstheme="minorBidi"/>
            <w:smallCaps w:val="0"/>
            <w:noProof/>
            <w:sz w:val="22"/>
            <w:szCs w:val="22"/>
          </w:rPr>
          <w:tab/>
        </w:r>
        <w:r w:rsidR="00612F11" w:rsidRPr="00247512">
          <w:rPr>
            <w:rStyle w:val="Hyperlink"/>
            <w:noProof/>
          </w:rPr>
          <w:t>DESCRIÇÃO GERAL DA REGIÃO</w:t>
        </w:r>
        <w:r w:rsidR="00612F11">
          <w:rPr>
            <w:noProof/>
            <w:webHidden/>
          </w:rPr>
          <w:tab/>
        </w:r>
        <w:r w:rsidR="00612F11">
          <w:rPr>
            <w:noProof/>
            <w:webHidden/>
          </w:rPr>
          <w:fldChar w:fldCharType="begin"/>
        </w:r>
        <w:r w:rsidR="00612F11">
          <w:rPr>
            <w:noProof/>
            <w:webHidden/>
          </w:rPr>
          <w:instrText xml:space="preserve"> PAGEREF _Toc13565006 \h </w:instrText>
        </w:r>
        <w:r w:rsidR="00612F11">
          <w:rPr>
            <w:noProof/>
            <w:webHidden/>
          </w:rPr>
        </w:r>
        <w:r w:rsidR="00612F11">
          <w:rPr>
            <w:noProof/>
            <w:webHidden/>
          </w:rPr>
          <w:fldChar w:fldCharType="separate"/>
        </w:r>
        <w:r w:rsidR="00C34AEA">
          <w:rPr>
            <w:noProof/>
            <w:webHidden/>
          </w:rPr>
          <w:t>12</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07" w:history="1">
        <w:r w:rsidR="00612F11" w:rsidRPr="00247512">
          <w:rPr>
            <w:rStyle w:val="Hyperlink"/>
            <w:noProof/>
          </w:rPr>
          <w:t>A1.2</w:t>
        </w:r>
        <w:r w:rsidR="00612F11">
          <w:rPr>
            <w:rFonts w:asciiTheme="minorHAnsi" w:eastAsiaTheme="minorEastAsia" w:hAnsiTheme="minorHAnsi" w:cstheme="minorBidi"/>
            <w:smallCaps w:val="0"/>
            <w:noProof/>
            <w:sz w:val="22"/>
            <w:szCs w:val="22"/>
          </w:rPr>
          <w:tab/>
        </w:r>
        <w:r w:rsidR="00612F11" w:rsidRPr="00247512">
          <w:rPr>
            <w:rStyle w:val="Hyperlink"/>
            <w:noProof/>
          </w:rPr>
          <w:t>CONDIÇÕES SANITÁRIAS</w:t>
        </w:r>
        <w:r w:rsidR="00612F11">
          <w:rPr>
            <w:noProof/>
            <w:webHidden/>
          </w:rPr>
          <w:tab/>
        </w:r>
        <w:r w:rsidR="00612F11">
          <w:rPr>
            <w:noProof/>
            <w:webHidden/>
          </w:rPr>
          <w:fldChar w:fldCharType="begin"/>
        </w:r>
        <w:r w:rsidR="00612F11">
          <w:rPr>
            <w:noProof/>
            <w:webHidden/>
          </w:rPr>
          <w:instrText xml:space="preserve"> PAGEREF _Toc13565007 \h </w:instrText>
        </w:r>
        <w:r w:rsidR="00612F11">
          <w:rPr>
            <w:noProof/>
            <w:webHidden/>
          </w:rPr>
        </w:r>
        <w:r w:rsidR="00612F11">
          <w:rPr>
            <w:noProof/>
            <w:webHidden/>
          </w:rPr>
          <w:fldChar w:fldCharType="separate"/>
        </w:r>
        <w:r w:rsidR="00C34AEA">
          <w:rPr>
            <w:noProof/>
            <w:webHidden/>
          </w:rPr>
          <w:t>15</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008" w:history="1">
        <w:r w:rsidR="00612F11" w:rsidRPr="00247512">
          <w:rPr>
            <w:rStyle w:val="Hyperlink"/>
            <w:noProof/>
          </w:rPr>
          <w:t>A2</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ELEMENTOS PARA CONCEPÇÃO TÉCNICA DO PROJETO</w:t>
        </w:r>
        <w:r w:rsidR="00612F11">
          <w:rPr>
            <w:noProof/>
            <w:webHidden/>
          </w:rPr>
          <w:tab/>
        </w:r>
        <w:r w:rsidR="00612F11">
          <w:rPr>
            <w:noProof/>
            <w:webHidden/>
          </w:rPr>
          <w:fldChar w:fldCharType="begin"/>
        </w:r>
        <w:r w:rsidR="00612F11">
          <w:rPr>
            <w:noProof/>
            <w:webHidden/>
          </w:rPr>
          <w:instrText xml:space="preserve"> PAGEREF _Toc13565008 \h </w:instrText>
        </w:r>
        <w:r w:rsidR="00612F11">
          <w:rPr>
            <w:noProof/>
            <w:webHidden/>
          </w:rPr>
        </w:r>
        <w:r w:rsidR="00612F11">
          <w:rPr>
            <w:noProof/>
            <w:webHidden/>
          </w:rPr>
          <w:fldChar w:fldCharType="separate"/>
        </w:r>
        <w:r w:rsidR="00C34AEA">
          <w:rPr>
            <w:noProof/>
            <w:webHidden/>
          </w:rPr>
          <w:t>16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09" w:history="1">
        <w:r w:rsidR="00612F11" w:rsidRPr="00247512">
          <w:rPr>
            <w:rStyle w:val="Hyperlink"/>
            <w:noProof/>
          </w:rPr>
          <w:t>A2.1</w:t>
        </w:r>
        <w:r w:rsidR="00612F11">
          <w:rPr>
            <w:rFonts w:asciiTheme="minorHAnsi" w:eastAsiaTheme="minorEastAsia" w:hAnsiTheme="minorHAnsi" w:cstheme="minorBidi"/>
            <w:smallCaps w:val="0"/>
            <w:noProof/>
            <w:sz w:val="22"/>
            <w:szCs w:val="22"/>
          </w:rPr>
          <w:tab/>
        </w:r>
        <w:r w:rsidR="00612F11" w:rsidRPr="00247512">
          <w:rPr>
            <w:rStyle w:val="Hyperlink"/>
            <w:noProof/>
          </w:rPr>
          <w:t>ALCANCE DE PROJETO</w:t>
        </w:r>
        <w:r w:rsidR="00612F11">
          <w:rPr>
            <w:noProof/>
            <w:webHidden/>
          </w:rPr>
          <w:tab/>
        </w:r>
        <w:r w:rsidR="00612F11">
          <w:rPr>
            <w:noProof/>
            <w:webHidden/>
          </w:rPr>
          <w:fldChar w:fldCharType="begin"/>
        </w:r>
        <w:r w:rsidR="00612F11">
          <w:rPr>
            <w:noProof/>
            <w:webHidden/>
          </w:rPr>
          <w:instrText xml:space="preserve"> PAGEREF _Toc13565009 \h </w:instrText>
        </w:r>
        <w:r w:rsidR="00612F11">
          <w:rPr>
            <w:noProof/>
            <w:webHidden/>
          </w:rPr>
        </w:r>
        <w:r w:rsidR="00612F11">
          <w:rPr>
            <w:noProof/>
            <w:webHidden/>
          </w:rPr>
          <w:fldChar w:fldCharType="separate"/>
        </w:r>
        <w:r w:rsidR="00C34AEA">
          <w:rPr>
            <w:noProof/>
            <w:webHidden/>
          </w:rPr>
          <w:t>16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10" w:history="1">
        <w:r w:rsidR="00612F11" w:rsidRPr="00247512">
          <w:rPr>
            <w:rStyle w:val="Hyperlink"/>
            <w:noProof/>
          </w:rPr>
          <w:t>A2.2</w:t>
        </w:r>
        <w:r w:rsidR="00612F11">
          <w:rPr>
            <w:rFonts w:asciiTheme="minorHAnsi" w:eastAsiaTheme="minorEastAsia" w:hAnsiTheme="minorHAnsi" w:cstheme="minorBidi"/>
            <w:smallCaps w:val="0"/>
            <w:noProof/>
            <w:sz w:val="22"/>
            <w:szCs w:val="22"/>
          </w:rPr>
          <w:tab/>
        </w:r>
        <w:r w:rsidR="00612F11" w:rsidRPr="00247512">
          <w:rPr>
            <w:rStyle w:val="Hyperlink"/>
            <w:noProof/>
          </w:rPr>
          <w:t>ESTIMATIVA DA POPULAÇÃO ATENDIDA</w:t>
        </w:r>
        <w:r w:rsidR="00612F11">
          <w:rPr>
            <w:noProof/>
            <w:webHidden/>
          </w:rPr>
          <w:tab/>
        </w:r>
        <w:r w:rsidR="00612F11">
          <w:rPr>
            <w:noProof/>
            <w:webHidden/>
          </w:rPr>
          <w:fldChar w:fldCharType="begin"/>
        </w:r>
        <w:r w:rsidR="00612F11">
          <w:rPr>
            <w:noProof/>
            <w:webHidden/>
          </w:rPr>
          <w:instrText xml:space="preserve"> PAGEREF _Toc13565010 \h </w:instrText>
        </w:r>
        <w:r w:rsidR="00612F11">
          <w:rPr>
            <w:noProof/>
            <w:webHidden/>
          </w:rPr>
        </w:r>
        <w:r w:rsidR="00612F11">
          <w:rPr>
            <w:noProof/>
            <w:webHidden/>
          </w:rPr>
          <w:fldChar w:fldCharType="separate"/>
        </w:r>
        <w:r w:rsidR="00C34AEA">
          <w:rPr>
            <w:noProof/>
            <w:webHidden/>
          </w:rPr>
          <w:t>16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11" w:history="1">
        <w:r w:rsidR="00612F11" w:rsidRPr="00247512">
          <w:rPr>
            <w:rStyle w:val="Hyperlink"/>
            <w:noProof/>
          </w:rPr>
          <w:t>A2.3</w:t>
        </w:r>
        <w:r w:rsidR="00612F11">
          <w:rPr>
            <w:rFonts w:asciiTheme="minorHAnsi" w:eastAsiaTheme="minorEastAsia" w:hAnsiTheme="minorHAnsi" w:cstheme="minorBidi"/>
            <w:smallCaps w:val="0"/>
            <w:noProof/>
            <w:sz w:val="22"/>
            <w:szCs w:val="22"/>
          </w:rPr>
          <w:tab/>
        </w:r>
        <w:r w:rsidR="00612F11" w:rsidRPr="00247512">
          <w:rPr>
            <w:rStyle w:val="Hyperlink"/>
            <w:noProof/>
          </w:rPr>
          <w:t>CONSUMO PER CAPITA DE ÁGUA</w:t>
        </w:r>
        <w:r w:rsidR="00612F11">
          <w:rPr>
            <w:noProof/>
            <w:webHidden/>
          </w:rPr>
          <w:tab/>
        </w:r>
        <w:r w:rsidR="00612F11">
          <w:rPr>
            <w:noProof/>
            <w:webHidden/>
          </w:rPr>
          <w:fldChar w:fldCharType="begin"/>
        </w:r>
        <w:r w:rsidR="00612F11">
          <w:rPr>
            <w:noProof/>
            <w:webHidden/>
          </w:rPr>
          <w:instrText xml:space="preserve"> PAGEREF _Toc13565011 \h </w:instrText>
        </w:r>
        <w:r w:rsidR="00612F11">
          <w:rPr>
            <w:noProof/>
            <w:webHidden/>
          </w:rPr>
        </w:r>
        <w:r w:rsidR="00612F11">
          <w:rPr>
            <w:noProof/>
            <w:webHidden/>
          </w:rPr>
          <w:fldChar w:fldCharType="separate"/>
        </w:r>
        <w:r w:rsidR="00C34AEA">
          <w:rPr>
            <w:noProof/>
            <w:webHidden/>
          </w:rPr>
          <w:t>23</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12" w:history="1">
        <w:r w:rsidR="00612F11" w:rsidRPr="00247512">
          <w:rPr>
            <w:rStyle w:val="Hyperlink"/>
            <w:noProof/>
          </w:rPr>
          <w:t>A2.4</w:t>
        </w:r>
        <w:r w:rsidR="00612F11">
          <w:rPr>
            <w:rFonts w:asciiTheme="minorHAnsi" w:eastAsiaTheme="minorEastAsia" w:hAnsiTheme="minorHAnsi" w:cstheme="minorBidi"/>
            <w:smallCaps w:val="0"/>
            <w:noProof/>
            <w:sz w:val="22"/>
            <w:szCs w:val="22"/>
          </w:rPr>
          <w:tab/>
        </w:r>
        <w:r w:rsidR="00612F11" w:rsidRPr="00247512">
          <w:rPr>
            <w:rStyle w:val="Hyperlink"/>
            <w:noProof/>
          </w:rPr>
          <w:t>COEFICIENTE DE RETORNO (C)</w:t>
        </w:r>
        <w:r w:rsidR="00612F11">
          <w:rPr>
            <w:noProof/>
            <w:webHidden/>
          </w:rPr>
          <w:tab/>
        </w:r>
        <w:r w:rsidR="00612F11">
          <w:rPr>
            <w:noProof/>
            <w:webHidden/>
          </w:rPr>
          <w:fldChar w:fldCharType="begin"/>
        </w:r>
        <w:r w:rsidR="00612F11">
          <w:rPr>
            <w:noProof/>
            <w:webHidden/>
          </w:rPr>
          <w:instrText xml:space="preserve"> PAGEREF _Toc13565012 \h </w:instrText>
        </w:r>
        <w:r w:rsidR="00612F11">
          <w:rPr>
            <w:noProof/>
            <w:webHidden/>
          </w:rPr>
        </w:r>
        <w:r w:rsidR="00612F11">
          <w:rPr>
            <w:noProof/>
            <w:webHidden/>
          </w:rPr>
          <w:fldChar w:fldCharType="separate"/>
        </w:r>
        <w:r w:rsidR="00C34AEA">
          <w:rPr>
            <w:noProof/>
            <w:webHidden/>
          </w:rPr>
          <w:t>23</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13" w:history="1">
        <w:r w:rsidR="00612F11" w:rsidRPr="00247512">
          <w:rPr>
            <w:rStyle w:val="Hyperlink"/>
            <w:noProof/>
          </w:rPr>
          <w:t>A2.5</w:t>
        </w:r>
        <w:r w:rsidR="00612F11">
          <w:rPr>
            <w:rFonts w:asciiTheme="minorHAnsi" w:eastAsiaTheme="minorEastAsia" w:hAnsiTheme="minorHAnsi" w:cstheme="minorBidi"/>
            <w:smallCaps w:val="0"/>
            <w:noProof/>
            <w:sz w:val="22"/>
            <w:szCs w:val="22"/>
          </w:rPr>
          <w:tab/>
        </w:r>
        <w:r w:rsidR="00612F11" w:rsidRPr="00247512">
          <w:rPr>
            <w:rStyle w:val="Hyperlink"/>
            <w:noProof/>
          </w:rPr>
          <w:t>COEFICIENTE DE VARIAÇÃO DE VAZÃO (K)</w:t>
        </w:r>
        <w:r w:rsidR="00612F11">
          <w:rPr>
            <w:noProof/>
            <w:webHidden/>
          </w:rPr>
          <w:tab/>
        </w:r>
        <w:r w:rsidR="00612F11">
          <w:rPr>
            <w:noProof/>
            <w:webHidden/>
          </w:rPr>
          <w:fldChar w:fldCharType="begin"/>
        </w:r>
        <w:r w:rsidR="00612F11">
          <w:rPr>
            <w:noProof/>
            <w:webHidden/>
          </w:rPr>
          <w:instrText xml:space="preserve"> PAGEREF _Toc13565013 \h </w:instrText>
        </w:r>
        <w:r w:rsidR="00612F11">
          <w:rPr>
            <w:noProof/>
            <w:webHidden/>
          </w:rPr>
        </w:r>
        <w:r w:rsidR="00612F11">
          <w:rPr>
            <w:noProof/>
            <w:webHidden/>
          </w:rPr>
          <w:fldChar w:fldCharType="separate"/>
        </w:r>
        <w:r w:rsidR="00C34AEA">
          <w:rPr>
            <w:noProof/>
            <w:webHidden/>
          </w:rPr>
          <w:t>23</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14" w:history="1">
        <w:r w:rsidR="00612F11" w:rsidRPr="00247512">
          <w:rPr>
            <w:rStyle w:val="Hyperlink"/>
            <w:noProof/>
          </w:rPr>
          <w:t>A2.6</w:t>
        </w:r>
        <w:r w:rsidR="00612F11">
          <w:rPr>
            <w:rFonts w:asciiTheme="minorHAnsi" w:eastAsiaTheme="minorEastAsia" w:hAnsiTheme="minorHAnsi" w:cstheme="minorBidi"/>
            <w:smallCaps w:val="0"/>
            <w:noProof/>
            <w:sz w:val="22"/>
            <w:szCs w:val="22"/>
          </w:rPr>
          <w:tab/>
        </w:r>
        <w:r w:rsidR="00612F11" w:rsidRPr="00247512">
          <w:rPr>
            <w:rStyle w:val="Hyperlink"/>
            <w:noProof/>
          </w:rPr>
          <w:t>COEFICIENTE DE INFILTRAÇÃO</w:t>
        </w:r>
        <w:r w:rsidR="00612F11">
          <w:rPr>
            <w:noProof/>
            <w:webHidden/>
          </w:rPr>
          <w:tab/>
        </w:r>
        <w:r w:rsidR="00612F11">
          <w:rPr>
            <w:noProof/>
            <w:webHidden/>
          </w:rPr>
          <w:fldChar w:fldCharType="begin"/>
        </w:r>
        <w:r w:rsidR="00612F11">
          <w:rPr>
            <w:noProof/>
            <w:webHidden/>
          </w:rPr>
          <w:instrText xml:space="preserve"> PAGEREF _Toc13565014 \h </w:instrText>
        </w:r>
        <w:r w:rsidR="00612F11">
          <w:rPr>
            <w:noProof/>
            <w:webHidden/>
          </w:rPr>
        </w:r>
        <w:r w:rsidR="00612F11">
          <w:rPr>
            <w:noProof/>
            <w:webHidden/>
          </w:rPr>
          <w:fldChar w:fldCharType="separate"/>
        </w:r>
        <w:r w:rsidR="00C34AEA">
          <w:rPr>
            <w:noProof/>
            <w:webHidden/>
          </w:rPr>
          <w:t>24</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015" w:history="1">
        <w:r w:rsidR="00612F11" w:rsidRPr="00247512">
          <w:rPr>
            <w:rStyle w:val="Hyperlink"/>
            <w:noProof/>
          </w:rPr>
          <w:t>A3</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PARÂMETROS E CRITÉRIOS DE PROJETO</w:t>
        </w:r>
        <w:r w:rsidR="00612F11">
          <w:rPr>
            <w:noProof/>
            <w:webHidden/>
          </w:rPr>
          <w:tab/>
        </w:r>
        <w:r w:rsidR="00612F11">
          <w:rPr>
            <w:noProof/>
            <w:webHidden/>
          </w:rPr>
          <w:fldChar w:fldCharType="begin"/>
        </w:r>
        <w:r w:rsidR="00612F11">
          <w:rPr>
            <w:noProof/>
            <w:webHidden/>
          </w:rPr>
          <w:instrText xml:space="preserve"> PAGEREF _Toc13565015 \h </w:instrText>
        </w:r>
        <w:r w:rsidR="00612F11">
          <w:rPr>
            <w:noProof/>
            <w:webHidden/>
          </w:rPr>
        </w:r>
        <w:r w:rsidR="00612F11">
          <w:rPr>
            <w:noProof/>
            <w:webHidden/>
          </w:rPr>
          <w:fldChar w:fldCharType="separate"/>
        </w:r>
        <w:r w:rsidR="00C34AEA">
          <w:rPr>
            <w:noProof/>
            <w:webHidden/>
          </w:rPr>
          <w:t>25</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16" w:history="1">
        <w:r w:rsidR="00612F11" w:rsidRPr="00247512">
          <w:rPr>
            <w:rStyle w:val="Hyperlink"/>
            <w:noProof/>
          </w:rPr>
          <w:t>A3.1</w:t>
        </w:r>
        <w:r w:rsidR="00612F11">
          <w:rPr>
            <w:rFonts w:asciiTheme="minorHAnsi" w:eastAsiaTheme="minorEastAsia" w:hAnsiTheme="minorHAnsi" w:cstheme="minorBidi"/>
            <w:smallCaps w:val="0"/>
            <w:noProof/>
            <w:sz w:val="22"/>
            <w:szCs w:val="22"/>
          </w:rPr>
          <w:tab/>
        </w:r>
        <w:r w:rsidR="00612F11" w:rsidRPr="00247512">
          <w:rPr>
            <w:rStyle w:val="Hyperlink"/>
            <w:noProof/>
          </w:rPr>
          <w:t>CÁLCULO DA DEMANDA</w:t>
        </w:r>
        <w:r w:rsidR="00612F11">
          <w:rPr>
            <w:noProof/>
            <w:webHidden/>
          </w:rPr>
          <w:tab/>
        </w:r>
        <w:r w:rsidR="00612F11">
          <w:rPr>
            <w:noProof/>
            <w:webHidden/>
          </w:rPr>
          <w:fldChar w:fldCharType="begin"/>
        </w:r>
        <w:r w:rsidR="00612F11">
          <w:rPr>
            <w:noProof/>
            <w:webHidden/>
          </w:rPr>
          <w:instrText xml:space="preserve"> PAGEREF _Toc13565016 \h </w:instrText>
        </w:r>
        <w:r w:rsidR="00612F11">
          <w:rPr>
            <w:noProof/>
            <w:webHidden/>
          </w:rPr>
        </w:r>
        <w:r w:rsidR="00612F11">
          <w:rPr>
            <w:noProof/>
            <w:webHidden/>
          </w:rPr>
          <w:fldChar w:fldCharType="separate"/>
        </w:r>
        <w:r w:rsidR="00C34AEA">
          <w:rPr>
            <w:noProof/>
            <w:webHidden/>
          </w:rPr>
          <w:t>25</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17" w:history="1">
        <w:r w:rsidR="00612F11" w:rsidRPr="00247512">
          <w:rPr>
            <w:rStyle w:val="Hyperlink"/>
            <w:noProof/>
          </w:rPr>
          <w:t>A3.2</w:t>
        </w:r>
        <w:r w:rsidR="00612F11">
          <w:rPr>
            <w:rFonts w:asciiTheme="minorHAnsi" w:eastAsiaTheme="minorEastAsia" w:hAnsiTheme="minorHAnsi" w:cstheme="minorBidi"/>
            <w:smallCaps w:val="0"/>
            <w:noProof/>
            <w:sz w:val="22"/>
            <w:szCs w:val="22"/>
          </w:rPr>
          <w:tab/>
        </w:r>
        <w:r w:rsidR="00612F11" w:rsidRPr="00247512">
          <w:rPr>
            <w:rStyle w:val="Hyperlink"/>
            <w:noProof/>
          </w:rPr>
          <w:t>REDE COLETORA</w:t>
        </w:r>
        <w:r w:rsidR="00612F11">
          <w:rPr>
            <w:noProof/>
            <w:webHidden/>
          </w:rPr>
          <w:tab/>
        </w:r>
        <w:r w:rsidR="00612F11">
          <w:rPr>
            <w:noProof/>
            <w:webHidden/>
          </w:rPr>
          <w:fldChar w:fldCharType="begin"/>
        </w:r>
        <w:r w:rsidR="00612F11">
          <w:rPr>
            <w:noProof/>
            <w:webHidden/>
          </w:rPr>
          <w:instrText xml:space="preserve"> PAGEREF _Toc13565017 \h </w:instrText>
        </w:r>
        <w:r w:rsidR="00612F11">
          <w:rPr>
            <w:noProof/>
            <w:webHidden/>
          </w:rPr>
        </w:r>
        <w:r w:rsidR="00612F11">
          <w:rPr>
            <w:noProof/>
            <w:webHidden/>
          </w:rPr>
          <w:fldChar w:fldCharType="separate"/>
        </w:r>
        <w:r w:rsidR="00C34AEA">
          <w:rPr>
            <w:noProof/>
            <w:webHidden/>
          </w:rPr>
          <w:t>26</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18" w:history="1">
        <w:r w:rsidR="00612F11" w:rsidRPr="00247512">
          <w:rPr>
            <w:rStyle w:val="Hyperlink"/>
            <w:noProof/>
          </w:rPr>
          <w:t>A3.2.1</w:t>
        </w:r>
        <w:r w:rsidR="00612F11">
          <w:rPr>
            <w:rFonts w:asciiTheme="minorHAnsi" w:eastAsiaTheme="minorEastAsia" w:hAnsiTheme="minorHAnsi" w:cstheme="minorBidi"/>
            <w:i w:val="0"/>
            <w:iCs w:val="0"/>
            <w:noProof/>
            <w:sz w:val="22"/>
            <w:szCs w:val="22"/>
          </w:rPr>
          <w:tab/>
        </w:r>
        <w:r w:rsidR="00612F11" w:rsidRPr="00247512">
          <w:rPr>
            <w:rStyle w:val="Hyperlink"/>
            <w:noProof/>
          </w:rPr>
          <w:t>Dimensionamento e vazão mínima</w:t>
        </w:r>
        <w:r w:rsidR="00612F11">
          <w:rPr>
            <w:noProof/>
            <w:webHidden/>
          </w:rPr>
          <w:tab/>
        </w:r>
        <w:r w:rsidR="00612F11">
          <w:rPr>
            <w:noProof/>
            <w:webHidden/>
          </w:rPr>
          <w:fldChar w:fldCharType="begin"/>
        </w:r>
        <w:r w:rsidR="00612F11">
          <w:rPr>
            <w:noProof/>
            <w:webHidden/>
          </w:rPr>
          <w:instrText xml:space="preserve"> PAGEREF _Toc13565018 \h </w:instrText>
        </w:r>
        <w:r w:rsidR="00612F11">
          <w:rPr>
            <w:noProof/>
            <w:webHidden/>
          </w:rPr>
        </w:r>
        <w:r w:rsidR="00612F11">
          <w:rPr>
            <w:noProof/>
            <w:webHidden/>
          </w:rPr>
          <w:fldChar w:fldCharType="separate"/>
        </w:r>
        <w:r w:rsidR="00C34AEA">
          <w:rPr>
            <w:noProof/>
            <w:webHidden/>
          </w:rPr>
          <w:t>26</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19" w:history="1">
        <w:r w:rsidR="00612F11" w:rsidRPr="00247512">
          <w:rPr>
            <w:rStyle w:val="Hyperlink"/>
            <w:noProof/>
          </w:rPr>
          <w:t>A3.2.2</w:t>
        </w:r>
        <w:r w:rsidR="00612F11">
          <w:rPr>
            <w:rFonts w:asciiTheme="minorHAnsi" w:eastAsiaTheme="minorEastAsia" w:hAnsiTheme="minorHAnsi" w:cstheme="minorBidi"/>
            <w:i w:val="0"/>
            <w:iCs w:val="0"/>
            <w:noProof/>
            <w:sz w:val="22"/>
            <w:szCs w:val="22"/>
          </w:rPr>
          <w:tab/>
        </w:r>
        <w:r w:rsidR="00612F11" w:rsidRPr="00247512">
          <w:rPr>
            <w:rStyle w:val="Hyperlink"/>
            <w:noProof/>
          </w:rPr>
          <w:t>Velocidades</w:t>
        </w:r>
        <w:r w:rsidR="00612F11">
          <w:rPr>
            <w:noProof/>
            <w:webHidden/>
          </w:rPr>
          <w:tab/>
        </w:r>
        <w:r w:rsidR="00612F11">
          <w:rPr>
            <w:noProof/>
            <w:webHidden/>
          </w:rPr>
          <w:fldChar w:fldCharType="begin"/>
        </w:r>
        <w:r w:rsidR="00612F11">
          <w:rPr>
            <w:noProof/>
            <w:webHidden/>
          </w:rPr>
          <w:instrText xml:space="preserve"> PAGEREF _Toc13565019 \h </w:instrText>
        </w:r>
        <w:r w:rsidR="00612F11">
          <w:rPr>
            <w:noProof/>
            <w:webHidden/>
          </w:rPr>
        </w:r>
        <w:r w:rsidR="00612F11">
          <w:rPr>
            <w:noProof/>
            <w:webHidden/>
          </w:rPr>
          <w:fldChar w:fldCharType="separate"/>
        </w:r>
        <w:r w:rsidR="00C34AEA">
          <w:rPr>
            <w:noProof/>
            <w:webHidden/>
          </w:rPr>
          <w:t>27</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20" w:history="1">
        <w:r w:rsidR="00612F11" w:rsidRPr="00247512">
          <w:rPr>
            <w:rStyle w:val="Hyperlink"/>
            <w:noProof/>
          </w:rPr>
          <w:t>A3.2.3</w:t>
        </w:r>
        <w:r w:rsidR="00612F11">
          <w:rPr>
            <w:rFonts w:asciiTheme="minorHAnsi" w:eastAsiaTheme="minorEastAsia" w:hAnsiTheme="minorHAnsi" w:cstheme="minorBidi"/>
            <w:i w:val="0"/>
            <w:iCs w:val="0"/>
            <w:noProof/>
            <w:sz w:val="22"/>
            <w:szCs w:val="22"/>
          </w:rPr>
          <w:tab/>
        </w:r>
        <w:r w:rsidR="00612F11" w:rsidRPr="00247512">
          <w:rPr>
            <w:rStyle w:val="Hyperlink"/>
            <w:noProof/>
          </w:rPr>
          <w:t>Distância entre poços de visita</w:t>
        </w:r>
        <w:r w:rsidR="00612F11">
          <w:rPr>
            <w:noProof/>
            <w:webHidden/>
          </w:rPr>
          <w:tab/>
        </w:r>
        <w:r w:rsidR="00612F11">
          <w:rPr>
            <w:noProof/>
            <w:webHidden/>
          </w:rPr>
          <w:fldChar w:fldCharType="begin"/>
        </w:r>
        <w:r w:rsidR="00612F11">
          <w:rPr>
            <w:noProof/>
            <w:webHidden/>
          </w:rPr>
          <w:instrText xml:space="preserve"> PAGEREF _Toc13565020 \h </w:instrText>
        </w:r>
        <w:r w:rsidR="00612F11">
          <w:rPr>
            <w:noProof/>
            <w:webHidden/>
          </w:rPr>
        </w:r>
        <w:r w:rsidR="00612F11">
          <w:rPr>
            <w:noProof/>
            <w:webHidden/>
          </w:rPr>
          <w:fldChar w:fldCharType="separate"/>
        </w:r>
        <w:r w:rsidR="00C34AEA">
          <w:rPr>
            <w:noProof/>
            <w:webHidden/>
          </w:rPr>
          <w:t>27</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21" w:history="1">
        <w:r w:rsidR="00612F11" w:rsidRPr="00247512">
          <w:rPr>
            <w:rStyle w:val="Hyperlink"/>
            <w:noProof/>
          </w:rPr>
          <w:t>A3.2.4</w:t>
        </w:r>
        <w:r w:rsidR="00612F11">
          <w:rPr>
            <w:rFonts w:asciiTheme="minorHAnsi" w:eastAsiaTheme="minorEastAsia" w:hAnsiTheme="minorHAnsi" w:cstheme="minorBidi"/>
            <w:i w:val="0"/>
            <w:iCs w:val="0"/>
            <w:noProof/>
            <w:sz w:val="22"/>
            <w:szCs w:val="22"/>
          </w:rPr>
          <w:tab/>
        </w:r>
        <w:r w:rsidR="00612F11" w:rsidRPr="00247512">
          <w:rPr>
            <w:rStyle w:val="Hyperlink"/>
            <w:noProof/>
          </w:rPr>
          <w:t>Declividade e tensão trativa</w:t>
        </w:r>
        <w:r w:rsidR="00612F11">
          <w:rPr>
            <w:noProof/>
            <w:webHidden/>
          </w:rPr>
          <w:tab/>
        </w:r>
        <w:r w:rsidR="00612F11">
          <w:rPr>
            <w:noProof/>
            <w:webHidden/>
          </w:rPr>
          <w:fldChar w:fldCharType="begin"/>
        </w:r>
        <w:r w:rsidR="00612F11">
          <w:rPr>
            <w:noProof/>
            <w:webHidden/>
          </w:rPr>
          <w:instrText xml:space="preserve"> PAGEREF _Toc13565021 \h </w:instrText>
        </w:r>
        <w:r w:rsidR="00612F11">
          <w:rPr>
            <w:noProof/>
            <w:webHidden/>
          </w:rPr>
        </w:r>
        <w:r w:rsidR="00612F11">
          <w:rPr>
            <w:noProof/>
            <w:webHidden/>
          </w:rPr>
          <w:fldChar w:fldCharType="separate"/>
        </w:r>
        <w:r w:rsidR="00C34AEA">
          <w:rPr>
            <w:noProof/>
            <w:webHidden/>
          </w:rPr>
          <w:t>27</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22" w:history="1">
        <w:r w:rsidR="00612F11" w:rsidRPr="00247512">
          <w:rPr>
            <w:rStyle w:val="Hyperlink"/>
            <w:noProof/>
          </w:rPr>
          <w:t>A3.2.5</w:t>
        </w:r>
        <w:r w:rsidR="00612F11">
          <w:rPr>
            <w:rFonts w:asciiTheme="minorHAnsi" w:eastAsiaTheme="minorEastAsia" w:hAnsiTheme="minorHAnsi" w:cstheme="minorBidi"/>
            <w:i w:val="0"/>
            <w:iCs w:val="0"/>
            <w:noProof/>
            <w:sz w:val="22"/>
            <w:szCs w:val="22"/>
          </w:rPr>
          <w:tab/>
        </w:r>
        <w:r w:rsidR="00612F11" w:rsidRPr="00247512">
          <w:rPr>
            <w:rStyle w:val="Hyperlink"/>
            <w:noProof/>
          </w:rPr>
          <w:t>Lâmina liquida máxima</w:t>
        </w:r>
        <w:r w:rsidR="00612F11">
          <w:rPr>
            <w:noProof/>
            <w:webHidden/>
          </w:rPr>
          <w:tab/>
        </w:r>
        <w:r w:rsidR="00612F11">
          <w:rPr>
            <w:noProof/>
            <w:webHidden/>
          </w:rPr>
          <w:fldChar w:fldCharType="begin"/>
        </w:r>
        <w:r w:rsidR="00612F11">
          <w:rPr>
            <w:noProof/>
            <w:webHidden/>
          </w:rPr>
          <w:instrText xml:space="preserve"> PAGEREF _Toc13565022 \h </w:instrText>
        </w:r>
        <w:r w:rsidR="00612F11">
          <w:rPr>
            <w:noProof/>
            <w:webHidden/>
          </w:rPr>
        </w:r>
        <w:r w:rsidR="00612F11">
          <w:rPr>
            <w:noProof/>
            <w:webHidden/>
          </w:rPr>
          <w:fldChar w:fldCharType="separate"/>
        </w:r>
        <w:r w:rsidR="00C34AEA">
          <w:rPr>
            <w:noProof/>
            <w:webHidden/>
          </w:rPr>
          <w:t>27</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23" w:history="1">
        <w:r w:rsidR="00612F11" w:rsidRPr="00247512">
          <w:rPr>
            <w:rStyle w:val="Hyperlink"/>
            <w:noProof/>
          </w:rPr>
          <w:t>A3.2.6</w:t>
        </w:r>
        <w:r w:rsidR="00612F11">
          <w:rPr>
            <w:rFonts w:asciiTheme="minorHAnsi" w:eastAsiaTheme="minorEastAsia" w:hAnsiTheme="minorHAnsi" w:cstheme="minorBidi"/>
            <w:i w:val="0"/>
            <w:iCs w:val="0"/>
            <w:noProof/>
            <w:sz w:val="22"/>
            <w:szCs w:val="22"/>
          </w:rPr>
          <w:tab/>
        </w:r>
        <w:r w:rsidR="00612F11" w:rsidRPr="00247512">
          <w:rPr>
            <w:rStyle w:val="Hyperlink"/>
            <w:noProof/>
          </w:rPr>
          <w:t>Diâmetro mínimo</w:t>
        </w:r>
        <w:r w:rsidR="00612F11">
          <w:rPr>
            <w:noProof/>
            <w:webHidden/>
          </w:rPr>
          <w:tab/>
        </w:r>
        <w:r w:rsidR="00612F11">
          <w:rPr>
            <w:noProof/>
            <w:webHidden/>
          </w:rPr>
          <w:fldChar w:fldCharType="begin"/>
        </w:r>
        <w:r w:rsidR="00612F11">
          <w:rPr>
            <w:noProof/>
            <w:webHidden/>
          </w:rPr>
          <w:instrText xml:space="preserve"> PAGEREF _Toc13565023 \h </w:instrText>
        </w:r>
        <w:r w:rsidR="00612F11">
          <w:rPr>
            <w:noProof/>
            <w:webHidden/>
          </w:rPr>
        </w:r>
        <w:r w:rsidR="00612F11">
          <w:rPr>
            <w:noProof/>
            <w:webHidden/>
          </w:rPr>
          <w:fldChar w:fldCharType="separate"/>
        </w:r>
        <w:r w:rsidR="00C34AEA">
          <w:rPr>
            <w:noProof/>
            <w:webHidden/>
          </w:rPr>
          <w:t>28</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24" w:history="1">
        <w:r w:rsidR="00612F11" w:rsidRPr="00247512">
          <w:rPr>
            <w:rStyle w:val="Hyperlink"/>
            <w:noProof/>
          </w:rPr>
          <w:t>A3.2.7</w:t>
        </w:r>
        <w:r w:rsidR="00612F11">
          <w:rPr>
            <w:rFonts w:asciiTheme="minorHAnsi" w:eastAsiaTheme="minorEastAsia" w:hAnsiTheme="minorHAnsi" w:cstheme="minorBidi"/>
            <w:i w:val="0"/>
            <w:iCs w:val="0"/>
            <w:noProof/>
            <w:sz w:val="22"/>
            <w:szCs w:val="22"/>
          </w:rPr>
          <w:tab/>
        </w:r>
        <w:r w:rsidR="00612F11" w:rsidRPr="00247512">
          <w:rPr>
            <w:rStyle w:val="Hyperlink"/>
            <w:noProof/>
          </w:rPr>
          <w:t>Material</w:t>
        </w:r>
        <w:r w:rsidR="00612F11">
          <w:rPr>
            <w:noProof/>
            <w:webHidden/>
          </w:rPr>
          <w:tab/>
        </w:r>
        <w:r w:rsidR="00612F11">
          <w:rPr>
            <w:noProof/>
            <w:webHidden/>
          </w:rPr>
          <w:fldChar w:fldCharType="begin"/>
        </w:r>
        <w:r w:rsidR="00612F11">
          <w:rPr>
            <w:noProof/>
            <w:webHidden/>
          </w:rPr>
          <w:instrText xml:space="preserve"> PAGEREF _Toc13565024 \h </w:instrText>
        </w:r>
        <w:r w:rsidR="00612F11">
          <w:rPr>
            <w:noProof/>
            <w:webHidden/>
          </w:rPr>
        </w:r>
        <w:r w:rsidR="00612F11">
          <w:rPr>
            <w:noProof/>
            <w:webHidden/>
          </w:rPr>
          <w:fldChar w:fldCharType="separate"/>
        </w:r>
        <w:r w:rsidR="00C34AEA">
          <w:rPr>
            <w:noProof/>
            <w:webHidden/>
          </w:rPr>
          <w:t>28</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25" w:history="1">
        <w:r w:rsidR="00612F11" w:rsidRPr="00247512">
          <w:rPr>
            <w:rStyle w:val="Hyperlink"/>
            <w:noProof/>
          </w:rPr>
          <w:t>A3.2.8</w:t>
        </w:r>
        <w:r w:rsidR="00612F11">
          <w:rPr>
            <w:rFonts w:asciiTheme="minorHAnsi" w:eastAsiaTheme="minorEastAsia" w:hAnsiTheme="minorHAnsi" w:cstheme="minorBidi"/>
            <w:i w:val="0"/>
            <w:iCs w:val="0"/>
            <w:noProof/>
            <w:sz w:val="22"/>
            <w:szCs w:val="22"/>
          </w:rPr>
          <w:tab/>
        </w:r>
        <w:r w:rsidR="00612F11" w:rsidRPr="00247512">
          <w:rPr>
            <w:rStyle w:val="Hyperlink"/>
            <w:noProof/>
          </w:rPr>
          <w:t>Profundidade e recobrimento</w:t>
        </w:r>
        <w:r w:rsidR="00612F11">
          <w:rPr>
            <w:noProof/>
            <w:webHidden/>
          </w:rPr>
          <w:tab/>
        </w:r>
        <w:r w:rsidR="00612F11">
          <w:rPr>
            <w:noProof/>
            <w:webHidden/>
          </w:rPr>
          <w:fldChar w:fldCharType="begin"/>
        </w:r>
        <w:r w:rsidR="00612F11">
          <w:rPr>
            <w:noProof/>
            <w:webHidden/>
          </w:rPr>
          <w:instrText xml:space="preserve"> PAGEREF _Toc13565025 \h </w:instrText>
        </w:r>
        <w:r w:rsidR="00612F11">
          <w:rPr>
            <w:noProof/>
            <w:webHidden/>
          </w:rPr>
        </w:r>
        <w:r w:rsidR="00612F11">
          <w:rPr>
            <w:noProof/>
            <w:webHidden/>
          </w:rPr>
          <w:fldChar w:fldCharType="separate"/>
        </w:r>
        <w:r w:rsidR="00C34AEA">
          <w:rPr>
            <w:noProof/>
            <w:webHidden/>
          </w:rPr>
          <w:t>28</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26" w:history="1">
        <w:r w:rsidR="00612F11" w:rsidRPr="00247512">
          <w:rPr>
            <w:rStyle w:val="Hyperlink"/>
            <w:noProof/>
          </w:rPr>
          <w:t>A3.2.9</w:t>
        </w:r>
        <w:r w:rsidR="00612F11">
          <w:rPr>
            <w:rFonts w:asciiTheme="minorHAnsi" w:eastAsiaTheme="minorEastAsia" w:hAnsiTheme="minorHAnsi" w:cstheme="minorBidi"/>
            <w:i w:val="0"/>
            <w:iCs w:val="0"/>
            <w:noProof/>
            <w:sz w:val="22"/>
            <w:szCs w:val="22"/>
          </w:rPr>
          <w:tab/>
        </w:r>
        <w:r w:rsidR="00612F11" w:rsidRPr="00247512">
          <w:rPr>
            <w:rStyle w:val="Hyperlink"/>
            <w:noProof/>
          </w:rPr>
          <w:t>Definições da CESAN sobre a rede coletora e interceptores</w:t>
        </w:r>
        <w:r w:rsidR="00612F11">
          <w:rPr>
            <w:noProof/>
            <w:webHidden/>
          </w:rPr>
          <w:tab/>
        </w:r>
        <w:r w:rsidR="00612F11">
          <w:rPr>
            <w:noProof/>
            <w:webHidden/>
          </w:rPr>
          <w:fldChar w:fldCharType="begin"/>
        </w:r>
        <w:r w:rsidR="00612F11">
          <w:rPr>
            <w:noProof/>
            <w:webHidden/>
          </w:rPr>
          <w:instrText xml:space="preserve"> PAGEREF _Toc13565026 \h </w:instrText>
        </w:r>
        <w:r w:rsidR="00612F11">
          <w:rPr>
            <w:noProof/>
            <w:webHidden/>
          </w:rPr>
        </w:r>
        <w:r w:rsidR="00612F11">
          <w:rPr>
            <w:noProof/>
            <w:webHidden/>
          </w:rPr>
          <w:fldChar w:fldCharType="separate"/>
        </w:r>
        <w:r w:rsidR="00C34AEA">
          <w:rPr>
            <w:noProof/>
            <w:webHidden/>
          </w:rPr>
          <w:t>28</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27" w:history="1">
        <w:r w:rsidR="00612F11" w:rsidRPr="00247512">
          <w:rPr>
            <w:rStyle w:val="Hyperlink"/>
            <w:noProof/>
          </w:rPr>
          <w:t>A3.3</w:t>
        </w:r>
        <w:r w:rsidR="00612F11">
          <w:rPr>
            <w:rFonts w:asciiTheme="minorHAnsi" w:eastAsiaTheme="minorEastAsia" w:hAnsiTheme="minorHAnsi" w:cstheme="minorBidi"/>
            <w:smallCaps w:val="0"/>
            <w:noProof/>
            <w:sz w:val="22"/>
            <w:szCs w:val="22"/>
          </w:rPr>
          <w:tab/>
        </w:r>
        <w:r w:rsidR="00612F11" w:rsidRPr="00247512">
          <w:rPr>
            <w:rStyle w:val="Hyperlink"/>
            <w:noProof/>
          </w:rPr>
          <w:t>ELEVATÓRIAS DE ESGOTO BRUTO E TUBULAÇÕES DE RECALQUE</w:t>
        </w:r>
        <w:r w:rsidR="00612F11">
          <w:rPr>
            <w:noProof/>
            <w:webHidden/>
          </w:rPr>
          <w:tab/>
        </w:r>
        <w:r w:rsidR="00612F11">
          <w:rPr>
            <w:noProof/>
            <w:webHidden/>
          </w:rPr>
          <w:fldChar w:fldCharType="begin"/>
        </w:r>
        <w:r w:rsidR="00612F11">
          <w:rPr>
            <w:noProof/>
            <w:webHidden/>
          </w:rPr>
          <w:instrText xml:space="preserve"> PAGEREF _Toc13565027 \h </w:instrText>
        </w:r>
        <w:r w:rsidR="00612F11">
          <w:rPr>
            <w:noProof/>
            <w:webHidden/>
          </w:rPr>
        </w:r>
        <w:r w:rsidR="00612F11">
          <w:rPr>
            <w:noProof/>
            <w:webHidden/>
          </w:rPr>
          <w:fldChar w:fldCharType="separate"/>
        </w:r>
        <w:r w:rsidR="00C34AEA">
          <w:rPr>
            <w:noProof/>
            <w:webHidden/>
          </w:rPr>
          <w:t>29</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28" w:history="1">
        <w:r w:rsidR="00612F11" w:rsidRPr="00247512">
          <w:rPr>
            <w:rStyle w:val="Hyperlink"/>
            <w:noProof/>
          </w:rPr>
          <w:t>A3.3.1</w:t>
        </w:r>
        <w:r w:rsidR="00612F11">
          <w:rPr>
            <w:rFonts w:asciiTheme="minorHAnsi" w:eastAsiaTheme="minorEastAsia" w:hAnsiTheme="minorHAnsi" w:cstheme="minorBidi"/>
            <w:i w:val="0"/>
            <w:iCs w:val="0"/>
            <w:noProof/>
            <w:sz w:val="22"/>
            <w:szCs w:val="22"/>
          </w:rPr>
          <w:tab/>
        </w:r>
        <w:r w:rsidR="00612F11" w:rsidRPr="00247512">
          <w:rPr>
            <w:rStyle w:val="Hyperlink"/>
            <w:noProof/>
          </w:rPr>
          <w:t>Dimensionamento e vazão mínima</w:t>
        </w:r>
        <w:r w:rsidR="00612F11">
          <w:rPr>
            <w:noProof/>
            <w:webHidden/>
          </w:rPr>
          <w:tab/>
        </w:r>
        <w:r w:rsidR="00612F11">
          <w:rPr>
            <w:noProof/>
            <w:webHidden/>
          </w:rPr>
          <w:fldChar w:fldCharType="begin"/>
        </w:r>
        <w:r w:rsidR="00612F11">
          <w:rPr>
            <w:noProof/>
            <w:webHidden/>
          </w:rPr>
          <w:instrText xml:space="preserve"> PAGEREF _Toc13565028 \h </w:instrText>
        </w:r>
        <w:r w:rsidR="00612F11">
          <w:rPr>
            <w:noProof/>
            <w:webHidden/>
          </w:rPr>
        </w:r>
        <w:r w:rsidR="00612F11">
          <w:rPr>
            <w:noProof/>
            <w:webHidden/>
          </w:rPr>
          <w:fldChar w:fldCharType="separate"/>
        </w:r>
        <w:r w:rsidR="00C34AEA">
          <w:rPr>
            <w:noProof/>
            <w:webHidden/>
          </w:rPr>
          <w:t>29</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29" w:history="1">
        <w:r w:rsidR="00612F11" w:rsidRPr="00247512">
          <w:rPr>
            <w:rStyle w:val="Hyperlink"/>
            <w:noProof/>
          </w:rPr>
          <w:t>A3.3.2</w:t>
        </w:r>
        <w:r w:rsidR="00612F11">
          <w:rPr>
            <w:rFonts w:asciiTheme="minorHAnsi" w:eastAsiaTheme="minorEastAsia" w:hAnsiTheme="minorHAnsi" w:cstheme="minorBidi"/>
            <w:i w:val="0"/>
            <w:iCs w:val="0"/>
            <w:noProof/>
            <w:sz w:val="22"/>
            <w:szCs w:val="22"/>
          </w:rPr>
          <w:tab/>
        </w:r>
        <w:r w:rsidR="00612F11" w:rsidRPr="00247512">
          <w:rPr>
            <w:rStyle w:val="Hyperlink"/>
            <w:noProof/>
          </w:rPr>
          <w:t>Material</w:t>
        </w:r>
        <w:r w:rsidR="00612F11">
          <w:rPr>
            <w:noProof/>
            <w:webHidden/>
          </w:rPr>
          <w:tab/>
        </w:r>
        <w:r w:rsidR="00612F11">
          <w:rPr>
            <w:noProof/>
            <w:webHidden/>
          </w:rPr>
          <w:fldChar w:fldCharType="begin"/>
        </w:r>
        <w:r w:rsidR="00612F11">
          <w:rPr>
            <w:noProof/>
            <w:webHidden/>
          </w:rPr>
          <w:instrText xml:space="preserve"> PAGEREF _Toc13565029 \h </w:instrText>
        </w:r>
        <w:r w:rsidR="00612F11">
          <w:rPr>
            <w:noProof/>
            <w:webHidden/>
          </w:rPr>
        </w:r>
        <w:r w:rsidR="00612F11">
          <w:rPr>
            <w:noProof/>
            <w:webHidden/>
          </w:rPr>
          <w:fldChar w:fldCharType="separate"/>
        </w:r>
        <w:r w:rsidR="00C34AEA">
          <w:rPr>
            <w:noProof/>
            <w:webHidden/>
          </w:rPr>
          <w:t>29</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30" w:history="1">
        <w:r w:rsidR="00612F11" w:rsidRPr="00247512">
          <w:rPr>
            <w:rStyle w:val="Hyperlink"/>
            <w:noProof/>
          </w:rPr>
          <w:t>A3.3.3</w:t>
        </w:r>
        <w:r w:rsidR="00612F11">
          <w:rPr>
            <w:rFonts w:asciiTheme="minorHAnsi" w:eastAsiaTheme="minorEastAsia" w:hAnsiTheme="minorHAnsi" w:cstheme="minorBidi"/>
            <w:i w:val="0"/>
            <w:iCs w:val="0"/>
            <w:noProof/>
            <w:sz w:val="22"/>
            <w:szCs w:val="22"/>
          </w:rPr>
          <w:tab/>
        </w:r>
        <w:r w:rsidR="00612F11" w:rsidRPr="00247512">
          <w:rPr>
            <w:rStyle w:val="Hyperlink"/>
            <w:noProof/>
          </w:rPr>
          <w:t>Tipos de equipamentos e itens complementares do sistema</w:t>
        </w:r>
        <w:r w:rsidR="00612F11">
          <w:rPr>
            <w:noProof/>
            <w:webHidden/>
          </w:rPr>
          <w:tab/>
        </w:r>
        <w:r w:rsidR="00612F11">
          <w:rPr>
            <w:noProof/>
            <w:webHidden/>
          </w:rPr>
          <w:fldChar w:fldCharType="begin"/>
        </w:r>
        <w:r w:rsidR="00612F11">
          <w:rPr>
            <w:noProof/>
            <w:webHidden/>
          </w:rPr>
          <w:instrText xml:space="preserve"> PAGEREF _Toc13565030 \h </w:instrText>
        </w:r>
        <w:r w:rsidR="00612F11">
          <w:rPr>
            <w:noProof/>
            <w:webHidden/>
          </w:rPr>
        </w:r>
        <w:r w:rsidR="00612F11">
          <w:rPr>
            <w:noProof/>
            <w:webHidden/>
          </w:rPr>
          <w:fldChar w:fldCharType="separate"/>
        </w:r>
        <w:r w:rsidR="00C34AEA">
          <w:rPr>
            <w:noProof/>
            <w:webHidden/>
          </w:rPr>
          <w:t>30</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31" w:history="1">
        <w:r w:rsidR="00612F11" w:rsidRPr="00247512">
          <w:rPr>
            <w:rStyle w:val="Hyperlink"/>
            <w:noProof/>
          </w:rPr>
          <w:t>A3.3.4</w:t>
        </w:r>
        <w:r w:rsidR="00612F11">
          <w:rPr>
            <w:rFonts w:asciiTheme="minorHAnsi" w:eastAsiaTheme="minorEastAsia" w:hAnsiTheme="minorHAnsi" w:cstheme="minorBidi"/>
            <w:i w:val="0"/>
            <w:iCs w:val="0"/>
            <w:noProof/>
            <w:sz w:val="22"/>
            <w:szCs w:val="22"/>
          </w:rPr>
          <w:tab/>
        </w:r>
        <w:r w:rsidR="00612F11" w:rsidRPr="00247512">
          <w:rPr>
            <w:rStyle w:val="Hyperlink"/>
            <w:noProof/>
          </w:rPr>
          <w:t>Definições da CESAN sobre as Elevatórias e Tubulações de Recalque</w:t>
        </w:r>
        <w:r w:rsidR="00612F11">
          <w:rPr>
            <w:noProof/>
            <w:webHidden/>
          </w:rPr>
          <w:tab/>
        </w:r>
        <w:r w:rsidR="00612F11">
          <w:rPr>
            <w:noProof/>
            <w:webHidden/>
          </w:rPr>
          <w:fldChar w:fldCharType="begin"/>
        </w:r>
        <w:r w:rsidR="00612F11">
          <w:rPr>
            <w:noProof/>
            <w:webHidden/>
          </w:rPr>
          <w:instrText xml:space="preserve"> PAGEREF _Toc13565031 \h </w:instrText>
        </w:r>
        <w:r w:rsidR="00612F11">
          <w:rPr>
            <w:noProof/>
            <w:webHidden/>
          </w:rPr>
        </w:r>
        <w:r w:rsidR="00612F11">
          <w:rPr>
            <w:noProof/>
            <w:webHidden/>
          </w:rPr>
          <w:fldChar w:fldCharType="separate"/>
        </w:r>
        <w:r w:rsidR="00C34AEA">
          <w:rPr>
            <w:noProof/>
            <w:webHidden/>
          </w:rPr>
          <w:t>30</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32" w:history="1">
        <w:r w:rsidR="00612F11" w:rsidRPr="00247512">
          <w:rPr>
            <w:rStyle w:val="Hyperlink"/>
            <w:noProof/>
          </w:rPr>
          <w:t>A3.4</w:t>
        </w:r>
        <w:r w:rsidR="00612F11">
          <w:rPr>
            <w:rFonts w:asciiTheme="minorHAnsi" w:eastAsiaTheme="minorEastAsia" w:hAnsiTheme="minorHAnsi" w:cstheme="minorBidi"/>
            <w:smallCaps w:val="0"/>
            <w:noProof/>
            <w:sz w:val="22"/>
            <w:szCs w:val="22"/>
          </w:rPr>
          <w:tab/>
        </w:r>
        <w:r w:rsidR="00612F11" w:rsidRPr="00247512">
          <w:rPr>
            <w:rStyle w:val="Hyperlink"/>
            <w:noProof/>
          </w:rPr>
          <w:t>ESTAÇÃO DE TRATAMENTO DE ESGOTO</w:t>
        </w:r>
        <w:r w:rsidR="00612F11">
          <w:rPr>
            <w:noProof/>
            <w:webHidden/>
          </w:rPr>
          <w:tab/>
        </w:r>
        <w:r w:rsidR="00612F11">
          <w:rPr>
            <w:noProof/>
            <w:webHidden/>
          </w:rPr>
          <w:fldChar w:fldCharType="begin"/>
        </w:r>
        <w:r w:rsidR="00612F11">
          <w:rPr>
            <w:noProof/>
            <w:webHidden/>
          </w:rPr>
          <w:instrText xml:space="preserve"> PAGEREF _Toc13565032 \h </w:instrText>
        </w:r>
        <w:r w:rsidR="00612F11">
          <w:rPr>
            <w:noProof/>
            <w:webHidden/>
          </w:rPr>
        </w:r>
        <w:r w:rsidR="00612F11">
          <w:rPr>
            <w:noProof/>
            <w:webHidden/>
          </w:rPr>
          <w:fldChar w:fldCharType="separate"/>
        </w:r>
        <w:r w:rsidR="00C34AEA">
          <w:rPr>
            <w:noProof/>
            <w:webHidden/>
          </w:rPr>
          <w:t>30</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33" w:history="1">
        <w:r w:rsidR="00612F11" w:rsidRPr="00247512">
          <w:rPr>
            <w:rStyle w:val="Hyperlink"/>
            <w:noProof/>
          </w:rPr>
          <w:t>A3.4.1</w:t>
        </w:r>
        <w:r w:rsidR="00612F11">
          <w:rPr>
            <w:rFonts w:asciiTheme="minorHAnsi" w:eastAsiaTheme="minorEastAsia" w:hAnsiTheme="minorHAnsi" w:cstheme="minorBidi"/>
            <w:i w:val="0"/>
            <w:iCs w:val="0"/>
            <w:noProof/>
            <w:sz w:val="22"/>
            <w:szCs w:val="22"/>
          </w:rPr>
          <w:tab/>
        </w:r>
        <w:r w:rsidR="00612F11" w:rsidRPr="00247512">
          <w:rPr>
            <w:rStyle w:val="Hyperlink"/>
            <w:noProof/>
          </w:rPr>
          <w:t>Dimensionamento da estação de tratamento de esgoto</w:t>
        </w:r>
        <w:r w:rsidR="00612F11">
          <w:rPr>
            <w:noProof/>
            <w:webHidden/>
          </w:rPr>
          <w:tab/>
        </w:r>
        <w:r w:rsidR="00612F11">
          <w:rPr>
            <w:noProof/>
            <w:webHidden/>
          </w:rPr>
          <w:fldChar w:fldCharType="begin"/>
        </w:r>
        <w:r w:rsidR="00612F11">
          <w:rPr>
            <w:noProof/>
            <w:webHidden/>
          </w:rPr>
          <w:instrText xml:space="preserve"> PAGEREF _Toc13565033 \h </w:instrText>
        </w:r>
        <w:r w:rsidR="00612F11">
          <w:rPr>
            <w:noProof/>
            <w:webHidden/>
          </w:rPr>
        </w:r>
        <w:r w:rsidR="00612F11">
          <w:rPr>
            <w:noProof/>
            <w:webHidden/>
          </w:rPr>
          <w:fldChar w:fldCharType="separate"/>
        </w:r>
        <w:r w:rsidR="00C34AEA">
          <w:rPr>
            <w:noProof/>
            <w:webHidden/>
          </w:rPr>
          <w:t>30</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034" w:history="1">
        <w:r w:rsidR="00612F11" w:rsidRPr="00247512">
          <w:rPr>
            <w:rStyle w:val="Hyperlink"/>
            <w:noProof/>
          </w:rPr>
          <w:t>A4</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SÍNTESE DO SISTEMA DE ESGOTAMENTO SANITÁRIO EXISTENTE E INTERVENÇÕES PROPOSTAS</w:t>
        </w:r>
        <w:r w:rsidR="00612F11">
          <w:rPr>
            <w:noProof/>
            <w:webHidden/>
          </w:rPr>
          <w:tab/>
        </w:r>
        <w:r w:rsidR="00612F11">
          <w:rPr>
            <w:noProof/>
            <w:webHidden/>
          </w:rPr>
          <w:fldChar w:fldCharType="begin"/>
        </w:r>
        <w:r w:rsidR="00612F11">
          <w:rPr>
            <w:noProof/>
            <w:webHidden/>
          </w:rPr>
          <w:instrText xml:space="preserve"> PAGEREF _Toc13565034 \h </w:instrText>
        </w:r>
        <w:r w:rsidR="00612F11">
          <w:rPr>
            <w:noProof/>
            <w:webHidden/>
          </w:rPr>
        </w:r>
        <w:r w:rsidR="00612F11">
          <w:rPr>
            <w:noProof/>
            <w:webHidden/>
          </w:rPr>
          <w:fldChar w:fldCharType="separate"/>
        </w:r>
        <w:r w:rsidR="00C34AEA">
          <w:rPr>
            <w:noProof/>
            <w:webHidden/>
          </w:rPr>
          <w:t>32</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35" w:history="1">
        <w:r w:rsidR="00612F11" w:rsidRPr="00247512">
          <w:rPr>
            <w:rStyle w:val="Hyperlink"/>
            <w:noProof/>
          </w:rPr>
          <w:t>A4.1</w:t>
        </w:r>
        <w:r w:rsidR="00612F11">
          <w:rPr>
            <w:rFonts w:asciiTheme="minorHAnsi" w:eastAsiaTheme="minorEastAsia" w:hAnsiTheme="minorHAnsi" w:cstheme="minorBidi"/>
            <w:smallCaps w:val="0"/>
            <w:noProof/>
            <w:sz w:val="22"/>
            <w:szCs w:val="22"/>
          </w:rPr>
          <w:tab/>
        </w:r>
        <w:r w:rsidR="00612F11" w:rsidRPr="00247512">
          <w:rPr>
            <w:rStyle w:val="Hyperlink"/>
            <w:noProof/>
          </w:rPr>
          <w:t>REDE COLETORA E ELEVATÓRIAS DE ESGOTO BRUTO</w:t>
        </w:r>
        <w:r w:rsidR="00612F11">
          <w:rPr>
            <w:noProof/>
            <w:webHidden/>
          </w:rPr>
          <w:tab/>
        </w:r>
        <w:r w:rsidR="00612F11">
          <w:rPr>
            <w:noProof/>
            <w:webHidden/>
          </w:rPr>
          <w:fldChar w:fldCharType="begin"/>
        </w:r>
        <w:r w:rsidR="00612F11">
          <w:rPr>
            <w:noProof/>
            <w:webHidden/>
          </w:rPr>
          <w:instrText xml:space="preserve"> PAGEREF _Toc13565035 \h </w:instrText>
        </w:r>
        <w:r w:rsidR="00612F11">
          <w:rPr>
            <w:noProof/>
            <w:webHidden/>
          </w:rPr>
        </w:r>
        <w:r w:rsidR="00612F11">
          <w:rPr>
            <w:noProof/>
            <w:webHidden/>
          </w:rPr>
          <w:fldChar w:fldCharType="separate"/>
        </w:r>
        <w:r w:rsidR="00C34AEA">
          <w:rPr>
            <w:noProof/>
            <w:webHidden/>
          </w:rPr>
          <w:t>32</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36" w:history="1">
        <w:r w:rsidR="00612F11" w:rsidRPr="00247512">
          <w:rPr>
            <w:rStyle w:val="Hyperlink"/>
            <w:noProof/>
          </w:rPr>
          <w:t>A4.1.1</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A</w:t>
        </w:r>
        <w:r w:rsidR="00612F11">
          <w:rPr>
            <w:noProof/>
            <w:webHidden/>
          </w:rPr>
          <w:tab/>
        </w:r>
        <w:r w:rsidR="00612F11">
          <w:rPr>
            <w:noProof/>
            <w:webHidden/>
          </w:rPr>
          <w:fldChar w:fldCharType="begin"/>
        </w:r>
        <w:r w:rsidR="00612F11">
          <w:rPr>
            <w:noProof/>
            <w:webHidden/>
          </w:rPr>
          <w:instrText xml:space="preserve"> PAGEREF _Toc13565036 \h </w:instrText>
        </w:r>
        <w:r w:rsidR="00612F11">
          <w:rPr>
            <w:noProof/>
            <w:webHidden/>
          </w:rPr>
        </w:r>
        <w:r w:rsidR="00612F11">
          <w:rPr>
            <w:noProof/>
            <w:webHidden/>
          </w:rPr>
          <w:fldChar w:fldCharType="separate"/>
        </w:r>
        <w:r w:rsidR="00C34AEA">
          <w:rPr>
            <w:noProof/>
            <w:webHidden/>
          </w:rPr>
          <w:t>36</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37" w:history="1">
        <w:r w:rsidR="00612F11" w:rsidRPr="00247512">
          <w:rPr>
            <w:rStyle w:val="Hyperlink"/>
            <w:noProof/>
          </w:rPr>
          <w:t>A4.1.2</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B</w:t>
        </w:r>
        <w:r w:rsidR="00612F11">
          <w:rPr>
            <w:noProof/>
            <w:webHidden/>
          </w:rPr>
          <w:tab/>
        </w:r>
        <w:r w:rsidR="00612F11">
          <w:rPr>
            <w:noProof/>
            <w:webHidden/>
          </w:rPr>
          <w:fldChar w:fldCharType="begin"/>
        </w:r>
        <w:r w:rsidR="00612F11">
          <w:rPr>
            <w:noProof/>
            <w:webHidden/>
          </w:rPr>
          <w:instrText xml:space="preserve"> PAGEREF _Toc13565037 \h </w:instrText>
        </w:r>
        <w:r w:rsidR="00612F11">
          <w:rPr>
            <w:noProof/>
            <w:webHidden/>
          </w:rPr>
        </w:r>
        <w:r w:rsidR="00612F11">
          <w:rPr>
            <w:noProof/>
            <w:webHidden/>
          </w:rPr>
          <w:fldChar w:fldCharType="separate"/>
        </w:r>
        <w:r w:rsidR="00C34AEA">
          <w:rPr>
            <w:noProof/>
            <w:webHidden/>
          </w:rPr>
          <w:t>38</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38" w:history="1">
        <w:r w:rsidR="00612F11" w:rsidRPr="00247512">
          <w:rPr>
            <w:rStyle w:val="Hyperlink"/>
            <w:noProof/>
          </w:rPr>
          <w:t>A4.1.3</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C</w:t>
        </w:r>
        <w:r w:rsidR="00612F11">
          <w:rPr>
            <w:noProof/>
            <w:webHidden/>
          </w:rPr>
          <w:tab/>
        </w:r>
        <w:r w:rsidR="00612F11">
          <w:rPr>
            <w:noProof/>
            <w:webHidden/>
          </w:rPr>
          <w:fldChar w:fldCharType="begin"/>
        </w:r>
        <w:r w:rsidR="00612F11">
          <w:rPr>
            <w:noProof/>
            <w:webHidden/>
          </w:rPr>
          <w:instrText xml:space="preserve"> PAGEREF _Toc13565038 \h </w:instrText>
        </w:r>
        <w:r w:rsidR="00612F11">
          <w:rPr>
            <w:noProof/>
            <w:webHidden/>
          </w:rPr>
        </w:r>
        <w:r w:rsidR="00612F11">
          <w:rPr>
            <w:noProof/>
            <w:webHidden/>
          </w:rPr>
          <w:fldChar w:fldCharType="separate"/>
        </w:r>
        <w:r w:rsidR="00C34AEA">
          <w:rPr>
            <w:noProof/>
            <w:webHidden/>
          </w:rPr>
          <w:t>40</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39" w:history="1">
        <w:r w:rsidR="00612F11" w:rsidRPr="00247512">
          <w:rPr>
            <w:rStyle w:val="Hyperlink"/>
            <w:noProof/>
          </w:rPr>
          <w:t>A4.1.4</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C.1</w:t>
        </w:r>
        <w:r w:rsidR="00612F11">
          <w:rPr>
            <w:noProof/>
            <w:webHidden/>
          </w:rPr>
          <w:tab/>
        </w:r>
        <w:r w:rsidR="00612F11">
          <w:rPr>
            <w:noProof/>
            <w:webHidden/>
          </w:rPr>
          <w:fldChar w:fldCharType="begin"/>
        </w:r>
        <w:r w:rsidR="00612F11">
          <w:rPr>
            <w:noProof/>
            <w:webHidden/>
          </w:rPr>
          <w:instrText xml:space="preserve"> PAGEREF _Toc13565039 \h </w:instrText>
        </w:r>
        <w:r w:rsidR="00612F11">
          <w:rPr>
            <w:noProof/>
            <w:webHidden/>
          </w:rPr>
        </w:r>
        <w:r w:rsidR="00612F11">
          <w:rPr>
            <w:noProof/>
            <w:webHidden/>
          </w:rPr>
          <w:fldChar w:fldCharType="separate"/>
        </w:r>
        <w:r w:rsidR="00C34AEA">
          <w:rPr>
            <w:noProof/>
            <w:webHidden/>
          </w:rPr>
          <w:t>42</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40" w:history="1">
        <w:r w:rsidR="00612F11" w:rsidRPr="00247512">
          <w:rPr>
            <w:rStyle w:val="Hyperlink"/>
            <w:noProof/>
          </w:rPr>
          <w:t>A4.1.5</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D</w:t>
        </w:r>
        <w:r w:rsidR="00612F11">
          <w:rPr>
            <w:noProof/>
            <w:webHidden/>
          </w:rPr>
          <w:tab/>
        </w:r>
        <w:r w:rsidR="00612F11">
          <w:rPr>
            <w:noProof/>
            <w:webHidden/>
          </w:rPr>
          <w:fldChar w:fldCharType="begin"/>
        </w:r>
        <w:r w:rsidR="00612F11">
          <w:rPr>
            <w:noProof/>
            <w:webHidden/>
          </w:rPr>
          <w:instrText xml:space="preserve"> PAGEREF _Toc13565040 \h </w:instrText>
        </w:r>
        <w:r w:rsidR="00612F11">
          <w:rPr>
            <w:noProof/>
            <w:webHidden/>
          </w:rPr>
        </w:r>
        <w:r w:rsidR="00612F11">
          <w:rPr>
            <w:noProof/>
            <w:webHidden/>
          </w:rPr>
          <w:fldChar w:fldCharType="separate"/>
        </w:r>
        <w:r w:rsidR="00C34AEA">
          <w:rPr>
            <w:noProof/>
            <w:webHidden/>
          </w:rPr>
          <w:t>43</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41" w:history="1">
        <w:r w:rsidR="00612F11" w:rsidRPr="00247512">
          <w:rPr>
            <w:rStyle w:val="Hyperlink"/>
            <w:noProof/>
          </w:rPr>
          <w:t>A4.1.6</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E</w:t>
        </w:r>
        <w:r w:rsidR="00612F11">
          <w:rPr>
            <w:noProof/>
            <w:webHidden/>
          </w:rPr>
          <w:tab/>
        </w:r>
        <w:r w:rsidR="00612F11">
          <w:rPr>
            <w:noProof/>
            <w:webHidden/>
          </w:rPr>
          <w:fldChar w:fldCharType="begin"/>
        </w:r>
        <w:r w:rsidR="00612F11">
          <w:rPr>
            <w:noProof/>
            <w:webHidden/>
          </w:rPr>
          <w:instrText xml:space="preserve"> PAGEREF _Toc13565041 \h </w:instrText>
        </w:r>
        <w:r w:rsidR="00612F11">
          <w:rPr>
            <w:noProof/>
            <w:webHidden/>
          </w:rPr>
        </w:r>
        <w:r w:rsidR="00612F11">
          <w:rPr>
            <w:noProof/>
            <w:webHidden/>
          </w:rPr>
          <w:fldChar w:fldCharType="separate"/>
        </w:r>
        <w:r w:rsidR="00C34AEA">
          <w:rPr>
            <w:noProof/>
            <w:webHidden/>
          </w:rPr>
          <w:t>44</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42" w:history="1">
        <w:r w:rsidR="00612F11" w:rsidRPr="00247512">
          <w:rPr>
            <w:rStyle w:val="Hyperlink"/>
            <w:noProof/>
          </w:rPr>
          <w:t>A4.1.7</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F</w:t>
        </w:r>
        <w:r w:rsidR="00612F11">
          <w:rPr>
            <w:noProof/>
            <w:webHidden/>
          </w:rPr>
          <w:tab/>
        </w:r>
        <w:r w:rsidR="00612F11">
          <w:rPr>
            <w:noProof/>
            <w:webHidden/>
          </w:rPr>
          <w:fldChar w:fldCharType="begin"/>
        </w:r>
        <w:r w:rsidR="00612F11">
          <w:rPr>
            <w:noProof/>
            <w:webHidden/>
          </w:rPr>
          <w:instrText xml:space="preserve"> PAGEREF _Toc13565042 \h </w:instrText>
        </w:r>
        <w:r w:rsidR="00612F11">
          <w:rPr>
            <w:noProof/>
            <w:webHidden/>
          </w:rPr>
        </w:r>
        <w:r w:rsidR="00612F11">
          <w:rPr>
            <w:noProof/>
            <w:webHidden/>
          </w:rPr>
          <w:fldChar w:fldCharType="separate"/>
        </w:r>
        <w:r w:rsidR="00C34AEA">
          <w:rPr>
            <w:noProof/>
            <w:webHidden/>
          </w:rPr>
          <w:t>45</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43" w:history="1">
        <w:r w:rsidR="00612F11" w:rsidRPr="00247512">
          <w:rPr>
            <w:rStyle w:val="Hyperlink"/>
            <w:noProof/>
          </w:rPr>
          <w:t>A4.1.8</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G</w:t>
        </w:r>
        <w:r w:rsidR="00612F11">
          <w:rPr>
            <w:noProof/>
            <w:webHidden/>
          </w:rPr>
          <w:tab/>
        </w:r>
        <w:r w:rsidR="00612F11">
          <w:rPr>
            <w:noProof/>
            <w:webHidden/>
          </w:rPr>
          <w:fldChar w:fldCharType="begin"/>
        </w:r>
        <w:r w:rsidR="00612F11">
          <w:rPr>
            <w:noProof/>
            <w:webHidden/>
          </w:rPr>
          <w:instrText xml:space="preserve"> PAGEREF _Toc13565043 \h </w:instrText>
        </w:r>
        <w:r w:rsidR="00612F11">
          <w:rPr>
            <w:noProof/>
            <w:webHidden/>
          </w:rPr>
        </w:r>
        <w:r w:rsidR="00612F11">
          <w:rPr>
            <w:noProof/>
            <w:webHidden/>
          </w:rPr>
          <w:fldChar w:fldCharType="separate"/>
        </w:r>
        <w:r w:rsidR="00C34AEA">
          <w:rPr>
            <w:noProof/>
            <w:webHidden/>
          </w:rPr>
          <w:t>47</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44" w:history="1">
        <w:r w:rsidR="00612F11" w:rsidRPr="00247512">
          <w:rPr>
            <w:rStyle w:val="Hyperlink"/>
            <w:noProof/>
          </w:rPr>
          <w:t>A4.1.9</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H</w:t>
        </w:r>
        <w:r w:rsidR="00612F11">
          <w:rPr>
            <w:noProof/>
            <w:webHidden/>
          </w:rPr>
          <w:tab/>
        </w:r>
        <w:r w:rsidR="00612F11">
          <w:rPr>
            <w:noProof/>
            <w:webHidden/>
          </w:rPr>
          <w:fldChar w:fldCharType="begin"/>
        </w:r>
        <w:r w:rsidR="00612F11">
          <w:rPr>
            <w:noProof/>
            <w:webHidden/>
          </w:rPr>
          <w:instrText xml:space="preserve"> PAGEREF _Toc13565044 \h </w:instrText>
        </w:r>
        <w:r w:rsidR="00612F11">
          <w:rPr>
            <w:noProof/>
            <w:webHidden/>
          </w:rPr>
        </w:r>
        <w:r w:rsidR="00612F11">
          <w:rPr>
            <w:noProof/>
            <w:webHidden/>
          </w:rPr>
          <w:fldChar w:fldCharType="separate"/>
        </w:r>
        <w:r w:rsidR="00C34AEA">
          <w:rPr>
            <w:noProof/>
            <w:webHidden/>
          </w:rPr>
          <w:t>49</w:t>
        </w:r>
        <w:r w:rsidR="00612F11">
          <w:rPr>
            <w:noProof/>
            <w:webHidden/>
          </w:rPr>
          <w:fldChar w:fldCharType="end"/>
        </w:r>
      </w:hyperlink>
    </w:p>
    <w:p w:rsidR="00612F11" w:rsidRDefault="005E28BC">
      <w:pPr>
        <w:pStyle w:val="Sumrio3"/>
        <w:tabs>
          <w:tab w:val="left" w:pos="1680"/>
        </w:tabs>
        <w:rPr>
          <w:rFonts w:asciiTheme="minorHAnsi" w:eastAsiaTheme="minorEastAsia" w:hAnsiTheme="minorHAnsi" w:cstheme="minorBidi"/>
          <w:i w:val="0"/>
          <w:iCs w:val="0"/>
          <w:noProof/>
          <w:sz w:val="22"/>
          <w:szCs w:val="22"/>
        </w:rPr>
      </w:pPr>
      <w:hyperlink w:anchor="_Toc13565045" w:history="1">
        <w:r w:rsidR="00612F11" w:rsidRPr="00247512">
          <w:rPr>
            <w:rStyle w:val="Hyperlink"/>
            <w:noProof/>
          </w:rPr>
          <w:t>A4.1.10</w:t>
        </w:r>
        <w:r w:rsidR="00612F11">
          <w:rPr>
            <w:rFonts w:asciiTheme="minorHAnsi" w:eastAsiaTheme="minorEastAsia" w:hAnsiTheme="minorHAnsi" w:cstheme="minorBidi"/>
            <w:i w:val="0"/>
            <w:iCs w:val="0"/>
            <w:noProof/>
            <w:sz w:val="22"/>
            <w:szCs w:val="22"/>
          </w:rPr>
          <w:tab/>
        </w:r>
        <w:r w:rsidR="00612F11" w:rsidRPr="00247512">
          <w:rPr>
            <w:rStyle w:val="Hyperlink"/>
            <w:noProof/>
          </w:rPr>
          <w:t>Sub-bacias I e I.1</w:t>
        </w:r>
        <w:r w:rsidR="00612F11">
          <w:rPr>
            <w:noProof/>
            <w:webHidden/>
          </w:rPr>
          <w:tab/>
        </w:r>
        <w:r w:rsidR="00612F11">
          <w:rPr>
            <w:noProof/>
            <w:webHidden/>
          </w:rPr>
          <w:fldChar w:fldCharType="begin"/>
        </w:r>
        <w:r w:rsidR="00612F11">
          <w:rPr>
            <w:noProof/>
            <w:webHidden/>
          </w:rPr>
          <w:instrText xml:space="preserve"> PAGEREF _Toc13565045 \h </w:instrText>
        </w:r>
        <w:r w:rsidR="00612F11">
          <w:rPr>
            <w:noProof/>
            <w:webHidden/>
          </w:rPr>
        </w:r>
        <w:r w:rsidR="00612F11">
          <w:rPr>
            <w:noProof/>
            <w:webHidden/>
          </w:rPr>
          <w:fldChar w:fldCharType="separate"/>
        </w:r>
        <w:r w:rsidR="00C34AEA">
          <w:rPr>
            <w:noProof/>
            <w:webHidden/>
          </w:rPr>
          <w:t>51</w:t>
        </w:r>
        <w:r w:rsidR="00612F11">
          <w:rPr>
            <w:noProof/>
            <w:webHidden/>
          </w:rPr>
          <w:fldChar w:fldCharType="end"/>
        </w:r>
      </w:hyperlink>
    </w:p>
    <w:p w:rsidR="00612F11" w:rsidRDefault="005E28BC">
      <w:pPr>
        <w:pStyle w:val="Sumrio3"/>
        <w:tabs>
          <w:tab w:val="left" w:pos="1680"/>
        </w:tabs>
        <w:rPr>
          <w:rFonts w:asciiTheme="minorHAnsi" w:eastAsiaTheme="minorEastAsia" w:hAnsiTheme="minorHAnsi" w:cstheme="minorBidi"/>
          <w:i w:val="0"/>
          <w:iCs w:val="0"/>
          <w:noProof/>
          <w:sz w:val="22"/>
          <w:szCs w:val="22"/>
        </w:rPr>
      </w:pPr>
      <w:hyperlink w:anchor="_Toc13565046" w:history="1">
        <w:r w:rsidR="00612F11" w:rsidRPr="00247512">
          <w:rPr>
            <w:rStyle w:val="Hyperlink"/>
            <w:noProof/>
          </w:rPr>
          <w:t>A4.1.11</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J</w:t>
        </w:r>
        <w:r w:rsidR="00612F11">
          <w:rPr>
            <w:noProof/>
            <w:webHidden/>
          </w:rPr>
          <w:tab/>
        </w:r>
        <w:r w:rsidR="00612F11">
          <w:rPr>
            <w:noProof/>
            <w:webHidden/>
          </w:rPr>
          <w:fldChar w:fldCharType="begin"/>
        </w:r>
        <w:r w:rsidR="00612F11">
          <w:rPr>
            <w:noProof/>
            <w:webHidden/>
          </w:rPr>
          <w:instrText xml:space="preserve"> PAGEREF _Toc13565046 \h </w:instrText>
        </w:r>
        <w:r w:rsidR="00612F11">
          <w:rPr>
            <w:noProof/>
            <w:webHidden/>
          </w:rPr>
        </w:r>
        <w:r w:rsidR="00612F11">
          <w:rPr>
            <w:noProof/>
            <w:webHidden/>
          </w:rPr>
          <w:fldChar w:fldCharType="separate"/>
        </w:r>
        <w:r w:rsidR="00C34AEA">
          <w:rPr>
            <w:noProof/>
            <w:webHidden/>
          </w:rPr>
          <w:t>54</w:t>
        </w:r>
        <w:r w:rsidR="00612F11">
          <w:rPr>
            <w:noProof/>
            <w:webHidden/>
          </w:rPr>
          <w:fldChar w:fldCharType="end"/>
        </w:r>
      </w:hyperlink>
    </w:p>
    <w:p w:rsidR="00612F11" w:rsidRDefault="005E28BC">
      <w:pPr>
        <w:pStyle w:val="Sumrio3"/>
        <w:tabs>
          <w:tab w:val="left" w:pos="1680"/>
        </w:tabs>
        <w:rPr>
          <w:rFonts w:asciiTheme="minorHAnsi" w:eastAsiaTheme="minorEastAsia" w:hAnsiTheme="minorHAnsi" w:cstheme="minorBidi"/>
          <w:i w:val="0"/>
          <w:iCs w:val="0"/>
          <w:noProof/>
          <w:sz w:val="22"/>
          <w:szCs w:val="22"/>
        </w:rPr>
      </w:pPr>
      <w:hyperlink w:anchor="_Toc13565047" w:history="1">
        <w:r w:rsidR="00612F11" w:rsidRPr="00247512">
          <w:rPr>
            <w:rStyle w:val="Hyperlink"/>
            <w:noProof/>
          </w:rPr>
          <w:t>A4.1.12</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K</w:t>
        </w:r>
        <w:r w:rsidR="00612F11">
          <w:rPr>
            <w:noProof/>
            <w:webHidden/>
          </w:rPr>
          <w:tab/>
        </w:r>
        <w:r w:rsidR="00612F11">
          <w:rPr>
            <w:noProof/>
            <w:webHidden/>
          </w:rPr>
          <w:fldChar w:fldCharType="begin"/>
        </w:r>
        <w:r w:rsidR="00612F11">
          <w:rPr>
            <w:noProof/>
            <w:webHidden/>
          </w:rPr>
          <w:instrText xml:space="preserve"> PAGEREF _Toc13565047 \h </w:instrText>
        </w:r>
        <w:r w:rsidR="00612F11">
          <w:rPr>
            <w:noProof/>
            <w:webHidden/>
          </w:rPr>
        </w:r>
        <w:r w:rsidR="00612F11">
          <w:rPr>
            <w:noProof/>
            <w:webHidden/>
          </w:rPr>
          <w:fldChar w:fldCharType="separate"/>
        </w:r>
        <w:r w:rsidR="00C34AEA">
          <w:rPr>
            <w:noProof/>
            <w:webHidden/>
          </w:rPr>
          <w:t>55</w:t>
        </w:r>
        <w:r w:rsidR="00612F11">
          <w:rPr>
            <w:noProof/>
            <w:webHidden/>
          </w:rPr>
          <w:fldChar w:fldCharType="end"/>
        </w:r>
      </w:hyperlink>
    </w:p>
    <w:p w:rsidR="00612F11" w:rsidRDefault="005E28BC">
      <w:pPr>
        <w:pStyle w:val="Sumrio3"/>
        <w:tabs>
          <w:tab w:val="left" w:pos="1680"/>
        </w:tabs>
        <w:rPr>
          <w:rFonts w:asciiTheme="minorHAnsi" w:eastAsiaTheme="minorEastAsia" w:hAnsiTheme="minorHAnsi" w:cstheme="minorBidi"/>
          <w:i w:val="0"/>
          <w:iCs w:val="0"/>
          <w:noProof/>
          <w:sz w:val="22"/>
          <w:szCs w:val="22"/>
        </w:rPr>
      </w:pPr>
      <w:hyperlink w:anchor="_Toc13565048" w:history="1">
        <w:r w:rsidR="00612F11" w:rsidRPr="00247512">
          <w:rPr>
            <w:rStyle w:val="Hyperlink"/>
            <w:noProof/>
          </w:rPr>
          <w:t>A4.1.13</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L</w:t>
        </w:r>
        <w:r w:rsidR="00612F11">
          <w:rPr>
            <w:noProof/>
            <w:webHidden/>
          </w:rPr>
          <w:tab/>
        </w:r>
        <w:r w:rsidR="00612F11">
          <w:rPr>
            <w:noProof/>
            <w:webHidden/>
          </w:rPr>
          <w:fldChar w:fldCharType="begin"/>
        </w:r>
        <w:r w:rsidR="00612F11">
          <w:rPr>
            <w:noProof/>
            <w:webHidden/>
          </w:rPr>
          <w:instrText xml:space="preserve"> PAGEREF _Toc13565048 \h </w:instrText>
        </w:r>
        <w:r w:rsidR="00612F11">
          <w:rPr>
            <w:noProof/>
            <w:webHidden/>
          </w:rPr>
        </w:r>
        <w:r w:rsidR="00612F11">
          <w:rPr>
            <w:noProof/>
            <w:webHidden/>
          </w:rPr>
          <w:fldChar w:fldCharType="separate"/>
        </w:r>
        <w:r w:rsidR="00C34AEA">
          <w:rPr>
            <w:noProof/>
            <w:webHidden/>
          </w:rPr>
          <w:t>56</w:t>
        </w:r>
        <w:r w:rsidR="00612F11">
          <w:rPr>
            <w:noProof/>
            <w:webHidden/>
          </w:rPr>
          <w:fldChar w:fldCharType="end"/>
        </w:r>
      </w:hyperlink>
    </w:p>
    <w:p w:rsidR="00612F11" w:rsidRDefault="005E28BC">
      <w:pPr>
        <w:pStyle w:val="Sumrio3"/>
        <w:tabs>
          <w:tab w:val="left" w:pos="1680"/>
        </w:tabs>
        <w:rPr>
          <w:rFonts w:asciiTheme="minorHAnsi" w:eastAsiaTheme="minorEastAsia" w:hAnsiTheme="minorHAnsi" w:cstheme="minorBidi"/>
          <w:i w:val="0"/>
          <w:iCs w:val="0"/>
          <w:noProof/>
          <w:sz w:val="22"/>
          <w:szCs w:val="22"/>
        </w:rPr>
      </w:pPr>
      <w:hyperlink w:anchor="_Toc13565049" w:history="1">
        <w:r w:rsidR="00612F11" w:rsidRPr="00247512">
          <w:rPr>
            <w:rStyle w:val="Hyperlink"/>
            <w:noProof/>
          </w:rPr>
          <w:t>A4.1.14</w:t>
        </w:r>
        <w:r w:rsidR="00612F11">
          <w:rPr>
            <w:rFonts w:asciiTheme="minorHAnsi" w:eastAsiaTheme="minorEastAsia" w:hAnsiTheme="minorHAnsi" w:cstheme="minorBidi"/>
            <w:i w:val="0"/>
            <w:iCs w:val="0"/>
            <w:noProof/>
            <w:sz w:val="22"/>
            <w:szCs w:val="22"/>
          </w:rPr>
          <w:tab/>
        </w:r>
        <w:r w:rsidR="00612F11" w:rsidRPr="00247512">
          <w:rPr>
            <w:rStyle w:val="Hyperlink"/>
            <w:noProof/>
          </w:rPr>
          <w:t>Sub-bacia M</w:t>
        </w:r>
        <w:r w:rsidR="00612F11">
          <w:rPr>
            <w:noProof/>
            <w:webHidden/>
          </w:rPr>
          <w:tab/>
        </w:r>
        <w:r w:rsidR="00612F11">
          <w:rPr>
            <w:noProof/>
            <w:webHidden/>
          </w:rPr>
          <w:fldChar w:fldCharType="begin"/>
        </w:r>
        <w:r w:rsidR="00612F11">
          <w:rPr>
            <w:noProof/>
            <w:webHidden/>
          </w:rPr>
          <w:instrText xml:space="preserve"> PAGEREF _Toc13565049 \h </w:instrText>
        </w:r>
        <w:r w:rsidR="00612F11">
          <w:rPr>
            <w:noProof/>
            <w:webHidden/>
          </w:rPr>
        </w:r>
        <w:r w:rsidR="00612F11">
          <w:rPr>
            <w:noProof/>
            <w:webHidden/>
          </w:rPr>
          <w:fldChar w:fldCharType="separate"/>
        </w:r>
        <w:r w:rsidR="00C34AEA">
          <w:rPr>
            <w:noProof/>
            <w:webHidden/>
          </w:rPr>
          <w:t>57</w:t>
        </w:r>
        <w:r w:rsidR="00612F11">
          <w:rPr>
            <w:noProof/>
            <w:webHidden/>
          </w:rPr>
          <w:fldChar w:fldCharType="end"/>
        </w:r>
      </w:hyperlink>
    </w:p>
    <w:p w:rsidR="00612F11" w:rsidRDefault="005E28BC">
      <w:pPr>
        <w:pStyle w:val="Sumrio3"/>
        <w:tabs>
          <w:tab w:val="left" w:pos="1680"/>
        </w:tabs>
        <w:rPr>
          <w:rFonts w:asciiTheme="minorHAnsi" w:eastAsiaTheme="minorEastAsia" w:hAnsiTheme="minorHAnsi" w:cstheme="minorBidi"/>
          <w:i w:val="0"/>
          <w:iCs w:val="0"/>
          <w:noProof/>
          <w:sz w:val="22"/>
          <w:szCs w:val="22"/>
        </w:rPr>
      </w:pPr>
      <w:hyperlink w:anchor="_Toc13565050" w:history="1">
        <w:r w:rsidR="00612F11" w:rsidRPr="00247512">
          <w:rPr>
            <w:rStyle w:val="Hyperlink"/>
            <w:noProof/>
          </w:rPr>
          <w:t>A4.1.15</w:t>
        </w:r>
        <w:r w:rsidR="00612F11">
          <w:rPr>
            <w:rFonts w:asciiTheme="minorHAnsi" w:eastAsiaTheme="minorEastAsia" w:hAnsiTheme="minorHAnsi" w:cstheme="minorBidi"/>
            <w:i w:val="0"/>
            <w:iCs w:val="0"/>
            <w:noProof/>
            <w:sz w:val="22"/>
            <w:szCs w:val="22"/>
          </w:rPr>
          <w:tab/>
        </w:r>
        <w:r w:rsidR="00612F11" w:rsidRPr="00247512">
          <w:rPr>
            <w:rStyle w:val="Hyperlink"/>
            <w:noProof/>
          </w:rPr>
          <w:t>Quadro Resumo</w:t>
        </w:r>
        <w:r w:rsidR="00612F11">
          <w:rPr>
            <w:noProof/>
            <w:webHidden/>
          </w:rPr>
          <w:tab/>
        </w:r>
        <w:r w:rsidR="00612F11">
          <w:rPr>
            <w:noProof/>
            <w:webHidden/>
          </w:rPr>
          <w:fldChar w:fldCharType="begin"/>
        </w:r>
        <w:r w:rsidR="00612F11">
          <w:rPr>
            <w:noProof/>
            <w:webHidden/>
          </w:rPr>
          <w:instrText xml:space="preserve"> PAGEREF _Toc13565050 \h </w:instrText>
        </w:r>
        <w:r w:rsidR="00612F11">
          <w:rPr>
            <w:noProof/>
            <w:webHidden/>
          </w:rPr>
        </w:r>
        <w:r w:rsidR="00612F11">
          <w:rPr>
            <w:noProof/>
            <w:webHidden/>
          </w:rPr>
          <w:fldChar w:fldCharType="separate"/>
        </w:r>
        <w:r w:rsidR="00C34AEA">
          <w:rPr>
            <w:noProof/>
            <w:webHidden/>
          </w:rPr>
          <w:t>58</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51" w:history="1">
        <w:r w:rsidR="00612F11" w:rsidRPr="00247512">
          <w:rPr>
            <w:rStyle w:val="Hyperlink"/>
            <w:noProof/>
          </w:rPr>
          <w:t>A4.2</w:t>
        </w:r>
        <w:r w:rsidR="00612F11">
          <w:rPr>
            <w:rFonts w:asciiTheme="minorHAnsi" w:eastAsiaTheme="minorEastAsia" w:hAnsiTheme="minorHAnsi" w:cstheme="minorBidi"/>
            <w:smallCaps w:val="0"/>
            <w:noProof/>
            <w:sz w:val="22"/>
            <w:szCs w:val="22"/>
          </w:rPr>
          <w:tab/>
        </w:r>
        <w:r w:rsidR="00612F11" w:rsidRPr="00247512">
          <w:rPr>
            <w:rStyle w:val="Hyperlink"/>
            <w:noProof/>
          </w:rPr>
          <w:t>ESTAÇÃO DE TRATAMENTO DE ESGOTO</w:t>
        </w:r>
        <w:r w:rsidR="00612F11">
          <w:rPr>
            <w:noProof/>
            <w:webHidden/>
          </w:rPr>
          <w:tab/>
        </w:r>
        <w:r w:rsidR="00612F11">
          <w:rPr>
            <w:noProof/>
            <w:webHidden/>
          </w:rPr>
          <w:fldChar w:fldCharType="begin"/>
        </w:r>
        <w:r w:rsidR="00612F11">
          <w:rPr>
            <w:noProof/>
            <w:webHidden/>
          </w:rPr>
          <w:instrText xml:space="preserve"> PAGEREF _Toc13565051 \h </w:instrText>
        </w:r>
        <w:r w:rsidR="00612F11">
          <w:rPr>
            <w:noProof/>
            <w:webHidden/>
          </w:rPr>
        </w:r>
        <w:r w:rsidR="00612F11">
          <w:rPr>
            <w:noProof/>
            <w:webHidden/>
          </w:rPr>
          <w:fldChar w:fldCharType="separate"/>
        </w:r>
        <w:r w:rsidR="00C34AEA">
          <w:rPr>
            <w:noProof/>
            <w:webHidden/>
          </w:rPr>
          <w:t>61</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52" w:history="1">
        <w:r w:rsidR="00612F11" w:rsidRPr="00247512">
          <w:rPr>
            <w:rStyle w:val="Hyperlink"/>
            <w:noProof/>
          </w:rPr>
          <w:t>A4.2.1</w:t>
        </w:r>
        <w:r w:rsidR="00612F11">
          <w:rPr>
            <w:rFonts w:asciiTheme="minorHAnsi" w:eastAsiaTheme="minorEastAsia" w:hAnsiTheme="minorHAnsi" w:cstheme="minorBidi"/>
            <w:i w:val="0"/>
            <w:iCs w:val="0"/>
            <w:noProof/>
            <w:sz w:val="22"/>
            <w:szCs w:val="22"/>
          </w:rPr>
          <w:tab/>
        </w:r>
        <w:r w:rsidR="00612F11" w:rsidRPr="00247512">
          <w:rPr>
            <w:rStyle w:val="Hyperlink"/>
            <w:noProof/>
          </w:rPr>
          <w:t>Implantação da ETE - 1ª Etapa</w:t>
        </w:r>
        <w:r w:rsidR="00612F11">
          <w:rPr>
            <w:noProof/>
            <w:webHidden/>
          </w:rPr>
          <w:tab/>
        </w:r>
        <w:r w:rsidR="00612F11">
          <w:rPr>
            <w:noProof/>
            <w:webHidden/>
          </w:rPr>
          <w:fldChar w:fldCharType="begin"/>
        </w:r>
        <w:r w:rsidR="00612F11">
          <w:rPr>
            <w:noProof/>
            <w:webHidden/>
          </w:rPr>
          <w:instrText xml:space="preserve"> PAGEREF _Toc13565052 \h </w:instrText>
        </w:r>
        <w:r w:rsidR="00612F11">
          <w:rPr>
            <w:noProof/>
            <w:webHidden/>
          </w:rPr>
        </w:r>
        <w:r w:rsidR="00612F11">
          <w:rPr>
            <w:noProof/>
            <w:webHidden/>
          </w:rPr>
          <w:fldChar w:fldCharType="separate"/>
        </w:r>
        <w:r w:rsidR="00C34AEA">
          <w:rPr>
            <w:noProof/>
            <w:webHidden/>
          </w:rPr>
          <w:t>63</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53" w:history="1">
        <w:r w:rsidR="00612F11" w:rsidRPr="00247512">
          <w:rPr>
            <w:rStyle w:val="Hyperlink"/>
            <w:noProof/>
          </w:rPr>
          <w:t>A4.2.2</w:t>
        </w:r>
        <w:r w:rsidR="00612F11">
          <w:rPr>
            <w:rFonts w:asciiTheme="minorHAnsi" w:eastAsiaTheme="minorEastAsia" w:hAnsiTheme="minorHAnsi" w:cstheme="minorBidi"/>
            <w:i w:val="0"/>
            <w:iCs w:val="0"/>
            <w:noProof/>
            <w:sz w:val="22"/>
            <w:szCs w:val="22"/>
          </w:rPr>
          <w:tab/>
        </w:r>
        <w:r w:rsidR="00612F11" w:rsidRPr="00247512">
          <w:rPr>
            <w:rStyle w:val="Hyperlink"/>
            <w:noProof/>
          </w:rPr>
          <w:t>Implantação da ETE - 2ª Etapa</w:t>
        </w:r>
        <w:r w:rsidR="00612F11">
          <w:rPr>
            <w:noProof/>
            <w:webHidden/>
          </w:rPr>
          <w:tab/>
        </w:r>
        <w:r w:rsidR="00612F11">
          <w:rPr>
            <w:noProof/>
            <w:webHidden/>
          </w:rPr>
          <w:fldChar w:fldCharType="begin"/>
        </w:r>
        <w:r w:rsidR="00612F11">
          <w:rPr>
            <w:noProof/>
            <w:webHidden/>
          </w:rPr>
          <w:instrText xml:space="preserve"> PAGEREF _Toc13565053 \h </w:instrText>
        </w:r>
        <w:r w:rsidR="00612F11">
          <w:rPr>
            <w:noProof/>
            <w:webHidden/>
          </w:rPr>
        </w:r>
        <w:r w:rsidR="00612F11">
          <w:rPr>
            <w:noProof/>
            <w:webHidden/>
          </w:rPr>
          <w:fldChar w:fldCharType="separate"/>
        </w:r>
        <w:r w:rsidR="00C34AEA">
          <w:rPr>
            <w:noProof/>
            <w:webHidden/>
          </w:rPr>
          <w:t>64</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54" w:history="1">
        <w:r w:rsidR="00612F11" w:rsidRPr="00247512">
          <w:rPr>
            <w:rStyle w:val="Hyperlink"/>
            <w:noProof/>
          </w:rPr>
          <w:t>A4.2.3</w:t>
        </w:r>
        <w:r w:rsidR="00612F11">
          <w:rPr>
            <w:rFonts w:asciiTheme="minorHAnsi" w:eastAsiaTheme="minorEastAsia" w:hAnsiTheme="minorHAnsi" w:cstheme="minorBidi"/>
            <w:i w:val="0"/>
            <w:iCs w:val="0"/>
            <w:noProof/>
            <w:sz w:val="22"/>
            <w:szCs w:val="22"/>
          </w:rPr>
          <w:tab/>
        </w:r>
        <w:r w:rsidR="00612F11" w:rsidRPr="00247512">
          <w:rPr>
            <w:rStyle w:val="Hyperlink"/>
            <w:noProof/>
          </w:rPr>
          <w:t>Tratamento preliminar</w:t>
        </w:r>
        <w:r w:rsidR="00612F11">
          <w:rPr>
            <w:noProof/>
            <w:webHidden/>
          </w:rPr>
          <w:tab/>
        </w:r>
        <w:r w:rsidR="00612F11">
          <w:rPr>
            <w:noProof/>
            <w:webHidden/>
          </w:rPr>
          <w:fldChar w:fldCharType="begin"/>
        </w:r>
        <w:r w:rsidR="00612F11">
          <w:rPr>
            <w:noProof/>
            <w:webHidden/>
          </w:rPr>
          <w:instrText xml:space="preserve"> PAGEREF _Toc13565054 \h </w:instrText>
        </w:r>
        <w:r w:rsidR="00612F11">
          <w:rPr>
            <w:noProof/>
            <w:webHidden/>
          </w:rPr>
        </w:r>
        <w:r w:rsidR="00612F11">
          <w:rPr>
            <w:noProof/>
            <w:webHidden/>
          </w:rPr>
          <w:fldChar w:fldCharType="separate"/>
        </w:r>
        <w:r w:rsidR="00C34AEA">
          <w:rPr>
            <w:noProof/>
            <w:webHidden/>
          </w:rPr>
          <w:t>64</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55" w:history="1">
        <w:r w:rsidR="00612F11" w:rsidRPr="00247512">
          <w:rPr>
            <w:rStyle w:val="Hyperlink"/>
            <w:noProof/>
          </w:rPr>
          <w:t>A4.2.4</w:t>
        </w:r>
        <w:r w:rsidR="00612F11">
          <w:rPr>
            <w:rFonts w:asciiTheme="minorHAnsi" w:eastAsiaTheme="minorEastAsia" w:hAnsiTheme="minorHAnsi" w:cstheme="minorBidi"/>
            <w:i w:val="0"/>
            <w:iCs w:val="0"/>
            <w:noProof/>
            <w:sz w:val="22"/>
            <w:szCs w:val="22"/>
          </w:rPr>
          <w:tab/>
        </w:r>
        <w:r w:rsidR="00612F11" w:rsidRPr="00247512">
          <w:rPr>
            <w:rStyle w:val="Hyperlink"/>
            <w:noProof/>
          </w:rPr>
          <w:t>Caixa de gordura</w:t>
        </w:r>
        <w:r w:rsidR="00612F11">
          <w:rPr>
            <w:noProof/>
            <w:webHidden/>
          </w:rPr>
          <w:tab/>
        </w:r>
        <w:r w:rsidR="00612F11">
          <w:rPr>
            <w:noProof/>
            <w:webHidden/>
          </w:rPr>
          <w:fldChar w:fldCharType="begin"/>
        </w:r>
        <w:r w:rsidR="00612F11">
          <w:rPr>
            <w:noProof/>
            <w:webHidden/>
          </w:rPr>
          <w:instrText xml:space="preserve"> PAGEREF _Toc13565055 \h </w:instrText>
        </w:r>
        <w:r w:rsidR="00612F11">
          <w:rPr>
            <w:noProof/>
            <w:webHidden/>
          </w:rPr>
        </w:r>
        <w:r w:rsidR="00612F11">
          <w:rPr>
            <w:noProof/>
            <w:webHidden/>
          </w:rPr>
          <w:fldChar w:fldCharType="separate"/>
        </w:r>
        <w:r w:rsidR="00C34AEA">
          <w:rPr>
            <w:noProof/>
            <w:webHidden/>
          </w:rPr>
          <w:t>66</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56" w:history="1">
        <w:r w:rsidR="00612F11" w:rsidRPr="00247512">
          <w:rPr>
            <w:rStyle w:val="Hyperlink"/>
            <w:noProof/>
          </w:rPr>
          <w:t>A4.2.5</w:t>
        </w:r>
        <w:r w:rsidR="00612F11">
          <w:rPr>
            <w:rFonts w:asciiTheme="minorHAnsi" w:eastAsiaTheme="minorEastAsia" w:hAnsiTheme="minorHAnsi" w:cstheme="minorBidi"/>
            <w:i w:val="0"/>
            <w:iCs w:val="0"/>
            <w:noProof/>
            <w:sz w:val="22"/>
            <w:szCs w:val="22"/>
          </w:rPr>
          <w:tab/>
        </w:r>
        <w:r w:rsidR="00612F11" w:rsidRPr="00247512">
          <w:rPr>
            <w:rStyle w:val="Hyperlink"/>
            <w:noProof/>
          </w:rPr>
          <w:t>Reator UASB</w:t>
        </w:r>
        <w:r w:rsidR="00612F11">
          <w:rPr>
            <w:noProof/>
            <w:webHidden/>
          </w:rPr>
          <w:tab/>
        </w:r>
        <w:r w:rsidR="00612F11">
          <w:rPr>
            <w:noProof/>
            <w:webHidden/>
          </w:rPr>
          <w:fldChar w:fldCharType="begin"/>
        </w:r>
        <w:r w:rsidR="00612F11">
          <w:rPr>
            <w:noProof/>
            <w:webHidden/>
          </w:rPr>
          <w:instrText xml:space="preserve"> PAGEREF _Toc13565056 \h </w:instrText>
        </w:r>
        <w:r w:rsidR="00612F11">
          <w:rPr>
            <w:noProof/>
            <w:webHidden/>
          </w:rPr>
        </w:r>
        <w:r w:rsidR="00612F11">
          <w:rPr>
            <w:noProof/>
            <w:webHidden/>
          </w:rPr>
          <w:fldChar w:fldCharType="separate"/>
        </w:r>
        <w:r w:rsidR="00C34AEA">
          <w:rPr>
            <w:noProof/>
            <w:webHidden/>
          </w:rPr>
          <w:t>67</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57" w:history="1">
        <w:r w:rsidR="00612F11" w:rsidRPr="00247512">
          <w:rPr>
            <w:rStyle w:val="Hyperlink"/>
            <w:noProof/>
          </w:rPr>
          <w:t>A4.2.6</w:t>
        </w:r>
        <w:r w:rsidR="00612F11">
          <w:rPr>
            <w:rFonts w:asciiTheme="minorHAnsi" w:eastAsiaTheme="minorEastAsia" w:hAnsiTheme="minorHAnsi" w:cstheme="minorBidi"/>
            <w:i w:val="0"/>
            <w:iCs w:val="0"/>
            <w:noProof/>
            <w:sz w:val="22"/>
            <w:szCs w:val="22"/>
          </w:rPr>
          <w:tab/>
        </w:r>
        <w:r w:rsidR="00612F11" w:rsidRPr="00247512">
          <w:rPr>
            <w:rStyle w:val="Hyperlink"/>
            <w:noProof/>
          </w:rPr>
          <w:t>Tratamento do biogás</w:t>
        </w:r>
        <w:r w:rsidR="00612F11">
          <w:rPr>
            <w:noProof/>
            <w:webHidden/>
          </w:rPr>
          <w:tab/>
        </w:r>
        <w:r w:rsidR="00612F11">
          <w:rPr>
            <w:noProof/>
            <w:webHidden/>
          </w:rPr>
          <w:fldChar w:fldCharType="begin"/>
        </w:r>
        <w:r w:rsidR="00612F11">
          <w:rPr>
            <w:noProof/>
            <w:webHidden/>
          </w:rPr>
          <w:instrText xml:space="preserve"> PAGEREF _Toc13565057 \h </w:instrText>
        </w:r>
        <w:r w:rsidR="00612F11">
          <w:rPr>
            <w:noProof/>
            <w:webHidden/>
          </w:rPr>
        </w:r>
        <w:r w:rsidR="00612F11">
          <w:rPr>
            <w:noProof/>
            <w:webHidden/>
          </w:rPr>
          <w:fldChar w:fldCharType="separate"/>
        </w:r>
        <w:r w:rsidR="00C34AEA">
          <w:rPr>
            <w:noProof/>
            <w:webHidden/>
          </w:rPr>
          <w:t>67</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58" w:history="1">
        <w:r w:rsidR="00612F11" w:rsidRPr="00247512">
          <w:rPr>
            <w:rStyle w:val="Hyperlink"/>
            <w:noProof/>
          </w:rPr>
          <w:t>A4.2.7</w:t>
        </w:r>
        <w:r w:rsidR="00612F11">
          <w:rPr>
            <w:rFonts w:asciiTheme="minorHAnsi" w:eastAsiaTheme="minorEastAsia" w:hAnsiTheme="minorHAnsi" w:cstheme="minorBidi"/>
            <w:i w:val="0"/>
            <w:iCs w:val="0"/>
            <w:noProof/>
            <w:sz w:val="22"/>
            <w:szCs w:val="22"/>
          </w:rPr>
          <w:tab/>
        </w:r>
        <w:r w:rsidR="00612F11" w:rsidRPr="00247512">
          <w:rPr>
            <w:rStyle w:val="Hyperlink"/>
            <w:noProof/>
          </w:rPr>
          <w:t>Filtro biológico aerado submerso - FBAS</w:t>
        </w:r>
        <w:r w:rsidR="00612F11">
          <w:rPr>
            <w:noProof/>
            <w:webHidden/>
          </w:rPr>
          <w:tab/>
        </w:r>
        <w:r w:rsidR="00612F11">
          <w:rPr>
            <w:noProof/>
            <w:webHidden/>
          </w:rPr>
          <w:fldChar w:fldCharType="begin"/>
        </w:r>
        <w:r w:rsidR="00612F11">
          <w:rPr>
            <w:noProof/>
            <w:webHidden/>
          </w:rPr>
          <w:instrText xml:space="preserve"> PAGEREF _Toc13565058 \h </w:instrText>
        </w:r>
        <w:r w:rsidR="00612F11">
          <w:rPr>
            <w:noProof/>
            <w:webHidden/>
          </w:rPr>
        </w:r>
        <w:r w:rsidR="00612F11">
          <w:rPr>
            <w:noProof/>
            <w:webHidden/>
          </w:rPr>
          <w:fldChar w:fldCharType="separate"/>
        </w:r>
        <w:r w:rsidR="00C34AEA">
          <w:rPr>
            <w:noProof/>
            <w:webHidden/>
          </w:rPr>
          <w:t>68</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59" w:history="1">
        <w:r w:rsidR="00612F11" w:rsidRPr="00247512">
          <w:rPr>
            <w:rStyle w:val="Hyperlink"/>
            <w:noProof/>
          </w:rPr>
          <w:t>A4.2.8</w:t>
        </w:r>
        <w:r w:rsidR="00612F11">
          <w:rPr>
            <w:rFonts w:asciiTheme="minorHAnsi" w:eastAsiaTheme="minorEastAsia" w:hAnsiTheme="minorHAnsi" w:cstheme="minorBidi"/>
            <w:i w:val="0"/>
            <w:iCs w:val="0"/>
            <w:noProof/>
            <w:sz w:val="22"/>
            <w:szCs w:val="22"/>
          </w:rPr>
          <w:tab/>
        </w:r>
        <w:r w:rsidR="00612F11" w:rsidRPr="00247512">
          <w:rPr>
            <w:rStyle w:val="Hyperlink"/>
            <w:noProof/>
          </w:rPr>
          <w:t>Decantador secundário</w:t>
        </w:r>
        <w:r w:rsidR="00612F11">
          <w:rPr>
            <w:noProof/>
            <w:webHidden/>
          </w:rPr>
          <w:tab/>
        </w:r>
        <w:r w:rsidR="00612F11">
          <w:rPr>
            <w:noProof/>
            <w:webHidden/>
          </w:rPr>
          <w:fldChar w:fldCharType="begin"/>
        </w:r>
        <w:r w:rsidR="00612F11">
          <w:rPr>
            <w:noProof/>
            <w:webHidden/>
          </w:rPr>
          <w:instrText xml:space="preserve"> PAGEREF _Toc13565059 \h </w:instrText>
        </w:r>
        <w:r w:rsidR="00612F11">
          <w:rPr>
            <w:noProof/>
            <w:webHidden/>
          </w:rPr>
        </w:r>
        <w:r w:rsidR="00612F11">
          <w:rPr>
            <w:noProof/>
            <w:webHidden/>
          </w:rPr>
          <w:fldChar w:fldCharType="separate"/>
        </w:r>
        <w:r w:rsidR="00C34AEA">
          <w:rPr>
            <w:noProof/>
            <w:webHidden/>
          </w:rPr>
          <w:t>69</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60" w:history="1">
        <w:r w:rsidR="00612F11" w:rsidRPr="00247512">
          <w:rPr>
            <w:rStyle w:val="Hyperlink"/>
            <w:noProof/>
          </w:rPr>
          <w:t>A4.2.9</w:t>
        </w:r>
        <w:r w:rsidR="00612F11">
          <w:rPr>
            <w:rFonts w:asciiTheme="minorHAnsi" w:eastAsiaTheme="minorEastAsia" w:hAnsiTheme="minorHAnsi" w:cstheme="minorBidi"/>
            <w:i w:val="0"/>
            <w:iCs w:val="0"/>
            <w:noProof/>
            <w:sz w:val="22"/>
            <w:szCs w:val="22"/>
          </w:rPr>
          <w:tab/>
        </w:r>
        <w:r w:rsidR="00612F11" w:rsidRPr="00247512">
          <w:rPr>
            <w:rStyle w:val="Hyperlink"/>
            <w:noProof/>
          </w:rPr>
          <w:t xml:space="preserve">Desinfecção por </w:t>
        </w:r>
        <w:r w:rsidR="00D54041">
          <w:rPr>
            <w:rStyle w:val="Hyperlink"/>
            <w:noProof/>
          </w:rPr>
          <w:t>UV</w:t>
        </w:r>
        <w:r w:rsidR="00612F11">
          <w:rPr>
            <w:noProof/>
            <w:webHidden/>
          </w:rPr>
          <w:tab/>
        </w:r>
        <w:r w:rsidR="00612F11">
          <w:rPr>
            <w:noProof/>
            <w:webHidden/>
          </w:rPr>
          <w:fldChar w:fldCharType="begin"/>
        </w:r>
        <w:r w:rsidR="00612F11">
          <w:rPr>
            <w:noProof/>
            <w:webHidden/>
          </w:rPr>
          <w:instrText xml:space="preserve"> PAGEREF _Toc13565060 \h </w:instrText>
        </w:r>
        <w:r w:rsidR="00612F11">
          <w:rPr>
            <w:noProof/>
            <w:webHidden/>
          </w:rPr>
        </w:r>
        <w:r w:rsidR="00612F11">
          <w:rPr>
            <w:noProof/>
            <w:webHidden/>
          </w:rPr>
          <w:fldChar w:fldCharType="separate"/>
        </w:r>
        <w:r w:rsidR="00C34AEA">
          <w:rPr>
            <w:noProof/>
            <w:webHidden/>
          </w:rPr>
          <w:t>69</w:t>
        </w:r>
        <w:r w:rsidR="00612F11">
          <w:rPr>
            <w:noProof/>
            <w:webHidden/>
          </w:rPr>
          <w:fldChar w:fldCharType="end"/>
        </w:r>
      </w:hyperlink>
    </w:p>
    <w:p w:rsidR="00612F11" w:rsidRDefault="005E28BC">
      <w:pPr>
        <w:pStyle w:val="Sumrio3"/>
        <w:tabs>
          <w:tab w:val="left" w:pos="1680"/>
        </w:tabs>
        <w:rPr>
          <w:rFonts w:asciiTheme="minorHAnsi" w:eastAsiaTheme="minorEastAsia" w:hAnsiTheme="minorHAnsi" w:cstheme="minorBidi"/>
          <w:i w:val="0"/>
          <w:iCs w:val="0"/>
          <w:noProof/>
          <w:sz w:val="22"/>
          <w:szCs w:val="22"/>
        </w:rPr>
      </w:pPr>
      <w:hyperlink w:anchor="_Toc13565061" w:history="1">
        <w:r w:rsidR="00612F11" w:rsidRPr="00247512">
          <w:rPr>
            <w:rStyle w:val="Hyperlink"/>
            <w:noProof/>
          </w:rPr>
          <w:t>A4.2.10</w:t>
        </w:r>
        <w:r w:rsidR="00612F11">
          <w:rPr>
            <w:rFonts w:asciiTheme="minorHAnsi" w:eastAsiaTheme="minorEastAsia" w:hAnsiTheme="minorHAnsi" w:cstheme="minorBidi"/>
            <w:i w:val="0"/>
            <w:iCs w:val="0"/>
            <w:noProof/>
            <w:sz w:val="22"/>
            <w:szCs w:val="22"/>
          </w:rPr>
          <w:tab/>
        </w:r>
        <w:r w:rsidR="00612F11" w:rsidRPr="00247512">
          <w:rPr>
            <w:rStyle w:val="Hyperlink"/>
            <w:noProof/>
          </w:rPr>
          <w:t>Estação elevatória de recirculação de lodo</w:t>
        </w:r>
        <w:r w:rsidR="00612F11">
          <w:rPr>
            <w:noProof/>
            <w:webHidden/>
          </w:rPr>
          <w:tab/>
        </w:r>
        <w:r w:rsidR="00612F11">
          <w:rPr>
            <w:noProof/>
            <w:webHidden/>
          </w:rPr>
          <w:fldChar w:fldCharType="begin"/>
        </w:r>
        <w:r w:rsidR="00612F11">
          <w:rPr>
            <w:noProof/>
            <w:webHidden/>
          </w:rPr>
          <w:instrText xml:space="preserve"> PAGEREF _Toc13565061 \h </w:instrText>
        </w:r>
        <w:r w:rsidR="00612F11">
          <w:rPr>
            <w:noProof/>
            <w:webHidden/>
          </w:rPr>
        </w:r>
        <w:r w:rsidR="00612F11">
          <w:rPr>
            <w:noProof/>
            <w:webHidden/>
          </w:rPr>
          <w:fldChar w:fldCharType="separate"/>
        </w:r>
        <w:r w:rsidR="00C34AEA">
          <w:rPr>
            <w:noProof/>
            <w:webHidden/>
          </w:rPr>
          <w:t>70</w:t>
        </w:r>
        <w:r w:rsidR="00612F11">
          <w:rPr>
            <w:noProof/>
            <w:webHidden/>
          </w:rPr>
          <w:fldChar w:fldCharType="end"/>
        </w:r>
      </w:hyperlink>
    </w:p>
    <w:p w:rsidR="00612F11" w:rsidRDefault="005E28BC">
      <w:pPr>
        <w:pStyle w:val="Sumrio3"/>
        <w:tabs>
          <w:tab w:val="left" w:pos="1680"/>
        </w:tabs>
        <w:rPr>
          <w:rFonts w:asciiTheme="minorHAnsi" w:eastAsiaTheme="minorEastAsia" w:hAnsiTheme="minorHAnsi" w:cstheme="minorBidi"/>
          <w:i w:val="0"/>
          <w:iCs w:val="0"/>
          <w:noProof/>
          <w:sz w:val="22"/>
          <w:szCs w:val="22"/>
        </w:rPr>
      </w:pPr>
      <w:hyperlink w:anchor="_Toc13565062" w:history="1">
        <w:r w:rsidR="00612F11" w:rsidRPr="00247512">
          <w:rPr>
            <w:rStyle w:val="Hyperlink"/>
            <w:noProof/>
          </w:rPr>
          <w:t>A4.2.11</w:t>
        </w:r>
        <w:r w:rsidR="00612F11">
          <w:rPr>
            <w:rFonts w:asciiTheme="minorHAnsi" w:eastAsiaTheme="minorEastAsia" w:hAnsiTheme="minorHAnsi" w:cstheme="minorBidi"/>
            <w:i w:val="0"/>
            <w:iCs w:val="0"/>
            <w:noProof/>
            <w:sz w:val="22"/>
            <w:szCs w:val="22"/>
          </w:rPr>
          <w:tab/>
        </w:r>
        <w:r w:rsidR="00612F11" w:rsidRPr="00247512">
          <w:rPr>
            <w:rStyle w:val="Hyperlink"/>
            <w:noProof/>
          </w:rPr>
          <w:t>Leitos de secagem</w:t>
        </w:r>
        <w:r w:rsidR="00612F11">
          <w:rPr>
            <w:noProof/>
            <w:webHidden/>
          </w:rPr>
          <w:tab/>
        </w:r>
        <w:r w:rsidR="00612F11">
          <w:rPr>
            <w:noProof/>
            <w:webHidden/>
          </w:rPr>
          <w:fldChar w:fldCharType="begin"/>
        </w:r>
        <w:r w:rsidR="00612F11">
          <w:rPr>
            <w:noProof/>
            <w:webHidden/>
          </w:rPr>
          <w:instrText xml:space="preserve"> PAGEREF _Toc13565062 \h </w:instrText>
        </w:r>
        <w:r w:rsidR="00612F11">
          <w:rPr>
            <w:noProof/>
            <w:webHidden/>
          </w:rPr>
        </w:r>
        <w:r w:rsidR="00612F11">
          <w:rPr>
            <w:noProof/>
            <w:webHidden/>
          </w:rPr>
          <w:fldChar w:fldCharType="separate"/>
        </w:r>
        <w:r w:rsidR="00C34AEA">
          <w:rPr>
            <w:noProof/>
            <w:webHidden/>
          </w:rPr>
          <w:t>71</w:t>
        </w:r>
        <w:r w:rsidR="00612F11">
          <w:rPr>
            <w:noProof/>
            <w:webHidden/>
          </w:rPr>
          <w:fldChar w:fldCharType="end"/>
        </w:r>
      </w:hyperlink>
    </w:p>
    <w:p w:rsidR="00612F11" w:rsidRDefault="005E28BC">
      <w:pPr>
        <w:pStyle w:val="Sumrio3"/>
        <w:tabs>
          <w:tab w:val="left" w:pos="1680"/>
        </w:tabs>
        <w:rPr>
          <w:rFonts w:asciiTheme="minorHAnsi" w:eastAsiaTheme="minorEastAsia" w:hAnsiTheme="minorHAnsi" w:cstheme="minorBidi"/>
          <w:i w:val="0"/>
          <w:iCs w:val="0"/>
          <w:noProof/>
          <w:sz w:val="22"/>
          <w:szCs w:val="22"/>
        </w:rPr>
      </w:pPr>
      <w:hyperlink w:anchor="_Toc13565063" w:history="1">
        <w:r w:rsidR="00612F11" w:rsidRPr="00247512">
          <w:rPr>
            <w:rStyle w:val="Hyperlink"/>
            <w:noProof/>
          </w:rPr>
          <w:t>A4.2.12</w:t>
        </w:r>
        <w:r w:rsidR="00612F11">
          <w:rPr>
            <w:rFonts w:asciiTheme="minorHAnsi" w:eastAsiaTheme="minorEastAsia" w:hAnsiTheme="minorHAnsi" w:cstheme="minorBidi"/>
            <w:i w:val="0"/>
            <w:iCs w:val="0"/>
            <w:noProof/>
            <w:sz w:val="22"/>
            <w:szCs w:val="22"/>
          </w:rPr>
          <w:tab/>
        </w:r>
        <w:r w:rsidR="00612F11" w:rsidRPr="00247512">
          <w:rPr>
            <w:rStyle w:val="Hyperlink"/>
            <w:noProof/>
          </w:rPr>
          <w:t>Estação elevatória de percolado</w:t>
        </w:r>
        <w:r w:rsidR="00612F11">
          <w:rPr>
            <w:noProof/>
            <w:webHidden/>
          </w:rPr>
          <w:tab/>
        </w:r>
        <w:r w:rsidR="00612F11">
          <w:rPr>
            <w:noProof/>
            <w:webHidden/>
          </w:rPr>
          <w:fldChar w:fldCharType="begin"/>
        </w:r>
        <w:r w:rsidR="00612F11">
          <w:rPr>
            <w:noProof/>
            <w:webHidden/>
          </w:rPr>
          <w:instrText xml:space="preserve"> PAGEREF _Toc13565063 \h </w:instrText>
        </w:r>
        <w:r w:rsidR="00612F11">
          <w:rPr>
            <w:noProof/>
            <w:webHidden/>
          </w:rPr>
        </w:r>
        <w:r w:rsidR="00612F11">
          <w:rPr>
            <w:noProof/>
            <w:webHidden/>
          </w:rPr>
          <w:fldChar w:fldCharType="separate"/>
        </w:r>
        <w:r w:rsidR="00C34AEA">
          <w:rPr>
            <w:noProof/>
            <w:webHidden/>
          </w:rPr>
          <w:t>72</w:t>
        </w:r>
        <w:r w:rsidR="00612F11">
          <w:rPr>
            <w:noProof/>
            <w:webHidden/>
          </w:rPr>
          <w:fldChar w:fldCharType="end"/>
        </w:r>
      </w:hyperlink>
    </w:p>
    <w:p w:rsidR="00612F11" w:rsidRDefault="005E28BC">
      <w:pPr>
        <w:pStyle w:val="Sumrio1"/>
        <w:tabs>
          <w:tab w:val="right" w:leader="dot" w:pos="9345"/>
        </w:tabs>
        <w:rPr>
          <w:rFonts w:asciiTheme="minorHAnsi" w:eastAsiaTheme="minorEastAsia" w:hAnsiTheme="minorHAnsi" w:cstheme="minorBidi"/>
          <w:b w:val="0"/>
          <w:bCs w:val="0"/>
          <w:caps w:val="0"/>
          <w:noProof/>
          <w:sz w:val="22"/>
          <w:szCs w:val="22"/>
        </w:rPr>
      </w:pPr>
      <w:hyperlink w:anchor="_Toc13565064" w:history="1">
        <w:r w:rsidR="00612F11" w:rsidRPr="00247512">
          <w:rPr>
            <w:rStyle w:val="Hyperlink"/>
            <w:noProof/>
          </w:rPr>
          <w:t>B – MEMORIAL DE CÁLCULO</w:t>
        </w:r>
        <w:r w:rsidR="00612F11">
          <w:rPr>
            <w:noProof/>
            <w:webHidden/>
          </w:rPr>
          <w:tab/>
        </w:r>
        <w:r w:rsidR="00612F11">
          <w:rPr>
            <w:noProof/>
            <w:webHidden/>
          </w:rPr>
          <w:fldChar w:fldCharType="begin"/>
        </w:r>
        <w:r w:rsidR="00612F11">
          <w:rPr>
            <w:noProof/>
            <w:webHidden/>
          </w:rPr>
          <w:instrText xml:space="preserve"> PAGEREF _Toc13565064 \h </w:instrText>
        </w:r>
        <w:r w:rsidR="00612F11">
          <w:rPr>
            <w:noProof/>
            <w:webHidden/>
          </w:rPr>
        </w:r>
        <w:r w:rsidR="00612F11">
          <w:rPr>
            <w:noProof/>
            <w:webHidden/>
          </w:rPr>
          <w:fldChar w:fldCharType="separate"/>
        </w:r>
        <w:r w:rsidR="00C34AEA">
          <w:rPr>
            <w:noProof/>
            <w:webHidden/>
          </w:rPr>
          <w:t>74</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065" w:history="1">
        <w:r w:rsidR="00612F11" w:rsidRPr="00247512">
          <w:rPr>
            <w:rStyle w:val="Hyperlink"/>
            <w:noProof/>
          </w:rPr>
          <w:t>B1</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REDE COLETORA DE ESGOTO</w:t>
        </w:r>
        <w:r w:rsidR="00612F11">
          <w:rPr>
            <w:noProof/>
            <w:webHidden/>
          </w:rPr>
          <w:tab/>
        </w:r>
        <w:r w:rsidR="00612F11">
          <w:rPr>
            <w:noProof/>
            <w:webHidden/>
          </w:rPr>
          <w:fldChar w:fldCharType="begin"/>
        </w:r>
        <w:r w:rsidR="00612F11">
          <w:rPr>
            <w:noProof/>
            <w:webHidden/>
          </w:rPr>
          <w:instrText xml:space="preserve"> PAGEREF _Toc13565065 \h </w:instrText>
        </w:r>
        <w:r w:rsidR="00612F11">
          <w:rPr>
            <w:noProof/>
            <w:webHidden/>
          </w:rPr>
        </w:r>
        <w:r w:rsidR="00612F11">
          <w:rPr>
            <w:noProof/>
            <w:webHidden/>
          </w:rPr>
          <w:fldChar w:fldCharType="separate"/>
        </w:r>
        <w:r w:rsidR="00C34AEA">
          <w:rPr>
            <w:noProof/>
            <w:webHidden/>
          </w:rPr>
          <w:t>75</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66" w:history="1">
        <w:r w:rsidR="00612F11" w:rsidRPr="00247512">
          <w:rPr>
            <w:rStyle w:val="Hyperlink"/>
            <w:noProof/>
          </w:rPr>
          <w:t>B1.1</w:t>
        </w:r>
        <w:r w:rsidR="00612F11">
          <w:rPr>
            <w:rFonts w:asciiTheme="minorHAnsi" w:eastAsiaTheme="minorEastAsia" w:hAnsiTheme="minorHAnsi" w:cstheme="minorBidi"/>
            <w:smallCaps w:val="0"/>
            <w:noProof/>
            <w:sz w:val="22"/>
            <w:szCs w:val="22"/>
          </w:rPr>
          <w:tab/>
        </w:r>
        <w:r w:rsidR="00612F11" w:rsidRPr="00247512">
          <w:rPr>
            <w:rStyle w:val="Hyperlink"/>
            <w:noProof/>
          </w:rPr>
          <w:t xml:space="preserve">Sub-bacia A                                                                                                                           </w:t>
        </w:r>
        <w:r w:rsidR="00612F11">
          <w:rPr>
            <w:rStyle w:val="Hyperlink"/>
            <w:noProof/>
          </w:rPr>
          <w:t xml:space="preserve">                    </w:t>
        </w:r>
        <w:r w:rsidR="00612F11">
          <w:rPr>
            <w:noProof/>
            <w:webHidden/>
          </w:rPr>
          <w:tab/>
        </w:r>
        <w:r w:rsidR="00612F11">
          <w:rPr>
            <w:noProof/>
            <w:webHidden/>
          </w:rPr>
          <w:fldChar w:fldCharType="begin"/>
        </w:r>
        <w:r w:rsidR="00612F11">
          <w:rPr>
            <w:noProof/>
            <w:webHidden/>
          </w:rPr>
          <w:instrText xml:space="preserve"> PAGEREF _Toc13565066 \h </w:instrText>
        </w:r>
        <w:r w:rsidR="00612F11">
          <w:rPr>
            <w:noProof/>
            <w:webHidden/>
          </w:rPr>
        </w:r>
        <w:r w:rsidR="00612F11">
          <w:rPr>
            <w:noProof/>
            <w:webHidden/>
          </w:rPr>
          <w:fldChar w:fldCharType="separate"/>
        </w:r>
        <w:r w:rsidR="00C34AEA">
          <w:rPr>
            <w:noProof/>
            <w:webHidden/>
          </w:rPr>
          <w:t>76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67" w:history="1">
        <w:r w:rsidR="00612F11" w:rsidRPr="00247512">
          <w:rPr>
            <w:rStyle w:val="Hyperlink"/>
            <w:noProof/>
          </w:rPr>
          <w:t>B1.2</w:t>
        </w:r>
        <w:r w:rsidR="00612F11">
          <w:rPr>
            <w:rFonts w:asciiTheme="minorHAnsi" w:eastAsiaTheme="minorEastAsia" w:hAnsiTheme="minorHAnsi" w:cstheme="minorBidi"/>
            <w:smallCaps w:val="0"/>
            <w:noProof/>
            <w:sz w:val="22"/>
            <w:szCs w:val="22"/>
          </w:rPr>
          <w:tab/>
        </w:r>
        <w:r w:rsidR="00612F11" w:rsidRPr="00247512">
          <w:rPr>
            <w:rStyle w:val="Hyperlink"/>
            <w:noProof/>
          </w:rPr>
          <w:t>Sub-bacia B</w:t>
        </w:r>
        <w:r w:rsidR="00612F11">
          <w:rPr>
            <w:noProof/>
            <w:webHidden/>
          </w:rPr>
          <w:tab/>
        </w:r>
        <w:r w:rsidR="00612F11">
          <w:rPr>
            <w:noProof/>
            <w:webHidden/>
          </w:rPr>
          <w:fldChar w:fldCharType="begin"/>
        </w:r>
        <w:r w:rsidR="00612F11">
          <w:rPr>
            <w:noProof/>
            <w:webHidden/>
          </w:rPr>
          <w:instrText xml:space="preserve"> PAGEREF _Toc13565067 \h </w:instrText>
        </w:r>
        <w:r w:rsidR="00612F11">
          <w:rPr>
            <w:noProof/>
            <w:webHidden/>
          </w:rPr>
        </w:r>
        <w:r w:rsidR="00612F11">
          <w:rPr>
            <w:noProof/>
            <w:webHidden/>
          </w:rPr>
          <w:fldChar w:fldCharType="separate"/>
        </w:r>
        <w:r w:rsidR="00C34AEA">
          <w:rPr>
            <w:noProof/>
            <w:webHidden/>
          </w:rPr>
          <w:t>83</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68" w:history="1">
        <w:r w:rsidR="00612F11" w:rsidRPr="00247512">
          <w:rPr>
            <w:rStyle w:val="Hyperlink"/>
            <w:noProof/>
          </w:rPr>
          <w:t>B1.3</w:t>
        </w:r>
        <w:r w:rsidR="00612F11">
          <w:rPr>
            <w:rFonts w:asciiTheme="minorHAnsi" w:eastAsiaTheme="minorEastAsia" w:hAnsiTheme="minorHAnsi" w:cstheme="minorBidi"/>
            <w:smallCaps w:val="0"/>
            <w:noProof/>
            <w:sz w:val="22"/>
            <w:szCs w:val="22"/>
          </w:rPr>
          <w:tab/>
        </w:r>
        <w:r w:rsidR="00612F11" w:rsidRPr="00247512">
          <w:rPr>
            <w:rStyle w:val="Hyperlink"/>
            <w:noProof/>
          </w:rPr>
          <w:t>Sub-bacia C</w:t>
        </w:r>
        <w:r w:rsidR="00612F11">
          <w:rPr>
            <w:noProof/>
            <w:webHidden/>
          </w:rPr>
          <w:tab/>
        </w:r>
        <w:r w:rsidR="00612F11">
          <w:rPr>
            <w:noProof/>
            <w:webHidden/>
          </w:rPr>
          <w:fldChar w:fldCharType="begin"/>
        </w:r>
        <w:r w:rsidR="00612F11">
          <w:rPr>
            <w:noProof/>
            <w:webHidden/>
          </w:rPr>
          <w:instrText xml:space="preserve"> PAGEREF _Toc13565068 \h </w:instrText>
        </w:r>
        <w:r w:rsidR="00612F11">
          <w:rPr>
            <w:noProof/>
            <w:webHidden/>
          </w:rPr>
        </w:r>
        <w:r w:rsidR="00612F11">
          <w:rPr>
            <w:noProof/>
            <w:webHidden/>
          </w:rPr>
          <w:fldChar w:fldCharType="separate"/>
        </w:r>
        <w:r w:rsidR="00C34AEA">
          <w:rPr>
            <w:noProof/>
            <w:webHidden/>
          </w:rPr>
          <w:t>88</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69" w:history="1">
        <w:r w:rsidR="00612F11" w:rsidRPr="00247512">
          <w:rPr>
            <w:rStyle w:val="Hyperlink"/>
            <w:noProof/>
          </w:rPr>
          <w:t>B1.4</w:t>
        </w:r>
        <w:r w:rsidR="00612F11">
          <w:rPr>
            <w:rFonts w:asciiTheme="minorHAnsi" w:eastAsiaTheme="minorEastAsia" w:hAnsiTheme="minorHAnsi" w:cstheme="minorBidi"/>
            <w:smallCaps w:val="0"/>
            <w:noProof/>
            <w:sz w:val="22"/>
            <w:szCs w:val="22"/>
          </w:rPr>
          <w:tab/>
        </w:r>
        <w:r w:rsidR="00612F11" w:rsidRPr="00247512">
          <w:rPr>
            <w:rStyle w:val="Hyperlink"/>
            <w:noProof/>
          </w:rPr>
          <w:t>Sub-bacia c.1</w:t>
        </w:r>
        <w:r w:rsidR="00612F11">
          <w:rPr>
            <w:noProof/>
            <w:webHidden/>
          </w:rPr>
          <w:tab/>
        </w:r>
        <w:r w:rsidR="00612F11">
          <w:rPr>
            <w:noProof/>
            <w:webHidden/>
          </w:rPr>
          <w:fldChar w:fldCharType="begin"/>
        </w:r>
        <w:r w:rsidR="00612F11">
          <w:rPr>
            <w:noProof/>
            <w:webHidden/>
          </w:rPr>
          <w:instrText xml:space="preserve"> PAGEREF _Toc13565069 \h </w:instrText>
        </w:r>
        <w:r w:rsidR="00612F11">
          <w:rPr>
            <w:noProof/>
            <w:webHidden/>
          </w:rPr>
        </w:r>
        <w:r w:rsidR="00612F11">
          <w:rPr>
            <w:noProof/>
            <w:webHidden/>
          </w:rPr>
          <w:fldChar w:fldCharType="separate"/>
        </w:r>
        <w:r w:rsidR="00C34AEA">
          <w:rPr>
            <w:noProof/>
            <w:webHidden/>
          </w:rPr>
          <w:t>98</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70" w:history="1">
        <w:r w:rsidR="00612F11" w:rsidRPr="00247512">
          <w:rPr>
            <w:rStyle w:val="Hyperlink"/>
            <w:noProof/>
          </w:rPr>
          <w:t>B1.5</w:t>
        </w:r>
        <w:r w:rsidR="00612F11">
          <w:rPr>
            <w:rFonts w:asciiTheme="minorHAnsi" w:eastAsiaTheme="minorEastAsia" w:hAnsiTheme="minorHAnsi" w:cstheme="minorBidi"/>
            <w:smallCaps w:val="0"/>
            <w:noProof/>
            <w:sz w:val="22"/>
            <w:szCs w:val="22"/>
          </w:rPr>
          <w:tab/>
        </w:r>
        <w:r w:rsidR="00612F11" w:rsidRPr="00247512">
          <w:rPr>
            <w:rStyle w:val="Hyperlink"/>
            <w:noProof/>
          </w:rPr>
          <w:t>Sub-bacia D</w:t>
        </w:r>
        <w:r w:rsidR="00612F11">
          <w:rPr>
            <w:noProof/>
            <w:webHidden/>
          </w:rPr>
          <w:tab/>
        </w:r>
        <w:r w:rsidR="00612F11">
          <w:rPr>
            <w:noProof/>
            <w:webHidden/>
          </w:rPr>
          <w:fldChar w:fldCharType="begin"/>
        </w:r>
        <w:r w:rsidR="00612F11">
          <w:rPr>
            <w:noProof/>
            <w:webHidden/>
          </w:rPr>
          <w:instrText xml:space="preserve"> PAGEREF _Toc13565070 \h </w:instrText>
        </w:r>
        <w:r w:rsidR="00612F11">
          <w:rPr>
            <w:noProof/>
            <w:webHidden/>
          </w:rPr>
        </w:r>
        <w:r w:rsidR="00612F11">
          <w:rPr>
            <w:noProof/>
            <w:webHidden/>
          </w:rPr>
          <w:fldChar w:fldCharType="separate"/>
        </w:r>
        <w:r w:rsidR="00C34AEA">
          <w:rPr>
            <w:noProof/>
            <w:webHidden/>
          </w:rPr>
          <w:t>101</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71" w:history="1">
        <w:r w:rsidR="00612F11" w:rsidRPr="00247512">
          <w:rPr>
            <w:rStyle w:val="Hyperlink"/>
            <w:noProof/>
          </w:rPr>
          <w:t>B1.6</w:t>
        </w:r>
        <w:r w:rsidR="00612F11">
          <w:rPr>
            <w:rFonts w:asciiTheme="minorHAnsi" w:eastAsiaTheme="minorEastAsia" w:hAnsiTheme="minorHAnsi" w:cstheme="minorBidi"/>
            <w:smallCaps w:val="0"/>
            <w:noProof/>
            <w:sz w:val="22"/>
            <w:szCs w:val="22"/>
          </w:rPr>
          <w:tab/>
        </w:r>
        <w:r w:rsidR="00612F11" w:rsidRPr="00247512">
          <w:rPr>
            <w:rStyle w:val="Hyperlink"/>
            <w:noProof/>
          </w:rPr>
          <w:t>Sub-bacia E</w:t>
        </w:r>
        <w:r w:rsidR="00612F11">
          <w:rPr>
            <w:noProof/>
            <w:webHidden/>
          </w:rPr>
          <w:tab/>
        </w:r>
        <w:r w:rsidR="00612F11">
          <w:rPr>
            <w:noProof/>
            <w:webHidden/>
          </w:rPr>
          <w:fldChar w:fldCharType="begin"/>
        </w:r>
        <w:r w:rsidR="00612F11">
          <w:rPr>
            <w:noProof/>
            <w:webHidden/>
          </w:rPr>
          <w:instrText xml:space="preserve"> PAGEREF _Toc13565071 \h </w:instrText>
        </w:r>
        <w:r w:rsidR="00612F11">
          <w:rPr>
            <w:noProof/>
            <w:webHidden/>
          </w:rPr>
        </w:r>
        <w:r w:rsidR="00612F11">
          <w:rPr>
            <w:noProof/>
            <w:webHidden/>
          </w:rPr>
          <w:fldChar w:fldCharType="separate"/>
        </w:r>
        <w:r w:rsidR="00C34AEA">
          <w:rPr>
            <w:noProof/>
            <w:webHidden/>
          </w:rPr>
          <w:t>104</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72" w:history="1">
        <w:r w:rsidR="00612F11" w:rsidRPr="00247512">
          <w:rPr>
            <w:rStyle w:val="Hyperlink"/>
            <w:noProof/>
          </w:rPr>
          <w:t>B1.7</w:t>
        </w:r>
        <w:r w:rsidR="00612F11">
          <w:rPr>
            <w:rFonts w:asciiTheme="minorHAnsi" w:eastAsiaTheme="minorEastAsia" w:hAnsiTheme="minorHAnsi" w:cstheme="minorBidi"/>
            <w:smallCaps w:val="0"/>
            <w:noProof/>
            <w:sz w:val="22"/>
            <w:szCs w:val="22"/>
          </w:rPr>
          <w:tab/>
        </w:r>
        <w:r w:rsidR="00612F11" w:rsidRPr="00247512">
          <w:rPr>
            <w:rStyle w:val="Hyperlink"/>
            <w:noProof/>
          </w:rPr>
          <w:t>Sub-bacia F</w:t>
        </w:r>
        <w:r w:rsidR="00612F11">
          <w:rPr>
            <w:noProof/>
            <w:webHidden/>
          </w:rPr>
          <w:tab/>
        </w:r>
        <w:r w:rsidR="00612F11">
          <w:rPr>
            <w:noProof/>
            <w:webHidden/>
          </w:rPr>
          <w:fldChar w:fldCharType="begin"/>
        </w:r>
        <w:r w:rsidR="00612F11">
          <w:rPr>
            <w:noProof/>
            <w:webHidden/>
          </w:rPr>
          <w:instrText xml:space="preserve"> PAGEREF _Toc13565072 \h </w:instrText>
        </w:r>
        <w:r w:rsidR="00612F11">
          <w:rPr>
            <w:noProof/>
            <w:webHidden/>
          </w:rPr>
        </w:r>
        <w:r w:rsidR="00612F11">
          <w:rPr>
            <w:noProof/>
            <w:webHidden/>
          </w:rPr>
          <w:fldChar w:fldCharType="separate"/>
        </w:r>
        <w:r w:rsidR="00C34AEA">
          <w:rPr>
            <w:noProof/>
            <w:webHidden/>
          </w:rPr>
          <w:t>107</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73" w:history="1">
        <w:r w:rsidR="00612F11" w:rsidRPr="00247512">
          <w:rPr>
            <w:rStyle w:val="Hyperlink"/>
            <w:noProof/>
          </w:rPr>
          <w:t>B1.8</w:t>
        </w:r>
        <w:r w:rsidR="00612F11">
          <w:rPr>
            <w:rFonts w:asciiTheme="minorHAnsi" w:eastAsiaTheme="minorEastAsia" w:hAnsiTheme="minorHAnsi" w:cstheme="minorBidi"/>
            <w:smallCaps w:val="0"/>
            <w:noProof/>
            <w:sz w:val="22"/>
            <w:szCs w:val="22"/>
          </w:rPr>
          <w:tab/>
        </w:r>
        <w:r w:rsidR="00612F11" w:rsidRPr="00247512">
          <w:rPr>
            <w:rStyle w:val="Hyperlink"/>
            <w:noProof/>
          </w:rPr>
          <w:t>Sub-bacia G</w:t>
        </w:r>
        <w:r w:rsidR="00612F11">
          <w:rPr>
            <w:noProof/>
            <w:webHidden/>
          </w:rPr>
          <w:tab/>
        </w:r>
        <w:r w:rsidR="00612F11">
          <w:rPr>
            <w:noProof/>
            <w:webHidden/>
          </w:rPr>
          <w:fldChar w:fldCharType="begin"/>
        </w:r>
        <w:r w:rsidR="00612F11">
          <w:rPr>
            <w:noProof/>
            <w:webHidden/>
          </w:rPr>
          <w:instrText xml:space="preserve"> PAGEREF _Toc13565073 \h </w:instrText>
        </w:r>
        <w:r w:rsidR="00612F11">
          <w:rPr>
            <w:noProof/>
            <w:webHidden/>
          </w:rPr>
        </w:r>
        <w:r w:rsidR="00612F11">
          <w:rPr>
            <w:noProof/>
            <w:webHidden/>
          </w:rPr>
          <w:fldChar w:fldCharType="separate"/>
        </w:r>
        <w:r w:rsidR="00C34AEA">
          <w:rPr>
            <w:noProof/>
            <w:webHidden/>
          </w:rPr>
          <w:t>112</w:t>
        </w:r>
        <w:r w:rsidR="00612F11">
          <w:rPr>
            <w:noProof/>
            <w:webHidden/>
          </w:rPr>
          <w:fldChar w:fldCharType="end"/>
        </w:r>
      </w:hyperlink>
    </w:p>
    <w:p w:rsidR="00612F11" w:rsidRPr="00612F11" w:rsidRDefault="005E28BC" w:rsidP="00612F11">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74" w:history="1">
        <w:r w:rsidR="00612F11" w:rsidRPr="00247512">
          <w:rPr>
            <w:rStyle w:val="Hyperlink"/>
            <w:noProof/>
          </w:rPr>
          <w:t>B1.9</w:t>
        </w:r>
        <w:r w:rsidR="00612F11">
          <w:rPr>
            <w:rFonts w:asciiTheme="minorHAnsi" w:eastAsiaTheme="minorEastAsia" w:hAnsiTheme="minorHAnsi" w:cstheme="minorBidi"/>
            <w:smallCaps w:val="0"/>
            <w:noProof/>
            <w:sz w:val="22"/>
            <w:szCs w:val="22"/>
          </w:rPr>
          <w:tab/>
        </w:r>
        <w:r w:rsidR="00612F11" w:rsidRPr="00247512">
          <w:rPr>
            <w:rStyle w:val="Hyperlink"/>
            <w:noProof/>
          </w:rPr>
          <w:t>Sub-bacia H</w:t>
        </w:r>
        <w:r w:rsidR="00612F11">
          <w:rPr>
            <w:noProof/>
            <w:webHidden/>
          </w:rPr>
          <w:tab/>
        </w:r>
        <w:r w:rsidR="00612F11">
          <w:rPr>
            <w:noProof/>
            <w:webHidden/>
          </w:rPr>
          <w:fldChar w:fldCharType="begin"/>
        </w:r>
        <w:r w:rsidR="00612F11">
          <w:rPr>
            <w:noProof/>
            <w:webHidden/>
          </w:rPr>
          <w:instrText xml:space="preserve"> PAGEREF _Toc13565074 \h </w:instrText>
        </w:r>
        <w:r w:rsidR="00612F11">
          <w:rPr>
            <w:noProof/>
            <w:webHidden/>
          </w:rPr>
        </w:r>
        <w:r w:rsidR="00612F11">
          <w:rPr>
            <w:noProof/>
            <w:webHidden/>
          </w:rPr>
          <w:fldChar w:fldCharType="separate"/>
        </w:r>
        <w:r w:rsidR="00C34AEA">
          <w:rPr>
            <w:noProof/>
            <w:webHidden/>
          </w:rPr>
          <w:t>116</w:t>
        </w:r>
        <w:r w:rsidR="00612F11">
          <w:rPr>
            <w:noProof/>
            <w:webHidden/>
          </w:rPr>
          <w:fldChar w:fldCharType="end"/>
        </w:r>
      </w:hyperlink>
    </w:p>
    <w:p w:rsidR="00612F11" w:rsidRDefault="005E28BC">
      <w:pPr>
        <w:pStyle w:val="Sumrio2"/>
        <w:tabs>
          <w:tab w:val="left" w:pos="1200"/>
          <w:tab w:val="right" w:leader="dot" w:pos="9345"/>
        </w:tabs>
        <w:rPr>
          <w:rFonts w:asciiTheme="minorHAnsi" w:eastAsiaTheme="minorEastAsia" w:hAnsiTheme="minorHAnsi" w:cstheme="minorBidi"/>
          <w:smallCaps w:val="0"/>
          <w:noProof/>
          <w:sz w:val="22"/>
          <w:szCs w:val="22"/>
        </w:rPr>
      </w:pPr>
      <w:hyperlink w:anchor="_Toc13565076" w:history="1">
        <w:r w:rsidR="00612F11" w:rsidRPr="00247512">
          <w:rPr>
            <w:rStyle w:val="Hyperlink"/>
            <w:noProof/>
          </w:rPr>
          <w:t>B1.10</w:t>
        </w:r>
        <w:r w:rsidR="00612F11">
          <w:rPr>
            <w:rFonts w:asciiTheme="minorHAnsi" w:eastAsiaTheme="minorEastAsia" w:hAnsiTheme="minorHAnsi" w:cstheme="minorBidi"/>
            <w:smallCaps w:val="0"/>
            <w:noProof/>
            <w:sz w:val="22"/>
            <w:szCs w:val="22"/>
          </w:rPr>
          <w:tab/>
        </w:r>
        <w:r w:rsidR="00612F11" w:rsidRPr="00247512">
          <w:rPr>
            <w:rStyle w:val="Hyperlink"/>
            <w:noProof/>
          </w:rPr>
          <w:t>Sub-bacia I</w:t>
        </w:r>
        <w:r w:rsidR="00612F11">
          <w:rPr>
            <w:noProof/>
            <w:webHidden/>
          </w:rPr>
          <w:tab/>
        </w:r>
        <w:r w:rsidR="00612F11">
          <w:rPr>
            <w:noProof/>
            <w:webHidden/>
          </w:rPr>
          <w:fldChar w:fldCharType="begin"/>
        </w:r>
        <w:r w:rsidR="00612F11">
          <w:rPr>
            <w:noProof/>
            <w:webHidden/>
          </w:rPr>
          <w:instrText xml:space="preserve"> PAGEREF _Toc13565076 \h </w:instrText>
        </w:r>
        <w:r w:rsidR="00612F11">
          <w:rPr>
            <w:noProof/>
            <w:webHidden/>
          </w:rPr>
        </w:r>
        <w:r w:rsidR="00612F11">
          <w:rPr>
            <w:noProof/>
            <w:webHidden/>
          </w:rPr>
          <w:fldChar w:fldCharType="separate"/>
        </w:r>
        <w:r w:rsidR="00C34AEA">
          <w:rPr>
            <w:noProof/>
            <w:webHidden/>
          </w:rPr>
          <w:t>120</w:t>
        </w:r>
        <w:r w:rsidR="00612F11">
          <w:rPr>
            <w:noProof/>
            <w:webHidden/>
          </w:rPr>
          <w:fldChar w:fldCharType="end"/>
        </w:r>
      </w:hyperlink>
    </w:p>
    <w:p w:rsidR="00612F11" w:rsidRDefault="005E28BC">
      <w:pPr>
        <w:pStyle w:val="Sumrio2"/>
        <w:tabs>
          <w:tab w:val="left" w:pos="1200"/>
          <w:tab w:val="right" w:leader="dot" w:pos="9345"/>
        </w:tabs>
        <w:rPr>
          <w:rFonts w:asciiTheme="minorHAnsi" w:eastAsiaTheme="minorEastAsia" w:hAnsiTheme="minorHAnsi" w:cstheme="minorBidi"/>
          <w:smallCaps w:val="0"/>
          <w:noProof/>
          <w:sz w:val="22"/>
          <w:szCs w:val="22"/>
        </w:rPr>
      </w:pPr>
      <w:hyperlink w:anchor="_Toc13565077" w:history="1">
        <w:r w:rsidR="00612F11" w:rsidRPr="00247512">
          <w:rPr>
            <w:rStyle w:val="Hyperlink"/>
            <w:noProof/>
          </w:rPr>
          <w:t>B1.11</w:t>
        </w:r>
        <w:r w:rsidR="00612F11">
          <w:rPr>
            <w:rFonts w:asciiTheme="minorHAnsi" w:eastAsiaTheme="minorEastAsia" w:hAnsiTheme="minorHAnsi" w:cstheme="minorBidi"/>
            <w:smallCaps w:val="0"/>
            <w:noProof/>
            <w:sz w:val="22"/>
            <w:szCs w:val="22"/>
          </w:rPr>
          <w:tab/>
        </w:r>
        <w:r w:rsidR="00612F11" w:rsidRPr="00247512">
          <w:rPr>
            <w:rStyle w:val="Hyperlink"/>
            <w:noProof/>
          </w:rPr>
          <w:t>Sub-bacia I-1</w:t>
        </w:r>
        <w:r w:rsidR="00612F11">
          <w:rPr>
            <w:noProof/>
            <w:webHidden/>
          </w:rPr>
          <w:tab/>
        </w:r>
        <w:r w:rsidR="00612F11">
          <w:rPr>
            <w:noProof/>
            <w:webHidden/>
          </w:rPr>
          <w:fldChar w:fldCharType="begin"/>
        </w:r>
        <w:r w:rsidR="00612F11">
          <w:rPr>
            <w:noProof/>
            <w:webHidden/>
          </w:rPr>
          <w:instrText xml:space="preserve"> PAGEREF _Toc13565077 \h </w:instrText>
        </w:r>
        <w:r w:rsidR="00612F11">
          <w:rPr>
            <w:noProof/>
            <w:webHidden/>
          </w:rPr>
        </w:r>
        <w:r w:rsidR="00612F11">
          <w:rPr>
            <w:noProof/>
            <w:webHidden/>
          </w:rPr>
          <w:fldChar w:fldCharType="separate"/>
        </w:r>
        <w:r w:rsidR="00C34AEA">
          <w:rPr>
            <w:noProof/>
            <w:webHidden/>
          </w:rPr>
          <w:t>123</w:t>
        </w:r>
        <w:r w:rsidR="00612F11">
          <w:rPr>
            <w:noProof/>
            <w:webHidden/>
          </w:rPr>
          <w:fldChar w:fldCharType="end"/>
        </w:r>
      </w:hyperlink>
    </w:p>
    <w:p w:rsidR="00612F11" w:rsidRDefault="005E28BC">
      <w:pPr>
        <w:pStyle w:val="Sumrio2"/>
        <w:tabs>
          <w:tab w:val="left" w:pos="1200"/>
          <w:tab w:val="right" w:leader="dot" w:pos="9345"/>
        </w:tabs>
        <w:rPr>
          <w:rFonts w:asciiTheme="minorHAnsi" w:eastAsiaTheme="minorEastAsia" w:hAnsiTheme="minorHAnsi" w:cstheme="minorBidi"/>
          <w:smallCaps w:val="0"/>
          <w:noProof/>
          <w:sz w:val="22"/>
          <w:szCs w:val="22"/>
        </w:rPr>
      </w:pPr>
      <w:hyperlink w:anchor="_Toc13565078" w:history="1">
        <w:r w:rsidR="00612F11" w:rsidRPr="00247512">
          <w:rPr>
            <w:rStyle w:val="Hyperlink"/>
            <w:noProof/>
          </w:rPr>
          <w:t>B1.12</w:t>
        </w:r>
        <w:r w:rsidR="00612F11">
          <w:rPr>
            <w:rFonts w:asciiTheme="minorHAnsi" w:eastAsiaTheme="minorEastAsia" w:hAnsiTheme="minorHAnsi" w:cstheme="minorBidi"/>
            <w:smallCaps w:val="0"/>
            <w:noProof/>
            <w:sz w:val="22"/>
            <w:szCs w:val="22"/>
          </w:rPr>
          <w:tab/>
        </w:r>
        <w:r w:rsidR="00612F11" w:rsidRPr="00247512">
          <w:rPr>
            <w:rStyle w:val="Hyperlink"/>
            <w:noProof/>
          </w:rPr>
          <w:t>Sub-bacia J</w:t>
        </w:r>
        <w:r w:rsidR="00612F11">
          <w:rPr>
            <w:noProof/>
            <w:webHidden/>
          </w:rPr>
          <w:tab/>
        </w:r>
        <w:r w:rsidR="00612F11">
          <w:rPr>
            <w:noProof/>
            <w:webHidden/>
          </w:rPr>
          <w:fldChar w:fldCharType="begin"/>
        </w:r>
        <w:r w:rsidR="00612F11">
          <w:rPr>
            <w:noProof/>
            <w:webHidden/>
          </w:rPr>
          <w:instrText xml:space="preserve"> PAGEREF _Toc13565078 \h </w:instrText>
        </w:r>
        <w:r w:rsidR="00612F11">
          <w:rPr>
            <w:noProof/>
            <w:webHidden/>
          </w:rPr>
        </w:r>
        <w:r w:rsidR="00612F11">
          <w:rPr>
            <w:noProof/>
            <w:webHidden/>
          </w:rPr>
          <w:fldChar w:fldCharType="separate"/>
        </w:r>
        <w:r w:rsidR="00C34AEA">
          <w:rPr>
            <w:noProof/>
            <w:webHidden/>
          </w:rPr>
          <w:t>127</w:t>
        </w:r>
        <w:r w:rsidR="00612F11">
          <w:rPr>
            <w:noProof/>
            <w:webHidden/>
          </w:rPr>
          <w:fldChar w:fldCharType="end"/>
        </w:r>
      </w:hyperlink>
    </w:p>
    <w:p w:rsidR="00612F11" w:rsidRDefault="005E28BC">
      <w:pPr>
        <w:pStyle w:val="Sumrio2"/>
        <w:tabs>
          <w:tab w:val="left" w:pos="1200"/>
          <w:tab w:val="right" w:leader="dot" w:pos="9345"/>
        </w:tabs>
        <w:rPr>
          <w:rFonts w:asciiTheme="minorHAnsi" w:eastAsiaTheme="minorEastAsia" w:hAnsiTheme="minorHAnsi" w:cstheme="minorBidi"/>
          <w:smallCaps w:val="0"/>
          <w:noProof/>
          <w:sz w:val="22"/>
          <w:szCs w:val="22"/>
        </w:rPr>
      </w:pPr>
      <w:hyperlink w:anchor="_Toc13565079" w:history="1">
        <w:r w:rsidR="00612F11" w:rsidRPr="00247512">
          <w:rPr>
            <w:rStyle w:val="Hyperlink"/>
            <w:noProof/>
          </w:rPr>
          <w:t>B1.13</w:t>
        </w:r>
        <w:r w:rsidR="00612F11">
          <w:rPr>
            <w:rFonts w:asciiTheme="minorHAnsi" w:eastAsiaTheme="minorEastAsia" w:hAnsiTheme="minorHAnsi" w:cstheme="minorBidi"/>
            <w:smallCaps w:val="0"/>
            <w:noProof/>
            <w:sz w:val="22"/>
            <w:szCs w:val="22"/>
          </w:rPr>
          <w:tab/>
        </w:r>
        <w:r w:rsidR="00612F11" w:rsidRPr="00247512">
          <w:rPr>
            <w:rStyle w:val="Hyperlink"/>
            <w:noProof/>
          </w:rPr>
          <w:t>Sub-bacia K</w:t>
        </w:r>
        <w:r w:rsidR="00612F11">
          <w:rPr>
            <w:noProof/>
            <w:webHidden/>
          </w:rPr>
          <w:tab/>
        </w:r>
        <w:r w:rsidR="00612F11">
          <w:rPr>
            <w:noProof/>
            <w:webHidden/>
          </w:rPr>
          <w:fldChar w:fldCharType="begin"/>
        </w:r>
        <w:r w:rsidR="00612F11">
          <w:rPr>
            <w:noProof/>
            <w:webHidden/>
          </w:rPr>
          <w:instrText xml:space="preserve"> PAGEREF _Toc13565079 \h </w:instrText>
        </w:r>
        <w:r w:rsidR="00612F11">
          <w:rPr>
            <w:noProof/>
            <w:webHidden/>
          </w:rPr>
        </w:r>
        <w:r w:rsidR="00612F11">
          <w:rPr>
            <w:noProof/>
            <w:webHidden/>
          </w:rPr>
          <w:fldChar w:fldCharType="separate"/>
        </w:r>
        <w:r w:rsidR="00C34AEA">
          <w:rPr>
            <w:noProof/>
            <w:webHidden/>
          </w:rPr>
          <w:t>129</w:t>
        </w:r>
        <w:r w:rsidR="00612F11">
          <w:rPr>
            <w:noProof/>
            <w:webHidden/>
          </w:rPr>
          <w:fldChar w:fldCharType="end"/>
        </w:r>
      </w:hyperlink>
    </w:p>
    <w:p w:rsidR="00612F11" w:rsidRDefault="005E28BC">
      <w:pPr>
        <w:pStyle w:val="Sumrio2"/>
        <w:tabs>
          <w:tab w:val="left" w:pos="1200"/>
          <w:tab w:val="right" w:leader="dot" w:pos="9345"/>
        </w:tabs>
        <w:rPr>
          <w:rFonts w:asciiTheme="minorHAnsi" w:eastAsiaTheme="minorEastAsia" w:hAnsiTheme="minorHAnsi" w:cstheme="minorBidi"/>
          <w:smallCaps w:val="0"/>
          <w:noProof/>
          <w:sz w:val="22"/>
          <w:szCs w:val="22"/>
        </w:rPr>
      </w:pPr>
      <w:hyperlink w:anchor="_Toc13565080" w:history="1">
        <w:r w:rsidR="00612F11" w:rsidRPr="00247512">
          <w:rPr>
            <w:rStyle w:val="Hyperlink"/>
            <w:noProof/>
          </w:rPr>
          <w:t>B1.14</w:t>
        </w:r>
        <w:r w:rsidR="00612F11">
          <w:rPr>
            <w:rFonts w:asciiTheme="minorHAnsi" w:eastAsiaTheme="minorEastAsia" w:hAnsiTheme="minorHAnsi" w:cstheme="minorBidi"/>
            <w:smallCaps w:val="0"/>
            <w:noProof/>
            <w:sz w:val="22"/>
            <w:szCs w:val="22"/>
          </w:rPr>
          <w:tab/>
        </w:r>
        <w:r w:rsidR="00612F11" w:rsidRPr="00247512">
          <w:rPr>
            <w:rStyle w:val="Hyperlink"/>
            <w:noProof/>
          </w:rPr>
          <w:t>Sub-bacia L</w:t>
        </w:r>
        <w:r w:rsidR="00612F11">
          <w:rPr>
            <w:noProof/>
            <w:webHidden/>
          </w:rPr>
          <w:tab/>
        </w:r>
        <w:r w:rsidR="00612F11">
          <w:rPr>
            <w:noProof/>
            <w:webHidden/>
          </w:rPr>
          <w:fldChar w:fldCharType="begin"/>
        </w:r>
        <w:r w:rsidR="00612F11">
          <w:rPr>
            <w:noProof/>
            <w:webHidden/>
          </w:rPr>
          <w:instrText xml:space="preserve"> PAGEREF _Toc13565080 \h </w:instrText>
        </w:r>
        <w:r w:rsidR="00612F11">
          <w:rPr>
            <w:noProof/>
            <w:webHidden/>
          </w:rPr>
        </w:r>
        <w:r w:rsidR="00612F11">
          <w:rPr>
            <w:noProof/>
            <w:webHidden/>
          </w:rPr>
          <w:fldChar w:fldCharType="separate"/>
        </w:r>
        <w:r w:rsidR="00C34AEA">
          <w:rPr>
            <w:noProof/>
            <w:webHidden/>
          </w:rPr>
          <w:t>131</w:t>
        </w:r>
        <w:r w:rsidR="00612F11">
          <w:rPr>
            <w:noProof/>
            <w:webHidden/>
          </w:rPr>
          <w:fldChar w:fldCharType="end"/>
        </w:r>
      </w:hyperlink>
    </w:p>
    <w:p w:rsidR="00612F11" w:rsidRDefault="005E28BC">
      <w:pPr>
        <w:pStyle w:val="Sumrio2"/>
        <w:tabs>
          <w:tab w:val="left" w:pos="1200"/>
          <w:tab w:val="right" w:leader="dot" w:pos="9345"/>
        </w:tabs>
        <w:rPr>
          <w:rFonts w:asciiTheme="minorHAnsi" w:eastAsiaTheme="minorEastAsia" w:hAnsiTheme="minorHAnsi" w:cstheme="minorBidi"/>
          <w:smallCaps w:val="0"/>
          <w:noProof/>
          <w:sz w:val="22"/>
          <w:szCs w:val="22"/>
        </w:rPr>
      </w:pPr>
      <w:hyperlink w:anchor="_Toc13565081" w:history="1">
        <w:r w:rsidR="00612F11" w:rsidRPr="00247512">
          <w:rPr>
            <w:rStyle w:val="Hyperlink"/>
            <w:noProof/>
          </w:rPr>
          <w:t>B1.15</w:t>
        </w:r>
        <w:r w:rsidR="00612F11">
          <w:rPr>
            <w:rFonts w:asciiTheme="minorHAnsi" w:eastAsiaTheme="minorEastAsia" w:hAnsiTheme="minorHAnsi" w:cstheme="minorBidi"/>
            <w:smallCaps w:val="0"/>
            <w:noProof/>
            <w:sz w:val="22"/>
            <w:szCs w:val="22"/>
          </w:rPr>
          <w:tab/>
        </w:r>
        <w:r w:rsidR="00612F11" w:rsidRPr="00247512">
          <w:rPr>
            <w:rStyle w:val="Hyperlink"/>
            <w:noProof/>
          </w:rPr>
          <w:t>Sub-bacia M</w:t>
        </w:r>
        <w:r w:rsidR="00612F11">
          <w:rPr>
            <w:noProof/>
            <w:webHidden/>
          </w:rPr>
          <w:tab/>
        </w:r>
        <w:r w:rsidR="00612F11">
          <w:rPr>
            <w:noProof/>
            <w:webHidden/>
          </w:rPr>
          <w:fldChar w:fldCharType="begin"/>
        </w:r>
        <w:r w:rsidR="00612F11">
          <w:rPr>
            <w:noProof/>
            <w:webHidden/>
          </w:rPr>
          <w:instrText xml:space="preserve"> PAGEREF _Toc13565081 \h </w:instrText>
        </w:r>
        <w:r w:rsidR="00612F11">
          <w:rPr>
            <w:noProof/>
            <w:webHidden/>
          </w:rPr>
        </w:r>
        <w:r w:rsidR="00612F11">
          <w:rPr>
            <w:noProof/>
            <w:webHidden/>
          </w:rPr>
          <w:fldChar w:fldCharType="separate"/>
        </w:r>
        <w:r w:rsidR="00C34AEA">
          <w:rPr>
            <w:noProof/>
            <w:webHidden/>
          </w:rPr>
          <w:t>132</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082" w:history="1">
        <w:r w:rsidR="00612F11" w:rsidRPr="00247512">
          <w:rPr>
            <w:rStyle w:val="Hyperlink"/>
            <w:noProof/>
          </w:rPr>
          <w:t>B2</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ESTAÇÕES ELEVATÓRIAS E TUBULAÇÕES DE RECALQUE DE ESGOTO BRUTO</w:t>
        </w:r>
        <w:r w:rsidR="00612F11">
          <w:rPr>
            <w:noProof/>
            <w:webHidden/>
          </w:rPr>
          <w:tab/>
        </w:r>
        <w:r w:rsidR="00612F11">
          <w:rPr>
            <w:noProof/>
            <w:webHidden/>
          </w:rPr>
          <w:fldChar w:fldCharType="begin"/>
        </w:r>
        <w:r w:rsidR="00612F11">
          <w:rPr>
            <w:noProof/>
            <w:webHidden/>
          </w:rPr>
          <w:instrText xml:space="preserve"> PAGEREF _Toc13565082 \h </w:instrText>
        </w:r>
        <w:r w:rsidR="00612F11">
          <w:rPr>
            <w:noProof/>
            <w:webHidden/>
          </w:rPr>
        </w:r>
        <w:r w:rsidR="00612F11">
          <w:rPr>
            <w:noProof/>
            <w:webHidden/>
          </w:rPr>
          <w:fldChar w:fldCharType="separate"/>
        </w:r>
        <w:r w:rsidR="00C34AEA">
          <w:rPr>
            <w:noProof/>
            <w:webHidden/>
          </w:rPr>
          <w:t>134</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83" w:history="1">
        <w:r w:rsidR="00612F11" w:rsidRPr="00247512">
          <w:rPr>
            <w:rStyle w:val="Hyperlink"/>
            <w:noProof/>
          </w:rPr>
          <w:t>B2.1</w:t>
        </w:r>
        <w:r w:rsidR="00612F11">
          <w:rPr>
            <w:rFonts w:asciiTheme="minorHAnsi" w:eastAsiaTheme="minorEastAsia" w:hAnsiTheme="minorHAnsi" w:cstheme="minorBidi"/>
            <w:smallCaps w:val="0"/>
            <w:noProof/>
            <w:sz w:val="22"/>
            <w:szCs w:val="22"/>
          </w:rPr>
          <w:tab/>
        </w:r>
        <w:r w:rsidR="00612F11" w:rsidRPr="00247512">
          <w:rPr>
            <w:rStyle w:val="Hyperlink"/>
            <w:noProof/>
          </w:rPr>
          <w:t>EEEB-A</w:t>
        </w:r>
        <w:r w:rsidR="00612F11">
          <w:rPr>
            <w:noProof/>
            <w:webHidden/>
          </w:rPr>
          <w:tab/>
        </w:r>
        <w:r w:rsidR="00612F11">
          <w:rPr>
            <w:noProof/>
            <w:webHidden/>
          </w:rPr>
          <w:fldChar w:fldCharType="begin"/>
        </w:r>
        <w:r w:rsidR="00612F11">
          <w:rPr>
            <w:noProof/>
            <w:webHidden/>
          </w:rPr>
          <w:instrText xml:space="preserve"> PAGEREF _Toc13565083 \h </w:instrText>
        </w:r>
        <w:r w:rsidR="00612F11">
          <w:rPr>
            <w:noProof/>
            <w:webHidden/>
          </w:rPr>
        </w:r>
        <w:r w:rsidR="00612F11">
          <w:rPr>
            <w:noProof/>
            <w:webHidden/>
          </w:rPr>
          <w:fldChar w:fldCharType="separate"/>
        </w:r>
        <w:r w:rsidR="00C34AEA">
          <w:rPr>
            <w:noProof/>
            <w:webHidden/>
          </w:rPr>
          <w:t>135</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84" w:history="1">
        <w:r w:rsidR="00612F11" w:rsidRPr="00247512">
          <w:rPr>
            <w:rStyle w:val="Hyperlink"/>
            <w:noProof/>
          </w:rPr>
          <w:t>B2.2</w:t>
        </w:r>
        <w:r w:rsidR="00612F11">
          <w:rPr>
            <w:rFonts w:asciiTheme="minorHAnsi" w:eastAsiaTheme="minorEastAsia" w:hAnsiTheme="minorHAnsi" w:cstheme="minorBidi"/>
            <w:smallCaps w:val="0"/>
            <w:noProof/>
            <w:sz w:val="22"/>
            <w:szCs w:val="22"/>
          </w:rPr>
          <w:tab/>
        </w:r>
        <w:r w:rsidR="00612F11" w:rsidRPr="00247512">
          <w:rPr>
            <w:rStyle w:val="Hyperlink"/>
            <w:noProof/>
          </w:rPr>
          <w:t>EEEB-B</w:t>
        </w:r>
        <w:r w:rsidR="00612F11">
          <w:rPr>
            <w:noProof/>
            <w:webHidden/>
          </w:rPr>
          <w:tab/>
        </w:r>
        <w:r w:rsidR="00612F11">
          <w:rPr>
            <w:noProof/>
            <w:webHidden/>
          </w:rPr>
          <w:fldChar w:fldCharType="begin"/>
        </w:r>
        <w:r w:rsidR="00612F11">
          <w:rPr>
            <w:noProof/>
            <w:webHidden/>
          </w:rPr>
          <w:instrText xml:space="preserve"> PAGEREF _Toc13565084 \h </w:instrText>
        </w:r>
        <w:r w:rsidR="00612F11">
          <w:rPr>
            <w:noProof/>
            <w:webHidden/>
          </w:rPr>
        </w:r>
        <w:r w:rsidR="00612F11">
          <w:rPr>
            <w:noProof/>
            <w:webHidden/>
          </w:rPr>
          <w:fldChar w:fldCharType="separate"/>
        </w:r>
        <w:r w:rsidR="00C34AEA">
          <w:rPr>
            <w:noProof/>
            <w:webHidden/>
          </w:rPr>
          <w:t>142</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85" w:history="1">
        <w:r w:rsidR="00612F11" w:rsidRPr="00247512">
          <w:rPr>
            <w:rStyle w:val="Hyperlink"/>
            <w:noProof/>
          </w:rPr>
          <w:t>B2.3</w:t>
        </w:r>
        <w:r w:rsidR="00612F11">
          <w:rPr>
            <w:rFonts w:asciiTheme="minorHAnsi" w:eastAsiaTheme="minorEastAsia" w:hAnsiTheme="minorHAnsi" w:cstheme="minorBidi"/>
            <w:smallCaps w:val="0"/>
            <w:noProof/>
            <w:sz w:val="22"/>
            <w:szCs w:val="22"/>
          </w:rPr>
          <w:tab/>
        </w:r>
        <w:r w:rsidR="00612F11" w:rsidRPr="00247512">
          <w:rPr>
            <w:rStyle w:val="Hyperlink"/>
            <w:noProof/>
          </w:rPr>
          <w:t>EEEB-C</w:t>
        </w:r>
        <w:r w:rsidR="00612F11">
          <w:rPr>
            <w:noProof/>
            <w:webHidden/>
          </w:rPr>
          <w:tab/>
        </w:r>
        <w:r w:rsidR="00612F11">
          <w:rPr>
            <w:noProof/>
            <w:webHidden/>
          </w:rPr>
          <w:fldChar w:fldCharType="begin"/>
        </w:r>
        <w:r w:rsidR="00612F11">
          <w:rPr>
            <w:noProof/>
            <w:webHidden/>
          </w:rPr>
          <w:instrText xml:space="preserve"> PAGEREF _Toc13565085 \h </w:instrText>
        </w:r>
        <w:r w:rsidR="00612F11">
          <w:rPr>
            <w:noProof/>
            <w:webHidden/>
          </w:rPr>
        </w:r>
        <w:r w:rsidR="00612F11">
          <w:rPr>
            <w:noProof/>
            <w:webHidden/>
          </w:rPr>
          <w:fldChar w:fldCharType="separate"/>
        </w:r>
        <w:r w:rsidR="00C34AEA">
          <w:rPr>
            <w:noProof/>
            <w:webHidden/>
          </w:rPr>
          <w:t>149</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86" w:history="1">
        <w:r w:rsidR="00612F11" w:rsidRPr="00247512">
          <w:rPr>
            <w:rStyle w:val="Hyperlink"/>
            <w:noProof/>
          </w:rPr>
          <w:t>B2.4</w:t>
        </w:r>
        <w:r w:rsidR="00612F11">
          <w:rPr>
            <w:rFonts w:asciiTheme="minorHAnsi" w:eastAsiaTheme="minorEastAsia" w:hAnsiTheme="minorHAnsi" w:cstheme="minorBidi"/>
            <w:smallCaps w:val="0"/>
            <w:noProof/>
            <w:sz w:val="22"/>
            <w:szCs w:val="22"/>
          </w:rPr>
          <w:tab/>
        </w:r>
        <w:r w:rsidR="00612F11" w:rsidRPr="00247512">
          <w:rPr>
            <w:rStyle w:val="Hyperlink"/>
            <w:noProof/>
          </w:rPr>
          <w:t>EEEB-D</w:t>
        </w:r>
        <w:r w:rsidR="00612F11">
          <w:rPr>
            <w:noProof/>
            <w:webHidden/>
          </w:rPr>
          <w:tab/>
        </w:r>
        <w:r w:rsidR="00612F11">
          <w:rPr>
            <w:noProof/>
            <w:webHidden/>
          </w:rPr>
          <w:fldChar w:fldCharType="begin"/>
        </w:r>
        <w:r w:rsidR="00612F11">
          <w:rPr>
            <w:noProof/>
            <w:webHidden/>
          </w:rPr>
          <w:instrText xml:space="preserve"> PAGEREF _Toc13565086 \h </w:instrText>
        </w:r>
        <w:r w:rsidR="00612F11">
          <w:rPr>
            <w:noProof/>
            <w:webHidden/>
          </w:rPr>
        </w:r>
        <w:r w:rsidR="00612F11">
          <w:rPr>
            <w:noProof/>
            <w:webHidden/>
          </w:rPr>
          <w:fldChar w:fldCharType="separate"/>
        </w:r>
        <w:r w:rsidR="00C34AEA">
          <w:rPr>
            <w:noProof/>
            <w:webHidden/>
          </w:rPr>
          <w:t>157</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87" w:history="1">
        <w:r w:rsidR="00612F11" w:rsidRPr="00247512">
          <w:rPr>
            <w:rStyle w:val="Hyperlink"/>
            <w:noProof/>
          </w:rPr>
          <w:t>B2.5</w:t>
        </w:r>
        <w:r w:rsidR="00612F11">
          <w:rPr>
            <w:rFonts w:asciiTheme="minorHAnsi" w:eastAsiaTheme="minorEastAsia" w:hAnsiTheme="minorHAnsi" w:cstheme="minorBidi"/>
            <w:smallCaps w:val="0"/>
            <w:noProof/>
            <w:sz w:val="22"/>
            <w:szCs w:val="22"/>
          </w:rPr>
          <w:tab/>
        </w:r>
        <w:r w:rsidR="00612F11" w:rsidRPr="00247512">
          <w:rPr>
            <w:rStyle w:val="Hyperlink"/>
            <w:noProof/>
          </w:rPr>
          <w:t>EEEB-F</w:t>
        </w:r>
        <w:r w:rsidR="00612F11">
          <w:rPr>
            <w:noProof/>
            <w:webHidden/>
          </w:rPr>
          <w:tab/>
        </w:r>
        <w:r w:rsidR="00612F11">
          <w:rPr>
            <w:noProof/>
            <w:webHidden/>
          </w:rPr>
          <w:fldChar w:fldCharType="begin"/>
        </w:r>
        <w:r w:rsidR="00612F11">
          <w:rPr>
            <w:noProof/>
            <w:webHidden/>
          </w:rPr>
          <w:instrText xml:space="preserve"> PAGEREF _Toc13565087 \h </w:instrText>
        </w:r>
        <w:r w:rsidR="00612F11">
          <w:rPr>
            <w:noProof/>
            <w:webHidden/>
          </w:rPr>
        </w:r>
        <w:r w:rsidR="00612F11">
          <w:rPr>
            <w:noProof/>
            <w:webHidden/>
          </w:rPr>
          <w:fldChar w:fldCharType="separate"/>
        </w:r>
        <w:r w:rsidR="00C34AEA">
          <w:rPr>
            <w:noProof/>
            <w:webHidden/>
          </w:rPr>
          <w:t>165</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88" w:history="1">
        <w:r w:rsidR="00612F11" w:rsidRPr="00247512">
          <w:rPr>
            <w:rStyle w:val="Hyperlink"/>
            <w:noProof/>
          </w:rPr>
          <w:t>B2.6</w:t>
        </w:r>
        <w:r w:rsidR="00612F11">
          <w:rPr>
            <w:rFonts w:asciiTheme="minorHAnsi" w:eastAsiaTheme="minorEastAsia" w:hAnsiTheme="minorHAnsi" w:cstheme="minorBidi"/>
            <w:smallCaps w:val="0"/>
            <w:noProof/>
            <w:sz w:val="22"/>
            <w:szCs w:val="22"/>
          </w:rPr>
          <w:tab/>
        </w:r>
        <w:r w:rsidR="00612F11" w:rsidRPr="00247512">
          <w:rPr>
            <w:rStyle w:val="Hyperlink"/>
            <w:noProof/>
          </w:rPr>
          <w:t>EEEB-H</w:t>
        </w:r>
        <w:r w:rsidR="00612F11">
          <w:rPr>
            <w:noProof/>
            <w:webHidden/>
          </w:rPr>
          <w:tab/>
        </w:r>
        <w:r w:rsidR="00612F11">
          <w:rPr>
            <w:noProof/>
            <w:webHidden/>
          </w:rPr>
          <w:fldChar w:fldCharType="begin"/>
        </w:r>
        <w:r w:rsidR="00612F11">
          <w:rPr>
            <w:noProof/>
            <w:webHidden/>
          </w:rPr>
          <w:instrText xml:space="preserve"> PAGEREF _Toc13565088 \h </w:instrText>
        </w:r>
        <w:r w:rsidR="00612F11">
          <w:rPr>
            <w:noProof/>
            <w:webHidden/>
          </w:rPr>
        </w:r>
        <w:r w:rsidR="00612F11">
          <w:rPr>
            <w:noProof/>
            <w:webHidden/>
          </w:rPr>
          <w:fldChar w:fldCharType="separate"/>
        </w:r>
        <w:r w:rsidR="00C34AEA">
          <w:rPr>
            <w:noProof/>
            <w:webHidden/>
          </w:rPr>
          <w:t>173</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89" w:history="1">
        <w:r w:rsidR="00612F11" w:rsidRPr="00247512">
          <w:rPr>
            <w:rStyle w:val="Hyperlink"/>
            <w:noProof/>
          </w:rPr>
          <w:t>B2.7</w:t>
        </w:r>
        <w:r w:rsidR="00612F11">
          <w:rPr>
            <w:rFonts w:asciiTheme="minorHAnsi" w:eastAsiaTheme="minorEastAsia" w:hAnsiTheme="minorHAnsi" w:cstheme="minorBidi"/>
            <w:smallCaps w:val="0"/>
            <w:noProof/>
            <w:sz w:val="22"/>
            <w:szCs w:val="22"/>
          </w:rPr>
          <w:tab/>
        </w:r>
        <w:r w:rsidR="00612F11" w:rsidRPr="00247512">
          <w:rPr>
            <w:rStyle w:val="Hyperlink"/>
            <w:noProof/>
          </w:rPr>
          <w:t>EEEB-I</w:t>
        </w:r>
        <w:r w:rsidR="00612F11">
          <w:rPr>
            <w:noProof/>
            <w:webHidden/>
          </w:rPr>
          <w:tab/>
        </w:r>
        <w:r w:rsidR="00612F11">
          <w:rPr>
            <w:noProof/>
            <w:webHidden/>
          </w:rPr>
          <w:fldChar w:fldCharType="begin"/>
        </w:r>
        <w:r w:rsidR="00612F11">
          <w:rPr>
            <w:noProof/>
            <w:webHidden/>
          </w:rPr>
          <w:instrText xml:space="preserve"> PAGEREF _Toc13565089 \h </w:instrText>
        </w:r>
        <w:r w:rsidR="00612F11">
          <w:rPr>
            <w:noProof/>
            <w:webHidden/>
          </w:rPr>
        </w:r>
        <w:r w:rsidR="00612F11">
          <w:rPr>
            <w:noProof/>
            <w:webHidden/>
          </w:rPr>
          <w:fldChar w:fldCharType="separate"/>
        </w:r>
        <w:r w:rsidR="00C34AEA">
          <w:rPr>
            <w:noProof/>
            <w:webHidden/>
          </w:rPr>
          <w:t>181</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90" w:history="1">
        <w:r w:rsidR="00612F11" w:rsidRPr="00247512">
          <w:rPr>
            <w:rStyle w:val="Hyperlink"/>
            <w:noProof/>
          </w:rPr>
          <w:t>B2.8</w:t>
        </w:r>
        <w:r w:rsidR="00612F11">
          <w:rPr>
            <w:rFonts w:asciiTheme="minorHAnsi" w:eastAsiaTheme="minorEastAsia" w:hAnsiTheme="minorHAnsi" w:cstheme="minorBidi"/>
            <w:smallCaps w:val="0"/>
            <w:noProof/>
            <w:sz w:val="22"/>
            <w:szCs w:val="22"/>
          </w:rPr>
          <w:tab/>
        </w:r>
        <w:r w:rsidR="00612F11" w:rsidRPr="00247512">
          <w:rPr>
            <w:rStyle w:val="Hyperlink"/>
            <w:noProof/>
          </w:rPr>
          <w:t>EEEB-I1</w:t>
        </w:r>
        <w:r w:rsidR="00612F11">
          <w:rPr>
            <w:noProof/>
            <w:webHidden/>
          </w:rPr>
          <w:tab/>
        </w:r>
        <w:r w:rsidR="00612F11">
          <w:rPr>
            <w:noProof/>
            <w:webHidden/>
          </w:rPr>
          <w:fldChar w:fldCharType="begin"/>
        </w:r>
        <w:r w:rsidR="00612F11">
          <w:rPr>
            <w:noProof/>
            <w:webHidden/>
          </w:rPr>
          <w:instrText xml:space="preserve"> PAGEREF _Toc13565090 \h </w:instrText>
        </w:r>
        <w:r w:rsidR="00612F11">
          <w:rPr>
            <w:noProof/>
            <w:webHidden/>
          </w:rPr>
        </w:r>
        <w:r w:rsidR="00612F11">
          <w:rPr>
            <w:noProof/>
            <w:webHidden/>
          </w:rPr>
          <w:fldChar w:fldCharType="separate"/>
        </w:r>
        <w:r w:rsidR="00C34AEA">
          <w:rPr>
            <w:noProof/>
            <w:webHidden/>
          </w:rPr>
          <w:t>189</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91" w:history="1">
        <w:r w:rsidR="00612F11" w:rsidRPr="00247512">
          <w:rPr>
            <w:rStyle w:val="Hyperlink"/>
            <w:noProof/>
          </w:rPr>
          <w:t>B2.9</w:t>
        </w:r>
        <w:r w:rsidR="00612F11">
          <w:rPr>
            <w:rFonts w:asciiTheme="minorHAnsi" w:eastAsiaTheme="minorEastAsia" w:hAnsiTheme="minorHAnsi" w:cstheme="minorBidi"/>
            <w:smallCaps w:val="0"/>
            <w:noProof/>
            <w:sz w:val="22"/>
            <w:szCs w:val="22"/>
          </w:rPr>
          <w:tab/>
        </w:r>
        <w:r w:rsidR="00612F11" w:rsidRPr="00247512">
          <w:rPr>
            <w:rStyle w:val="Hyperlink"/>
            <w:noProof/>
          </w:rPr>
          <w:t>EEEB-K</w:t>
        </w:r>
        <w:r w:rsidR="00612F11">
          <w:rPr>
            <w:noProof/>
            <w:webHidden/>
          </w:rPr>
          <w:tab/>
        </w:r>
        <w:r w:rsidR="00612F11">
          <w:rPr>
            <w:noProof/>
            <w:webHidden/>
          </w:rPr>
          <w:fldChar w:fldCharType="begin"/>
        </w:r>
        <w:r w:rsidR="00612F11">
          <w:rPr>
            <w:noProof/>
            <w:webHidden/>
          </w:rPr>
          <w:instrText xml:space="preserve"> PAGEREF _Toc13565091 \h </w:instrText>
        </w:r>
        <w:r w:rsidR="00612F11">
          <w:rPr>
            <w:noProof/>
            <w:webHidden/>
          </w:rPr>
        </w:r>
        <w:r w:rsidR="00612F11">
          <w:rPr>
            <w:noProof/>
            <w:webHidden/>
          </w:rPr>
          <w:fldChar w:fldCharType="separate"/>
        </w:r>
        <w:r w:rsidR="00C34AEA">
          <w:rPr>
            <w:noProof/>
            <w:webHidden/>
          </w:rPr>
          <w:t>196</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092" w:history="1">
        <w:r w:rsidR="00612F11" w:rsidRPr="00247512">
          <w:rPr>
            <w:rStyle w:val="Hyperlink"/>
            <w:noProof/>
          </w:rPr>
          <w:t>B3</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ESTAÇÃO DE TRATAMENTO DE ESGOTOS SANITÁRIOS - ETE</w:t>
        </w:r>
        <w:r w:rsidR="00612F11">
          <w:rPr>
            <w:noProof/>
            <w:webHidden/>
          </w:rPr>
          <w:tab/>
        </w:r>
        <w:r w:rsidR="00612F11">
          <w:rPr>
            <w:noProof/>
            <w:webHidden/>
          </w:rPr>
          <w:fldChar w:fldCharType="begin"/>
        </w:r>
        <w:r w:rsidR="00612F11">
          <w:rPr>
            <w:noProof/>
            <w:webHidden/>
          </w:rPr>
          <w:instrText xml:space="preserve"> PAGEREF _Toc13565092 \h </w:instrText>
        </w:r>
        <w:r w:rsidR="00612F11">
          <w:rPr>
            <w:noProof/>
            <w:webHidden/>
          </w:rPr>
        </w:r>
        <w:r w:rsidR="00612F11">
          <w:rPr>
            <w:noProof/>
            <w:webHidden/>
          </w:rPr>
          <w:fldChar w:fldCharType="separate"/>
        </w:r>
        <w:r w:rsidR="00C34AEA">
          <w:rPr>
            <w:noProof/>
            <w:webHidden/>
          </w:rPr>
          <w:t>203</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93" w:history="1">
        <w:r w:rsidR="00612F11" w:rsidRPr="00247512">
          <w:rPr>
            <w:rStyle w:val="Hyperlink"/>
            <w:noProof/>
          </w:rPr>
          <w:t>B3.1</w:t>
        </w:r>
        <w:r w:rsidR="00612F11">
          <w:rPr>
            <w:rFonts w:asciiTheme="minorHAnsi" w:eastAsiaTheme="minorEastAsia" w:hAnsiTheme="minorHAnsi" w:cstheme="minorBidi"/>
            <w:smallCaps w:val="0"/>
            <w:noProof/>
            <w:sz w:val="22"/>
            <w:szCs w:val="22"/>
          </w:rPr>
          <w:tab/>
        </w:r>
        <w:r w:rsidR="00612F11" w:rsidRPr="00247512">
          <w:rPr>
            <w:rStyle w:val="Hyperlink"/>
            <w:noProof/>
          </w:rPr>
          <w:t>TRATAMENTO PRELIMINAR</w:t>
        </w:r>
        <w:r w:rsidR="00612F11">
          <w:rPr>
            <w:noProof/>
            <w:webHidden/>
          </w:rPr>
          <w:tab/>
        </w:r>
        <w:r w:rsidR="00612F11">
          <w:rPr>
            <w:noProof/>
            <w:webHidden/>
          </w:rPr>
          <w:fldChar w:fldCharType="begin"/>
        </w:r>
        <w:r w:rsidR="00612F11">
          <w:rPr>
            <w:noProof/>
            <w:webHidden/>
          </w:rPr>
          <w:instrText xml:space="preserve"> PAGEREF _Toc13565093 \h </w:instrText>
        </w:r>
        <w:r w:rsidR="00612F11">
          <w:rPr>
            <w:noProof/>
            <w:webHidden/>
          </w:rPr>
        </w:r>
        <w:r w:rsidR="00612F11">
          <w:rPr>
            <w:noProof/>
            <w:webHidden/>
          </w:rPr>
          <w:fldChar w:fldCharType="separate"/>
        </w:r>
        <w:r w:rsidR="00C34AEA">
          <w:rPr>
            <w:noProof/>
            <w:webHidden/>
          </w:rPr>
          <w:t>203</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94" w:history="1">
        <w:r w:rsidR="00612F11" w:rsidRPr="00247512">
          <w:rPr>
            <w:rStyle w:val="Hyperlink"/>
            <w:noProof/>
          </w:rPr>
          <w:t>B3.1.1</w:t>
        </w:r>
        <w:r w:rsidR="00612F11">
          <w:rPr>
            <w:rFonts w:asciiTheme="minorHAnsi" w:eastAsiaTheme="minorEastAsia" w:hAnsiTheme="minorHAnsi" w:cstheme="minorBidi"/>
            <w:i w:val="0"/>
            <w:iCs w:val="0"/>
            <w:noProof/>
            <w:sz w:val="22"/>
            <w:szCs w:val="22"/>
          </w:rPr>
          <w:tab/>
        </w:r>
        <w:r w:rsidR="00612F11" w:rsidRPr="00247512">
          <w:rPr>
            <w:rStyle w:val="Hyperlink"/>
            <w:caps/>
            <w:noProof/>
          </w:rPr>
          <w:t>Medidor de vazão</w:t>
        </w:r>
        <w:r w:rsidR="00612F11">
          <w:rPr>
            <w:noProof/>
            <w:webHidden/>
          </w:rPr>
          <w:tab/>
        </w:r>
        <w:r w:rsidR="00612F11">
          <w:rPr>
            <w:noProof/>
            <w:webHidden/>
          </w:rPr>
          <w:fldChar w:fldCharType="begin"/>
        </w:r>
        <w:r w:rsidR="00612F11">
          <w:rPr>
            <w:noProof/>
            <w:webHidden/>
          </w:rPr>
          <w:instrText xml:space="preserve"> PAGEREF _Toc13565094 \h </w:instrText>
        </w:r>
        <w:r w:rsidR="00612F11">
          <w:rPr>
            <w:noProof/>
            <w:webHidden/>
          </w:rPr>
        </w:r>
        <w:r w:rsidR="00612F11">
          <w:rPr>
            <w:noProof/>
            <w:webHidden/>
          </w:rPr>
          <w:fldChar w:fldCharType="separate"/>
        </w:r>
        <w:r w:rsidR="00C34AEA">
          <w:rPr>
            <w:noProof/>
            <w:webHidden/>
          </w:rPr>
          <w:t>203</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95" w:history="1">
        <w:r w:rsidR="00612F11" w:rsidRPr="00247512">
          <w:rPr>
            <w:rStyle w:val="Hyperlink"/>
            <w:noProof/>
          </w:rPr>
          <w:t>B3.1.2</w:t>
        </w:r>
        <w:r w:rsidR="00612F11">
          <w:rPr>
            <w:rFonts w:asciiTheme="minorHAnsi" w:eastAsiaTheme="minorEastAsia" w:hAnsiTheme="minorHAnsi" w:cstheme="minorBidi"/>
            <w:i w:val="0"/>
            <w:iCs w:val="0"/>
            <w:noProof/>
            <w:sz w:val="22"/>
            <w:szCs w:val="22"/>
          </w:rPr>
          <w:tab/>
        </w:r>
        <w:r w:rsidR="00612F11" w:rsidRPr="00247512">
          <w:rPr>
            <w:rStyle w:val="Hyperlink"/>
            <w:caps/>
            <w:noProof/>
          </w:rPr>
          <w:t>Grade cremalheira</w:t>
        </w:r>
        <w:r w:rsidR="00612F11">
          <w:rPr>
            <w:noProof/>
            <w:webHidden/>
          </w:rPr>
          <w:tab/>
        </w:r>
        <w:r w:rsidR="00612F11">
          <w:rPr>
            <w:noProof/>
            <w:webHidden/>
          </w:rPr>
          <w:fldChar w:fldCharType="begin"/>
        </w:r>
        <w:r w:rsidR="00612F11">
          <w:rPr>
            <w:noProof/>
            <w:webHidden/>
          </w:rPr>
          <w:instrText xml:space="preserve"> PAGEREF _Toc13565095 \h </w:instrText>
        </w:r>
        <w:r w:rsidR="00612F11">
          <w:rPr>
            <w:noProof/>
            <w:webHidden/>
          </w:rPr>
        </w:r>
        <w:r w:rsidR="00612F11">
          <w:rPr>
            <w:noProof/>
            <w:webHidden/>
          </w:rPr>
          <w:fldChar w:fldCharType="separate"/>
        </w:r>
        <w:r w:rsidR="00C34AEA">
          <w:rPr>
            <w:noProof/>
            <w:webHidden/>
          </w:rPr>
          <w:t>204</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96" w:history="1">
        <w:r w:rsidR="00612F11" w:rsidRPr="00247512">
          <w:rPr>
            <w:rStyle w:val="Hyperlink"/>
            <w:noProof/>
          </w:rPr>
          <w:t>B3.1.3</w:t>
        </w:r>
        <w:r w:rsidR="00612F11">
          <w:rPr>
            <w:rFonts w:asciiTheme="minorHAnsi" w:eastAsiaTheme="minorEastAsia" w:hAnsiTheme="minorHAnsi" w:cstheme="minorBidi"/>
            <w:i w:val="0"/>
            <w:iCs w:val="0"/>
            <w:noProof/>
            <w:sz w:val="22"/>
            <w:szCs w:val="22"/>
          </w:rPr>
          <w:tab/>
        </w:r>
        <w:r w:rsidR="00612F11" w:rsidRPr="00247512">
          <w:rPr>
            <w:rStyle w:val="Hyperlink"/>
            <w:caps/>
            <w:noProof/>
          </w:rPr>
          <w:t>Gradeamento manual</w:t>
        </w:r>
        <w:r w:rsidR="00612F11">
          <w:rPr>
            <w:noProof/>
            <w:webHidden/>
          </w:rPr>
          <w:tab/>
        </w:r>
        <w:r w:rsidR="00612F11">
          <w:rPr>
            <w:noProof/>
            <w:webHidden/>
          </w:rPr>
          <w:fldChar w:fldCharType="begin"/>
        </w:r>
        <w:r w:rsidR="00612F11">
          <w:rPr>
            <w:noProof/>
            <w:webHidden/>
          </w:rPr>
          <w:instrText xml:space="preserve"> PAGEREF _Toc13565096 \h </w:instrText>
        </w:r>
        <w:r w:rsidR="00612F11">
          <w:rPr>
            <w:noProof/>
            <w:webHidden/>
          </w:rPr>
        </w:r>
        <w:r w:rsidR="00612F11">
          <w:rPr>
            <w:noProof/>
            <w:webHidden/>
          </w:rPr>
          <w:fldChar w:fldCharType="separate"/>
        </w:r>
        <w:r w:rsidR="00C34AEA">
          <w:rPr>
            <w:noProof/>
            <w:webHidden/>
          </w:rPr>
          <w:t>204</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097" w:history="1">
        <w:r w:rsidR="00612F11" w:rsidRPr="00247512">
          <w:rPr>
            <w:rStyle w:val="Hyperlink"/>
            <w:noProof/>
          </w:rPr>
          <w:t>B3.1.4</w:t>
        </w:r>
        <w:r w:rsidR="00612F11">
          <w:rPr>
            <w:rFonts w:asciiTheme="minorHAnsi" w:eastAsiaTheme="minorEastAsia" w:hAnsiTheme="minorHAnsi" w:cstheme="minorBidi"/>
            <w:i w:val="0"/>
            <w:iCs w:val="0"/>
            <w:noProof/>
            <w:sz w:val="22"/>
            <w:szCs w:val="22"/>
          </w:rPr>
          <w:tab/>
        </w:r>
        <w:r w:rsidR="00612F11" w:rsidRPr="00247512">
          <w:rPr>
            <w:rStyle w:val="Hyperlink"/>
            <w:caps/>
            <w:noProof/>
          </w:rPr>
          <w:t>Desarenador</w:t>
        </w:r>
        <w:r w:rsidR="00612F11">
          <w:rPr>
            <w:noProof/>
            <w:webHidden/>
          </w:rPr>
          <w:tab/>
        </w:r>
        <w:r w:rsidR="00612F11">
          <w:rPr>
            <w:noProof/>
            <w:webHidden/>
          </w:rPr>
          <w:fldChar w:fldCharType="begin"/>
        </w:r>
        <w:r w:rsidR="00612F11">
          <w:rPr>
            <w:noProof/>
            <w:webHidden/>
          </w:rPr>
          <w:instrText xml:space="preserve"> PAGEREF _Toc13565097 \h </w:instrText>
        </w:r>
        <w:r w:rsidR="00612F11">
          <w:rPr>
            <w:noProof/>
            <w:webHidden/>
          </w:rPr>
        </w:r>
        <w:r w:rsidR="00612F11">
          <w:rPr>
            <w:noProof/>
            <w:webHidden/>
          </w:rPr>
          <w:fldChar w:fldCharType="separate"/>
        </w:r>
        <w:r w:rsidR="00C34AEA">
          <w:rPr>
            <w:noProof/>
            <w:webHidden/>
          </w:rPr>
          <w:t>207</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98" w:history="1">
        <w:r w:rsidR="00612F11" w:rsidRPr="00247512">
          <w:rPr>
            <w:rStyle w:val="Hyperlink"/>
            <w:noProof/>
          </w:rPr>
          <w:t>B3.2</w:t>
        </w:r>
        <w:r w:rsidR="00612F11">
          <w:rPr>
            <w:rFonts w:asciiTheme="minorHAnsi" w:eastAsiaTheme="minorEastAsia" w:hAnsiTheme="minorHAnsi" w:cstheme="minorBidi"/>
            <w:smallCaps w:val="0"/>
            <w:noProof/>
            <w:sz w:val="22"/>
            <w:szCs w:val="22"/>
          </w:rPr>
          <w:tab/>
        </w:r>
        <w:r w:rsidR="00612F11" w:rsidRPr="00247512">
          <w:rPr>
            <w:rStyle w:val="Hyperlink"/>
            <w:noProof/>
          </w:rPr>
          <w:t>CAIXA DE GORDURA</w:t>
        </w:r>
        <w:r w:rsidR="00612F11">
          <w:rPr>
            <w:noProof/>
            <w:webHidden/>
          </w:rPr>
          <w:tab/>
        </w:r>
        <w:r w:rsidR="00612F11">
          <w:rPr>
            <w:noProof/>
            <w:webHidden/>
          </w:rPr>
          <w:fldChar w:fldCharType="begin"/>
        </w:r>
        <w:r w:rsidR="00612F11">
          <w:rPr>
            <w:noProof/>
            <w:webHidden/>
          </w:rPr>
          <w:instrText xml:space="preserve"> PAGEREF _Toc13565098 \h </w:instrText>
        </w:r>
        <w:r w:rsidR="00612F11">
          <w:rPr>
            <w:noProof/>
            <w:webHidden/>
          </w:rPr>
        </w:r>
        <w:r w:rsidR="00612F11">
          <w:rPr>
            <w:noProof/>
            <w:webHidden/>
          </w:rPr>
          <w:fldChar w:fldCharType="separate"/>
        </w:r>
        <w:r w:rsidR="00C34AEA">
          <w:rPr>
            <w:noProof/>
            <w:webHidden/>
          </w:rPr>
          <w:t>210</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099" w:history="1">
        <w:r w:rsidR="00612F11" w:rsidRPr="00247512">
          <w:rPr>
            <w:rStyle w:val="Hyperlink"/>
            <w:noProof/>
          </w:rPr>
          <w:t>B3.3</w:t>
        </w:r>
        <w:r w:rsidR="00612F11">
          <w:rPr>
            <w:rFonts w:asciiTheme="minorHAnsi" w:eastAsiaTheme="minorEastAsia" w:hAnsiTheme="minorHAnsi" w:cstheme="minorBidi"/>
            <w:smallCaps w:val="0"/>
            <w:noProof/>
            <w:sz w:val="22"/>
            <w:szCs w:val="22"/>
          </w:rPr>
          <w:tab/>
        </w:r>
        <w:r w:rsidR="00612F11" w:rsidRPr="00247512">
          <w:rPr>
            <w:rStyle w:val="Hyperlink"/>
            <w:noProof/>
          </w:rPr>
          <w:t>REATORESUASB</w:t>
        </w:r>
        <w:r w:rsidR="00612F11">
          <w:rPr>
            <w:noProof/>
            <w:webHidden/>
          </w:rPr>
          <w:tab/>
        </w:r>
        <w:r w:rsidR="00612F11">
          <w:rPr>
            <w:noProof/>
            <w:webHidden/>
          </w:rPr>
          <w:fldChar w:fldCharType="begin"/>
        </w:r>
        <w:r w:rsidR="00612F11">
          <w:rPr>
            <w:noProof/>
            <w:webHidden/>
          </w:rPr>
          <w:instrText xml:space="preserve"> PAGEREF _Toc13565099 \h </w:instrText>
        </w:r>
        <w:r w:rsidR="00612F11">
          <w:rPr>
            <w:noProof/>
            <w:webHidden/>
          </w:rPr>
        </w:r>
        <w:r w:rsidR="00612F11">
          <w:rPr>
            <w:noProof/>
            <w:webHidden/>
          </w:rPr>
          <w:fldChar w:fldCharType="separate"/>
        </w:r>
        <w:r w:rsidR="00C34AEA">
          <w:rPr>
            <w:noProof/>
            <w:webHidden/>
          </w:rPr>
          <w:t>211</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100" w:history="1">
        <w:r w:rsidR="00612F11" w:rsidRPr="00247512">
          <w:rPr>
            <w:rStyle w:val="Hyperlink"/>
            <w:noProof/>
          </w:rPr>
          <w:t>B3.3.1</w:t>
        </w:r>
        <w:r w:rsidR="00612F11">
          <w:rPr>
            <w:rFonts w:asciiTheme="minorHAnsi" w:eastAsiaTheme="minorEastAsia" w:hAnsiTheme="minorHAnsi" w:cstheme="minorBidi"/>
            <w:i w:val="0"/>
            <w:iCs w:val="0"/>
            <w:noProof/>
            <w:sz w:val="22"/>
            <w:szCs w:val="22"/>
          </w:rPr>
          <w:tab/>
        </w:r>
        <w:r w:rsidR="00612F11" w:rsidRPr="00247512">
          <w:rPr>
            <w:rStyle w:val="Hyperlink"/>
            <w:noProof/>
          </w:rPr>
          <w:t>Novos reatores UASB - 1ª etapa</w:t>
        </w:r>
        <w:r w:rsidR="00612F11">
          <w:rPr>
            <w:noProof/>
            <w:webHidden/>
          </w:rPr>
          <w:tab/>
        </w:r>
        <w:r w:rsidR="00612F11">
          <w:rPr>
            <w:noProof/>
            <w:webHidden/>
          </w:rPr>
          <w:fldChar w:fldCharType="begin"/>
        </w:r>
        <w:r w:rsidR="00612F11">
          <w:rPr>
            <w:noProof/>
            <w:webHidden/>
          </w:rPr>
          <w:instrText xml:space="preserve"> PAGEREF _Toc13565100 \h </w:instrText>
        </w:r>
        <w:r w:rsidR="00612F11">
          <w:rPr>
            <w:noProof/>
            <w:webHidden/>
          </w:rPr>
        </w:r>
        <w:r w:rsidR="00612F11">
          <w:rPr>
            <w:noProof/>
            <w:webHidden/>
          </w:rPr>
          <w:fldChar w:fldCharType="separate"/>
        </w:r>
        <w:r w:rsidR="00C34AEA">
          <w:rPr>
            <w:noProof/>
            <w:webHidden/>
          </w:rPr>
          <w:t>211</w:t>
        </w:r>
        <w:r w:rsidR="00612F11">
          <w:rPr>
            <w:noProof/>
            <w:webHidden/>
          </w:rPr>
          <w:fldChar w:fldCharType="end"/>
        </w:r>
      </w:hyperlink>
    </w:p>
    <w:p w:rsidR="00612F11" w:rsidRDefault="005E28BC">
      <w:pPr>
        <w:pStyle w:val="Sumrio3"/>
        <w:tabs>
          <w:tab w:val="left" w:pos="1440"/>
        </w:tabs>
        <w:rPr>
          <w:rFonts w:asciiTheme="minorHAnsi" w:eastAsiaTheme="minorEastAsia" w:hAnsiTheme="minorHAnsi" w:cstheme="minorBidi"/>
          <w:i w:val="0"/>
          <w:iCs w:val="0"/>
          <w:noProof/>
          <w:sz w:val="22"/>
          <w:szCs w:val="22"/>
        </w:rPr>
      </w:pPr>
      <w:hyperlink w:anchor="_Toc13565101" w:history="1">
        <w:r w:rsidR="00612F11" w:rsidRPr="00247512">
          <w:rPr>
            <w:rStyle w:val="Hyperlink"/>
            <w:noProof/>
          </w:rPr>
          <w:t>B3.3.2</w:t>
        </w:r>
        <w:r w:rsidR="00612F11">
          <w:rPr>
            <w:rFonts w:asciiTheme="minorHAnsi" w:eastAsiaTheme="minorEastAsia" w:hAnsiTheme="minorHAnsi" w:cstheme="minorBidi"/>
            <w:i w:val="0"/>
            <w:iCs w:val="0"/>
            <w:noProof/>
            <w:sz w:val="22"/>
            <w:szCs w:val="22"/>
          </w:rPr>
          <w:tab/>
        </w:r>
        <w:r w:rsidR="00612F11" w:rsidRPr="00247512">
          <w:rPr>
            <w:rStyle w:val="Hyperlink"/>
            <w:noProof/>
          </w:rPr>
          <w:t>ReatoresUASB em substituição aos existentes - 2ª Etapa</w:t>
        </w:r>
        <w:r w:rsidR="00612F11">
          <w:rPr>
            <w:noProof/>
            <w:webHidden/>
          </w:rPr>
          <w:tab/>
        </w:r>
        <w:r w:rsidR="00612F11">
          <w:rPr>
            <w:noProof/>
            <w:webHidden/>
          </w:rPr>
          <w:fldChar w:fldCharType="begin"/>
        </w:r>
        <w:r w:rsidR="00612F11">
          <w:rPr>
            <w:noProof/>
            <w:webHidden/>
          </w:rPr>
          <w:instrText xml:space="preserve"> PAGEREF _Toc13565101 \h </w:instrText>
        </w:r>
        <w:r w:rsidR="00612F11">
          <w:rPr>
            <w:noProof/>
            <w:webHidden/>
          </w:rPr>
        </w:r>
        <w:r w:rsidR="00612F11">
          <w:rPr>
            <w:noProof/>
            <w:webHidden/>
          </w:rPr>
          <w:fldChar w:fldCharType="separate"/>
        </w:r>
        <w:r w:rsidR="00C34AEA">
          <w:rPr>
            <w:noProof/>
            <w:webHidden/>
          </w:rPr>
          <w:t>219</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02" w:history="1">
        <w:r w:rsidR="00612F11" w:rsidRPr="00247512">
          <w:rPr>
            <w:rStyle w:val="Hyperlink"/>
            <w:noProof/>
          </w:rPr>
          <w:t>B3.4</w:t>
        </w:r>
        <w:r w:rsidR="00612F11">
          <w:rPr>
            <w:rFonts w:asciiTheme="minorHAnsi" w:eastAsiaTheme="minorEastAsia" w:hAnsiTheme="minorHAnsi" w:cstheme="minorBidi"/>
            <w:smallCaps w:val="0"/>
            <w:noProof/>
            <w:sz w:val="22"/>
            <w:szCs w:val="22"/>
          </w:rPr>
          <w:tab/>
        </w:r>
        <w:r w:rsidR="00612F11" w:rsidRPr="00247512">
          <w:rPr>
            <w:rStyle w:val="Hyperlink"/>
            <w:noProof/>
          </w:rPr>
          <w:t>FILTRO BIOLÓGICO AERADO SUBMERSO - FBAS</w:t>
        </w:r>
        <w:r w:rsidR="00612F11">
          <w:rPr>
            <w:noProof/>
            <w:webHidden/>
          </w:rPr>
          <w:tab/>
        </w:r>
        <w:r w:rsidR="00612F11">
          <w:rPr>
            <w:noProof/>
            <w:webHidden/>
          </w:rPr>
          <w:fldChar w:fldCharType="begin"/>
        </w:r>
        <w:r w:rsidR="00612F11">
          <w:rPr>
            <w:noProof/>
            <w:webHidden/>
          </w:rPr>
          <w:instrText xml:space="preserve"> PAGEREF _Toc13565102 \h </w:instrText>
        </w:r>
        <w:r w:rsidR="00612F11">
          <w:rPr>
            <w:noProof/>
            <w:webHidden/>
          </w:rPr>
        </w:r>
        <w:r w:rsidR="00612F11">
          <w:rPr>
            <w:noProof/>
            <w:webHidden/>
          </w:rPr>
          <w:fldChar w:fldCharType="separate"/>
        </w:r>
        <w:r w:rsidR="00C34AEA">
          <w:rPr>
            <w:noProof/>
            <w:webHidden/>
          </w:rPr>
          <w:t>227</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03" w:history="1">
        <w:r w:rsidR="00612F11" w:rsidRPr="00247512">
          <w:rPr>
            <w:rStyle w:val="Hyperlink"/>
            <w:noProof/>
          </w:rPr>
          <w:t>B3.5</w:t>
        </w:r>
        <w:r w:rsidR="00612F11">
          <w:rPr>
            <w:rFonts w:asciiTheme="minorHAnsi" w:eastAsiaTheme="minorEastAsia" w:hAnsiTheme="minorHAnsi" w:cstheme="minorBidi"/>
            <w:smallCaps w:val="0"/>
            <w:noProof/>
            <w:sz w:val="22"/>
            <w:szCs w:val="22"/>
          </w:rPr>
          <w:tab/>
        </w:r>
        <w:r w:rsidR="00612F11" w:rsidRPr="00247512">
          <w:rPr>
            <w:rStyle w:val="Hyperlink"/>
            <w:noProof/>
          </w:rPr>
          <w:t>DECANTADORES SECUNDÁRIOS</w:t>
        </w:r>
        <w:r w:rsidR="00612F11">
          <w:rPr>
            <w:noProof/>
            <w:webHidden/>
          </w:rPr>
          <w:tab/>
        </w:r>
        <w:r w:rsidR="00612F11">
          <w:rPr>
            <w:noProof/>
            <w:webHidden/>
          </w:rPr>
          <w:fldChar w:fldCharType="begin"/>
        </w:r>
        <w:r w:rsidR="00612F11">
          <w:rPr>
            <w:noProof/>
            <w:webHidden/>
          </w:rPr>
          <w:instrText xml:space="preserve"> PAGEREF _Toc13565103 \h </w:instrText>
        </w:r>
        <w:r w:rsidR="00612F11">
          <w:rPr>
            <w:noProof/>
            <w:webHidden/>
          </w:rPr>
        </w:r>
        <w:r w:rsidR="00612F11">
          <w:rPr>
            <w:noProof/>
            <w:webHidden/>
          </w:rPr>
          <w:fldChar w:fldCharType="separate"/>
        </w:r>
        <w:r w:rsidR="00C34AEA">
          <w:rPr>
            <w:noProof/>
            <w:webHidden/>
          </w:rPr>
          <w:t>229</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04" w:history="1">
        <w:r w:rsidR="00612F11" w:rsidRPr="00247512">
          <w:rPr>
            <w:rStyle w:val="Hyperlink"/>
            <w:noProof/>
          </w:rPr>
          <w:t>B3.6</w:t>
        </w:r>
        <w:r w:rsidR="00612F11">
          <w:rPr>
            <w:rFonts w:asciiTheme="minorHAnsi" w:eastAsiaTheme="minorEastAsia" w:hAnsiTheme="minorHAnsi" w:cstheme="minorBidi"/>
            <w:smallCaps w:val="0"/>
            <w:noProof/>
            <w:sz w:val="22"/>
            <w:szCs w:val="22"/>
          </w:rPr>
          <w:tab/>
        </w:r>
        <w:r w:rsidR="00D54041">
          <w:rPr>
            <w:rStyle w:val="Hyperlink"/>
            <w:noProof/>
          </w:rPr>
          <w:t>REATOR UV</w:t>
        </w:r>
        <w:r w:rsidR="00612F11">
          <w:rPr>
            <w:noProof/>
            <w:webHidden/>
          </w:rPr>
          <w:tab/>
        </w:r>
        <w:r w:rsidR="00612F11">
          <w:rPr>
            <w:noProof/>
            <w:webHidden/>
          </w:rPr>
          <w:fldChar w:fldCharType="begin"/>
        </w:r>
        <w:r w:rsidR="00612F11">
          <w:rPr>
            <w:noProof/>
            <w:webHidden/>
          </w:rPr>
          <w:instrText xml:space="preserve"> PAGEREF _Toc13565104 \h </w:instrText>
        </w:r>
        <w:r w:rsidR="00612F11">
          <w:rPr>
            <w:noProof/>
            <w:webHidden/>
          </w:rPr>
        </w:r>
        <w:r w:rsidR="00612F11">
          <w:rPr>
            <w:noProof/>
            <w:webHidden/>
          </w:rPr>
          <w:fldChar w:fldCharType="separate"/>
        </w:r>
        <w:r w:rsidR="00C34AEA">
          <w:rPr>
            <w:noProof/>
            <w:webHidden/>
          </w:rPr>
          <w:t>230</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08" w:history="1">
        <w:r w:rsidR="00612F11" w:rsidRPr="00247512">
          <w:rPr>
            <w:rStyle w:val="Hyperlink"/>
            <w:noProof/>
          </w:rPr>
          <w:t>B3.7</w:t>
        </w:r>
        <w:r w:rsidR="00612F11">
          <w:rPr>
            <w:rFonts w:asciiTheme="minorHAnsi" w:eastAsiaTheme="minorEastAsia" w:hAnsiTheme="minorHAnsi" w:cstheme="minorBidi"/>
            <w:smallCaps w:val="0"/>
            <w:noProof/>
            <w:sz w:val="22"/>
            <w:szCs w:val="22"/>
          </w:rPr>
          <w:tab/>
        </w:r>
        <w:r w:rsidR="00612F11" w:rsidRPr="00247512">
          <w:rPr>
            <w:rStyle w:val="Hyperlink"/>
            <w:noProof/>
          </w:rPr>
          <w:t>ELEVATÓRIA DE RECIRCULAÇÃO DE LODO</w:t>
        </w:r>
        <w:r w:rsidR="00612F11">
          <w:rPr>
            <w:noProof/>
            <w:webHidden/>
          </w:rPr>
          <w:tab/>
        </w:r>
        <w:r w:rsidR="00612F11">
          <w:rPr>
            <w:noProof/>
            <w:webHidden/>
          </w:rPr>
          <w:fldChar w:fldCharType="begin"/>
        </w:r>
        <w:r w:rsidR="00612F11">
          <w:rPr>
            <w:noProof/>
            <w:webHidden/>
          </w:rPr>
          <w:instrText xml:space="preserve"> PAGEREF _Toc13565108 \h </w:instrText>
        </w:r>
        <w:r w:rsidR="00612F11">
          <w:rPr>
            <w:noProof/>
            <w:webHidden/>
          </w:rPr>
        </w:r>
        <w:r w:rsidR="00612F11">
          <w:rPr>
            <w:noProof/>
            <w:webHidden/>
          </w:rPr>
          <w:fldChar w:fldCharType="separate"/>
        </w:r>
        <w:r w:rsidR="00C34AEA">
          <w:rPr>
            <w:noProof/>
            <w:webHidden/>
          </w:rPr>
          <w:t>231</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09" w:history="1">
        <w:r w:rsidR="00612F11" w:rsidRPr="00247512">
          <w:rPr>
            <w:rStyle w:val="Hyperlink"/>
            <w:noProof/>
          </w:rPr>
          <w:t>B3.8</w:t>
        </w:r>
        <w:r w:rsidR="00612F11">
          <w:rPr>
            <w:rFonts w:asciiTheme="minorHAnsi" w:eastAsiaTheme="minorEastAsia" w:hAnsiTheme="minorHAnsi" w:cstheme="minorBidi"/>
            <w:smallCaps w:val="0"/>
            <w:noProof/>
            <w:sz w:val="22"/>
            <w:szCs w:val="22"/>
          </w:rPr>
          <w:tab/>
        </w:r>
        <w:r w:rsidR="00612F11" w:rsidRPr="00247512">
          <w:rPr>
            <w:rStyle w:val="Hyperlink"/>
            <w:noProof/>
          </w:rPr>
          <w:t>DESAGUAMENTO DE LODO</w:t>
        </w:r>
        <w:r w:rsidR="00612F11">
          <w:rPr>
            <w:noProof/>
            <w:webHidden/>
          </w:rPr>
          <w:tab/>
        </w:r>
        <w:r w:rsidR="00612F11">
          <w:rPr>
            <w:noProof/>
            <w:webHidden/>
          </w:rPr>
          <w:fldChar w:fldCharType="begin"/>
        </w:r>
        <w:r w:rsidR="00612F11">
          <w:rPr>
            <w:noProof/>
            <w:webHidden/>
          </w:rPr>
          <w:instrText xml:space="preserve"> PAGEREF _Toc13565109 \h </w:instrText>
        </w:r>
        <w:r w:rsidR="00612F11">
          <w:rPr>
            <w:noProof/>
            <w:webHidden/>
          </w:rPr>
        </w:r>
        <w:r w:rsidR="00612F11">
          <w:rPr>
            <w:noProof/>
            <w:webHidden/>
          </w:rPr>
          <w:fldChar w:fldCharType="separate"/>
        </w:r>
        <w:r w:rsidR="00C34AEA">
          <w:rPr>
            <w:noProof/>
            <w:webHidden/>
          </w:rPr>
          <w:t>235</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10" w:history="1">
        <w:r w:rsidR="00612F11" w:rsidRPr="00247512">
          <w:rPr>
            <w:rStyle w:val="Hyperlink"/>
            <w:noProof/>
          </w:rPr>
          <w:t>B3.9</w:t>
        </w:r>
        <w:r w:rsidR="00612F11">
          <w:rPr>
            <w:rFonts w:asciiTheme="minorHAnsi" w:eastAsiaTheme="minorEastAsia" w:hAnsiTheme="minorHAnsi" w:cstheme="minorBidi"/>
            <w:smallCaps w:val="0"/>
            <w:noProof/>
            <w:sz w:val="22"/>
            <w:szCs w:val="22"/>
          </w:rPr>
          <w:tab/>
        </w:r>
        <w:r w:rsidR="00612F11" w:rsidRPr="00247512">
          <w:rPr>
            <w:rStyle w:val="Hyperlink"/>
            <w:noProof/>
          </w:rPr>
          <w:t>ELEVATÓRIA DE PERCOLADO DE LODO</w:t>
        </w:r>
        <w:r w:rsidR="00612F11">
          <w:rPr>
            <w:noProof/>
            <w:webHidden/>
          </w:rPr>
          <w:tab/>
        </w:r>
        <w:r w:rsidR="00612F11">
          <w:rPr>
            <w:noProof/>
            <w:webHidden/>
          </w:rPr>
          <w:fldChar w:fldCharType="begin"/>
        </w:r>
        <w:r w:rsidR="00612F11">
          <w:rPr>
            <w:noProof/>
            <w:webHidden/>
          </w:rPr>
          <w:instrText xml:space="preserve"> PAGEREF _Toc13565110 \h </w:instrText>
        </w:r>
        <w:r w:rsidR="00612F11">
          <w:rPr>
            <w:noProof/>
            <w:webHidden/>
          </w:rPr>
        </w:r>
        <w:r w:rsidR="00612F11">
          <w:rPr>
            <w:noProof/>
            <w:webHidden/>
          </w:rPr>
          <w:fldChar w:fldCharType="separate"/>
        </w:r>
        <w:r w:rsidR="00C34AEA">
          <w:rPr>
            <w:noProof/>
            <w:webHidden/>
          </w:rPr>
          <w:t>238</w:t>
        </w:r>
        <w:r w:rsidR="00612F11">
          <w:rPr>
            <w:noProof/>
            <w:webHidden/>
          </w:rPr>
          <w:fldChar w:fldCharType="end"/>
        </w:r>
      </w:hyperlink>
    </w:p>
    <w:p w:rsidR="00612F11" w:rsidRDefault="005E28BC">
      <w:pPr>
        <w:pStyle w:val="Sumrio2"/>
        <w:tabs>
          <w:tab w:val="left" w:pos="1200"/>
          <w:tab w:val="right" w:leader="dot" w:pos="9345"/>
        </w:tabs>
        <w:rPr>
          <w:rFonts w:asciiTheme="minorHAnsi" w:eastAsiaTheme="minorEastAsia" w:hAnsiTheme="minorHAnsi" w:cstheme="minorBidi"/>
          <w:smallCaps w:val="0"/>
          <w:noProof/>
          <w:sz w:val="22"/>
          <w:szCs w:val="22"/>
        </w:rPr>
      </w:pPr>
      <w:hyperlink w:anchor="_Toc13565111" w:history="1">
        <w:r w:rsidR="00612F11" w:rsidRPr="00247512">
          <w:rPr>
            <w:rStyle w:val="Hyperlink"/>
            <w:noProof/>
          </w:rPr>
          <w:t>B3.10</w:t>
        </w:r>
        <w:r w:rsidR="00612F11">
          <w:rPr>
            <w:rFonts w:asciiTheme="minorHAnsi" w:eastAsiaTheme="minorEastAsia" w:hAnsiTheme="minorHAnsi" w:cstheme="minorBidi"/>
            <w:smallCaps w:val="0"/>
            <w:noProof/>
            <w:sz w:val="22"/>
            <w:szCs w:val="22"/>
          </w:rPr>
          <w:tab/>
        </w:r>
        <w:r w:rsidR="00612F11" w:rsidRPr="00247512">
          <w:rPr>
            <w:rStyle w:val="Hyperlink"/>
            <w:noProof/>
          </w:rPr>
          <w:t>QUALIDADE DO EFLUENTE FINAL</w:t>
        </w:r>
        <w:r w:rsidR="00612F11">
          <w:rPr>
            <w:noProof/>
            <w:webHidden/>
          </w:rPr>
          <w:tab/>
        </w:r>
        <w:r w:rsidR="00612F11">
          <w:rPr>
            <w:noProof/>
            <w:webHidden/>
          </w:rPr>
          <w:fldChar w:fldCharType="begin"/>
        </w:r>
        <w:r w:rsidR="00612F11">
          <w:rPr>
            <w:noProof/>
            <w:webHidden/>
          </w:rPr>
          <w:instrText xml:space="preserve"> PAGEREF _Toc13565111 \h </w:instrText>
        </w:r>
        <w:r w:rsidR="00612F11">
          <w:rPr>
            <w:noProof/>
            <w:webHidden/>
          </w:rPr>
        </w:r>
        <w:r w:rsidR="00612F11">
          <w:rPr>
            <w:noProof/>
            <w:webHidden/>
          </w:rPr>
          <w:fldChar w:fldCharType="separate"/>
        </w:r>
        <w:r w:rsidR="00C34AEA">
          <w:rPr>
            <w:noProof/>
            <w:webHidden/>
          </w:rPr>
          <w:t>242</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112" w:history="1">
        <w:r w:rsidR="00612F11" w:rsidRPr="00247512">
          <w:rPr>
            <w:rStyle w:val="Hyperlink"/>
            <w:noProof/>
          </w:rPr>
          <w:t>B4</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EMISSÁRIO DE ESGOTO TRATADO</w:t>
        </w:r>
        <w:r w:rsidR="00612F11">
          <w:rPr>
            <w:noProof/>
            <w:webHidden/>
          </w:rPr>
          <w:tab/>
        </w:r>
        <w:r w:rsidR="00612F11">
          <w:rPr>
            <w:noProof/>
            <w:webHidden/>
          </w:rPr>
          <w:fldChar w:fldCharType="begin"/>
        </w:r>
        <w:r w:rsidR="00612F11">
          <w:rPr>
            <w:noProof/>
            <w:webHidden/>
          </w:rPr>
          <w:instrText xml:space="preserve"> PAGEREF _Toc13565112 \h </w:instrText>
        </w:r>
        <w:r w:rsidR="00612F11">
          <w:rPr>
            <w:noProof/>
            <w:webHidden/>
          </w:rPr>
        </w:r>
        <w:r w:rsidR="00612F11">
          <w:rPr>
            <w:noProof/>
            <w:webHidden/>
          </w:rPr>
          <w:fldChar w:fldCharType="separate"/>
        </w:r>
        <w:r w:rsidR="00C34AEA">
          <w:rPr>
            <w:noProof/>
            <w:webHidden/>
          </w:rPr>
          <w:t>243</w:t>
        </w:r>
        <w:r w:rsidR="00612F11">
          <w:rPr>
            <w:noProof/>
            <w:webHidden/>
          </w:rPr>
          <w:fldChar w:fldCharType="end"/>
        </w:r>
      </w:hyperlink>
    </w:p>
    <w:p w:rsidR="00612F11" w:rsidRDefault="005E28BC">
      <w:pPr>
        <w:pStyle w:val="Sumrio1"/>
        <w:tabs>
          <w:tab w:val="right" w:leader="dot" w:pos="9345"/>
        </w:tabs>
        <w:rPr>
          <w:rFonts w:asciiTheme="minorHAnsi" w:eastAsiaTheme="minorEastAsia" w:hAnsiTheme="minorHAnsi" w:cstheme="minorBidi"/>
          <w:b w:val="0"/>
          <w:bCs w:val="0"/>
          <w:caps w:val="0"/>
          <w:noProof/>
          <w:sz w:val="22"/>
          <w:szCs w:val="22"/>
        </w:rPr>
      </w:pPr>
      <w:hyperlink w:anchor="_Toc13565113" w:history="1">
        <w:r w:rsidR="00612F11" w:rsidRPr="00247512">
          <w:rPr>
            <w:rStyle w:val="Hyperlink"/>
            <w:noProof/>
          </w:rPr>
          <w:t>C – ESPECIFICAÇÕES TÉCNICAS</w:t>
        </w:r>
        <w:r w:rsidR="00612F11">
          <w:rPr>
            <w:noProof/>
            <w:webHidden/>
          </w:rPr>
          <w:tab/>
        </w:r>
        <w:r w:rsidR="00612F11">
          <w:rPr>
            <w:noProof/>
            <w:webHidden/>
          </w:rPr>
          <w:fldChar w:fldCharType="begin"/>
        </w:r>
        <w:r w:rsidR="00612F11">
          <w:rPr>
            <w:noProof/>
            <w:webHidden/>
          </w:rPr>
          <w:instrText xml:space="preserve"> PAGEREF _Toc13565113 \h </w:instrText>
        </w:r>
        <w:r w:rsidR="00612F11">
          <w:rPr>
            <w:noProof/>
            <w:webHidden/>
          </w:rPr>
        </w:r>
        <w:r w:rsidR="00612F11">
          <w:rPr>
            <w:noProof/>
            <w:webHidden/>
          </w:rPr>
          <w:fldChar w:fldCharType="separate"/>
        </w:r>
        <w:r w:rsidR="00C34AEA">
          <w:rPr>
            <w:noProof/>
            <w:webHidden/>
          </w:rPr>
          <w:t>244</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114" w:history="1">
        <w:r w:rsidR="00612F11" w:rsidRPr="00247512">
          <w:rPr>
            <w:rStyle w:val="Hyperlink"/>
            <w:noProof/>
          </w:rPr>
          <w:t>C1</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REDE COLETORA E COLETOR PREDIAL</w:t>
        </w:r>
        <w:r w:rsidR="00612F11">
          <w:rPr>
            <w:noProof/>
            <w:webHidden/>
          </w:rPr>
          <w:tab/>
        </w:r>
        <w:r w:rsidR="00612F11">
          <w:rPr>
            <w:noProof/>
            <w:webHidden/>
          </w:rPr>
          <w:fldChar w:fldCharType="begin"/>
        </w:r>
        <w:r w:rsidR="00612F11">
          <w:rPr>
            <w:noProof/>
            <w:webHidden/>
          </w:rPr>
          <w:instrText xml:space="preserve"> PAGEREF _Toc13565114 \h </w:instrText>
        </w:r>
        <w:r w:rsidR="00612F11">
          <w:rPr>
            <w:noProof/>
            <w:webHidden/>
          </w:rPr>
        </w:r>
        <w:r w:rsidR="00612F11">
          <w:rPr>
            <w:noProof/>
            <w:webHidden/>
          </w:rPr>
          <w:fldChar w:fldCharType="separate"/>
        </w:r>
        <w:r w:rsidR="00C34AEA">
          <w:rPr>
            <w:noProof/>
            <w:webHidden/>
          </w:rPr>
          <w:t>245</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15" w:history="1">
        <w:r w:rsidR="00612F11" w:rsidRPr="00247512">
          <w:rPr>
            <w:rStyle w:val="Hyperlink"/>
            <w:noProof/>
          </w:rPr>
          <w:t>C1.1</w:t>
        </w:r>
        <w:r w:rsidR="00612F11">
          <w:rPr>
            <w:rFonts w:asciiTheme="minorHAnsi" w:eastAsiaTheme="minorEastAsia" w:hAnsiTheme="minorHAnsi" w:cstheme="minorBidi"/>
            <w:smallCaps w:val="0"/>
            <w:noProof/>
            <w:sz w:val="22"/>
            <w:szCs w:val="22"/>
          </w:rPr>
          <w:tab/>
        </w:r>
        <w:r w:rsidR="00612F11" w:rsidRPr="00247512">
          <w:rPr>
            <w:rStyle w:val="Hyperlink"/>
            <w:noProof/>
          </w:rPr>
          <w:t>EQUIPAMENTOS E ACESSÓRIOS</w:t>
        </w:r>
        <w:r w:rsidR="00612F11">
          <w:rPr>
            <w:noProof/>
            <w:webHidden/>
          </w:rPr>
          <w:tab/>
        </w:r>
        <w:r w:rsidR="00612F11">
          <w:rPr>
            <w:noProof/>
            <w:webHidden/>
          </w:rPr>
          <w:fldChar w:fldCharType="begin"/>
        </w:r>
        <w:r w:rsidR="00612F11">
          <w:rPr>
            <w:noProof/>
            <w:webHidden/>
          </w:rPr>
          <w:instrText xml:space="preserve"> PAGEREF _Toc13565115 \h </w:instrText>
        </w:r>
        <w:r w:rsidR="00612F11">
          <w:rPr>
            <w:noProof/>
            <w:webHidden/>
          </w:rPr>
        </w:r>
        <w:r w:rsidR="00612F11">
          <w:rPr>
            <w:noProof/>
            <w:webHidden/>
          </w:rPr>
          <w:fldChar w:fldCharType="separate"/>
        </w:r>
        <w:r w:rsidR="00C34AEA">
          <w:rPr>
            <w:noProof/>
            <w:webHidden/>
          </w:rPr>
          <w:t>245</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16" w:history="1">
        <w:r w:rsidR="00612F11" w:rsidRPr="00247512">
          <w:rPr>
            <w:rStyle w:val="Hyperlink"/>
            <w:noProof/>
          </w:rPr>
          <w:t>C1.2</w:t>
        </w:r>
        <w:r w:rsidR="00612F11">
          <w:rPr>
            <w:rFonts w:asciiTheme="minorHAnsi" w:eastAsiaTheme="minorEastAsia" w:hAnsiTheme="minorHAnsi" w:cstheme="minorBidi"/>
            <w:smallCaps w:val="0"/>
            <w:noProof/>
            <w:sz w:val="22"/>
            <w:szCs w:val="22"/>
          </w:rPr>
          <w:tab/>
        </w:r>
        <w:r w:rsidR="00612F11" w:rsidRPr="00247512">
          <w:rPr>
            <w:rStyle w:val="Hyperlink"/>
            <w:noProof/>
          </w:rPr>
          <w:t>MATERIAIS</w:t>
        </w:r>
        <w:r w:rsidR="00612F11">
          <w:rPr>
            <w:noProof/>
            <w:webHidden/>
          </w:rPr>
          <w:tab/>
        </w:r>
        <w:r w:rsidR="00612F11">
          <w:rPr>
            <w:noProof/>
            <w:webHidden/>
          </w:rPr>
          <w:fldChar w:fldCharType="begin"/>
        </w:r>
        <w:r w:rsidR="00612F11">
          <w:rPr>
            <w:noProof/>
            <w:webHidden/>
          </w:rPr>
          <w:instrText xml:space="preserve"> PAGEREF _Toc13565116 \h </w:instrText>
        </w:r>
        <w:r w:rsidR="00612F11">
          <w:rPr>
            <w:noProof/>
            <w:webHidden/>
          </w:rPr>
        </w:r>
        <w:r w:rsidR="00612F11">
          <w:rPr>
            <w:noProof/>
            <w:webHidden/>
          </w:rPr>
          <w:fldChar w:fldCharType="separate"/>
        </w:r>
        <w:r w:rsidR="00C34AEA">
          <w:rPr>
            <w:noProof/>
            <w:webHidden/>
          </w:rPr>
          <w:t>245</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17" w:history="1">
        <w:r w:rsidR="00612F11" w:rsidRPr="00247512">
          <w:rPr>
            <w:rStyle w:val="Hyperlink"/>
            <w:noProof/>
          </w:rPr>
          <w:t>C1.3</w:t>
        </w:r>
        <w:r w:rsidR="00612F11">
          <w:rPr>
            <w:rFonts w:asciiTheme="minorHAnsi" w:eastAsiaTheme="minorEastAsia" w:hAnsiTheme="minorHAnsi" w:cstheme="minorBidi"/>
            <w:smallCaps w:val="0"/>
            <w:noProof/>
            <w:sz w:val="22"/>
            <w:szCs w:val="22"/>
          </w:rPr>
          <w:tab/>
        </w:r>
        <w:r w:rsidR="00612F11" w:rsidRPr="00247512">
          <w:rPr>
            <w:rStyle w:val="Hyperlink"/>
            <w:noProof/>
          </w:rPr>
          <w:t>SERVIÇOS</w:t>
        </w:r>
        <w:r w:rsidR="00612F11">
          <w:rPr>
            <w:noProof/>
            <w:webHidden/>
          </w:rPr>
          <w:tab/>
        </w:r>
        <w:r w:rsidR="00612F11">
          <w:rPr>
            <w:noProof/>
            <w:webHidden/>
          </w:rPr>
          <w:fldChar w:fldCharType="begin"/>
        </w:r>
        <w:r w:rsidR="00612F11">
          <w:rPr>
            <w:noProof/>
            <w:webHidden/>
          </w:rPr>
          <w:instrText xml:space="preserve"> PAGEREF _Toc13565117 \h </w:instrText>
        </w:r>
        <w:r w:rsidR="00612F11">
          <w:rPr>
            <w:noProof/>
            <w:webHidden/>
          </w:rPr>
        </w:r>
        <w:r w:rsidR="00612F11">
          <w:rPr>
            <w:noProof/>
            <w:webHidden/>
          </w:rPr>
          <w:fldChar w:fldCharType="separate"/>
        </w:r>
        <w:r w:rsidR="00C34AEA">
          <w:rPr>
            <w:noProof/>
            <w:webHidden/>
          </w:rPr>
          <w:t>246</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18" w:history="1">
        <w:r w:rsidR="00612F11" w:rsidRPr="00247512">
          <w:rPr>
            <w:rStyle w:val="Hyperlink"/>
            <w:noProof/>
          </w:rPr>
          <w:t>C1.3.1 Rede coletora</w:t>
        </w:r>
        <w:r w:rsidR="00612F11">
          <w:rPr>
            <w:noProof/>
            <w:webHidden/>
          </w:rPr>
          <w:tab/>
        </w:r>
        <w:r w:rsidR="00612F11">
          <w:rPr>
            <w:noProof/>
            <w:webHidden/>
          </w:rPr>
          <w:fldChar w:fldCharType="begin"/>
        </w:r>
        <w:r w:rsidR="00612F11">
          <w:rPr>
            <w:noProof/>
            <w:webHidden/>
          </w:rPr>
          <w:instrText xml:space="preserve"> PAGEREF _Toc13565118 \h </w:instrText>
        </w:r>
        <w:r w:rsidR="00612F11">
          <w:rPr>
            <w:noProof/>
            <w:webHidden/>
          </w:rPr>
        </w:r>
        <w:r w:rsidR="00612F11">
          <w:rPr>
            <w:noProof/>
            <w:webHidden/>
          </w:rPr>
          <w:fldChar w:fldCharType="separate"/>
        </w:r>
        <w:r w:rsidR="00C34AEA">
          <w:rPr>
            <w:noProof/>
            <w:webHidden/>
          </w:rPr>
          <w:t>246</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19" w:history="1">
        <w:r w:rsidR="00612F11" w:rsidRPr="00247512">
          <w:rPr>
            <w:rStyle w:val="Hyperlink"/>
            <w:noProof/>
          </w:rPr>
          <w:t>C1.3.2 Coletor Predial</w:t>
        </w:r>
        <w:r w:rsidR="00612F11">
          <w:rPr>
            <w:noProof/>
            <w:webHidden/>
          </w:rPr>
          <w:tab/>
        </w:r>
        <w:r w:rsidR="00612F11">
          <w:rPr>
            <w:noProof/>
            <w:webHidden/>
          </w:rPr>
          <w:fldChar w:fldCharType="begin"/>
        </w:r>
        <w:r w:rsidR="00612F11">
          <w:rPr>
            <w:noProof/>
            <w:webHidden/>
          </w:rPr>
          <w:instrText xml:space="preserve"> PAGEREF _Toc13565119 \h </w:instrText>
        </w:r>
        <w:r w:rsidR="00612F11">
          <w:rPr>
            <w:noProof/>
            <w:webHidden/>
          </w:rPr>
        </w:r>
        <w:r w:rsidR="00612F11">
          <w:rPr>
            <w:noProof/>
            <w:webHidden/>
          </w:rPr>
          <w:fldChar w:fldCharType="separate"/>
        </w:r>
        <w:r w:rsidR="00C34AEA">
          <w:rPr>
            <w:noProof/>
            <w:webHidden/>
          </w:rPr>
          <w:t>247</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20" w:history="1">
        <w:r w:rsidR="00612F11" w:rsidRPr="00247512">
          <w:rPr>
            <w:rStyle w:val="Hyperlink"/>
            <w:noProof/>
          </w:rPr>
          <w:t>C1.3.3 Dispositivo de Inspeção</w:t>
        </w:r>
        <w:r w:rsidR="00612F11">
          <w:rPr>
            <w:noProof/>
            <w:webHidden/>
          </w:rPr>
          <w:tab/>
        </w:r>
        <w:r w:rsidR="00612F11">
          <w:rPr>
            <w:noProof/>
            <w:webHidden/>
          </w:rPr>
          <w:fldChar w:fldCharType="begin"/>
        </w:r>
        <w:r w:rsidR="00612F11">
          <w:rPr>
            <w:noProof/>
            <w:webHidden/>
          </w:rPr>
          <w:instrText xml:space="preserve"> PAGEREF _Toc13565120 \h </w:instrText>
        </w:r>
        <w:r w:rsidR="00612F11">
          <w:rPr>
            <w:noProof/>
            <w:webHidden/>
          </w:rPr>
        </w:r>
        <w:r w:rsidR="00612F11">
          <w:rPr>
            <w:noProof/>
            <w:webHidden/>
          </w:rPr>
          <w:fldChar w:fldCharType="separate"/>
        </w:r>
        <w:r w:rsidR="00C34AEA">
          <w:rPr>
            <w:noProof/>
            <w:webHidden/>
          </w:rPr>
          <w:t>248</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121" w:history="1">
        <w:r w:rsidR="00612F11" w:rsidRPr="00247512">
          <w:rPr>
            <w:rStyle w:val="Hyperlink"/>
            <w:noProof/>
          </w:rPr>
          <w:t>C2</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ELEVATÓRIAS E BARRILETES</w:t>
        </w:r>
        <w:r w:rsidR="00612F11">
          <w:rPr>
            <w:noProof/>
            <w:webHidden/>
          </w:rPr>
          <w:tab/>
        </w:r>
        <w:r w:rsidR="00612F11">
          <w:rPr>
            <w:noProof/>
            <w:webHidden/>
          </w:rPr>
          <w:fldChar w:fldCharType="begin"/>
        </w:r>
        <w:r w:rsidR="00612F11">
          <w:rPr>
            <w:noProof/>
            <w:webHidden/>
          </w:rPr>
          <w:instrText xml:space="preserve"> PAGEREF _Toc13565121 \h </w:instrText>
        </w:r>
        <w:r w:rsidR="00612F11">
          <w:rPr>
            <w:noProof/>
            <w:webHidden/>
          </w:rPr>
        </w:r>
        <w:r w:rsidR="00612F11">
          <w:rPr>
            <w:noProof/>
            <w:webHidden/>
          </w:rPr>
          <w:fldChar w:fldCharType="separate"/>
        </w:r>
        <w:r w:rsidR="00C34AEA">
          <w:rPr>
            <w:noProof/>
            <w:webHidden/>
          </w:rPr>
          <w:t>250</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22" w:history="1">
        <w:r w:rsidR="00612F11" w:rsidRPr="00247512">
          <w:rPr>
            <w:rStyle w:val="Hyperlink"/>
            <w:noProof/>
          </w:rPr>
          <w:t>C2.1</w:t>
        </w:r>
        <w:r w:rsidR="00612F11">
          <w:rPr>
            <w:rFonts w:asciiTheme="minorHAnsi" w:eastAsiaTheme="minorEastAsia" w:hAnsiTheme="minorHAnsi" w:cstheme="minorBidi"/>
            <w:smallCaps w:val="0"/>
            <w:noProof/>
            <w:sz w:val="22"/>
            <w:szCs w:val="22"/>
          </w:rPr>
          <w:tab/>
        </w:r>
        <w:r w:rsidR="00612F11" w:rsidRPr="00247512">
          <w:rPr>
            <w:rStyle w:val="Hyperlink"/>
            <w:noProof/>
          </w:rPr>
          <w:t>EQUIPAMENTOS E ACESSÓRIOS</w:t>
        </w:r>
        <w:r w:rsidR="00612F11">
          <w:rPr>
            <w:noProof/>
            <w:webHidden/>
          </w:rPr>
          <w:tab/>
        </w:r>
        <w:r w:rsidR="00612F11">
          <w:rPr>
            <w:noProof/>
            <w:webHidden/>
          </w:rPr>
          <w:fldChar w:fldCharType="begin"/>
        </w:r>
        <w:r w:rsidR="00612F11">
          <w:rPr>
            <w:noProof/>
            <w:webHidden/>
          </w:rPr>
          <w:instrText xml:space="preserve"> PAGEREF _Toc13565122 \h </w:instrText>
        </w:r>
        <w:r w:rsidR="00612F11">
          <w:rPr>
            <w:noProof/>
            <w:webHidden/>
          </w:rPr>
        </w:r>
        <w:r w:rsidR="00612F11">
          <w:rPr>
            <w:noProof/>
            <w:webHidden/>
          </w:rPr>
          <w:fldChar w:fldCharType="separate"/>
        </w:r>
        <w:r w:rsidR="00C34AEA">
          <w:rPr>
            <w:noProof/>
            <w:webHidden/>
          </w:rPr>
          <w:t>250</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23" w:history="1">
        <w:r w:rsidR="00612F11" w:rsidRPr="00247512">
          <w:rPr>
            <w:rStyle w:val="Hyperlink"/>
            <w:noProof/>
          </w:rPr>
          <w:t>C2.1.1 Bombas Submersíveis</w:t>
        </w:r>
        <w:r w:rsidR="00612F11">
          <w:rPr>
            <w:noProof/>
            <w:webHidden/>
          </w:rPr>
          <w:tab/>
        </w:r>
        <w:r w:rsidR="00612F11">
          <w:rPr>
            <w:noProof/>
            <w:webHidden/>
          </w:rPr>
          <w:fldChar w:fldCharType="begin"/>
        </w:r>
        <w:r w:rsidR="00612F11">
          <w:rPr>
            <w:noProof/>
            <w:webHidden/>
          </w:rPr>
          <w:instrText xml:space="preserve"> PAGEREF _Toc13565123 \h </w:instrText>
        </w:r>
        <w:r w:rsidR="00612F11">
          <w:rPr>
            <w:noProof/>
            <w:webHidden/>
          </w:rPr>
        </w:r>
        <w:r w:rsidR="00612F11">
          <w:rPr>
            <w:noProof/>
            <w:webHidden/>
          </w:rPr>
          <w:fldChar w:fldCharType="separate"/>
        </w:r>
        <w:r w:rsidR="00C34AEA">
          <w:rPr>
            <w:noProof/>
            <w:webHidden/>
          </w:rPr>
          <w:t>250</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24" w:history="1">
        <w:r w:rsidR="00612F11" w:rsidRPr="00247512">
          <w:rPr>
            <w:rStyle w:val="Hyperlink"/>
            <w:noProof/>
          </w:rPr>
          <w:t>C2.2</w:t>
        </w:r>
        <w:r w:rsidR="00612F11">
          <w:rPr>
            <w:rFonts w:asciiTheme="minorHAnsi" w:eastAsiaTheme="minorEastAsia" w:hAnsiTheme="minorHAnsi" w:cstheme="minorBidi"/>
            <w:smallCaps w:val="0"/>
            <w:noProof/>
            <w:sz w:val="22"/>
            <w:szCs w:val="22"/>
          </w:rPr>
          <w:tab/>
        </w:r>
        <w:r w:rsidR="00612F11" w:rsidRPr="00247512">
          <w:rPr>
            <w:rStyle w:val="Hyperlink"/>
            <w:noProof/>
          </w:rPr>
          <w:t>MATERIAIS</w:t>
        </w:r>
        <w:r w:rsidR="00612F11">
          <w:rPr>
            <w:noProof/>
            <w:webHidden/>
          </w:rPr>
          <w:tab/>
        </w:r>
        <w:r w:rsidR="00612F11">
          <w:rPr>
            <w:noProof/>
            <w:webHidden/>
          </w:rPr>
          <w:fldChar w:fldCharType="begin"/>
        </w:r>
        <w:r w:rsidR="00612F11">
          <w:rPr>
            <w:noProof/>
            <w:webHidden/>
          </w:rPr>
          <w:instrText xml:space="preserve"> PAGEREF _Toc13565124 \h </w:instrText>
        </w:r>
        <w:r w:rsidR="00612F11">
          <w:rPr>
            <w:noProof/>
            <w:webHidden/>
          </w:rPr>
        </w:r>
        <w:r w:rsidR="00612F11">
          <w:rPr>
            <w:noProof/>
            <w:webHidden/>
          </w:rPr>
          <w:fldChar w:fldCharType="separate"/>
        </w:r>
        <w:r w:rsidR="00C34AEA">
          <w:rPr>
            <w:noProof/>
            <w:webHidden/>
          </w:rPr>
          <w:t>251</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25" w:history="1">
        <w:r w:rsidR="00612F11" w:rsidRPr="00247512">
          <w:rPr>
            <w:rStyle w:val="Hyperlink"/>
            <w:noProof/>
          </w:rPr>
          <w:t>C2.3</w:t>
        </w:r>
        <w:r w:rsidR="00612F11">
          <w:rPr>
            <w:rFonts w:asciiTheme="minorHAnsi" w:eastAsiaTheme="minorEastAsia" w:hAnsiTheme="minorHAnsi" w:cstheme="minorBidi"/>
            <w:smallCaps w:val="0"/>
            <w:noProof/>
            <w:sz w:val="22"/>
            <w:szCs w:val="22"/>
          </w:rPr>
          <w:tab/>
        </w:r>
        <w:r w:rsidR="00612F11" w:rsidRPr="00247512">
          <w:rPr>
            <w:rStyle w:val="Hyperlink"/>
            <w:noProof/>
          </w:rPr>
          <w:t>SERVIÇOS</w:t>
        </w:r>
        <w:r w:rsidR="00612F11">
          <w:rPr>
            <w:noProof/>
            <w:webHidden/>
          </w:rPr>
          <w:tab/>
        </w:r>
        <w:r w:rsidR="00612F11">
          <w:rPr>
            <w:noProof/>
            <w:webHidden/>
          </w:rPr>
          <w:fldChar w:fldCharType="begin"/>
        </w:r>
        <w:r w:rsidR="00612F11">
          <w:rPr>
            <w:noProof/>
            <w:webHidden/>
          </w:rPr>
          <w:instrText xml:space="preserve"> PAGEREF _Toc13565125 \h </w:instrText>
        </w:r>
        <w:r w:rsidR="00612F11">
          <w:rPr>
            <w:noProof/>
            <w:webHidden/>
          </w:rPr>
        </w:r>
        <w:r w:rsidR="00612F11">
          <w:rPr>
            <w:noProof/>
            <w:webHidden/>
          </w:rPr>
          <w:fldChar w:fldCharType="separate"/>
        </w:r>
        <w:r w:rsidR="00C34AEA">
          <w:rPr>
            <w:noProof/>
            <w:webHidden/>
          </w:rPr>
          <w:t>251</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126" w:history="1">
        <w:r w:rsidR="00612F11" w:rsidRPr="00247512">
          <w:rPr>
            <w:rStyle w:val="Hyperlink"/>
            <w:noProof/>
          </w:rPr>
          <w:t>C3</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LINHAS DE RECALQUE</w:t>
        </w:r>
        <w:r w:rsidR="00612F11">
          <w:rPr>
            <w:noProof/>
            <w:webHidden/>
          </w:rPr>
          <w:tab/>
        </w:r>
        <w:r w:rsidR="00612F11">
          <w:rPr>
            <w:noProof/>
            <w:webHidden/>
          </w:rPr>
          <w:fldChar w:fldCharType="begin"/>
        </w:r>
        <w:r w:rsidR="00612F11">
          <w:rPr>
            <w:noProof/>
            <w:webHidden/>
          </w:rPr>
          <w:instrText xml:space="preserve"> PAGEREF _Toc13565126 \h </w:instrText>
        </w:r>
        <w:r w:rsidR="00612F11">
          <w:rPr>
            <w:noProof/>
            <w:webHidden/>
          </w:rPr>
        </w:r>
        <w:r w:rsidR="00612F11">
          <w:rPr>
            <w:noProof/>
            <w:webHidden/>
          </w:rPr>
          <w:fldChar w:fldCharType="separate"/>
        </w:r>
        <w:r w:rsidR="00C34AEA">
          <w:rPr>
            <w:noProof/>
            <w:webHidden/>
          </w:rPr>
          <w:t>252</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27" w:history="1">
        <w:r w:rsidR="00612F11" w:rsidRPr="00247512">
          <w:rPr>
            <w:rStyle w:val="Hyperlink"/>
            <w:noProof/>
          </w:rPr>
          <w:t>C3.1</w:t>
        </w:r>
        <w:r w:rsidR="00612F11">
          <w:rPr>
            <w:rFonts w:asciiTheme="minorHAnsi" w:eastAsiaTheme="minorEastAsia" w:hAnsiTheme="minorHAnsi" w:cstheme="minorBidi"/>
            <w:smallCaps w:val="0"/>
            <w:noProof/>
            <w:sz w:val="22"/>
            <w:szCs w:val="22"/>
          </w:rPr>
          <w:tab/>
        </w:r>
        <w:r w:rsidR="00612F11" w:rsidRPr="00247512">
          <w:rPr>
            <w:rStyle w:val="Hyperlink"/>
            <w:noProof/>
          </w:rPr>
          <w:t>EQUIPAMENTOS E ACESSÓRIOS</w:t>
        </w:r>
        <w:r w:rsidR="00612F11">
          <w:rPr>
            <w:noProof/>
            <w:webHidden/>
          </w:rPr>
          <w:tab/>
        </w:r>
        <w:r w:rsidR="00612F11">
          <w:rPr>
            <w:noProof/>
            <w:webHidden/>
          </w:rPr>
          <w:fldChar w:fldCharType="begin"/>
        </w:r>
        <w:r w:rsidR="00612F11">
          <w:rPr>
            <w:noProof/>
            <w:webHidden/>
          </w:rPr>
          <w:instrText xml:space="preserve"> PAGEREF _Toc13565127 \h </w:instrText>
        </w:r>
        <w:r w:rsidR="00612F11">
          <w:rPr>
            <w:noProof/>
            <w:webHidden/>
          </w:rPr>
        </w:r>
        <w:r w:rsidR="00612F11">
          <w:rPr>
            <w:noProof/>
            <w:webHidden/>
          </w:rPr>
          <w:fldChar w:fldCharType="separate"/>
        </w:r>
        <w:r w:rsidR="00C34AEA">
          <w:rPr>
            <w:noProof/>
            <w:webHidden/>
          </w:rPr>
          <w:t>252</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28" w:history="1">
        <w:r w:rsidR="00612F11" w:rsidRPr="00247512">
          <w:rPr>
            <w:rStyle w:val="Hyperlink"/>
            <w:noProof/>
          </w:rPr>
          <w:t>C3.2</w:t>
        </w:r>
        <w:r w:rsidR="00612F11">
          <w:rPr>
            <w:rFonts w:asciiTheme="minorHAnsi" w:eastAsiaTheme="minorEastAsia" w:hAnsiTheme="minorHAnsi" w:cstheme="minorBidi"/>
            <w:smallCaps w:val="0"/>
            <w:noProof/>
            <w:sz w:val="22"/>
            <w:szCs w:val="22"/>
          </w:rPr>
          <w:tab/>
        </w:r>
        <w:r w:rsidR="00612F11" w:rsidRPr="00247512">
          <w:rPr>
            <w:rStyle w:val="Hyperlink"/>
            <w:noProof/>
          </w:rPr>
          <w:t>MATERIAIS</w:t>
        </w:r>
        <w:r w:rsidR="00612F11">
          <w:rPr>
            <w:noProof/>
            <w:webHidden/>
          </w:rPr>
          <w:tab/>
        </w:r>
        <w:r w:rsidR="00612F11">
          <w:rPr>
            <w:noProof/>
            <w:webHidden/>
          </w:rPr>
          <w:fldChar w:fldCharType="begin"/>
        </w:r>
        <w:r w:rsidR="00612F11">
          <w:rPr>
            <w:noProof/>
            <w:webHidden/>
          </w:rPr>
          <w:instrText xml:space="preserve"> PAGEREF _Toc13565128 \h </w:instrText>
        </w:r>
        <w:r w:rsidR="00612F11">
          <w:rPr>
            <w:noProof/>
            <w:webHidden/>
          </w:rPr>
        </w:r>
        <w:r w:rsidR="00612F11">
          <w:rPr>
            <w:noProof/>
            <w:webHidden/>
          </w:rPr>
          <w:fldChar w:fldCharType="separate"/>
        </w:r>
        <w:r w:rsidR="00C34AEA">
          <w:rPr>
            <w:noProof/>
            <w:webHidden/>
          </w:rPr>
          <w:t>252</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29" w:history="1">
        <w:r w:rsidR="00612F11" w:rsidRPr="00247512">
          <w:rPr>
            <w:rStyle w:val="Hyperlink"/>
            <w:noProof/>
          </w:rPr>
          <w:t>C3.3</w:t>
        </w:r>
        <w:r w:rsidR="00612F11">
          <w:rPr>
            <w:rFonts w:asciiTheme="minorHAnsi" w:eastAsiaTheme="minorEastAsia" w:hAnsiTheme="minorHAnsi" w:cstheme="minorBidi"/>
            <w:smallCaps w:val="0"/>
            <w:noProof/>
            <w:sz w:val="22"/>
            <w:szCs w:val="22"/>
          </w:rPr>
          <w:tab/>
        </w:r>
        <w:r w:rsidR="00612F11" w:rsidRPr="00247512">
          <w:rPr>
            <w:rStyle w:val="Hyperlink"/>
            <w:noProof/>
          </w:rPr>
          <w:t>SERVIÇOS</w:t>
        </w:r>
        <w:r w:rsidR="00612F11">
          <w:rPr>
            <w:noProof/>
            <w:webHidden/>
          </w:rPr>
          <w:tab/>
        </w:r>
        <w:r w:rsidR="00612F11">
          <w:rPr>
            <w:noProof/>
            <w:webHidden/>
          </w:rPr>
          <w:fldChar w:fldCharType="begin"/>
        </w:r>
        <w:r w:rsidR="00612F11">
          <w:rPr>
            <w:noProof/>
            <w:webHidden/>
          </w:rPr>
          <w:instrText xml:space="preserve"> PAGEREF _Toc13565129 \h </w:instrText>
        </w:r>
        <w:r w:rsidR="00612F11">
          <w:rPr>
            <w:noProof/>
            <w:webHidden/>
          </w:rPr>
        </w:r>
        <w:r w:rsidR="00612F11">
          <w:rPr>
            <w:noProof/>
            <w:webHidden/>
          </w:rPr>
          <w:fldChar w:fldCharType="separate"/>
        </w:r>
        <w:r w:rsidR="00C34AEA">
          <w:rPr>
            <w:noProof/>
            <w:webHidden/>
          </w:rPr>
          <w:t>252</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130" w:history="1">
        <w:r w:rsidR="00612F11" w:rsidRPr="00247512">
          <w:rPr>
            <w:rStyle w:val="Hyperlink"/>
            <w:noProof/>
          </w:rPr>
          <w:t>C4</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ESTAÇÃO DE TRATAMENTO</w:t>
        </w:r>
        <w:r w:rsidR="00612F11">
          <w:rPr>
            <w:noProof/>
            <w:webHidden/>
          </w:rPr>
          <w:tab/>
        </w:r>
        <w:r w:rsidR="00612F11">
          <w:rPr>
            <w:noProof/>
            <w:webHidden/>
          </w:rPr>
          <w:fldChar w:fldCharType="begin"/>
        </w:r>
        <w:r w:rsidR="00612F11">
          <w:rPr>
            <w:noProof/>
            <w:webHidden/>
          </w:rPr>
          <w:instrText xml:space="preserve"> PAGEREF _Toc13565130 \h </w:instrText>
        </w:r>
        <w:r w:rsidR="00612F11">
          <w:rPr>
            <w:noProof/>
            <w:webHidden/>
          </w:rPr>
        </w:r>
        <w:r w:rsidR="00612F11">
          <w:rPr>
            <w:noProof/>
            <w:webHidden/>
          </w:rPr>
          <w:fldChar w:fldCharType="separate"/>
        </w:r>
        <w:r w:rsidR="00C34AEA">
          <w:rPr>
            <w:noProof/>
            <w:webHidden/>
          </w:rPr>
          <w:t>253</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31" w:history="1">
        <w:r w:rsidR="00612F11" w:rsidRPr="00247512">
          <w:rPr>
            <w:rStyle w:val="Hyperlink"/>
            <w:noProof/>
          </w:rPr>
          <w:t>C4.1</w:t>
        </w:r>
        <w:r w:rsidR="00612F11">
          <w:rPr>
            <w:rFonts w:asciiTheme="minorHAnsi" w:eastAsiaTheme="minorEastAsia" w:hAnsiTheme="minorHAnsi" w:cstheme="minorBidi"/>
            <w:smallCaps w:val="0"/>
            <w:noProof/>
            <w:sz w:val="22"/>
            <w:szCs w:val="22"/>
          </w:rPr>
          <w:tab/>
        </w:r>
        <w:r w:rsidR="00612F11" w:rsidRPr="00247512">
          <w:rPr>
            <w:rStyle w:val="Hyperlink"/>
            <w:noProof/>
          </w:rPr>
          <w:t>EQUIPAMENTOS E ACESSÓRIOS</w:t>
        </w:r>
        <w:r w:rsidR="00612F11">
          <w:rPr>
            <w:noProof/>
            <w:webHidden/>
          </w:rPr>
          <w:tab/>
        </w:r>
        <w:r w:rsidR="00612F11">
          <w:rPr>
            <w:noProof/>
            <w:webHidden/>
          </w:rPr>
          <w:fldChar w:fldCharType="begin"/>
        </w:r>
        <w:r w:rsidR="00612F11">
          <w:rPr>
            <w:noProof/>
            <w:webHidden/>
          </w:rPr>
          <w:instrText xml:space="preserve"> PAGEREF _Toc13565131 \h </w:instrText>
        </w:r>
        <w:r w:rsidR="00612F11">
          <w:rPr>
            <w:noProof/>
            <w:webHidden/>
          </w:rPr>
        </w:r>
        <w:r w:rsidR="00612F11">
          <w:rPr>
            <w:noProof/>
            <w:webHidden/>
          </w:rPr>
          <w:fldChar w:fldCharType="separate"/>
        </w:r>
        <w:r w:rsidR="00C34AEA">
          <w:rPr>
            <w:noProof/>
            <w:webHidden/>
          </w:rPr>
          <w:t>253</w:t>
        </w:r>
        <w:r w:rsidR="00612F11">
          <w:rPr>
            <w:noProof/>
            <w:webHidden/>
          </w:rPr>
          <w:fldChar w:fldCharType="end"/>
        </w:r>
      </w:hyperlink>
    </w:p>
    <w:p w:rsidR="00612F11" w:rsidRDefault="005E28BC" w:rsidP="00716A9A">
      <w:pPr>
        <w:pStyle w:val="Sumrio2"/>
        <w:tabs>
          <w:tab w:val="left" w:pos="960"/>
          <w:tab w:val="right" w:leader="dot" w:pos="9345"/>
        </w:tabs>
        <w:rPr>
          <w:rFonts w:asciiTheme="minorHAnsi" w:eastAsiaTheme="minorEastAsia" w:hAnsiTheme="minorHAnsi" w:cstheme="minorBidi"/>
          <w:i/>
          <w:iCs/>
          <w:noProof/>
          <w:sz w:val="22"/>
          <w:szCs w:val="22"/>
        </w:rPr>
      </w:pPr>
      <w:hyperlink w:anchor="_Toc13565138" w:history="1">
        <w:r w:rsidR="00716A9A" w:rsidRPr="00247512">
          <w:rPr>
            <w:rStyle w:val="Hyperlink"/>
            <w:noProof/>
          </w:rPr>
          <w:t>C4.2</w:t>
        </w:r>
        <w:r w:rsidR="00716A9A">
          <w:rPr>
            <w:rFonts w:asciiTheme="minorHAnsi" w:eastAsiaTheme="minorEastAsia" w:hAnsiTheme="minorHAnsi" w:cstheme="minorBidi"/>
            <w:smallCaps w:val="0"/>
            <w:noProof/>
            <w:sz w:val="22"/>
            <w:szCs w:val="22"/>
          </w:rPr>
          <w:tab/>
        </w:r>
      </w:hyperlink>
      <w:r w:rsidR="00D54041">
        <w:t xml:space="preserve"> </w:t>
      </w:r>
      <w:r w:rsidR="00716A9A">
        <w:t xml:space="preserve">ESPECIFICAÇÃO DO REATOR </w:t>
      </w:r>
      <w:r w:rsidR="00D54041">
        <w:t>UV</w:t>
      </w:r>
      <w:hyperlink w:anchor="_Toc13565133" w:history="1">
        <w:r w:rsidR="00612F11">
          <w:rPr>
            <w:noProof/>
            <w:webHidden/>
          </w:rPr>
          <w:tab/>
        </w:r>
        <w:r w:rsidR="00612F11">
          <w:rPr>
            <w:noProof/>
            <w:webHidden/>
          </w:rPr>
          <w:fldChar w:fldCharType="begin"/>
        </w:r>
        <w:r w:rsidR="00612F11">
          <w:rPr>
            <w:noProof/>
            <w:webHidden/>
          </w:rPr>
          <w:instrText xml:space="preserve"> PAGEREF _Toc13565133 \h </w:instrText>
        </w:r>
        <w:r w:rsidR="00612F11">
          <w:rPr>
            <w:noProof/>
            <w:webHidden/>
          </w:rPr>
          <w:fldChar w:fldCharType="separate"/>
        </w:r>
        <w:r w:rsidR="00C34AEA">
          <w:rPr>
            <w:b/>
            <w:bCs/>
            <w:noProof/>
            <w:webHidden/>
          </w:rPr>
          <w:t>Erro! Indicador não definido.</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34" w:history="1">
        <w:r w:rsidR="00612F11" w:rsidRPr="00247512">
          <w:rPr>
            <w:rStyle w:val="Hyperlink"/>
            <w:noProof/>
          </w:rPr>
          <w:t>Escopo de Fornecimento</w:t>
        </w:r>
        <w:r w:rsidR="00612F11">
          <w:rPr>
            <w:noProof/>
            <w:webHidden/>
          </w:rPr>
          <w:tab/>
        </w:r>
        <w:r w:rsidR="00612F11">
          <w:rPr>
            <w:noProof/>
            <w:webHidden/>
          </w:rPr>
          <w:fldChar w:fldCharType="begin"/>
        </w:r>
        <w:r w:rsidR="00612F11">
          <w:rPr>
            <w:noProof/>
            <w:webHidden/>
          </w:rPr>
          <w:instrText xml:space="preserve"> PAGEREF _Toc13565134 \h </w:instrText>
        </w:r>
        <w:r w:rsidR="00612F11">
          <w:rPr>
            <w:noProof/>
            <w:webHidden/>
          </w:rPr>
          <w:fldChar w:fldCharType="separate"/>
        </w:r>
        <w:r w:rsidR="00C34AEA">
          <w:rPr>
            <w:b/>
            <w:bCs/>
            <w:noProof/>
            <w:webHidden/>
          </w:rPr>
          <w:t>Erro! Indicador não definido.</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35" w:history="1">
        <w:r w:rsidR="00612F11" w:rsidRPr="00247512">
          <w:rPr>
            <w:rStyle w:val="Hyperlink"/>
            <w:noProof/>
          </w:rPr>
          <w:t>Dados e Características do Equipamento</w:t>
        </w:r>
        <w:r w:rsidR="00612F11">
          <w:rPr>
            <w:noProof/>
            <w:webHidden/>
          </w:rPr>
          <w:tab/>
        </w:r>
        <w:r w:rsidR="00612F11">
          <w:rPr>
            <w:noProof/>
            <w:webHidden/>
          </w:rPr>
          <w:fldChar w:fldCharType="begin"/>
        </w:r>
        <w:r w:rsidR="00612F11">
          <w:rPr>
            <w:noProof/>
            <w:webHidden/>
          </w:rPr>
          <w:instrText xml:space="preserve"> PAGEREF _Toc13565135 \h </w:instrText>
        </w:r>
        <w:r w:rsidR="00612F11">
          <w:rPr>
            <w:noProof/>
            <w:webHidden/>
          </w:rPr>
          <w:fldChar w:fldCharType="separate"/>
        </w:r>
        <w:r w:rsidR="00C34AEA">
          <w:rPr>
            <w:b/>
            <w:bCs/>
            <w:noProof/>
            <w:webHidden/>
          </w:rPr>
          <w:t>Erro! Indicador não definido.</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36" w:history="1">
        <w:r w:rsidR="00612F11" w:rsidRPr="00247512">
          <w:rPr>
            <w:rStyle w:val="Hyperlink"/>
            <w:noProof/>
          </w:rPr>
          <w:t>Entrega da Documentação Técnica</w:t>
        </w:r>
        <w:r w:rsidR="00612F11">
          <w:rPr>
            <w:noProof/>
            <w:webHidden/>
          </w:rPr>
          <w:tab/>
        </w:r>
        <w:r w:rsidR="00612F11">
          <w:rPr>
            <w:noProof/>
            <w:webHidden/>
          </w:rPr>
          <w:fldChar w:fldCharType="begin"/>
        </w:r>
        <w:r w:rsidR="00612F11">
          <w:rPr>
            <w:noProof/>
            <w:webHidden/>
          </w:rPr>
          <w:instrText xml:space="preserve"> PAGEREF _Toc13565136 \h </w:instrText>
        </w:r>
        <w:r w:rsidR="00612F11">
          <w:rPr>
            <w:noProof/>
            <w:webHidden/>
          </w:rPr>
          <w:fldChar w:fldCharType="separate"/>
        </w:r>
        <w:r w:rsidR="00C34AEA">
          <w:rPr>
            <w:b/>
            <w:bCs/>
            <w:noProof/>
            <w:webHidden/>
          </w:rPr>
          <w:t>Erro! Indicador não definido.</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37" w:history="1">
        <w:r w:rsidR="00612F11" w:rsidRPr="00247512">
          <w:rPr>
            <w:rStyle w:val="Hyperlink"/>
            <w:noProof/>
          </w:rPr>
          <w:t>Garantias e Responsabilidades</w:t>
        </w:r>
        <w:r w:rsidR="00612F11">
          <w:rPr>
            <w:noProof/>
            <w:webHidden/>
          </w:rPr>
          <w:tab/>
        </w:r>
        <w:r w:rsidR="00612F11">
          <w:rPr>
            <w:noProof/>
            <w:webHidden/>
          </w:rPr>
          <w:fldChar w:fldCharType="begin"/>
        </w:r>
        <w:r w:rsidR="00612F11">
          <w:rPr>
            <w:noProof/>
            <w:webHidden/>
          </w:rPr>
          <w:instrText xml:space="preserve"> PAGEREF _Toc13565137 \h </w:instrText>
        </w:r>
        <w:r w:rsidR="00612F11">
          <w:rPr>
            <w:noProof/>
            <w:webHidden/>
          </w:rPr>
          <w:fldChar w:fldCharType="separate"/>
        </w:r>
        <w:r w:rsidR="00C34AEA">
          <w:rPr>
            <w:b/>
            <w:bCs/>
            <w:noProof/>
            <w:webHidden/>
          </w:rPr>
          <w:t>Erro! Indicador não definido.</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38" w:history="1">
        <w:r w:rsidR="00612F11" w:rsidRPr="00247512">
          <w:rPr>
            <w:rStyle w:val="Hyperlink"/>
            <w:noProof/>
          </w:rPr>
          <w:t>C4.</w:t>
        </w:r>
        <w:r w:rsidR="00716A9A">
          <w:rPr>
            <w:rStyle w:val="Hyperlink"/>
            <w:noProof/>
          </w:rPr>
          <w:t>3</w:t>
        </w:r>
        <w:r w:rsidR="00612F11">
          <w:rPr>
            <w:rFonts w:asciiTheme="minorHAnsi" w:eastAsiaTheme="minorEastAsia" w:hAnsiTheme="minorHAnsi" w:cstheme="minorBidi"/>
            <w:smallCaps w:val="0"/>
            <w:noProof/>
            <w:sz w:val="22"/>
            <w:szCs w:val="22"/>
          </w:rPr>
          <w:tab/>
        </w:r>
        <w:r w:rsidR="00612F11" w:rsidRPr="00247512">
          <w:rPr>
            <w:rStyle w:val="Hyperlink"/>
            <w:noProof/>
          </w:rPr>
          <w:t>MATERIAIS</w:t>
        </w:r>
        <w:r w:rsidR="00612F11">
          <w:rPr>
            <w:noProof/>
            <w:webHidden/>
          </w:rPr>
          <w:tab/>
        </w:r>
        <w:r w:rsidR="00612F11">
          <w:rPr>
            <w:noProof/>
            <w:webHidden/>
          </w:rPr>
          <w:fldChar w:fldCharType="begin"/>
        </w:r>
        <w:r w:rsidR="00612F11">
          <w:rPr>
            <w:noProof/>
            <w:webHidden/>
          </w:rPr>
          <w:instrText xml:space="preserve"> PAGEREF _Toc13565138 \h </w:instrText>
        </w:r>
        <w:r w:rsidR="00612F11">
          <w:rPr>
            <w:noProof/>
            <w:webHidden/>
          </w:rPr>
        </w:r>
        <w:r w:rsidR="00612F11">
          <w:rPr>
            <w:noProof/>
            <w:webHidden/>
          </w:rPr>
          <w:fldChar w:fldCharType="separate"/>
        </w:r>
        <w:r w:rsidR="00C34AEA">
          <w:rPr>
            <w:noProof/>
            <w:webHidden/>
          </w:rPr>
          <w:t>255</w:t>
        </w:r>
        <w:r w:rsidR="00612F11">
          <w:rPr>
            <w:noProof/>
            <w:webHidden/>
          </w:rPr>
          <w:fldChar w:fldCharType="end"/>
        </w:r>
      </w:hyperlink>
    </w:p>
    <w:p w:rsidR="00612F11" w:rsidRDefault="005E28BC">
      <w:pPr>
        <w:pStyle w:val="Sumrio2"/>
        <w:tabs>
          <w:tab w:val="left" w:pos="960"/>
          <w:tab w:val="right" w:leader="dot" w:pos="9345"/>
        </w:tabs>
        <w:rPr>
          <w:noProof/>
        </w:rPr>
      </w:pPr>
      <w:hyperlink w:anchor="_Toc13565139" w:history="1">
        <w:r w:rsidR="00612F11" w:rsidRPr="00247512">
          <w:rPr>
            <w:rStyle w:val="Hyperlink"/>
            <w:noProof/>
          </w:rPr>
          <w:t>C4.</w:t>
        </w:r>
        <w:r w:rsidR="00716A9A">
          <w:rPr>
            <w:rStyle w:val="Hyperlink"/>
            <w:noProof/>
          </w:rPr>
          <w:t>4</w:t>
        </w:r>
        <w:r w:rsidR="00612F11">
          <w:rPr>
            <w:rFonts w:asciiTheme="minorHAnsi" w:eastAsiaTheme="minorEastAsia" w:hAnsiTheme="minorHAnsi" w:cstheme="minorBidi"/>
            <w:smallCaps w:val="0"/>
            <w:noProof/>
            <w:sz w:val="22"/>
            <w:szCs w:val="22"/>
          </w:rPr>
          <w:tab/>
        </w:r>
        <w:r w:rsidR="00612F11" w:rsidRPr="00247512">
          <w:rPr>
            <w:rStyle w:val="Hyperlink"/>
            <w:noProof/>
          </w:rPr>
          <w:t>SERVIÇOS</w:t>
        </w:r>
        <w:r w:rsidR="00612F11">
          <w:rPr>
            <w:noProof/>
            <w:webHidden/>
          </w:rPr>
          <w:tab/>
        </w:r>
        <w:r w:rsidR="00612F11">
          <w:rPr>
            <w:noProof/>
            <w:webHidden/>
          </w:rPr>
          <w:fldChar w:fldCharType="begin"/>
        </w:r>
        <w:r w:rsidR="00612F11">
          <w:rPr>
            <w:noProof/>
            <w:webHidden/>
          </w:rPr>
          <w:instrText xml:space="preserve"> PAGEREF _Toc13565139 \h </w:instrText>
        </w:r>
        <w:r w:rsidR="00612F11">
          <w:rPr>
            <w:noProof/>
            <w:webHidden/>
          </w:rPr>
        </w:r>
        <w:r w:rsidR="00612F11">
          <w:rPr>
            <w:noProof/>
            <w:webHidden/>
          </w:rPr>
          <w:fldChar w:fldCharType="separate"/>
        </w:r>
        <w:r w:rsidR="00C34AEA">
          <w:rPr>
            <w:noProof/>
            <w:webHidden/>
          </w:rPr>
          <w:t>256</w:t>
        </w:r>
        <w:r w:rsidR="00612F11">
          <w:rPr>
            <w:noProof/>
            <w:webHidden/>
          </w:rPr>
          <w:fldChar w:fldCharType="end"/>
        </w:r>
      </w:hyperlink>
    </w:p>
    <w:p w:rsidR="00716A9A" w:rsidRPr="00716A9A" w:rsidRDefault="00716A9A" w:rsidP="00716A9A">
      <w:pPr>
        <w:rPr>
          <w:rFonts w:eastAsiaTheme="minorEastAsia"/>
        </w:rPr>
      </w:pPr>
    </w:p>
    <w:p w:rsidR="00612F11" w:rsidRDefault="005E28BC">
      <w:pPr>
        <w:pStyle w:val="Sumrio1"/>
        <w:tabs>
          <w:tab w:val="right" w:leader="dot" w:pos="9345"/>
        </w:tabs>
        <w:rPr>
          <w:rFonts w:asciiTheme="minorHAnsi" w:eastAsiaTheme="minorEastAsia" w:hAnsiTheme="minorHAnsi" w:cstheme="minorBidi"/>
          <w:b w:val="0"/>
          <w:bCs w:val="0"/>
          <w:caps w:val="0"/>
          <w:noProof/>
          <w:sz w:val="22"/>
          <w:szCs w:val="22"/>
        </w:rPr>
      </w:pPr>
      <w:hyperlink w:anchor="_Toc13565140" w:history="1">
        <w:r w:rsidR="00612F11" w:rsidRPr="00247512">
          <w:rPr>
            <w:rStyle w:val="Hyperlink"/>
            <w:noProof/>
          </w:rPr>
          <w:t>D – MANUAL DE OPERAÇÃO</w:t>
        </w:r>
        <w:r w:rsidR="00612F11">
          <w:rPr>
            <w:noProof/>
            <w:webHidden/>
          </w:rPr>
          <w:tab/>
        </w:r>
        <w:r w:rsidR="00612F11">
          <w:rPr>
            <w:noProof/>
            <w:webHidden/>
          </w:rPr>
          <w:fldChar w:fldCharType="begin"/>
        </w:r>
        <w:r w:rsidR="00612F11">
          <w:rPr>
            <w:noProof/>
            <w:webHidden/>
          </w:rPr>
          <w:instrText xml:space="preserve"> PAGEREF _Toc13565140 \h </w:instrText>
        </w:r>
        <w:r w:rsidR="00612F11">
          <w:rPr>
            <w:noProof/>
            <w:webHidden/>
          </w:rPr>
        </w:r>
        <w:r w:rsidR="00612F11">
          <w:rPr>
            <w:noProof/>
            <w:webHidden/>
          </w:rPr>
          <w:fldChar w:fldCharType="separate"/>
        </w:r>
        <w:r w:rsidR="00C34AEA">
          <w:rPr>
            <w:noProof/>
            <w:webHidden/>
          </w:rPr>
          <w:t>258</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141" w:history="1">
        <w:r w:rsidR="00612F11" w:rsidRPr="00247512">
          <w:rPr>
            <w:rStyle w:val="Hyperlink"/>
            <w:noProof/>
          </w:rPr>
          <w:t>D1</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APRESENTAÇÃO</w:t>
        </w:r>
        <w:r w:rsidR="00612F11">
          <w:rPr>
            <w:noProof/>
            <w:webHidden/>
          </w:rPr>
          <w:tab/>
        </w:r>
        <w:r w:rsidR="00612F11">
          <w:rPr>
            <w:noProof/>
            <w:webHidden/>
          </w:rPr>
          <w:fldChar w:fldCharType="begin"/>
        </w:r>
        <w:r w:rsidR="00612F11">
          <w:rPr>
            <w:noProof/>
            <w:webHidden/>
          </w:rPr>
          <w:instrText xml:space="preserve"> PAGEREF _Toc13565141 \h </w:instrText>
        </w:r>
        <w:r w:rsidR="00612F11">
          <w:rPr>
            <w:noProof/>
            <w:webHidden/>
          </w:rPr>
        </w:r>
        <w:r w:rsidR="00612F11">
          <w:rPr>
            <w:noProof/>
            <w:webHidden/>
          </w:rPr>
          <w:fldChar w:fldCharType="separate"/>
        </w:r>
        <w:r w:rsidR="00C34AEA">
          <w:rPr>
            <w:noProof/>
            <w:webHidden/>
          </w:rPr>
          <w:t>259</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142" w:history="1">
        <w:r w:rsidR="00612F11" w:rsidRPr="00247512">
          <w:rPr>
            <w:rStyle w:val="Hyperlink"/>
            <w:noProof/>
          </w:rPr>
          <w:t>D2</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SISTEMA DE COLETA E TRASNPORTE DE ESGOTO</w:t>
        </w:r>
        <w:r w:rsidR="00612F11">
          <w:rPr>
            <w:noProof/>
            <w:webHidden/>
          </w:rPr>
          <w:tab/>
        </w:r>
        <w:r w:rsidR="00612F11">
          <w:rPr>
            <w:noProof/>
            <w:webHidden/>
          </w:rPr>
          <w:fldChar w:fldCharType="begin"/>
        </w:r>
        <w:r w:rsidR="00612F11">
          <w:rPr>
            <w:noProof/>
            <w:webHidden/>
          </w:rPr>
          <w:instrText xml:space="preserve"> PAGEREF _Toc13565142 \h </w:instrText>
        </w:r>
        <w:r w:rsidR="00612F11">
          <w:rPr>
            <w:noProof/>
            <w:webHidden/>
          </w:rPr>
        </w:r>
        <w:r w:rsidR="00612F11">
          <w:rPr>
            <w:noProof/>
            <w:webHidden/>
          </w:rPr>
          <w:fldChar w:fldCharType="separate"/>
        </w:r>
        <w:r w:rsidR="00C34AEA">
          <w:rPr>
            <w:noProof/>
            <w:webHidden/>
          </w:rPr>
          <w:t>260</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43" w:history="1">
        <w:r w:rsidR="00612F11" w:rsidRPr="00247512">
          <w:rPr>
            <w:rStyle w:val="Hyperlink"/>
            <w:noProof/>
          </w:rPr>
          <w:t>D2.1</w:t>
        </w:r>
        <w:r w:rsidR="00612F11">
          <w:rPr>
            <w:rFonts w:asciiTheme="minorHAnsi" w:eastAsiaTheme="minorEastAsia" w:hAnsiTheme="minorHAnsi" w:cstheme="minorBidi"/>
            <w:smallCaps w:val="0"/>
            <w:noProof/>
            <w:sz w:val="22"/>
            <w:szCs w:val="22"/>
          </w:rPr>
          <w:tab/>
        </w:r>
        <w:r w:rsidR="00612F11" w:rsidRPr="00247512">
          <w:rPr>
            <w:rStyle w:val="Hyperlink"/>
            <w:noProof/>
          </w:rPr>
          <w:t>CARACTERÍSTICAS GERAIS DO SISTEMA</w:t>
        </w:r>
        <w:r w:rsidR="00612F11">
          <w:rPr>
            <w:noProof/>
            <w:webHidden/>
          </w:rPr>
          <w:tab/>
        </w:r>
        <w:r w:rsidR="00612F11">
          <w:rPr>
            <w:noProof/>
            <w:webHidden/>
          </w:rPr>
          <w:fldChar w:fldCharType="begin"/>
        </w:r>
        <w:r w:rsidR="00612F11">
          <w:rPr>
            <w:noProof/>
            <w:webHidden/>
          </w:rPr>
          <w:instrText xml:space="preserve"> PAGEREF _Toc13565143 \h </w:instrText>
        </w:r>
        <w:r w:rsidR="00612F11">
          <w:rPr>
            <w:noProof/>
            <w:webHidden/>
          </w:rPr>
        </w:r>
        <w:r w:rsidR="00612F11">
          <w:rPr>
            <w:noProof/>
            <w:webHidden/>
          </w:rPr>
          <w:fldChar w:fldCharType="separate"/>
        </w:r>
        <w:r w:rsidR="00C34AEA">
          <w:rPr>
            <w:noProof/>
            <w:webHidden/>
          </w:rPr>
          <w:t>260</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44" w:history="1">
        <w:r w:rsidR="00612F11" w:rsidRPr="00247512">
          <w:rPr>
            <w:rStyle w:val="Hyperlink"/>
            <w:noProof/>
          </w:rPr>
          <w:t>D2.2</w:t>
        </w:r>
        <w:r w:rsidR="00612F11">
          <w:rPr>
            <w:rFonts w:asciiTheme="minorHAnsi" w:eastAsiaTheme="minorEastAsia" w:hAnsiTheme="minorHAnsi" w:cstheme="minorBidi"/>
            <w:smallCaps w:val="0"/>
            <w:noProof/>
            <w:sz w:val="22"/>
            <w:szCs w:val="22"/>
          </w:rPr>
          <w:tab/>
        </w:r>
        <w:r w:rsidR="00612F11" w:rsidRPr="00247512">
          <w:rPr>
            <w:rStyle w:val="Hyperlink"/>
            <w:noProof/>
          </w:rPr>
          <w:t>RECEBIMENTO DOS DESPEJOS</w:t>
        </w:r>
        <w:r w:rsidR="00612F11">
          <w:rPr>
            <w:noProof/>
            <w:webHidden/>
          </w:rPr>
          <w:tab/>
        </w:r>
        <w:r w:rsidR="00612F11">
          <w:rPr>
            <w:noProof/>
            <w:webHidden/>
          </w:rPr>
          <w:fldChar w:fldCharType="begin"/>
        </w:r>
        <w:r w:rsidR="00612F11">
          <w:rPr>
            <w:noProof/>
            <w:webHidden/>
          </w:rPr>
          <w:instrText xml:space="preserve"> PAGEREF _Toc13565144 \h </w:instrText>
        </w:r>
        <w:r w:rsidR="00612F11">
          <w:rPr>
            <w:noProof/>
            <w:webHidden/>
          </w:rPr>
        </w:r>
        <w:r w:rsidR="00612F11">
          <w:rPr>
            <w:noProof/>
            <w:webHidden/>
          </w:rPr>
          <w:fldChar w:fldCharType="separate"/>
        </w:r>
        <w:r w:rsidR="00C34AEA">
          <w:rPr>
            <w:noProof/>
            <w:webHidden/>
          </w:rPr>
          <w:t>260</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45" w:history="1">
        <w:r w:rsidR="00612F11" w:rsidRPr="00247512">
          <w:rPr>
            <w:rStyle w:val="Hyperlink"/>
            <w:noProof/>
          </w:rPr>
          <w:t>D2.2.1 Águas Pluviais</w:t>
        </w:r>
        <w:r w:rsidR="00612F11">
          <w:rPr>
            <w:noProof/>
            <w:webHidden/>
          </w:rPr>
          <w:tab/>
        </w:r>
        <w:r w:rsidR="00612F11">
          <w:rPr>
            <w:noProof/>
            <w:webHidden/>
          </w:rPr>
          <w:fldChar w:fldCharType="begin"/>
        </w:r>
        <w:r w:rsidR="00612F11">
          <w:rPr>
            <w:noProof/>
            <w:webHidden/>
          </w:rPr>
          <w:instrText xml:space="preserve"> PAGEREF _Toc13565145 \h </w:instrText>
        </w:r>
        <w:r w:rsidR="00612F11">
          <w:rPr>
            <w:noProof/>
            <w:webHidden/>
          </w:rPr>
        </w:r>
        <w:r w:rsidR="00612F11">
          <w:rPr>
            <w:noProof/>
            <w:webHidden/>
          </w:rPr>
          <w:fldChar w:fldCharType="separate"/>
        </w:r>
        <w:r w:rsidR="00C34AEA">
          <w:rPr>
            <w:noProof/>
            <w:webHidden/>
          </w:rPr>
          <w:t>260</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46" w:history="1">
        <w:r w:rsidR="00612F11" w:rsidRPr="00247512">
          <w:rPr>
            <w:rStyle w:val="Hyperlink"/>
            <w:noProof/>
          </w:rPr>
          <w:t>D2.2.2 Gordura</w:t>
        </w:r>
        <w:r w:rsidR="00612F11">
          <w:rPr>
            <w:noProof/>
            <w:webHidden/>
          </w:rPr>
          <w:tab/>
        </w:r>
        <w:r w:rsidR="00612F11">
          <w:rPr>
            <w:noProof/>
            <w:webHidden/>
          </w:rPr>
          <w:fldChar w:fldCharType="begin"/>
        </w:r>
        <w:r w:rsidR="00612F11">
          <w:rPr>
            <w:noProof/>
            <w:webHidden/>
          </w:rPr>
          <w:instrText xml:space="preserve"> PAGEREF _Toc13565146 \h </w:instrText>
        </w:r>
        <w:r w:rsidR="00612F11">
          <w:rPr>
            <w:noProof/>
            <w:webHidden/>
          </w:rPr>
        </w:r>
        <w:r w:rsidR="00612F11">
          <w:rPr>
            <w:noProof/>
            <w:webHidden/>
          </w:rPr>
          <w:fldChar w:fldCharType="separate"/>
        </w:r>
        <w:r w:rsidR="00C34AEA">
          <w:rPr>
            <w:noProof/>
            <w:webHidden/>
          </w:rPr>
          <w:t>261</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47" w:history="1">
        <w:r w:rsidR="00612F11" w:rsidRPr="00247512">
          <w:rPr>
            <w:rStyle w:val="Hyperlink"/>
            <w:noProof/>
          </w:rPr>
          <w:t>D2.2.3 Areia</w:t>
        </w:r>
        <w:r w:rsidR="00612F11">
          <w:rPr>
            <w:noProof/>
            <w:webHidden/>
          </w:rPr>
          <w:tab/>
        </w:r>
        <w:r w:rsidR="00612F11">
          <w:rPr>
            <w:noProof/>
            <w:webHidden/>
          </w:rPr>
          <w:fldChar w:fldCharType="begin"/>
        </w:r>
        <w:r w:rsidR="00612F11">
          <w:rPr>
            <w:noProof/>
            <w:webHidden/>
          </w:rPr>
          <w:instrText xml:space="preserve"> PAGEREF _Toc13565147 \h </w:instrText>
        </w:r>
        <w:r w:rsidR="00612F11">
          <w:rPr>
            <w:noProof/>
            <w:webHidden/>
          </w:rPr>
        </w:r>
        <w:r w:rsidR="00612F11">
          <w:rPr>
            <w:noProof/>
            <w:webHidden/>
          </w:rPr>
          <w:fldChar w:fldCharType="separate"/>
        </w:r>
        <w:r w:rsidR="00C34AEA">
          <w:rPr>
            <w:noProof/>
            <w:webHidden/>
          </w:rPr>
          <w:t>261</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48" w:history="1">
        <w:r w:rsidR="00612F11" w:rsidRPr="00247512">
          <w:rPr>
            <w:rStyle w:val="Hyperlink"/>
            <w:noProof/>
          </w:rPr>
          <w:t>D2.2.4 Óleos e Graxas</w:t>
        </w:r>
        <w:r w:rsidR="00612F11">
          <w:rPr>
            <w:noProof/>
            <w:webHidden/>
          </w:rPr>
          <w:tab/>
        </w:r>
        <w:r w:rsidR="00612F11">
          <w:rPr>
            <w:noProof/>
            <w:webHidden/>
          </w:rPr>
          <w:fldChar w:fldCharType="begin"/>
        </w:r>
        <w:r w:rsidR="00612F11">
          <w:rPr>
            <w:noProof/>
            <w:webHidden/>
          </w:rPr>
          <w:instrText xml:space="preserve"> PAGEREF _Toc13565148 \h </w:instrText>
        </w:r>
        <w:r w:rsidR="00612F11">
          <w:rPr>
            <w:noProof/>
            <w:webHidden/>
          </w:rPr>
        </w:r>
        <w:r w:rsidR="00612F11">
          <w:rPr>
            <w:noProof/>
            <w:webHidden/>
          </w:rPr>
          <w:fldChar w:fldCharType="separate"/>
        </w:r>
        <w:r w:rsidR="00C34AEA">
          <w:rPr>
            <w:noProof/>
            <w:webHidden/>
          </w:rPr>
          <w:t>261</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49" w:history="1">
        <w:r w:rsidR="00612F11" w:rsidRPr="00247512">
          <w:rPr>
            <w:rStyle w:val="Hyperlink"/>
            <w:noProof/>
          </w:rPr>
          <w:t>D2.2.5 Proteção contra Introdução de Objetos Estranhos</w:t>
        </w:r>
        <w:r w:rsidR="00612F11">
          <w:rPr>
            <w:noProof/>
            <w:webHidden/>
          </w:rPr>
          <w:tab/>
        </w:r>
        <w:r w:rsidR="00612F11">
          <w:rPr>
            <w:noProof/>
            <w:webHidden/>
          </w:rPr>
          <w:fldChar w:fldCharType="begin"/>
        </w:r>
        <w:r w:rsidR="00612F11">
          <w:rPr>
            <w:noProof/>
            <w:webHidden/>
          </w:rPr>
          <w:instrText xml:space="preserve"> PAGEREF _Toc13565149 \h </w:instrText>
        </w:r>
        <w:r w:rsidR="00612F11">
          <w:rPr>
            <w:noProof/>
            <w:webHidden/>
          </w:rPr>
        </w:r>
        <w:r w:rsidR="00612F11">
          <w:rPr>
            <w:noProof/>
            <w:webHidden/>
          </w:rPr>
          <w:fldChar w:fldCharType="separate"/>
        </w:r>
        <w:r w:rsidR="00C34AEA">
          <w:rPr>
            <w:noProof/>
            <w:webHidden/>
          </w:rPr>
          <w:t>262</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50" w:history="1">
        <w:r w:rsidR="00612F11" w:rsidRPr="00247512">
          <w:rPr>
            <w:rStyle w:val="Hyperlink"/>
            <w:noProof/>
          </w:rPr>
          <w:t>D2.3</w:t>
        </w:r>
        <w:r w:rsidR="00612F11">
          <w:rPr>
            <w:rFonts w:asciiTheme="minorHAnsi" w:eastAsiaTheme="minorEastAsia" w:hAnsiTheme="minorHAnsi" w:cstheme="minorBidi"/>
            <w:smallCaps w:val="0"/>
            <w:noProof/>
            <w:sz w:val="22"/>
            <w:szCs w:val="22"/>
          </w:rPr>
          <w:tab/>
        </w:r>
        <w:r w:rsidR="00612F11" w:rsidRPr="00247512">
          <w:rPr>
            <w:rStyle w:val="Hyperlink"/>
            <w:noProof/>
          </w:rPr>
          <w:t>OPERAÇÃO E MANUTENÇÃO DO SISTEMA</w:t>
        </w:r>
        <w:r w:rsidR="00612F11">
          <w:rPr>
            <w:noProof/>
            <w:webHidden/>
          </w:rPr>
          <w:tab/>
        </w:r>
        <w:r w:rsidR="00612F11">
          <w:rPr>
            <w:noProof/>
            <w:webHidden/>
          </w:rPr>
          <w:fldChar w:fldCharType="begin"/>
        </w:r>
        <w:r w:rsidR="00612F11">
          <w:rPr>
            <w:noProof/>
            <w:webHidden/>
          </w:rPr>
          <w:instrText xml:space="preserve"> PAGEREF _Toc13565150 \h </w:instrText>
        </w:r>
        <w:r w:rsidR="00612F11">
          <w:rPr>
            <w:noProof/>
            <w:webHidden/>
          </w:rPr>
        </w:r>
        <w:r w:rsidR="00612F11">
          <w:rPr>
            <w:noProof/>
            <w:webHidden/>
          </w:rPr>
          <w:fldChar w:fldCharType="separate"/>
        </w:r>
        <w:r w:rsidR="00C34AEA">
          <w:rPr>
            <w:noProof/>
            <w:webHidden/>
          </w:rPr>
          <w:t>262</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51" w:history="1">
        <w:r w:rsidR="00612F11" w:rsidRPr="00247512">
          <w:rPr>
            <w:rStyle w:val="Hyperlink"/>
            <w:noProof/>
          </w:rPr>
          <w:t>D2.3.1 Elevatórias</w:t>
        </w:r>
        <w:r w:rsidR="00612F11">
          <w:rPr>
            <w:noProof/>
            <w:webHidden/>
          </w:rPr>
          <w:tab/>
        </w:r>
        <w:r w:rsidR="00612F11">
          <w:rPr>
            <w:noProof/>
            <w:webHidden/>
          </w:rPr>
          <w:fldChar w:fldCharType="begin"/>
        </w:r>
        <w:r w:rsidR="00612F11">
          <w:rPr>
            <w:noProof/>
            <w:webHidden/>
          </w:rPr>
          <w:instrText xml:space="preserve"> PAGEREF _Toc13565151 \h </w:instrText>
        </w:r>
        <w:r w:rsidR="00612F11">
          <w:rPr>
            <w:noProof/>
            <w:webHidden/>
          </w:rPr>
        </w:r>
        <w:r w:rsidR="00612F11">
          <w:rPr>
            <w:noProof/>
            <w:webHidden/>
          </w:rPr>
          <w:fldChar w:fldCharType="separate"/>
        </w:r>
        <w:r w:rsidR="00C34AEA">
          <w:rPr>
            <w:noProof/>
            <w:webHidden/>
          </w:rPr>
          <w:t>262</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52" w:history="1">
        <w:r w:rsidR="00612F11" w:rsidRPr="00247512">
          <w:rPr>
            <w:rStyle w:val="Hyperlink"/>
            <w:noProof/>
          </w:rPr>
          <w:t>D2.3.1.1</w:t>
        </w:r>
        <w:r w:rsidR="00612F11">
          <w:rPr>
            <w:rFonts w:asciiTheme="minorHAnsi" w:eastAsiaTheme="minorEastAsia" w:hAnsiTheme="minorHAnsi" w:cstheme="minorBidi"/>
            <w:noProof/>
            <w:sz w:val="22"/>
            <w:szCs w:val="22"/>
          </w:rPr>
          <w:tab/>
        </w:r>
        <w:r w:rsidR="00612F11" w:rsidRPr="00247512">
          <w:rPr>
            <w:rStyle w:val="Hyperlink"/>
            <w:noProof/>
          </w:rPr>
          <w:t>Retenção dos Sólidos</w:t>
        </w:r>
        <w:r w:rsidR="00612F11">
          <w:rPr>
            <w:noProof/>
            <w:webHidden/>
          </w:rPr>
          <w:tab/>
        </w:r>
        <w:r w:rsidR="00612F11">
          <w:rPr>
            <w:noProof/>
            <w:webHidden/>
          </w:rPr>
          <w:fldChar w:fldCharType="begin"/>
        </w:r>
        <w:r w:rsidR="00612F11">
          <w:rPr>
            <w:noProof/>
            <w:webHidden/>
          </w:rPr>
          <w:instrText xml:space="preserve"> PAGEREF _Toc13565152 \h </w:instrText>
        </w:r>
        <w:r w:rsidR="00612F11">
          <w:rPr>
            <w:noProof/>
            <w:webHidden/>
          </w:rPr>
        </w:r>
        <w:r w:rsidR="00612F11">
          <w:rPr>
            <w:noProof/>
            <w:webHidden/>
          </w:rPr>
          <w:fldChar w:fldCharType="separate"/>
        </w:r>
        <w:r w:rsidR="00C34AEA">
          <w:rPr>
            <w:noProof/>
            <w:webHidden/>
          </w:rPr>
          <w:t>263</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53" w:history="1">
        <w:r w:rsidR="00612F11" w:rsidRPr="00247512">
          <w:rPr>
            <w:rStyle w:val="Hyperlink"/>
            <w:noProof/>
          </w:rPr>
          <w:t>D2.3.1.2</w:t>
        </w:r>
        <w:r w:rsidR="00612F11">
          <w:rPr>
            <w:rFonts w:asciiTheme="minorHAnsi" w:eastAsiaTheme="minorEastAsia" w:hAnsiTheme="minorHAnsi" w:cstheme="minorBidi"/>
            <w:noProof/>
            <w:sz w:val="22"/>
            <w:szCs w:val="22"/>
          </w:rPr>
          <w:tab/>
        </w:r>
        <w:r w:rsidR="00612F11" w:rsidRPr="00247512">
          <w:rPr>
            <w:rStyle w:val="Hyperlink"/>
            <w:noProof/>
          </w:rPr>
          <w:t>Poço de Sucção</w:t>
        </w:r>
        <w:r w:rsidR="00612F11">
          <w:rPr>
            <w:noProof/>
            <w:webHidden/>
          </w:rPr>
          <w:tab/>
        </w:r>
        <w:r w:rsidR="00612F11">
          <w:rPr>
            <w:noProof/>
            <w:webHidden/>
          </w:rPr>
          <w:fldChar w:fldCharType="begin"/>
        </w:r>
        <w:r w:rsidR="00612F11">
          <w:rPr>
            <w:noProof/>
            <w:webHidden/>
          </w:rPr>
          <w:instrText xml:space="preserve"> PAGEREF _Toc13565153 \h </w:instrText>
        </w:r>
        <w:r w:rsidR="00612F11">
          <w:rPr>
            <w:noProof/>
            <w:webHidden/>
          </w:rPr>
        </w:r>
        <w:r w:rsidR="00612F11">
          <w:rPr>
            <w:noProof/>
            <w:webHidden/>
          </w:rPr>
          <w:fldChar w:fldCharType="separate"/>
        </w:r>
        <w:r w:rsidR="00C34AEA">
          <w:rPr>
            <w:noProof/>
            <w:webHidden/>
          </w:rPr>
          <w:t>264</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54" w:history="1">
        <w:r w:rsidR="00612F11" w:rsidRPr="00247512">
          <w:rPr>
            <w:rStyle w:val="Hyperlink"/>
            <w:noProof/>
          </w:rPr>
          <w:t>D2.3.1.3</w:t>
        </w:r>
        <w:r w:rsidR="00612F11">
          <w:rPr>
            <w:rFonts w:asciiTheme="minorHAnsi" w:eastAsiaTheme="minorEastAsia" w:hAnsiTheme="minorHAnsi" w:cstheme="minorBidi"/>
            <w:noProof/>
            <w:sz w:val="22"/>
            <w:szCs w:val="22"/>
          </w:rPr>
          <w:tab/>
        </w:r>
        <w:r w:rsidR="00612F11" w:rsidRPr="00247512">
          <w:rPr>
            <w:rStyle w:val="Hyperlink"/>
            <w:noProof/>
          </w:rPr>
          <w:t>Conjuntos Elevatórios</w:t>
        </w:r>
        <w:r w:rsidR="00612F11">
          <w:rPr>
            <w:noProof/>
            <w:webHidden/>
          </w:rPr>
          <w:tab/>
        </w:r>
        <w:r w:rsidR="00612F11">
          <w:rPr>
            <w:noProof/>
            <w:webHidden/>
          </w:rPr>
          <w:fldChar w:fldCharType="begin"/>
        </w:r>
        <w:r w:rsidR="00612F11">
          <w:rPr>
            <w:noProof/>
            <w:webHidden/>
          </w:rPr>
          <w:instrText xml:space="preserve"> PAGEREF _Toc13565154 \h </w:instrText>
        </w:r>
        <w:r w:rsidR="00612F11">
          <w:rPr>
            <w:noProof/>
            <w:webHidden/>
          </w:rPr>
        </w:r>
        <w:r w:rsidR="00612F11">
          <w:rPr>
            <w:noProof/>
            <w:webHidden/>
          </w:rPr>
          <w:fldChar w:fldCharType="separate"/>
        </w:r>
        <w:r w:rsidR="00C34AEA">
          <w:rPr>
            <w:noProof/>
            <w:webHidden/>
          </w:rPr>
          <w:t>264</w:t>
        </w:r>
        <w:r w:rsidR="00612F11">
          <w:rPr>
            <w:noProof/>
            <w:webHidden/>
          </w:rPr>
          <w:fldChar w:fldCharType="end"/>
        </w:r>
      </w:hyperlink>
    </w:p>
    <w:p w:rsidR="00612F11" w:rsidRDefault="005E28BC">
      <w:pPr>
        <w:pStyle w:val="Sumrio1"/>
        <w:tabs>
          <w:tab w:val="left" w:pos="720"/>
          <w:tab w:val="right" w:leader="dot" w:pos="9345"/>
        </w:tabs>
        <w:rPr>
          <w:rFonts w:asciiTheme="minorHAnsi" w:eastAsiaTheme="minorEastAsia" w:hAnsiTheme="minorHAnsi" w:cstheme="minorBidi"/>
          <w:b w:val="0"/>
          <w:bCs w:val="0"/>
          <w:caps w:val="0"/>
          <w:noProof/>
          <w:sz w:val="22"/>
          <w:szCs w:val="22"/>
        </w:rPr>
      </w:pPr>
      <w:hyperlink w:anchor="_Toc13565155" w:history="1">
        <w:r w:rsidR="00612F11" w:rsidRPr="00247512">
          <w:rPr>
            <w:rStyle w:val="Hyperlink"/>
            <w:noProof/>
          </w:rPr>
          <w:t>D3</w:t>
        </w:r>
        <w:r w:rsidR="00612F11">
          <w:rPr>
            <w:rFonts w:asciiTheme="minorHAnsi" w:eastAsiaTheme="minorEastAsia" w:hAnsiTheme="minorHAnsi" w:cstheme="minorBidi"/>
            <w:b w:val="0"/>
            <w:bCs w:val="0"/>
            <w:caps w:val="0"/>
            <w:noProof/>
            <w:sz w:val="22"/>
            <w:szCs w:val="22"/>
          </w:rPr>
          <w:tab/>
        </w:r>
        <w:r w:rsidR="00612F11" w:rsidRPr="00247512">
          <w:rPr>
            <w:rStyle w:val="Hyperlink"/>
            <w:noProof/>
          </w:rPr>
          <w:t>ESTAÇÃO DE TRATAMENTO DE ESGOTO</w:t>
        </w:r>
        <w:r w:rsidR="00612F11">
          <w:rPr>
            <w:noProof/>
            <w:webHidden/>
          </w:rPr>
          <w:tab/>
        </w:r>
        <w:r w:rsidR="00612F11">
          <w:rPr>
            <w:noProof/>
            <w:webHidden/>
          </w:rPr>
          <w:fldChar w:fldCharType="begin"/>
        </w:r>
        <w:r w:rsidR="00612F11">
          <w:rPr>
            <w:noProof/>
            <w:webHidden/>
          </w:rPr>
          <w:instrText xml:space="preserve"> PAGEREF _Toc13565155 \h </w:instrText>
        </w:r>
        <w:r w:rsidR="00612F11">
          <w:rPr>
            <w:noProof/>
            <w:webHidden/>
          </w:rPr>
        </w:r>
        <w:r w:rsidR="00612F11">
          <w:rPr>
            <w:noProof/>
            <w:webHidden/>
          </w:rPr>
          <w:fldChar w:fldCharType="separate"/>
        </w:r>
        <w:r w:rsidR="00C34AEA">
          <w:rPr>
            <w:noProof/>
            <w:webHidden/>
          </w:rPr>
          <w:t>266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56" w:history="1">
        <w:r w:rsidR="00612F11" w:rsidRPr="00247512">
          <w:rPr>
            <w:rStyle w:val="Hyperlink"/>
            <w:noProof/>
          </w:rPr>
          <w:t>D3.1</w:t>
        </w:r>
        <w:r w:rsidR="00612F11">
          <w:rPr>
            <w:rFonts w:asciiTheme="minorHAnsi" w:eastAsiaTheme="minorEastAsia" w:hAnsiTheme="minorHAnsi" w:cstheme="minorBidi"/>
            <w:smallCaps w:val="0"/>
            <w:noProof/>
            <w:sz w:val="22"/>
            <w:szCs w:val="22"/>
          </w:rPr>
          <w:tab/>
        </w:r>
        <w:r w:rsidR="00612F11" w:rsidRPr="00247512">
          <w:rPr>
            <w:rStyle w:val="Hyperlink"/>
            <w:noProof/>
          </w:rPr>
          <w:t>LOCALIZAÇÃO</w:t>
        </w:r>
        <w:r w:rsidR="00612F11">
          <w:rPr>
            <w:noProof/>
            <w:webHidden/>
          </w:rPr>
          <w:tab/>
        </w:r>
        <w:r w:rsidR="00612F11">
          <w:rPr>
            <w:noProof/>
            <w:webHidden/>
          </w:rPr>
          <w:fldChar w:fldCharType="begin"/>
        </w:r>
        <w:r w:rsidR="00612F11">
          <w:rPr>
            <w:noProof/>
            <w:webHidden/>
          </w:rPr>
          <w:instrText xml:space="preserve"> PAGEREF _Toc13565156 \h </w:instrText>
        </w:r>
        <w:r w:rsidR="00612F11">
          <w:rPr>
            <w:noProof/>
            <w:webHidden/>
          </w:rPr>
        </w:r>
        <w:r w:rsidR="00612F11">
          <w:rPr>
            <w:noProof/>
            <w:webHidden/>
          </w:rPr>
          <w:fldChar w:fldCharType="separate"/>
        </w:r>
        <w:r w:rsidR="00C34AEA">
          <w:rPr>
            <w:noProof/>
            <w:webHidden/>
          </w:rPr>
          <w:t>266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57" w:history="1">
        <w:r w:rsidR="00612F11" w:rsidRPr="00247512">
          <w:rPr>
            <w:rStyle w:val="Hyperlink"/>
            <w:noProof/>
          </w:rPr>
          <w:t>D3.2</w:t>
        </w:r>
        <w:r w:rsidR="00612F11">
          <w:rPr>
            <w:rFonts w:asciiTheme="minorHAnsi" w:eastAsiaTheme="minorEastAsia" w:hAnsiTheme="minorHAnsi" w:cstheme="minorBidi"/>
            <w:smallCaps w:val="0"/>
            <w:noProof/>
            <w:sz w:val="22"/>
            <w:szCs w:val="22"/>
          </w:rPr>
          <w:tab/>
        </w:r>
        <w:r w:rsidR="00612F11" w:rsidRPr="00247512">
          <w:rPr>
            <w:rStyle w:val="Hyperlink"/>
            <w:noProof/>
          </w:rPr>
          <w:t>CONCEPÇÃO DA ESTAÇÃO</w:t>
        </w:r>
        <w:r w:rsidR="00612F11">
          <w:rPr>
            <w:noProof/>
            <w:webHidden/>
          </w:rPr>
          <w:tab/>
        </w:r>
        <w:r w:rsidR="00612F11">
          <w:rPr>
            <w:noProof/>
            <w:webHidden/>
          </w:rPr>
          <w:fldChar w:fldCharType="begin"/>
        </w:r>
        <w:r w:rsidR="00612F11">
          <w:rPr>
            <w:noProof/>
            <w:webHidden/>
          </w:rPr>
          <w:instrText xml:space="preserve"> PAGEREF _Toc13565157 \h </w:instrText>
        </w:r>
        <w:r w:rsidR="00612F11">
          <w:rPr>
            <w:noProof/>
            <w:webHidden/>
          </w:rPr>
        </w:r>
        <w:r w:rsidR="00612F11">
          <w:rPr>
            <w:noProof/>
            <w:webHidden/>
          </w:rPr>
          <w:fldChar w:fldCharType="separate"/>
        </w:r>
        <w:r w:rsidR="00C34AEA">
          <w:rPr>
            <w:noProof/>
            <w:webHidden/>
          </w:rPr>
          <w:t>266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58" w:history="1">
        <w:r w:rsidR="00612F11" w:rsidRPr="00247512">
          <w:rPr>
            <w:rStyle w:val="Hyperlink"/>
            <w:noProof/>
          </w:rPr>
          <w:t>D3.3</w:t>
        </w:r>
        <w:r w:rsidR="00612F11">
          <w:rPr>
            <w:rFonts w:asciiTheme="minorHAnsi" w:eastAsiaTheme="minorEastAsia" w:hAnsiTheme="minorHAnsi" w:cstheme="minorBidi"/>
            <w:smallCaps w:val="0"/>
            <w:noProof/>
            <w:sz w:val="22"/>
            <w:szCs w:val="22"/>
          </w:rPr>
          <w:tab/>
        </w:r>
        <w:r w:rsidR="00612F11" w:rsidRPr="00247512">
          <w:rPr>
            <w:rStyle w:val="Hyperlink"/>
            <w:noProof/>
          </w:rPr>
          <w:t>DESCRIÇÃO DAS UNIDADES</w:t>
        </w:r>
        <w:r w:rsidR="00612F11">
          <w:rPr>
            <w:noProof/>
            <w:webHidden/>
          </w:rPr>
          <w:tab/>
        </w:r>
        <w:r w:rsidR="00612F11">
          <w:rPr>
            <w:noProof/>
            <w:webHidden/>
          </w:rPr>
          <w:fldChar w:fldCharType="begin"/>
        </w:r>
        <w:r w:rsidR="00612F11">
          <w:rPr>
            <w:noProof/>
            <w:webHidden/>
          </w:rPr>
          <w:instrText xml:space="preserve"> PAGEREF _Toc13565158 \h </w:instrText>
        </w:r>
        <w:r w:rsidR="00612F11">
          <w:rPr>
            <w:noProof/>
            <w:webHidden/>
          </w:rPr>
        </w:r>
        <w:r w:rsidR="00612F11">
          <w:rPr>
            <w:noProof/>
            <w:webHidden/>
          </w:rPr>
          <w:fldChar w:fldCharType="separate"/>
        </w:r>
        <w:r w:rsidR="00C34AEA">
          <w:rPr>
            <w:noProof/>
            <w:webHidden/>
          </w:rPr>
          <w:t>269</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59" w:history="1">
        <w:r w:rsidR="00612F11" w:rsidRPr="00247512">
          <w:rPr>
            <w:rStyle w:val="Hyperlink"/>
            <w:noProof/>
          </w:rPr>
          <w:t>D3.3.1 Pré-tratamento</w:t>
        </w:r>
        <w:r w:rsidR="00612F11">
          <w:rPr>
            <w:noProof/>
            <w:webHidden/>
          </w:rPr>
          <w:tab/>
        </w:r>
        <w:r w:rsidR="00612F11">
          <w:rPr>
            <w:noProof/>
            <w:webHidden/>
          </w:rPr>
          <w:fldChar w:fldCharType="begin"/>
        </w:r>
        <w:r w:rsidR="00612F11">
          <w:rPr>
            <w:noProof/>
            <w:webHidden/>
          </w:rPr>
          <w:instrText xml:space="preserve"> PAGEREF _Toc13565159 \h </w:instrText>
        </w:r>
        <w:r w:rsidR="00612F11">
          <w:rPr>
            <w:noProof/>
            <w:webHidden/>
          </w:rPr>
        </w:r>
        <w:r w:rsidR="00612F11">
          <w:rPr>
            <w:noProof/>
            <w:webHidden/>
          </w:rPr>
          <w:fldChar w:fldCharType="separate"/>
        </w:r>
        <w:r w:rsidR="00C34AEA">
          <w:rPr>
            <w:noProof/>
            <w:webHidden/>
          </w:rPr>
          <w:t>269</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60" w:history="1">
        <w:r w:rsidR="00612F11" w:rsidRPr="00247512">
          <w:rPr>
            <w:rStyle w:val="Hyperlink"/>
            <w:noProof/>
          </w:rPr>
          <w:t>D3.3.1.1</w:t>
        </w:r>
        <w:r w:rsidR="00612F11">
          <w:rPr>
            <w:rFonts w:asciiTheme="minorHAnsi" w:eastAsiaTheme="minorEastAsia" w:hAnsiTheme="minorHAnsi" w:cstheme="minorBidi"/>
            <w:noProof/>
            <w:sz w:val="22"/>
            <w:szCs w:val="22"/>
          </w:rPr>
          <w:tab/>
        </w:r>
        <w:r w:rsidR="00612F11" w:rsidRPr="00247512">
          <w:rPr>
            <w:rStyle w:val="Hyperlink"/>
            <w:noProof/>
          </w:rPr>
          <w:t>Gradeamento</w:t>
        </w:r>
        <w:r w:rsidR="00612F11">
          <w:rPr>
            <w:noProof/>
            <w:webHidden/>
          </w:rPr>
          <w:tab/>
        </w:r>
        <w:r w:rsidR="00612F11">
          <w:rPr>
            <w:noProof/>
            <w:webHidden/>
          </w:rPr>
          <w:fldChar w:fldCharType="begin"/>
        </w:r>
        <w:r w:rsidR="00612F11">
          <w:rPr>
            <w:noProof/>
            <w:webHidden/>
          </w:rPr>
          <w:instrText xml:space="preserve"> PAGEREF _Toc13565160 \h </w:instrText>
        </w:r>
        <w:r w:rsidR="00612F11">
          <w:rPr>
            <w:noProof/>
            <w:webHidden/>
          </w:rPr>
        </w:r>
        <w:r w:rsidR="00612F11">
          <w:rPr>
            <w:noProof/>
            <w:webHidden/>
          </w:rPr>
          <w:fldChar w:fldCharType="separate"/>
        </w:r>
        <w:r w:rsidR="00C34AEA">
          <w:rPr>
            <w:noProof/>
            <w:webHidden/>
          </w:rPr>
          <w:t>269</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61" w:history="1">
        <w:r w:rsidR="00612F11" w:rsidRPr="00247512">
          <w:rPr>
            <w:rStyle w:val="Hyperlink"/>
            <w:noProof/>
          </w:rPr>
          <w:t>D3.3.1.2</w:t>
        </w:r>
        <w:r w:rsidR="00612F11">
          <w:rPr>
            <w:rFonts w:asciiTheme="minorHAnsi" w:eastAsiaTheme="minorEastAsia" w:hAnsiTheme="minorHAnsi" w:cstheme="minorBidi"/>
            <w:noProof/>
            <w:sz w:val="22"/>
            <w:szCs w:val="22"/>
          </w:rPr>
          <w:tab/>
        </w:r>
        <w:r w:rsidR="00612F11" w:rsidRPr="00247512">
          <w:rPr>
            <w:rStyle w:val="Hyperlink"/>
            <w:noProof/>
          </w:rPr>
          <w:t>Desarenador</w:t>
        </w:r>
        <w:r w:rsidR="00612F11">
          <w:rPr>
            <w:noProof/>
            <w:webHidden/>
          </w:rPr>
          <w:tab/>
        </w:r>
        <w:r w:rsidR="00612F11">
          <w:rPr>
            <w:noProof/>
            <w:webHidden/>
          </w:rPr>
          <w:fldChar w:fldCharType="begin"/>
        </w:r>
        <w:r w:rsidR="00612F11">
          <w:rPr>
            <w:noProof/>
            <w:webHidden/>
          </w:rPr>
          <w:instrText xml:space="preserve"> PAGEREF _Toc13565161 \h </w:instrText>
        </w:r>
        <w:r w:rsidR="00612F11">
          <w:rPr>
            <w:noProof/>
            <w:webHidden/>
          </w:rPr>
        </w:r>
        <w:r w:rsidR="00612F11">
          <w:rPr>
            <w:noProof/>
            <w:webHidden/>
          </w:rPr>
          <w:fldChar w:fldCharType="separate"/>
        </w:r>
        <w:r w:rsidR="00C34AEA">
          <w:rPr>
            <w:noProof/>
            <w:webHidden/>
          </w:rPr>
          <w:t>270</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62" w:history="1">
        <w:r w:rsidR="00612F11" w:rsidRPr="00247512">
          <w:rPr>
            <w:rStyle w:val="Hyperlink"/>
            <w:noProof/>
          </w:rPr>
          <w:t>D3.3.1.3</w:t>
        </w:r>
        <w:r w:rsidR="00612F11">
          <w:rPr>
            <w:rFonts w:asciiTheme="minorHAnsi" w:eastAsiaTheme="minorEastAsia" w:hAnsiTheme="minorHAnsi" w:cstheme="minorBidi"/>
            <w:noProof/>
            <w:sz w:val="22"/>
            <w:szCs w:val="22"/>
          </w:rPr>
          <w:tab/>
        </w:r>
        <w:r w:rsidR="00612F11" w:rsidRPr="00247512">
          <w:rPr>
            <w:rStyle w:val="Hyperlink"/>
            <w:noProof/>
          </w:rPr>
          <w:t>Medidor Parshall</w:t>
        </w:r>
        <w:r w:rsidR="00612F11">
          <w:rPr>
            <w:noProof/>
            <w:webHidden/>
          </w:rPr>
          <w:tab/>
        </w:r>
        <w:r w:rsidR="00612F11">
          <w:rPr>
            <w:noProof/>
            <w:webHidden/>
          </w:rPr>
          <w:fldChar w:fldCharType="begin"/>
        </w:r>
        <w:r w:rsidR="00612F11">
          <w:rPr>
            <w:noProof/>
            <w:webHidden/>
          </w:rPr>
          <w:instrText xml:space="preserve"> PAGEREF _Toc13565162 \h </w:instrText>
        </w:r>
        <w:r w:rsidR="00612F11">
          <w:rPr>
            <w:noProof/>
            <w:webHidden/>
          </w:rPr>
        </w:r>
        <w:r w:rsidR="00612F11">
          <w:rPr>
            <w:noProof/>
            <w:webHidden/>
          </w:rPr>
          <w:fldChar w:fldCharType="separate"/>
        </w:r>
        <w:r w:rsidR="00C34AEA">
          <w:rPr>
            <w:noProof/>
            <w:webHidden/>
          </w:rPr>
          <w:t>271</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63" w:history="1">
        <w:r w:rsidR="00612F11" w:rsidRPr="00247512">
          <w:rPr>
            <w:rStyle w:val="Hyperlink"/>
            <w:noProof/>
          </w:rPr>
          <w:t>D3.3.2 Caixa de gordura</w:t>
        </w:r>
        <w:r w:rsidR="00612F11">
          <w:rPr>
            <w:noProof/>
            <w:webHidden/>
          </w:rPr>
          <w:tab/>
        </w:r>
        <w:r w:rsidR="00612F11">
          <w:rPr>
            <w:noProof/>
            <w:webHidden/>
          </w:rPr>
          <w:fldChar w:fldCharType="begin"/>
        </w:r>
        <w:r w:rsidR="00612F11">
          <w:rPr>
            <w:noProof/>
            <w:webHidden/>
          </w:rPr>
          <w:instrText xml:space="preserve"> PAGEREF _Toc13565163 \h </w:instrText>
        </w:r>
        <w:r w:rsidR="00612F11">
          <w:rPr>
            <w:noProof/>
            <w:webHidden/>
          </w:rPr>
        </w:r>
        <w:r w:rsidR="00612F11">
          <w:rPr>
            <w:noProof/>
            <w:webHidden/>
          </w:rPr>
          <w:fldChar w:fldCharType="separate"/>
        </w:r>
        <w:r w:rsidR="00C34AEA">
          <w:rPr>
            <w:noProof/>
            <w:webHidden/>
          </w:rPr>
          <w:t>271</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64" w:history="1">
        <w:r w:rsidR="00612F11" w:rsidRPr="00247512">
          <w:rPr>
            <w:rStyle w:val="Hyperlink"/>
            <w:noProof/>
          </w:rPr>
          <w:t>D3.3.3 Reator UASB</w:t>
        </w:r>
        <w:r w:rsidR="00612F11">
          <w:rPr>
            <w:noProof/>
            <w:webHidden/>
          </w:rPr>
          <w:tab/>
        </w:r>
        <w:r w:rsidR="00612F11">
          <w:rPr>
            <w:noProof/>
            <w:webHidden/>
          </w:rPr>
          <w:fldChar w:fldCharType="begin"/>
        </w:r>
        <w:r w:rsidR="00612F11">
          <w:rPr>
            <w:noProof/>
            <w:webHidden/>
          </w:rPr>
          <w:instrText xml:space="preserve"> PAGEREF _Toc13565164 \h </w:instrText>
        </w:r>
        <w:r w:rsidR="00612F11">
          <w:rPr>
            <w:noProof/>
            <w:webHidden/>
          </w:rPr>
        </w:r>
        <w:r w:rsidR="00612F11">
          <w:rPr>
            <w:noProof/>
            <w:webHidden/>
          </w:rPr>
          <w:fldChar w:fldCharType="separate"/>
        </w:r>
        <w:r w:rsidR="00C34AEA">
          <w:rPr>
            <w:noProof/>
            <w:webHidden/>
          </w:rPr>
          <w:t>272</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65" w:history="1">
        <w:r w:rsidR="00612F11" w:rsidRPr="00247512">
          <w:rPr>
            <w:rStyle w:val="Hyperlink"/>
            <w:noProof/>
          </w:rPr>
          <w:t>D3.3.4 Tratamento do biogás</w:t>
        </w:r>
        <w:r w:rsidR="00612F11">
          <w:rPr>
            <w:noProof/>
            <w:webHidden/>
          </w:rPr>
          <w:tab/>
        </w:r>
        <w:r w:rsidR="00612F11">
          <w:rPr>
            <w:noProof/>
            <w:webHidden/>
          </w:rPr>
          <w:fldChar w:fldCharType="begin"/>
        </w:r>
        <w:r w:rsidR="00612F11">
          <w:rPr>
            <w:noProof/>
            <w:webHidden/>
          </w:rPr>
          <w:instrText xml:space="preserve"> PAGEREF _Toc13565165 \h </w:instrText>
        </w:r>
        <w:r w:rsidR="00612F11">
          <w:rPr>
            <w:noProof/>
            <w:webHidden/>
          </w:rPr>
        </w:r>
        <w:r w:rsidR="00612F11">
          <w:rPr>
            <w:noProof/>
            <w:webHidden/>
          </w:rPr>
          <w:fldChar w:fldCharType="separate"/>
        </w:r>
        <w:r w:rsidR="00C34AEA">
          <w:rPr>
            <w:noProof/>
            <w:webHidden/>
          </w:rPr>
          <w:t>272</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66" w:history="1">
        <w:r w:rsidR="00612F11" w:rsidRPr="00247512">
          <w:rPr>
            <w:rStyle w:val="Hyperlink"/>
            <w:noProof/>
          </w:rPr>
          <w:t>D3.3.5 Filtro biológico aerado submerso - FBAS</w:t>
        </w:r>
        <w:r w:rsidR="00612F11">
          <w:rPr>
            <w:noProof/>
            <w:webHidden/>
          </w:rPr>
          <w:tab/>
        </w:r>
        <w:r w:rsidR="00612F11">
          <w:rPr>
            <w:noProof/>
            <w:webHidden/>
          </w:rPr>
          <w:fldChar w:fldCharType="begin"/>
        </w:r>
        <w:r w:rsidR="00612F11">
          <w:rPr>
            <w:noProof/>
            <w:webHidden/>
          </w:rPr>
          <w:instrText xml:space="preserve"> PAGEREF _Toc13565166 \h </w:instrText>
        </w:r>
        <w:r w:rsidR="00612F11">
          <w:rPr>
            <w:noProof/>
            <w:webHidden/>
          </w:rPr>
        </w:r>
        <w:r w:rsidR="00612F11">
          <w:rPr>
            <w:noProof/>
            <w:webHidden/>
          </w:rPr>
          <w:fldChar w:fldCharType="separate"/>
        </w:r>
        <w:r w:rsidR="00C34AEA">
          <w:rPr>
            <w:noProof/>
            <w:webHidden/>
          </w:rPr>
          <w:t>273</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67" w:history="1">
        <w:r w:rsidR="00612F11" w:rsidRPr="00247512">
          <w:rPr>
            <w:rStyle w:val="Hyperlink"/>
            <w:noProof/>
          </w:rPr>
          <w:t>D3.3.6 Sopradores</w:t>
        </w:r>
        <w:r w:rsidR="00612F11">
          <w:rPr>
            <w:noProof/>
            <w:webHidden/>
          </w:rPr>
          <w:tab/>
        </w:r>
        <w:r w:rsidR="00612F11">
          <w:rPr>
            <w:noProof/>
            <w:webHidden/>
          </w:rPr>
          <w:fldChar w:fldCharType="begin"/>
        </w:r>
        <w:r w:rsidR="00612F11">
          <w:rPr>
            <w:noProof/>
            <w:webHidden/>
          </w:rPr>
          <w:instrText xml:space="preserve"> PAGEREF _Toc13565167 \h </w:instrText>
        </w:r>
        <w:r w:rsidR="00612F11">
          <w:rPr>
            <w:noProof/>
            <w:webHidden/>
          </w:rPr>
        </w:r>
        <w:r w:rsidR="00612F11">
          <w:rPr>
            <w:noProof/>
            <w:webHidden/>
          </w:rPr>
          <w:fldChar w:fldCharType="separate"/>
        </w:r>
        <w:r w:rsidR="00C34AEA">
          <w:rPr>
            <w:noProof/>
            <w:webHidden/>
          </w:rPr>
          <w:t>274</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68" w:history="1">
        <w:r w:rsidR="00612F11" w:rsidRPr="00247512">
          <w:rPr>
            <w:rStyle w:val="Hyperlink"/>
            <w:noProof/>
          </w:rPr>
          <w:t>D3.3.7 Decantador secundário</w:t>
        </w:r>
        <w:r w:rsidR="00612F11">
          <w:rPr>
            <w:noProof/>
            <w:webHidden/>
          </w:rPr>
          <w:tab/>
        </w:r>
        <w:r w:rsidR="00612F11">
          <w:rPr>
            <w:noProof/>
            <w:webHidden/>
          </w:rPr>
          <w:fldChar w:fldCharType="begin"/>
        </w:r>
        <w:r w:rsidR="00612F11">
          <w:rPr>
            <w:noProof/>
            <w:webHidden/>
          </w:rPr>
          <w:instrText xml:space="preserve"> PAGEREF _Toc13565168 \h </w:instrText>
        </w:r>
        <w:r w:rsidR="00612F11">
          <w:rPr>
            <w:noProof/>
            <w:webHidden/>
          </w:rPr>
        </w:r>
        <w:r w:rsidR="00612F11">
          <w:rPr>
            <w:noProof/>
            <w:webHidden/>
          </w:rPr>
          <w:fldChar w:fldCharType="separate"/>
        </w:r>
        <w:r w:rsidR="00C34AEA">
          <w:rPr>
            <w:noProof/>
            <w:webHidden/>
          </w:rPr>
          <w:t>275</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69" w:history="1">
        <w:r w:rsidR="001B021F">
          <w:rPr>
            <w:rStyle w:val="Hyperlink"/>
            <w:noProof/>
          </w:rPr>
          <w:t>D3.3.8 Reator UV</w:t>
        </w:r>
        <w:r w:rsidR="00612F11">
          <w:rPr>
            <w:noProof/>
            <w:webHidden/>
          </w:rPr>
          <w:tab/>
        </w:r>
        <w:r w:rsidR="00612F11">
          <w:rPr>
            <w:noProof/>
            <w:webHidden/>
          </w:rPr>
          <w:fldChar w:fldCharType="begin"/>
        </w:r>
        <w:r w:rsidR="00612F11">
          <w:rPr>
            <w:noProof/>
            <w:webHidden/>
          </w:rPr>
          <w:instrText xml:space="preserve"> PAGEREF _Toc13565169 \h </w:instrText>
        </w:r>
        <w:r w:rsidR="00612F11">
          <w:rPr>
            <w:noProof/>
            <w:webHidden/>
          </w:rPr>
        </w:r>
        <w:r w:rsidR="00612F11">
          <w:rPr>
            <w:noProof/>
            <w:webHidden/>
          </w:rPr>
          <w:fldChar w:fldCharType="separate"/>
        </w:r>
        <w:r w:rsidR="00C34AEA">
          <w:rPr>
            <w:noProof/>
            <w:webHidden/>
          </w:rPr>
          <w:t>275</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70" w:history="1">
        <w:r w:rsidR="00612F11" w:rsidRPr="00247512">
          <w:rPr>
            <w:rStyle w:val="Hyperlink"/>
            <w:noProof/>
          </w:rPr>
          <w:t>D3.3.9 Estação elevatória de recirculação de lodo</w:t>
        </w:r>
        <w:r w:rsidR="00612F11">
          <w:rPr>
            <w:noProof/>
            <w:webHidden/>
          </w:rPr>
          <w:tab/>
        </w:r>
        <w:r w:rsidR="00612F11">
          <w:rPr>
            <w:noProof/>
            <w:webHidden/>
          </w:rPr>
          <w:fldChar w:fldCharType="begin"/>
        </w:r>
        <w:r w:rsidR="00612F11">
          <w:rPr>
            <w:noProof/>
            <w:webHidden/>
          </w:rPr>
          <w:instrText xml:space="preserve"> PAGEREF _Toc13565170 \h </w:instrText>
        </w:r>
        <w:r w:rsidR="00612F11">
          <w:rPr>
            <w:noProof/>
            <w:webHidden/>
          </w:rPr>
        </w:r>
        <w:r w:rsidR="00612F11">
          <w:rPr>
            <w:noProof/>
            <w:webHidden/>
          </w:rPr>
          <w:fldChar w:fldCharType="separate"/>
        </w:r>
        <w:r w:rsidR="00C34AEA">
          <w:rPr>
            <w:noProof/>
            <w:webHidden/>
          </w:rPr>
          <w:t>275</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71" w:history="1">
        <w:r w:rsidR="00612F11" w:rsidRPr="00247512">
          <w:rPr>
            <w:rStyle w:val="Hyperlink"/>
            <w:noProof/>
          </w:rPr>
          <w:t>D3.3.10 Leitos de secagem</w:t>
        </w:r>
        <w:r w:rsidR="00612F11">
          <w:rPr>
            <w:noProof/>
            <w:webHidden/>
          </w:rPr>
          <w:tab/>
        </w:r>
        <w:r w:rsidR="00612F11">
          <w:rPr>
            <w:noProof/>
            <w:webHidden/>
          </w:rPr>
          <w:fldChar w:fldCharType="begin"/>
        </w:r>
        <w:r w:rsidR="00612F11">
          <w:rPr>
            <w:noProof/>
            <w:webHidden/>
          </w:rPr>
          <w:instrText xml:space="preserve"> PAGEREF _Toc13565171 \h </w:instrText>
        </w:r>
        <w:r w:rsidR="00612F11">
          <w:rPr>
            <w:noProof/>
            <w:webHidden/>
          </w:rPr>
        </w:r>
        <w:r w:rsidR="00612F11">
          <w:rPr>
            <w:noProof/>
            <w:webHidden/>
          </w:rPr>
          <w:fldChar w:fldCharType="separate"/>
        </w:r>
        <w:r w:rsidR="00C34AEA">
          <w:rPr>
            <w:noProof/>
            <w:webHidden/>
          </w:rPr>
          <w:t>276</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72" w:history="1">
        <w:r w:rsidR="00612F11" w:rsidRPr="00247512">
          <w:rPr>
            <w:rStyle w:val="Hyperlink"/>
            <w:noProof/>
          </w:rPr>
          <w:t>D3.3.11 Estação elevatória de percolado</w:t>
        </w:r>
        <w:r w:rsidR="00612F11">
          <w:rPr>
            <w:noProof/>
            <w:webHidden/>
          </w:rPr>
          <w:tab/>
        </w:r>
        <w:r w:rsidR="00612F11">
          <w:rPr>
            <w:noProof/>
            <w:webHidden/>
          </w:rPr>
          <w:fldChar w:fldCharType="begin"/>
        </w:r>
        <w:r w:rsidR="00612F11">
          <w:rPr>
            <w:noProof/>
            <w:webHidden/>
          </w:rPr>
          <w:instrText xml:space="preserve"> PAGEREF _Toc13565172 \h </w:instrText>
        </w:r>
        <w:r w:rsidR="00612F11">
          <w:rPr>
            <w:noProof/>
            <w:webHidden/>
          </w:rPr>
        </w:r>
        <w:r w:rsidR="00612F11">
          <w:rPr>
            <w:noProof/>
            <w:webHidden/>
          </w:rPr>
          <w:fldChar w:fldCharType="separate"/>
        </w:r>
        <w:r w:rsidR="00C34AEA">
          <w:rPr>
            <w:noProof/>
            <w:webHidden/>
          </w:rPr>
          <w:t>277</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73" w:history="1">
        <w:r w:rsidR="00612F11" w:rsidRPr="00247512">
          <w:rPr>
            <w:rStyle w:val="Hyperlink"/>
            <w:noProof/>
          </w:rPr>
          <w:t>D3.3.12 Caixas divisoras de vazão</w:t>
        </w:r>
        <w:r w:rsidR="00612F11">
          <w:rPr>
            <w:noProof/>
            <w:webHidden/>
          </w:rPr>
          <w:tab/>
        </w:r>
        <w:r w:rsidR="00612F11">
          <w:rPr>
            <w:noProof/>
            <w:webHidden/>
          </w:rPr>
          <w:fldChar w:fldCharType="begin"/>
        </w:r>
        <w:r w:rsidR="00612F11">
          <w:rPr>
            <w:noProof/>
            <w:webHidden/>
          </w:rPr>
          <w:instrText xml:space="preserve"> PAGEREF _Toc13565173 \h </w:instrText>
        </w:r>
        <w:r w:rsidR="00612F11">
          <w:rPr>
            <w:noProof/>
            <w:webHidden/>
          </w:rPr>
        </w:r>
        <w:r w:rsidR="00612F11">
          <w:rPr>
            <w:noProof/>
            <w:webHidden/>
          </w:rPr>
          <w:fldChar w:fldCharType="separate"/>
        </w:r>
        <w:r w:rsidR="00C34AEA">
          <w:rPr>
            <w:noProof/>
            <w:webHidden/>
          </w:rPr>
          <w:t>278</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74" w:history="1">
        <w:r w:rsidR="00612F11" w:rsidRPr="00247512">
          <w:rPr>
            <w:rStyle w:val="Hyperlink"/>
            <w:noProof/>
          </w:rPr>
          <w:t>D3.3.12.1</w:t>
        </w:r>
        <w:r w:rsidR="00612F11">
          <w:rPr>
            <w:rFonts w:asciiTheme="minorHAnsi" w:eastAsiaTheme="minorEastAsia" w:hAnsiTheme="minorHAnsi" w:cstheme="minorBidi"/>
            <w:noProof/>
            <w:sz w:val="22"/>
            <w:szCs w:val="22"/>
          </w:rPr>
          <w:tab/>
        </w:r>
        <w:r w:rsidR="00612F11" w:rsidRPr="00247512">
          <w:rPr>
            <w:rStyle w:val="Hyperlink"/>
            <w:noProof/>
          </w:rPr>
          <w:t>CDV 1</w:t>
        </w:r>
        <w:r w:rsidR="00612F11">
          <w:rPr>
            <w:noProof/>
            <w:webHidden/>
          </w:rPr>
          <w:tab/>
        </w:r>
        <w:r w:rsidR="00612F11">
          <w:rPr>
            <w:noProof/>
            <w:webHidden/>
          </w:rPr>
          <w:fldChar w:fldCharType="begin"/>
        </w:r>
        <w:r w:rsidR="00612F11">
          <w:rPr>
            <w:noProof/>
            <w:webHidden/>
          </w:rPr>
          <w:instrText xml:space="preserve"> PAGEREF _Toc13565174 \h </w:instrText>
        </w:r>
        <w:r w:rsidR="00612F11">
          <w:rPr>
            <w:noProof/>
            <w:webHidden/>
          </w:rPr>
        </w:r>
        <w:r w:rsidR="00612F11">
          <w:rPr>
            <w:noProof/>
            <w:webHidden/>
          </w:rPr>
          <w:fldChar w:fldCharType="separate"/>
        </w:r>
        <w:r w:rsidR="00C34AEA">
          <w:rPr>
            <w:noProof/>
            <w:webHidden/>
          </w:rPr>
          <w:t>278</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75" w:history="1">
        <w:r w:rsidR="00612F11" w:rsidRPr="00247512">
          <w:rPr>
            <w:rStyle w:val="Hyperlink"/>
            <w:noProof/>
          </w:rPr>
          <w:t>D3.3.12.2</w:t>
        </w:r>
        <w:r w:rsidR="00612F11">
          <w:rPr>
            <w:rFonts w:asciiTheme="minorHAnsi" w:eastAsiaTheme="minorEastAsia" w:hAnsiTheme="minorHAnsi" w:cstheme="minorBidi"/>
            <w:noProof/>
            <w:sz w:val="22"/>
            <w:szCs w:val="22"/>
          </w:rPr>
          <w:tab/>
        </w:r>
        <w:r w:rsidR="00612F11" w:rsidRPr="00247512">
          <w:rPr>
            <w:rStyle w:val="Hyperlink"/>
            <w:noProof/>
          </w:rPr>
          <w:t>CDV 2</w:t>
        </w:r>
        <w:r w:rsidR="00612F11">
          <w:rPr>
            <w:noProof/>
            <w:webHidden/>
          </w:rPr>
          <w:tab/>
        </w:r>
        <w:r w:rsidR="00612F11">
          <w:rPr>
            <w:noProof/>
            <w:webHidden/>
          </w:rPr>
          <w:fldChar w:fldCharType="begin"/>
        </w:r>
        <w:r w:rsidR="00612F11">
          <w:rPr>
            <w:noProof/>
            <w:webHidden/>
          </w:rPr>
          <w:instrText xml:space="preserve"> PAGEREF _Toc13565175 \h </w:instrText>
        </w:r>
        <w:r w:rsidR="00612F11">
          <w:rPr>
            <w:noProof/>
            <w:webHidden/>
          </w:rPr>
        </w:r>
        <w:r w:rsidR="00612F11">
          <w:rPr>
            <w:noProof/>
            <w:webHidden/>
          </w:rPr>
          <w:fldChar w:fldCharType="separate"/>
        </w:r>
        <w:r w:rsidR="00C34AEA">
          <w:rPr>
            <w:noProof/>
            <w:webHidden/>
          </w:rPr>
          <w:t>279</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76" w:history="1">
        <w:r w:rsidR="00612F11" w:rsidRPr="00247512">
          <w:rPr>
            <w:rStyle w:val="Hyperlink"/>
            <w:noProof/>
          </w:rPr>
          <w:t>D3.3.12.3</w:t>
        </w:r>
        <w:r w:rsidR="00612F11">
          <w:rPr>
            <w:rFonts w:asciiTheme="minorHAnsi" w:eastAsiaTheme="minorEastAsia" w:hAnsiTheme="minorHAnsi" w:cstheme="minorBidi"/>
            <w:noProof/>
            <w:sz w:val="22"/>
            <w:szCs w:val="22"/>
          </w:rPr>
          <w:tab/>
        </w:r>
        <w:r w:rsidR="00612F11" w:rsidRPr="00247512">
          <w:rPr>
            <w:rStyle w:val="Hyperlink"/>
            <w:noProof/>
          </w:rPr>
          <w:t>CDV 3</w:t>
        </w:r>
        <w:r w:rsidR="00612F11">
          <w:rPr>
            <w:noProof/>
            <w:webHidden/>
          </w:rPr>
          <w:tab/>
        </w:r>
        <w:r w:rsidR="00612F11">
          <w:rPr>
            <w:noProof/>
            <w:webHidden/>
          </w:rPr>
          <w:fldChar w:fldCharType="begin"/>
        </w:r>
        <w:r w:rsidR="00612F11">
          <w:rPr>
            <w:noProof/>
            <w:webHidden/>
          </w:rPr>
          <w:instrText xml:space="preserve"> PAGEREF _Toc13565176 \h </w:instrText>
        </w:r>
        <w:r w:rsidR="00612F11">
          <w:rPr>
            <w:noProof/>
            <w:webHidden/>
          </w:rPr>
        </w:r>
        <w:r w:rsidR="00612F11">
          <w:rPr>
            <w:noProof/>
            <w:webHidden/>
          </w:rPr>
          <w:fldChar w:fldCharType="separate"/>
        </w:r>
        <w:r w:rsidR="00C34AEA">
          <w:rPr>
            <w:noProof/>
            <w:webHidden/>
          </w:rPr>
          <w:t>280</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77" w:history="1">
        <w:r w:rsidR="00612F11" w:rsidRPr="00247512">
          <w:rPr>
            <w:rStyle w:val="Hyperlink"/>
            <w:noProof/>
          </w:rPr>
          <w:t>D3.3.12.4</w:t>
        </w:r>
        <w:r w:rsidR="00612F11">
          <w:rPr>
            <w:rFonts w:asciiTheme="minorHAnsi" w:eastAsiaTheme="minorEastAsia" w:hAnsiTheme="minorHAnsi" w:cstheme="minorBidi"/>
            <w:noProof/>
            <w:sz w:val="22"/>
            <w:szCs w:val="22"/>
          </w:rPr>
          <w:tab/>
        </w:r>
        <w:r w:rsidR="00612F11" w:rsidRPr="00247512">
          <w:rPr>
            <w:rStyle w:val="Hyperlink"/>
            <w:noProof/>
          </w:rPr>
          <w:t>CDV 4</w:t>
        </w:r>
        <w:r w:rsidR="00612F11">
          <w:rPr>
            <w:noProof/>
            <w:webHidden/>
          </w:rPr>
          <w:tab/>
        </w:r>
        <w:r w:rsidR="00612F11">
          <w:rPr>
            <w:noProof/>
            <w:webHidden/>
          </w:rPr>
          <w:fldChar w:fldCharType="begin"/>
        </w:r>
        <w:r w:rsidR="00612F11">
          <w:rPr>
            <w:noProof/>
            <w:webHidden/>
          </w:rPr>
          <w:instrText xml:space="preserve"> PAGEREF _Toc13565177 \h </w:instrText>
        </w:r>
        <w:r w:rsidR="00612F11">
          <w:rPr>
            <w:noProof/>
            <w:webHidden/>
          </w:rPr>
        </w:r>
        <w:r w:rsidR="00612F11">
          <w:rPr>
            <w:noProof/>
            <w:webHidden/>
          </w:rPr>
          <w:fldChar w:fldCharType="separate"/>
        </w:r>
        <w:r w:rsidR="00C34AEA">
          <w:rPr>
            <w:noProof/>
            <w:webHidden/>
          </w:rPr>
          <w:t>280</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78" w:history="1">
        <w:r w:rsidR="00612F11" w:rsidRPr="00247512">
          <w:rPr>
            <w:rStyle w:val="Hyperlink"/>
            <w:noProof/>
          </w:rPr>
          <w:t>D3.4</w:t>
        </w:r>
        <w:r w:rsidR="00612F11">
          <w:rPr>
            <w:rFonts w:asciiTheme="minorHAnsi" w:eastAsiaTheme="minorEastAsia" w:hAnsiTheme="minorHAnsi" w:cstheme="minorBidi"/>
            <w:smallCaps w:val="0"/>
            <w:noProof/>
            <w:sz w:val="22"/>
            <w:szCs w:val="22"/>
          </w:rPr>
          <w:tab/>
        </w:r>
        <w:r w:rsidR="00612F11" w:rsidRPr="00247512">
          <w:rPr>
            <w:rStyle w:val="Hyperlink"/>
            <w:noProof/>
          </w:rPr>
          <w:t>PARTIDA DAS UNIDADES</w:t>
        </w:r>
        <w:r w:rsidR="00612F11">
          <w:rPr>
            <w:noProof/>
            <w:webHidden/>
          </w:rPr>
          <w:tab/>
        </w:r>
        <w:r w:rsidR="00612F11">
          <w:rPr>
            <w:noProof/>
            <w:webHidden/>
          </w:rPr>
          <w:fldChar w:fldCharType="begin"/>
        </w:r>
        <w:r w:rsidR="00612F11">
          <w:rPr>
            <w:noProof/>
            <w:webHidden/>
          </w:rPr>
          <w:instrText xml:space="preserve"> PAGEREF _Toc13565178 \h </w:instrText>
        </w:r>
        <w:r w:rsidR="00612F11">
          <w:rPr>
            <w:noProof/>
            <w:webHidden/>
          </w:rPr>
        </w:r>
        <w:r w:rsidR="00612F11">
          <w:rPr>
            <w:noProof/>
            <w:webHidden/>
          </w:rPr>
          <w:fldChar w:fldCharType="separate"/>
        </w:r>
        <w:r w:rsidR="00C34AEA">
          <w:rPr>
            <w:noProof/>
            <w:webHidden/>
          </w:rPr>
          <w:t>281</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79" w:history="1">
        <w:r w:rsidR="00612F11" w:rsidRPr="00247512">
          <w:rPr>
            <w:rStyle w:val="Hyperlink"/>
            <w:noProof/>
          </w:rPr>
          <w:t>D3.4.1 Pré-tratamento</w:t>
        </w:r>
        <w:r w:rsidR="00612F11">
          <w:rPr>
            <w:noProof/>
            <w:webHidden/>
          </w:rPr>
          <w:tab/>
        </w:r>
        <w:r w:rsidR="00612F11">
          <w:rPr>
            <w:noProof/>
            <w:webHidden/>
          </w:rPr>
          <w:fldChar w:fldCharType="begin"/>
        </w:r>
        <w:r w:rsidR="00612F11">
          <w:rPr>
            <w:noProof/>
            <w:webHidden/>
          </w:rPr>
          <w:instrText xml:space="preserve"> PAGEREF _Toc13565179 \h </w:instrText>
        </w:r>
        <w:r w:rsidR="00612F11">
          <w:rPr>
            <w:noProof/>
            <w:webHidden/>
          </w:rPr>
        </w:r>
        <w:r w:rsidR="00612F11">
          <w:rPr>
            <w:noProof/>
            <w:webHidden/>
          </w:rPr>
          <w:fldChar w:fldCharType="separate"/>
        </w:r>
        <w:r w:rsidR="00C34AEA">
          <w:rPr>
            <w:noProof/>
            <w:webHidden/>
          </w:rPr>
          <w:t>282</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80" w:history="1">
        <w:r w:rsidR="00612F11" w:rsidRPr="00247512">
          <w:rPr>
            <w:rStyle w:val="Hyperlink"/>
            <w:noProof/>
          </w:rPr>
          <w:t>D3.4.1.1</w:t>
        </w:r>
        <w:r w:rsidR="00612F11">
          <w:rPr>
            <w:rFonts w:asciiTheme="minorHAnsi" w:eastAsiaTheme="minorEastAsia" w:hAnsiTheme="minorHAnsi" w:cstheme="minorBidi"/>
            <w:noProof/>
            <w:sz w:val="22"/>
            <w:szCs w:val="22"/>
          </w:rPr>
          <w:tab/>
        </w:r>
        <w:r w:rsidR="00612F11" w:rsidRPr="00247512">
          <w:rPr>
            <w:rStyle w:val="Hyperlink"/>
            <w:noProof/>
          </w:rPr>
          <w:t>Grade cremalheira</w:t>
        </w:r>
        <w:r w:rsidR="00612F11">
          <w:rPr>
            <w:noProof/>
            <w:webHidden/>
          </w:rPr>
          <w:tab/>
        </w:r>
        <w:r w:rsidR="00612F11">
          <w:rPr>
            <w:noProof/>
            <w:webHidden/>
          </w:rPr>
          <w:fldChar w:fldCharType="begin"/>
        </w:r>
        <w:r w:rsidR="00612F11">
          <w:rPr>
            <w:noProof/>
            <w:webHidden/>
          </w:rPr>
          <w:instrText xml:space="preserve"> PAGEREF _Toc13565180 \h </w:instrText>
        </w:r>
        <w:r w:rsidR="00612F11">
          <w:rPr>
            <w:noProof/>
            <w:webHidden/>
          </w:rPr>
        </w:r>
        <w:r w:rsidR="00612F11">
          <w:rPr>
            <w:noProof/>
            <w:webHidden/>
          </w:rPr>
          <w:fldChar w:fldCharType="separate"/>
        </w:r>
        <w:r w:rsidR="00C34AEA">
          <w:rPr>
            <w:noProof/>
            <w:webHidden/>
          </w:rPr>
          <w:t>282</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81" w:history="1">
        <w:r w:rsidR="00612F11" w:rsidRPr="00247512">
          <w:rPr>
            <w:rStyle w:val="Hyperlink"/>
            <w:noProof/>
          </w:rPr>
          <w:t>D3.4.1.2</w:t>
        </w:r>
        <w:r w:rsidR="00612F11">
          <w:rPr>
            <w:rFonts w:asciiTheme="minorHAnsi" w:eastAsiaTheme="minorEastAsia" w:hAnsiTheme="minorHAnsi" w:cstheme="minorBidi"/>
            <w:noProof/>
            <w:sz w:val="22"/>
            <w:szCs w:val="22"/>
          </w:rPr>
          <w:tab/>
        </w:r>
        <w:r w:rsidR="00612F11" w:rsidRPr="00247512">
          <w:rPr>
            <w:rStyle w:val="Hyperlink"/>
            <w:noProof/>
          </w:rPr>
          <w:t>Desarenador</w:t>
        </w:r>
        <w:r w:rsidR="00612F11">
          <w:rPr>
            <w:noProof/>
            <w:webHidden/>
          </w:rPr>
          <w:tab/>
        </w:r>
        <w:r w:rsidR="00612F11">
          <w:rPr>
            <w:noProof/>
            <w:webHidden/>
          </w:rPr>
          <w:fldChar w:fldCharType="begin"/>
        </w:r>
        <w:r w:rsidR="00612F11">
          <w:rPr>
            <w:noProof/>
            <w:webHidden/>
          </w:rPr>
          <w:instrText xml:space="preserve"> PAGEREF _Toc13565181 \h </w:instrText>
        </w:r>
        <w:r w:rsidR="00612F11">
          <w:rPr>
            <w:noProof/>
            <w:webHidden/>
          </w:rPr>
        </w:r>
        <w:r w:rsidR="00612F11">
          <w:rPr>
            <w:noProof/>
            <w:webHidden/>
          </w:rPr>
          <w:fldChar w:fldCharType="separate"/>
        </w:r>
        <w:r w:rsidR="00C34AEA">
          <w:rPr>
            <w:noProof/>
            <w:webHidden/>
          </w:rPr>
          <w:t>282</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82" w:history="1">
        <w:r w:rsidR="00612F11" w:rsidRPr="00247512">
          <w:rPr>
            <w:rStyle w:val="Hyperlink"/>
            <w:noProof/>
          </w:rPr>
          <w:t>D3.4.1.3</w:t>
        </w:r>
        <w:r w:rsidR="00612F11">
          <w:rPr>
            <w:rFonts w:asciiTheme="minorHAnsi" w:eastAsiaTheme="minorEastAsia" w:hAnsiTheme="minorHAnsi" w:cstheme="minorBidi"/>
            <w:noProof/>
            <w:sz w:val="22"/>
            <w:szCs w:val="22"/>
          </w:rPr>
          <w:tab/>
        </w:r>
        <w:r w:rsidR="00612F11" w:rsidRPr="00247512">
          <w:rPr>
            <w:rStyle w:val="Hyperlink"/>
            <w:noProof/>
          </w:rPr>
          <w:t>Calha Parshall</w:t>
        </w:r>
        <w:r w:rsidR="00612F11">
          <w:rPr>
            <w:noProof/>
            <w:webHidden/>
          </w:rPr>
          <w:tab/>
        </w:r>
        <w:r w:rsidR="00612F11">
          <w:rPr>
            <w:noProof/>
            <w:webHidden/>
          </w:rPr>
          <w:fldChar w:fldCharType="begin"/>
        </w:r>
        <w:r w:rsidR="00612F11">
          <w:rPr>
            <w:noProof/>
            <w:webHidden/>
          </w:rPr>
          <w:instrText xml:space="preserve"> PAGEREF _Toc13565182 \h </w:instrText>
        </w:r>
        <w:r w:rsidR="00612F11">
          <w:rPr>
            <w:noProof/>
            <w:webHidden/>
          </w:rPr>
        </w:r>
        <w:r w:rsidR="00612F11">
          <w:rPr>
            <w:noProof/>
            <w:webHidden/>
          </w:rPr>
          <w:fldChar w:fldCharType="separate"/>
        </w:r>
        <w:r w:rsidR="00C34AEA">
          <w:rPr>
            <w:noProof/>
            <w:webHidden/>
          </w:rPr>
          <w:t>282</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83" w:history="1">
        <w:r w:rsidR="00612F11" w:rsidRPr="00247512">
          <w:rPr>
            <w:rStyle w:val="Hyperlink"/>
            <w:noProof/>
          </w:rPr>
          <w:t>D3.4.2 Caixa de gordura</w:t>
        </w:r>
        <w:r w:rsidR="00612F11">
          <w:rPr>
            <w:noProof/>
            <w:webHidden/>
          </w:rPr>
          <w:tab/>
        </w:r>
        <w:r w:rsidR="00612F11">
          <w:rPr>
            <w:noProof/>
            <w:webHidden/>
          </w:rPr>
          <w:fldChar w:fldCharType="begin"/>
        </w:r>
        <w:r w:rsidR="00612F11">
          <w:rPr>
            <w:noProof/>
            <w:webHidden/>
          </w:rPr>
          <w:instrText xml:space="preserve"> PAGEREF _Toc13565183 \h </w:instrText>
        </w:r>
        <w:r w:rsidR="00612F11">
          <w:rPr>
            <w:noProof/>
            <w:webHidden/>
          </w:rPr>
        </w:r>
        <w:r w:rsidR="00612F11">
          <w:rPr>
            <w:noProof/>
            <w:webHidden/>
          </w:rPr>
          <w:fldChar w:fldCharType="separate"/>
        </w:r>
        <w:r w:rsidR="00C34AEA">
          <w:rPr>
            <w:noProof/>
            <w:webHidden/>
          </w:rPr>
          <w:t>283</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84" w:history="1">
        <w:r w:rsidR="00612F11" w:rsidRPr="00247512">
          <w:rPr>
            <w:rStyle w:val="Hyperlink"/>
            <w:noProof/>
          </w:rPr>
          <w:t>D3.4.3 Reatores UASB</w:t>
        </w:r>
        <w:r w:rsidR="00612F11">
          <w:rPr>
            <w:noProof/>
            <w:webHidden/>
          </w:rPr>
          <w:tab/>
        </w:r>
        <w:r w:rsidR="00612F11">
          <w:rPr>
            <w:noProof/>
            <w:webHidden/>
          </w:rPr>
          <w:fldChar w:fldCharType="begin"/>
        </w:r>
        <w:r w:rsidR="00612F11">
          <w:rPr>
            <w:noProof/>
            <w:webHidden/>
          </w:rPr>
          <w:instrText xml:space="preserve"> PAGEREF _Toc13565184 \h </w:instrText>
        </w:r>
        <w:r w:rsidR="00612F11">
          <w:rPr>
            <w:noProof/>
            <w:webHidden/>
          </w:rPr>
        </w:r>
        <w:r w:rsidR="00612F11">
          <w:rPr>
            <w:noProof/>
            <w:webHidden/>
          </w:rPr>
          <w:fldChar w:fldCharType="separate"/>
        </w:r>
        <w:r w:rsidR="00C34AEA">
          <w:rPr>
            <w:noProof/>
            <w:webHidden/>
          </w:rPr>
          <w:t>283</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85" w:history="1">
        <w:r w:rsidR="00612F11" w:rsidRPr="00247512">
          <w:rPr>
            <w:rStyle w:val="Hyperlink"/>
            <w:noProof/>
          </w:rPr>
          <w:t>D3.4.3.1</w:t>
        </w:r>
        <w:r w:rsidR="00612F11">
          <w:rPr>
            <w:rFonts w:asciiTheme="minorHAnsi" w:eastAsiaTheme="minorEastAsia" w:hAnsiTheme="minorHAnsi" w:cstheme="minorBidi"/>
            <w:noProof/>
            <w:sz w:val="22"/>
            <w:szCs w:val="22"/>
          </w:rPr>
          <w:tab/>
        </w:r>
        <w:r w:rsidR="00612F11" w:rsidRPr="00247512">
          <w:rPr>
            <w:rStyle w:val="Hyperlink"/>
            <w:noProof/>
          </w:rPr>
          <w:t>Considerações e Critérios para a Partida</w:t>
        </w:r>
        <w:r w:rsidR="00612F11">
          <w:rPr>
            <w:noProof/>
            <w:webHidden/>
          </w:rPr>
          <w:tab/>
        </w:r>
        <w:r w:rsidR="00612F11">
          <w:rPr>
            <w:noProof/>
            <w:webHidden/>
          </w:rPr>
          <w:fldChar w:fldCharType="begin"/>
        </w:r>
        <w:r w:rsidR="00612F11">
          <w:rPr>
            <w:noProof/>
            <w:webHidden/>
          </w:rPr>
          <w:instrText xml:space="preserve"> PAGEREF _Toc13565185 \h </w:instrText>
        </w:r>
        <w:r w:rsidR="00612F11">
          <w:rPr>
            <w:noProof/>
            <w:webHidden/>
          </w:rPr>
        </w:r>
        <w:r w:rsidR="00612F11">
          <w:rPr>
            <w:noProof/>
            <w:webHidden/>
          </w:rPr>
          <w:fldChar w:fldCharType="separate"/>
        </w:r>
        <w:r w:rsidR="00C34AEA">
          <w:rPr>
            <w:noProof/>
            <w:webHidden/>
          </w:rPr>
          <w:t>284</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86" w:history="1">
        <w:r w:rsidR="00612F11" w:rsidRPr="00247512">
          <w:rPr>
            <w:rStyle w:val="Hyperlink"/>
            <w:noProof/>
          </w:rPr>
          <w:t>D3.4.3.2</w:t>
        </w:r>
        <w:r w:rsidR="00612F11">
          <w:rPr>
            <w:rFonts w:asciiTheme="minorHAnsi" w:eastAsiaTheme="minorEastAsia" w:hAnsiTheme="minorHAnsi" w:cstheme="minorBidi"/>
            <w:noProof/>
            <w:sz w:val="22"/>
            <w:szCs w:val="22"/>
          </w:rPr>
          <w:tab/>
        </w:r>
        <w:r w:rsidR="00612F11" w:rsidRPr="00247512">
          <w:rPr>
            <w:rStyle w:val="Hyperlink"/>
            <w:noProof/>
          </w:rPr>
          <w:t>Procedimentos que antecedem a partida do reator</w:t>
        </w:r>
        <w:r w:rsidR="00612F11">
          <w:rPr>
            <w:noProof/>
            <w:webHidden/>
          </w:rPr>
          <w:tab/>
        </w:r>
        <w:r w:rsidR="00612F11">
          <w:rPr>
            <w:noProof/>
            <w:webHidden/>
          </w:rPr>
          <w:fldChar w:fldCharType="begin"/>
        </w:r>
        <w:r w:rsidR="00612F11">
          <w:rPr>
            <w:noProof/>
            <w:webHidden/>
          </w:rPr>
          <w:instrText xml:space="preserve"> PAGEREF _Toc13565186 \h </w:instrText>
        </w:r>
        <w:r w:rsidR="00612F11">
          <w:rPr>
            <w:noProof/>
            <w:webHidden/>
          </w:rPr>
        </w:r>
        <w:r w:rsidR="00612F11">
          <w:rPr>
            <w:noProof/>
            <w:webHidden/>
          </w:rPr>
          <w:fldChar w:fldCharType="separate"/>
        </w:r>
        <w:r w:rsidR="00C34AEA">
          <w:rPr>
            <w:noProof/>
            <w:webHidden/>
          </w:rPr>
          <w:t>287</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187" w:history="1">
        <w:r w:rsidR="00612F11" w:rsidRPr="00247512">
          <w:rPr>
            <w:rStyle w:val="Hyperlink"/>
            <w:noProof/>
          </w:rPr>
          <w:t>D3.4.3.3</w:t>
        </w:r>
        <w:r w:rsidR="00612F11">
          <w:rPr>
            <w:rFonts w:asciiTheme="minorHAnsi" w:eastAsiaTheme="minorEastAsia" w:hAnsiTheme="minorHAnsi" w:cstheme="minorBidi"/>
            <w:noProof/>
            <w:sz w:val="22"/>
            <w:szCs w:val="22"/>
          </w:rPr>
          <w:tab/>
        </w:r>
        <w:r w:rsidR="00612F11" w:rsidRPr="00247512">
          <w:rPr>
            <w:rStyle w:val="Hyperlink"/>
            <w:noProof/>
          </w:rPr>
          <w:t>Procedimentos durante a partida do reator</w:t>
        </w:r>
        <w:r w:rsidR="00612F11">
          <w:rPr>
            <w:noProof/>
            <w:webHidden/>
          </w:rPr>
          <w:tab/>
        </w:r>
        <w:r w:rsidR="00612F11">
          <w:rPr>
            <w:noProof/>
            <w:webHidden/>
          </w:rPr>
          <w:fldChar w:fldCharType="begin"/>
        </w:r>
        <w:r w:rsidR="00612F11">
          <w:rPr>
            <w:noProof/>
            <w:webHidden/>
          </w:rPr>
          <w:instrText xml:space="preserve"> PAGEREF _Toc13565187 \h </w:instrText>
        </w:r>
        <w:r w:rsidR="00612F11">
          <w:rPr>
            <w:noProof/>
            <w:webHidden/>
          </w:rPr>
        </w:r>
        <w:r w:rsidR="00612F11">
          <w:rPr>
            <w:noProof/>
            <w:webHidden/>
          </w:rPr>
          <w:fldChar w:fldCharType="separate"/>
        </w:r>
        <w:r w:rsidR="00C34AEA">
          <w:rPr>
            <w:noProof/>
            <w:webHidden/>
          </w:rPr>
          <w:t>287</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88" w:history="1">
        <w:r w:rsidR="00612F11" w:rsidRPr="00247512">
          <w:rPr>
            <w:rStyle w:val="Hyperlink"/>
            <w:noProof/>
          </w:rPr>
          <w:t>D3.4.4 Queimador de biogás</w:t>
        </w:r>
        <w:r w:rsidR="00612F11">
          <w:rPr>
            <w:noProof/>
            <w:webHidden/>
          </w:rPr>
          <w:tab/>
        </w:r>
        <w:r w:rsidR="00612F11">
          <w:rPr>
            <w:noProof/>
            <w:webHidden/>
          </w:rPr>
          <w:fldChar w:fldCharType="begin"/>
        </w:r>
        <w:r w:rsidR="00612F11">
          <w:rPr>
            <w:noProof/>
            <w:webHidden/>
          </w:rPr>
          <w:instrText xml:space="preserve"> PAGEREF _Toc13565188 \h </w:instrText>
        </w:r>
        <w:r w:rsidR="00612F11">
          <w:rPr>
            <w:noProof/>
            <w:webHidden/>
          </w:rPr>
        </w:r>
        <w:r w:rsidR="00612F11">
          <w:rPr>
            <w:noProof/>
            <w:webHidden/>
          </w:rPr>
          <w:fldChar w:fldCharType="separate"/>
        </w:r>
        <w:r w:rsidR="00C34AEA">
          <w:rPr>
            <w:noProof/>
            <w:webHidden/>
          </w:rPr>
          <w:t>288</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89" w:history="1">
        <w:r w:rsidR="00612F11" w:rsidRPr="00247512">
          <w:rPr>
            <w:rStyle w:val="Hyperlink"/>
            <w:noProof/>
          </w:rPr>
          <w:t>D3.4.5 Filtro biológico aerado submerso - FBAS</w:t>
        </w:r>
        <w:r w:rsidR="00612F11">
          <w:rPr>
            <w:noProof/>
            <w:webHidden/>
          </w:rPr>
          <w:tab/>
        </w:r>
        <w:r w:rsidR="00612F11">
          <w:rPr>
            <w:noProof/>
            <w:webHidden/>
          </w:rPr>
          <w:fldChar w:fldCharType="begin"/>
        </w:r>
        <w:r w:rsidR="00612F11">
          <w:rPr>
            <w:noProof/>
            <w:webHidden/>
          </w:rPr>
          <w:instrText xml:space="preserve"> PAGEREF _Toc13565189 \h </w:instrText>
        </w:r>
        <w:r w:rsidR="00612F11">
          <w:rPr>
            <w:noProof/>
            <w:webHidden/>
          </w:rPr>
        </w:r>
        <w:r w:rsidR="00612F11">
          <w:rPr>
            <w:noProof/>
            <w:webHidden/>
          </w:rPr>
          <w:fldChar w:fldCharType="separate"/>
        </w:r>
        <w:r w:rsidR="00C34AEA">
          <w:rPr>
            <w:noProof/>
            <w:webHidden/>
          </w:rPr>
          <w:t>289</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90" w:history="1">
        <w:r w:rsidR="00612F11" w:rsidRPr="00247512">
          <w:rPr>
            <w:rStyle w:val="Hyperlink"/>
            <w:noProof/>
          </w:rPr>
          <w:t>D3.4.6 Sopradores</w:t>
        </w:r>
        <w:r w:rsidR="00612F11">
          <w:rPr>
            <w:noProof/>
            <w:webHidden/>
          </w:rPr>
          <w:tab/>
        </w:r>
        <w:r w:rsidR="00612F11">
          <w:rPr>
            <w:noProof/>
            <w:webHidden/>
          </w:rPr>
          <w:fldChar w:fldCharType="begin"/>
        </w:r>
        <w:r w:rsidR="00612F11">
          <w:rPr>
            <w:noProof/>
            <w:webHidden/>
          </w:rPr>
          <w:instrText xml:space="preserve"> PAGEREF _Toc13565190 \h </w:instrText>
        </w:r>
        <w:r w:rsidR="00612F11">
          <w:rPr>
            <w:noProof/>
            <w:webHidden/>
          </w:rPr>
        </w:r>
        <w:r w:rsidR="00612F11">
          <w:rPr>
            <w:noProof/>
            <w:webHidden/>
          </w:rPr>
          <w:fldChar w:fldCharType="separate"/>
        </w:r>
        <w:r w:rsidR="00C34AEA">
          <w:rPr>
            <w:noProof/>
            <w:webHidden/>
          </w:rPr>
          <w:t>289</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91" w:history="1">
        <w:r w:rsidR="00612F11" w:rsidRPr="00247512">
          <w:rPr>
            <w:rStyle w:val="Hyperlink"/>
            <w:noProof/>
          </w:rPr>
          <w:t>D3.4.7 Decantador secundário</w:t>
        </w:r>
        <w:r w:rsidR="00612F11">
          <w:rPr>
            <w:noProof/>
            <w:webHidden/>
          </w:rPr>
          <w:tab/>
        </w:r>
        <w:r w:rsidR="00612F11">
          <w:rPr>
            <w:noProof/>
            <w:webHidden/>
          </w:rPr>
          <w:fldChar w:fldCharType="begin"/>
        </w:r>
        <w:r w:rsidR="00612F11">
          <w:rPr>
            <w:noProof/>
            <w:webHidden/>
          </w:rPr>
          <w:instrText xml:space="preserve"> PAGEREF _Toc13565191 \h </w:instrText>
        </w:r>
        <w:r w:rsidR="00612F11">
          <w:rPr>
            <w:noProof/>
            <w:webHidden/>
          </w:rPr>
        </w:r>
        <w:r w:rsidR="00612F11">
          <w:rPr>
            <w:noProof/>
            <w:webHidden/>
          </w:rPr>
          <w:fldChar w:fldCharType="separate"/>
        </w:r>
        <w:r w:rsidR="00C34AEA">
          <w:rPr>
            <w:noProof/>
            <w:webHidden/>
          </w:rPr>
          <w:t>289</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92" w:history="1">
        <w:r w:rsidR="00612F11" w:rsidRPr="00247512">
          <w:rPr>
            <w:rStyle w:val="Hyperlink"/>
            <w:noProof/>
          </w:rPr>
          <w:t xml:space="preserve">D3.4.8 </w:t>
        </w:r>
        <w:r w:rsidR="001B021F">
          <w:rPr>
            <w:rStyle w:val="Hyperlink"/>
            <w:noProof/>
          </w:rPr>
          <w:t>REATOR UV</w:t>
        </w:r>
        <w:r w:rsidR="00612F11">
          <w:rPr>
            <w:noProof/>
            <w:webHidden/>
          </w:rPr>
          <w:tab/>
        </w:r>
        <w:r w:rsidR="00612F11">
          <w:rPr>
            <w:noProof/>
            <w:webHidden/>
          </w:rPr>
          <w:fldChar w:fldCharType="begin"/>
        </w:r>
        <w:r w:rsidR="00612F11">
          <w:rPr>
            <w:noProof/>
            <w:webHidden/>
          </w:rPr>
          <w:instrText xml:space="preserve"> PAGEREF _Toc13565192 \h </w:instrText>
        </w:r>
        <w:r w:rsidR="00612F11">
          <w:rPr>
            <w:noProof/>
            <w:webHidden/>
          </w:rPr>
        </w:r>
        <w:r w:rsidR="00612F11">
          <w:rPr>
            <w:noProof/>
            <w:webHidden/>
          </w:rPr>
          <w:fldChar w:fldCharType="separate"/>
        </w:r>
        <w:r w:rsidR="00C34AEA">
          <w:rPr>
            <w:noProof/>
            <w:webHidden/>
          </w:rPr>
          <w:t>290</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94" w:history="1">
        <w:r w:rsidR="00612F11" w:rsidRPr="00247512">
          <w:rPr>
            <w:rStyle w:val="Hyperlink"/>
            <w:noProof/>
          </w:rPr>
          <w:t>D3.4.9 Estação elevatória recirculação de lodos</w:t>
        </w:r>
        <w:r w:rsidR="00612F11">
          <w:rPr>
            <w:noProof/>
            <w:webHidden/>
          </w:rPr>
          <w:tab/>
        </w:r>
        <w:r w:rsidR="00612F11">
          <w:rPr>
            <w:noProof/>
            <w:webHidden/>
          </w:rPr>
          <w:fldChar w:fldCharType="begin"/>
        </w:r>
        <w:r w:rsidR="00612F11">
          <w:rPr>
            <w:noProof/>
            <w:webHidden/>
          </w:rPr>
          <w:instrText xml:space="preserve"> PAGEREF _Toc13565194 \h </w:instrText>
        </w:r>
        <w:r w:rsidR="00612F11">
          <w:rPr>
            <w:noProof/>
            <w:webHidden/>
          </w:rPr>
        </w:r>
        <w:r w:rsidR="00612F11">
          <w:rPr>
            <w:noProof/>
            <w:webHidden/>
          </w:rPr>
          <w:fldChar w:fldCharType="separate"/>
        </w:r>
        <w:r w:rsidR="00C34AEA">
          <w:rPr>
            <w:noProof/>
            <w:webHidden/>
          </w:rPr>
          <w:t>290</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95" w:history="1">
        <w:r w:rsidR="00612F11" w:rsidRPr="00247512">
          <w:rPr>
            <w:rStyle w:val="Hyperlink"/>
            <w:noProof/>
          </w:rPr>
          <w:t>D3.4.10 Leitos de secagem</w:t>
        </w:r>
        <w:r w:rsidR="00612F11">
          <w:rPr>
            <w:noProof/>
            <w:webHidden/>
          </w:rPr>
          <w:tab/>
        </w:r>
        <w:r w:rsidR="00612F11">
          <w:rPr>
            <w:noProof/>
            <w:webHidden/>
          </w:rPr>
          <w:fldChar w:fldCharType="begin"/>
        </w:r>
        <w:r w:rsidR="00612F11">
          <w:rPr>
            <w:noProof/>
            <w:webHidden/>
          </w:rPr>
          <w:instrText xml:space="preserve"> PAGEREF _Toc13565195 \h </w:instrText>
        </w:r>
        <w:r w:rsidR="00612F11">
          <w:rPr>
            <w:noProof/>
            <w:webHidden/>
          </w:rPr>
        </w:r>
        <w:r w:rsidR="00612F11">
          <w:rPr>
            <w:noProof/>
            <w:webHidden/>
          </w:rPr>
          <w:fldChar w:fldCharType="separate"/>
        </w:r>
        <w:r w:rsidR="00C34AEA">
          <w:rPr>
            <w:noProof/>
            <w:webHidden/>
          </w:rPr>
          <w:t>290</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96" w:history="1">
        <w:r w:rsidR="00612F11" w:rsidRPr="00247512">
          <w:rPr>
            <w:rStyle w:val="Hyperlink"/>
            <w:noProof/>
          </w:rPr>
          <w:t>D3.4.11 Estação elevatória de percolado</w:t>
        </w:r>
        <w:r w:rsidR="00612F11">
          <w:rPr>
            <w:noProof/>
            <w:webHidden/>
          </w:rPr>
          <w:tab/>
        </w:r>
        <w:r w:rsidR="00612F11">
          <w:rPr>
            <w:noProof/>
            <w:webHidden/>
          </w:rPr>
          <w:fldChar w:fldCharType="begin"/>
        </w:r>
        <w:r w:rsidR="00612F11">
          <w:rPr>
            <w:noProof/>
            <w:webHidden/>
          </w:rPr>
          <w:instrText xml:space="preserve"> PAGEREF _Toc13565196 \h </w:instrText>
        </w:r>
        <w:r w:rsidR="00612F11">
          <w:rPr>
            <w:noProof/>
            <w:webHidden/>
          </w:rPr>
        </w:r>
        <w:r w:rsidR="00612F11">
          <w:rPr>
            <w:noProof/>
            <w:webHidden/>
          </w:rPr>
          <w:fldChar w:fldCharType="separate"/>
        </w:r>
        <w:r w:rsidR="00C34AEA">
          <w:rPr>
            <w:noProof/>
            <w:webHidden/>
          </w:rPr>
          <w:t>291</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97" w:history="1">
        <w:r w:rsidR="00612F11" w:rsidRPr="00247512">
          <w:rPr>
            <w:rStyle w:val="Hyperlink"/>
            <w:noProof/>
          </w:rPr>
          <w:t>D3.5</w:t>
        </w:r>
        <w:r w:rsidR="00612F11">
          <w:rPr>
            <w:rFonts w:asciiTheme="minorHAnsi" w:eastAsiaTheme="minorEastAsia" w:hAnsiTheme="minorHAnsi" w:cstheme="minorBidi"/>
            <w:smallCaps w:val="0"/>
            <w:noProof/>
            <w:sz w:val="22"/>
            <w:szCs w:val="22"/>
          </w:rPr>
          <w:tab/>
        </w:r>
        <w:r w:rsidR="00612F11" w:rsidRPr="00247512">
          <w:rPr>
            <w:rStyle w:val="Hyperlink"/>
            <w:noProof/>
          </w:rPr>
          <w:t>OPERAÇÃO EM REGIME ESTACIONÁRIO</w:t>
        </w:r>
        <w:r w:rsidR="00612F11">
          <w:rPr>
            <w:noProof/>
            <w:webHidden/>
          </w:rPr>
          <w:tab/>
        </w:r>
        <w:r w:rsidR="00612F11">
          <w:rPr>
            <w:noProof/>
            <w:webHidden/>
          </w:rPr>
          <w:fldChar w:fldCharType="begin"/>
        </w:r>
        <w:r w:rsidR="00612F11">
          <w:rPr>
            <w:noProof/>
            <w:webHidden/>
          </w:rPr>
          <w:instrText xml:space="preserve"> PAGEREF _Toc13565197 \h </w:instrText>
        </w:r>
        <w:r w:rsidR="00612F11">
          <w:rPr>
            <w:noProof/>
            <w:webHidden/>
          </w:rPr>
        </w:r>
        <w:r w:rsidR="00612F11">
          <w:rPr>
            <w:noProof/>
            <w:webHidden/>
          </w:rPr>
          <w:fldChar w:fldCharType="separate"/>
        </w:r>
        <w:r w:rsidR="00C34AEA">
          <w:rPr>
            <w:noProof/>
            <w:webHidden/>
          </w:rPr>
          <w:t>291</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198" w:history="1">
        <w:r w:rsidR="00612F11" w:rsidRPr="00247512">
          <w:rPr>
            <w:rStyle w:val="Hyperlink"/>
            <w:noProof/>
          </w:rPr>
          <w:t>D3.6</w:t>
        </w:r>
        <w:r w:rsidR="00612F11">
          <w:rPr>
            <w:rFonts w:asciiTheme="minorHAnsi" w:eastAsiaTheme="minorEastAsia" w:hAnsiTheme="minorHAnsi" w:cstheme="minorBidi"/>
            <w:smallCaps w:val="0"/>
            <w:noProof/>
            <w:sz w:val="22"/>
            <w:szCs w:val="22"/>
          </w:rPr>
          <w:tab/>
        </w:r>
        <w:r w:rsidR="00612F11" w:rsidRPr="00247512">
          <w:rPr>
            <w:rStyle w:val="Hyperlink"/>
            <w:noProof/>
          </w:rPr>
          <w:t>ROTINA DE OPERAÇÃO</w:t>
        </w:r>
        <w:r w:rsidR="00612F11">
          <w:rPr>
            <w:noProof/>
            <w:webHidden/>
          </w:rPr>
          <w:tab/>
        </w:r>
        <w:r w:rsidR="00612F11">
          <w:rPr>
            <w:noProof/>
            <w:webHidden/>
          </w:rPr>
          <w:fldChar w:fldCharType="begin"/>
        </w:r>
        <w:r w:rsidR="00612F11">
          <w:rPr>
            <w:noProof/>
            <w:webHidden/>
          </w:rPr>
          <w:instrText xml:space="preserve"> PAGEREF _Toc13565198 \h </w:instrText>
        </w:r>
        <w:r w:rsidR="00612F11">
          <w:rPr>
            <w:noProof/>
            <w:webHidden/>
          </w:rPr>
        </w:r>
        <w:r w:rsidR="00612F11">
          <w:rPr>
            <w:noProof/>
            <w:webHidden/>
          </w:rPr>
          <w:fldChar w:fldCharType="separate"/>
        </w:r>
        <w:r w:rsidR="00C34AEA">
          <w:rPr>
            <w:noProof/>
            <w:webHidden/>
          </w:rPr>
          <w:t>292</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199" w:history="1">
        <w:r w:rsidR="00612F11" w:rsidRPr="00247512">
          <w:rPr>
            <w:rStyle w:val="Hyperlink"/>
            <w:noProof/>
          </w:rPr>
          <w:t>D3.6.1 Tratamento preliminar</w:t>
        </w:r>
        <w:r w:rsidR="00612F11">
          <w:rPr>
            <w:noProof/>
            <w:webHidden/>
          </w:rPr>
          <w:tab/>
        </w:r>
        <w:r w:rsidR="00612F11">
          <w:rPr>
            <w:noProof/>
            <w:webHidden/>
          </w:rPr>
          <w:fldChar w:fldCharType="begin"/>
        </w:r>
        <w:r w:rsidR="00612F11">
          <w:rPr>
            <w:noProof/>
            <w:webHidden/>
          </w:rPr>
          <w:instrText xml:space="preserve"> PAGEREF _Toc13565199 \h </w:instrText>
        </w:r>
        <w:r w:rsidR="00612F11">
          <w:rPr>
            <w:noProof/>
            <w:webHidden/>
          </w:rPr>
        </w:r>
        <w:r w:rsidR="00612F11">
          <w:rPr>
            <w:noProof/>
            <w:webHidden/>
          </w:rPr>
          <w:fldChar w:fldCharType="separate"/>
        </w:r>
        <w:r w:rsidR="00C34AEA">
          <w:rPr>
            <w:noProof/>
            <w:webHidden/>
          </w:rPr>
          <w:t>293</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200" w:history="1">
        <w:r w:rsidR="00612F11" w:rsidRPr="00247512">
          <w:rPr>
            <w:rStyle w:val="Hyperlink"/>
            <w:noProof/>
          </w:rPr>
          <w:t>D3.6.1.1</w:t>
        </w:r>
        <w:r w:rsidR="00612F11">
          <w:rPr>
            <w:rFonts w:asciiTheme="minorHAnsi" w:eastAsiaTheme="minorEastAsia" w:hAnsiTheme="minorHAnsi" w:cstheme="minorBidi"/>
            <w:noProof/>
            <w:sz w:val="22"/>
            <w:szCs w:val="22"/>
          </w:rPr>
          <w:tab/>
        </w:r>
        <w:r w:rsidR="00612F11" w:rsidRPr="00247512">
          <w:rPr>
            <w:rStyle w:val="Hyperlink"/>
            <w:noProof/>
          </w:rPr>
          <w:t>Grade Manual</w:t>
        </w:r>
        <w:r w:rsidR="00612F11">
          <w:rPr>
            <w:noProof/>
            <w:webHidden/>
          </w:rPr>
          <w:tab/>
        </w:r>
        <w:r w:rsidR="00612F11">
          <w:rPr>
            <w:noProof/>
            <w:webHidden/>
          </w:rPr>
          <w:fldChar w:fldCharType="begin"/>
        </w:r>
        <w:r w:rsidR="00612F11">
          <w:rPr>
            <w:noProof/>
            <w:webHidden/>
          </w:rPr>
          <w:instrText xml:space="preserve"> PAGEREF _Toc13565200 \h </w:instrText>
        </w:r>
        <w:r w:rsidR="00612F11">
          <w:rPr>
            <w:noProof/>
            <w:webHidden/>
          </w:rPr>
        </w:r>
        <w:r w:rsidR="00612F11">
          <w:rPr>
            <w:noProof/>
            <w:webHidden/>
          </w:rPr>
          <w:fldChar w:fldCharType="separate"/>
        </w:r>
        <w:r w:rsidR="00C34AEA">
          <w:rPr>
            <w:noProof/>
            <w:webHidden/>
          </w:rPr>
          <w:t>293</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201" w:history="1">
        <w:r w:rsidR="00612F11" w:rsidRPr="00247512">
          <w:rPr>
            <w:rStyle w:val="Hyperlink"/>
            <w:noProof/>
          </w:rPr>
          <w:t>D3.6.1.2</w:t>
        </w:r>
        <w:r w:rsidR="00612F11">
          <w:rPr>
            <w:rFonts w:asciiTheme="minorHAnsi" w:eastAsiaTheme="minorEastAsia" w:hAnsiTheme="minorHAnsi" w:cstheme="minorBidi"/>
            <w:noProof/>
            <w:sz w:val="22"/>
            <w:szCs w:val="22"/>
          </w:rPr>
          <w:tab/>
        </w:r>
        <w:r w:rsidR="00612F11" w:rsidRPr="00247512">
          <w:rPr>
            <w:rStyle w:val="Hyperlink"/>
            <w:noProof/>
          </w:rPr>
          <w:t>Grade cremalheira:</w:t>
        </w:r>
        <w:r w:rsidR="00612F11">
          <w:rPr>
            <w:noProof/>
            <w:webHidden/>
          </w:rPr>
          <w:tab/>
        </w:r>
        <w:r w:rsidR="00612F11">
          <w:rPr>
            <w:noProof/>
            <w:webHidden/>
          </w:rPr>
          <w:fldChar w:fldCharType="begin"/>
        </w:r>
        <w:r w:rsidR="00612F11">
          <w:rPr>
            <w:noProof/>
            <w:webHidden/>
          </w:rPr>
          <w:instrText xml:space="preserve"> PAGEREF _Toc13565201 \h </w:instrText>
        </w:r>
        <w:r w:rsidR="00612F11">
          <w:rPr>
            <w:noProof/>
            <w:webHidden/>
          </w:rPr>
        </w:r>
        <w:r w:rsidR="00612F11">
          <w:rPr>
            <w:noProof/>
            <w:webHidden/>
          </w:rPr>
          <w:fldChar w:fldCharType="separate"/>
        </w:r>
        <w:r w:rsidR="00C34AEA">
          <w:rPr>
            <w:noProof/>
            <w:webHidden/>
          </w:rPr>
          <w:t>294</w:t>
        </w:r>
        <w:r w:rsidR="00612F11">
          <w:rPr>
            <w:noProof/>
            <w:webHidden/>
          </w:rPr>
          <w:fldChar w:fldCharType="end"/>
        </w:r>
      </w:hyperlink>
    </w:p>
    <w:p w:rsidR="00612F11" w:rsidRDefault="005E28BC">
      <w:pPr>
        <w:pStyle w:val="Sumrio4"/>
        <w:tabs>
          <w:tab w:val="left" w:pos="1920"/>
          <w:tab w:val="right" w:leader="dot" w:pos="9345"/>
        </w:tabs>
        <w:rPr>
          <w:rFonts w:asciiTheme="minorHAnsi" w:eastAsiaTheme="minorEastAsia" w:hAnsiTheme="minorHAnsi" w:cstheme="minorBidi"/>
          <w:noProof/>
          <w:sz w:val="22"/>
          <w:szCs w:val="22"/>
        </w:rPr>
      </w:pPr>
      <w:hyperlink w:anchor="_Toc13565202" w:history="1">
        <w:r w:rsidR="00612F11" w:rsidRPr="00247512">
          <w:rPr>
            <w:rStyle w:val="Hyperlink"/>
            <w:noProof/>
          </w:rPr>
          <w:t>D3.6.1.3</w:t>
        </w:r>
        <w:r w:rsidR="00612F11">
          <w:rPr>
            <w:rFonts w:asciiTheme="minorHAnsi" w:eastAsiaTheme="minorEastAsia" w:hAnsiTheme="minorHAnsi" w:cstheme="minorBidi"/>
            <w:noProof/>
            <w:sz w:val="22"/>
            <w:szCs w:val="22"/>
          </w:rPr>
          <w:tab/>
        </w:r>
        <w:r w:rsidR="00612F11" w:rsidRPr="00247512">
          <w:rPr>
            <w:rStyle w:val="Hyperlink"/>
            <w:noProof/>
          </w:rPr>
          <w:t>Desarenador</w:t>
        </w:r>
        <w:r w:rsidR="00612F11">
          <w:rPr>
            <w:noProof/>
            <w:webHidden/>
          </w:rPr>
          <w:tab/>
        </w:r>
        <w:r w:rsidR="00612F11">
          <w:rPr>
            <w:noProof/>
            <w:webHidden/>
          </w:rPr>
          <w:fldChar w:fldCharType="begin"/>
        </w:r>
        <w:r w:rsidR="00612F11">
          <w:rPr>
            <w:noProof/>
            <w:webHidden/>
          </w:rPr>
          <w:instrText xml:space="preserve"> PAGEREF _Toc13565202 \h </w:instrText>
        </w:r>
        <w:r w:rsidR="00612F11">
          <w:rPr>
            <w:noProof/>
            <w:webHidden/>
          </w:rPr>
        </w:r>
        <w:r w:rsidR="00612F11">
          <w:rPr>
            <w:noProof/>
            <w:webHidden/>
          </w:rPr>
          <w:fldChar w:fldCharType="separate"/>
        </w:r>
        <w:r w:rsidR="00C34AEA">
          <w:rPr>
            <w:noProof/>
            <w:webHidden/>
          </w:rPr>
          <w:t>295</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03" w:history="1">
        <w:r w:rsidR="00612F11" w:rsidRPr="00247512">
          <w:rPr>
            <w:rStyle w:val="Hyperlink"/>
            <w:noProof/>
          </w:rPr>
          <w:t>D3.6.2 Caixa de gordura</w:t>
        </w:r>
        <w:r w:rsidR="00612F11">
          <w:rPr>
            <w:noProof/>
            <w:webHidden/>
          </w:rPr>
          <w:tab/>
        </w:r>
        <w:r w:rsidR="00612F11">
          <w:rPr>
            <w:noProof/>
            <w:webHidden/>
          </w:rPr>
          <w:fldChar w:fldCharType="begin"/>
        </w:r>
        <w:r w:rsidR="00612F11">
          <w:rPr>
            <w:noProof/>
            <w:webHidden/>
          </w:rPr>
          <w:instrText xml:space="preserve"> PAGEREF _Toc13565203 \h </w:instrText>
        </w:r>
        <w:r w:rsidR="00612F11">
          <w:rPr>
            <w:noProof/>
            <w:webHidden/>
          </w:rPr>
        </w:r>
        <w:r w:rsidR="00612F11">
          <w:rPr>
            <w:noProof/>
            <w:webHidden/>
          </w:rPr>
          <w:fldChar w:fldCharType="separate"/>
        </w:r>
        <w:r w:rsidR="00C34AEA">
          <w:rPr>
            <w:noProof/>
            <w:webHidden/>
          </w:rPr>
          <w:t>296</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04" w:history="1">
        <w:r w:rsidR="00612F11" w:rsidRPr="00247512">
          <w:rPr>
            <w:rStyle w:val="Hyperlink"/>
            <w:noProof/>
          </w:rPr>
          <w:t>D3.6.3 Reator UASB</w:t>
        </w:r>
        <w:r w:rsidR="00612F11">
          <w:rPr>
            <w:noProof/>
            <w:webHidden/>
          </w:rPr>
          <w:tab/>
        </w:r>
        <w:r w:rsidR="00612F11">
          <w:rPr>
            <w:noProof/>
            <w:webHidden/>
          </w:rPr>
          <w:fldChar w:fldCharType="begin"/>
        </w:r>
        <w:r w:rsidR="00612F11">
          <w:rPr>
            <w:noProof/>
            <w:webHidden/>
          </w:rPr>
          <w:instrText xml:space="preserve"> PAGEREF _Toc13565204 \h </w:instrText>
        </w:r>
        <w:r w:rsidR="00612F11">
          <w:rPr>
            <w:noProof/>
            <w:webHidden/>
          </w:rPr>
        </w:r>
        <w:r w:rsidR="00612F11">
          <w:rPr>
            <w:noProof/>
            <w:webHidden/>
          </w:rPr>
          <w:fldChar w:fldCharType="separate"/>
        </w:r>
        <w:r w:rsidR="00C34AEA">
          <w:rPr>
            <w:noProof/>
            <w:webHidden/>
          </w:rPr>
          <w:t>297</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05" w:history="1">
        <w:r w:rsidR="00612F11" w:rsidRPr="00247512">
          <w:rPr>
            <w:rStyle w:val="Hyperlink"/>
            <w:noProof/>
          </w:rPr>
          <w:t>D3.6.4 Queimadores de biogás</w:t>
        </w:r>
        <w:r w:rsidR="00612F11">
          <w:rPr>
            <w:noProof/>
            <w:webHidden/>
          </w:rPr>
          <w:tab/>
        </w:r>
        <w:r w:rsidR="00612F11">
          <w:rPr>
            <w:noProof/>
            <w:webHidden/>
          </w:rPr>
          <w:fldChar w:fldCharType="begin"/>
        </w:r>
        <w:r w:rsidR="00612F11">
          <w:rPr>
            <w:noProof/>
            <w:webHidden/>
          </w:rPr>
          <w:instrText xml:space="preserve"> PAGEREF _Toc13565205 \h </w:instrText>
        </w:r>
        <w:r w:rsidR="00612F11">
          <w:rPr>
            <w:noProof/>
            <w:webHidden/>
          </w:rPr>
        </w:r>
        <w:r w:rsidR="00612F11">
          <w:rPr>
            <w:noProof/>
            <w:webHidden/>
          </w:rPr>
          <w:fldChar w:fldCharType="separate"/>
        </w:r>
        <w:r w:rsidR="00C34AEA">
          <w:rPr>
            <w:noProof/>
            <w:webHidden/>
          </w:rPr>
          <w:t>300</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06" w:history="1">
        <w:r w:rsidR="00612F11" w:rsidRPr="00247512">
          <w:rPr>
            <w:rStyle w:val="Hyperlink"/>
            <w:noProof/>
          </w:rPr>
          <w:t>D3.6.5 Filtro biológico aerado submerso - FBAS</w:t>
        </w:r>
        <w:r w:rsidR="00612F11">
          <w:rPr>
            <w:noProof/>
            <w:webHidden/>
          </w:rPr>
          <w:tab/>
        </w:r>
        <w:r w:rsidR="00612F11">
          <w:rPr>
            <w:noProof/>
            <w:webHidden/>
          </w:rPr>
          <w:fldChar w:fldCharType="begin"/>
        </w:r>
        <w:r w:rsidR="00612F11">
          <w:rPr>
            <w:noProof/>
            <w:webHidden/>
          </w:rPr>
          <w:instrText xml:space="preserve"> PAGEREF _Toc13565206 \h </w:instrText>
        </w:r>
        <w:r w:rsidR="00612F11">
          <w:rPr>
            <w:noProof/>
            <w:webHidden/>
          </w:rPr>
        </w:r>
        <w:r w:rsidR="00612F11">
          <w:rPr>
            <w:noProof/>
            <w:webHidden/>
          </w:rPr>
          <w:fldChar w:fldCharType="separate"/>
        </w:r>
        <w:r w:rsidR="00C34AEA">
          <w:rPr>
            <w:noProof/>
            <w:webHidden/>
          </w:rPr>
          <w:t>300</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07" w:history="1">
        <w:r w:rsidR="00612F11" w:rsidRPr="00247512">
          <w:rPr>
            <w:rStyle w:val="Hyperlink"/>
            <w:noProof/>
          </w:rPr>
          <w:t>D3.6.6 Sopradores</w:t>
        </w:r>
        <w:r w:rsidR="00612F11">
          <w:rPr>
            <w:noProof/>
            <w:webHidden/>
          </w:rPr>
          <w:tab/>
        </w:r>
        <w:r w:rsidR="00612F11">
          <w:rPr>
            <w:noProof/>
            <w:webHidden/>
          </w:rPr>
          <w:fldChar w:fldCharType="begin"/>
        </w:r>
        <w:r w:rsidR="00612F11">
          <w:rPr>
            <w:noProof/>
            <w:webHidden/>
          </w:rPr>
          <w:instrText xml:space="preserve"> PAGEREF _Toc13565207 \h </w:instrText>
        </w:r>
        <w:r w:rsidR="00612F11">
          <w:rPr>
            <w:noProof/>
            <w:webHidden/>
          </w:rPr>
        </w:r>
        <w:r w:rsidR="00612F11">
          <w:rPr>
            <w:noProof/>
            <w:webHidden/>
          </w:rPr>
          <w:fldChar w:fldCharType="separate"/>
        </w:r>
        <w:r w:rsidR="00C34AEA">
          <w:rPr>
            <w:noProof/>
            <w:webHidden/>
          </w:rPr>
          <w:t>300</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08" w:history="1">
        <w:r w:rsidR="00612F11" w:rsidRPr="00247512">
          <w:rPr>
            <w:rStyle w:val="Hyperlink"/>
            <w:noProof/>
          </w:rPr>
          <w:t>D3.6.7 Decantador secundário</w:t>
        </w:r>
        <w:r w:rsidR="00612F11">
          <w:rPr>
            <w:noProof/>
            <w:webHidden/>
          </w:rPr>
          <w:tab/>
        </w:r>
        <w:r w:rsidR="00612F11">
          <w:rPr>
            <w:noProof/>
            <w:webHidden/>
          </w:rPr>
          <w:fldChar w:fldCharType="begin"/>
        </w:r>
        <w:r w:rsidR="00612F11">
          <w:rPr>
            <w:noProof/>
            <w:webHidden/>
          </w:rPr>
          <w:instrText xml:space="preserve"> PAGEREF _Toc13565208 \h </w:instrText>
        </w:r>
        <w:r w:rsidR="00612F11">
          <w:rPr>
            <w:noProof/>
            <w:webHidden/>
          </w:rPr>
        </w:r>
        <w:r w:rsidR="00612F11">
          <w:rPr>
            <w:noProof/>
            <w:webHidden/>
          </w:rPr>
          <w:fldChar w:fldCharType="separate"/>
        </w:r>
        <w:r w:rsidR="00C34AEA">
          <w:rPr>
            <w:noProof/>
            <w:webHidden/>
          </w:rPr>
          <w:t>301</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09" w:history="1">
        <w:r w:rsidR="001B021F">
          <w:rPr>
            <w:rStyle w:val="Hyperlink"/>
            <w:noProof/>
          </w:rPr>
          <w:t>D3.6.8 Reator UV</w:t>
        </w:r>
        <w:r w:rsidR="00612F11">
          <w:rPr>
            <w:noProof/>
            <w:webHidden/>
          </w:rPr>
          <w:tab/>
        </w:r>
        <w:r w:rsidR="00612F11">
          <w:rPr>
            <w:noProof/>
            <w:webHidden/>
          </w:rPr>
          <w:fldChar w:fldCharType="begin"/>
        </w:r>
        <w:r w:rsidR="00612F11">
          <w:rPr>
            <w:noProof/>
            <w:webHidden/>
          </w:rPr>
          <w:instrText xml:space="preserve"> PAGEREF _Toc13565209 \h </w:instrText>
        </w:r>
        <w:r w:rsidR="00612F11">
          <w:rPr>
            <w:noProof/>
            <w:webHidden/>
          </w:rPr>
        </w:r>
        <w:r w:rsidR="00612F11">
          <w:rPr>
            <w:noProof/>
            <w:webHidden/>
          </w:rPr>
          <w:fldChar w:fldCharType="separate"/>
        </w:r>
        <w:r w:rsidR="00C34AEA">
          <w:rPr>
            <w:noProof/>
            <w:webHidden/>
          </w:rPr>
          <w:t>301</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10" w:history="1">
        <w:r w:rsidR="00612F11" w:rsidRPr="00247512">
          <w:rPr>
            <w:rStyle w:val="Hyperlink"/>
            <w:noProof/>
          </w:rPr>
          <w:t>D3.6.9 Estação elevatória de recirculação de lodos</w:t>
        </w:r>
        <w:r w:rsidR="00612F11">
          <w:rPr>
            <w:noProof/>
            <w:webHidden/>
          </w:rPr>
          <w:tab/>
        </w:r>
        <w:r w:rsidR="00612F11">
          <w:rPr>
            <w:noProof/>
            <w:webHidden/>
          </w:rPr>
          <w:fldChar w:fldCharType="begin"/>
        </w:r>
        <w:r w:rsidR="00612F11">
          <w:rPr>
            <w:noProof/>
            <w:webHidden/>
          </w:rPr>
          <w:instrText xml:space="preserve"> PAGEREF _Toc13565210 \h </w:instrText>
        </w:r>
        <w:r w:rsidR="00612F11">
          <w:rPr>
            <w:noProof/>
            <w:webHidden/>
          </w:rPr>
        </w:r>
        <w:r w:rsidR="00612F11">
          <w:rPr>
            <w:noProof/>
            <w:webHidden/>
          </w:rPr>
          <w:fldChar w:fldCharType="separate"/>
        </w:r>
        <w:r w:rsidR="00C34AEA">
          <w:rPr>
            <w:noProof/>
            <w:webHidden/>
          </w:rPr>
          <w:t>303</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11" w:history="1">
        <w:r w:rsidR="00612F11" w:rsidRPr="00247512">
          <w:rPr>
            <w:rStyle w:val="Hyperlink"/>
            <w:noProof/>
          </w:rPr>
          <w:t>D3.6.10 Leitos de secagem</w:t>
        </w:r>
        <w:r w:rsidR="00612F11">
          <w:rPr>
            <w:noProof/>
            <w:webHidden/>
          </w:rPr>
          <w:tab/>
        </w:r>
        <w:r w:rsidR="00612F11">
          <w:rPr>
            <w:noProof/>
            <w:webHidden/>
          </w:rPr>
          <w:fldChar w:fldCharType="begin"/>
        </w:r>
        <w:r w:rsidR="00612F11">
          <w:rPr>
            <w:noProof/>
            <w:webHidden/>
          </w:rPr>
          <w:instrText xml:space="preserve"> PAGEREF _Toc13565211 \h </w:instrText>
        </w:r>
        <w:r w:rsidR="00612F11">
          <w:rPr>
            <w:noProof/>
            <w:webHidden/>
          </w:rPr>
        </w:r>
        <w:r w:rsidR="00612F11">
          <w:rPr>
            <w:noProof/>
            <w:webHidden/>
          </w:rPr>
          <w:fldChar w:fldCharType="separate"/>
        </w:r>
        <w:r w:rsidR="00C34AEA">
          <w:rPr>
            <w:noProof/>
            <w:webHidden/>
          </w:rPr>
          <w:t>304</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12" w:history="1">
        <w:r w:rsidR="00612F11" w:rsidRPr="00247512">
          <w:rPr>
            <w:rStyle w:val="Hyperlink"/>
            <w:noProof/>
          </w:rPr>
          <w:t>D3.6.11 Estação elevatória de percolado</w:t>
        </w:r>
        <w:r w:rsidR="00612F11">
          <w:rPr>
            <w:noProof/>
            <w:webHidden/>
          </w:rPr>
          <w:tab/>
        </w:r>
        <w:r w:rsidR="00612F11">
          <w:rPr>
            <w:noProof/>
            <w:webHidden/>
          </w:rPr>
          <w:fldChar w:fldCharType="begin"/>
        </w:r>
        <w:r w:rsidR="00612F11">
          <w:rPr>
            <w:noProof/>
            <w:webHidden/>
          </w:rPr>
          <w:instrText xml:space="preserve"> PAGEREF _Toc13565212 \h </w:instrText>
        </w:r>
        <w:r w:rsidR="00612F11">
          <w:rPr>
            <w:noProof/>
            <w:webHidden/>
          </w:rPr>
        </w:r>
        <w:r w:rsidR="00612F11">
          <w:rPr>
            <w:noProof/>
            <w:webHidden/>
          </w:rPr>
          <w:fldChar w:fldCharType="separate"/>
        </w:r>
        <w:r w:rsidR="00C34AEA">
          <w:rPr>
            <w:noProof/>
            <w:webHidden/>
          </w:rPr>
          <w:t>305</w:t>
        </w:r>
        <w:r w:rsidR="00612F11">
          <w:rPr>
            <w:noProof/>
            <w:webHidden/>
          </w:rPr>
          <w:fldChar w:fldCharType="end"/>
        </w:r>
      </w:hyperlink>
    </w:p>
    <w:p w:rsidR="00612F11" w:rsidRDefault="005E28BC">
      <w:pPr>
        <w:pStyle w:val="Sumrio3"/>
        <w:rPr>
          <w:rFonts w:asciiTheme="minorHAnsi" w:eastAsiaTheme="minorEastAsia" w:hAnsiTheme="minorHAnsi" w:cstheme="minorBidi"/>
          <w:i w:val="0"/>
          <w:iCs w:val="0"/>
          <w:noProof/>
          <w:sz w:val="22"/>
          <w:szCs w:val="22"/>
        </w:rPr>
      </w:pPr>
      <w:hyperlink w:anchor="_Toc13565213" w:history="1">
        <w:r w:rsidR="00612F11" w:rsidRPr="00247512">
          <w:rPr>
            <w:rStyle w:val="Hyperlink"/>
            <w:noProof/>
          </w:rPr>
          <w:t>D3.6.12 Caixas divisoras de vazão</w:t>
        </w:r>
        <w:r w:rsidR="00612F11">
          <w:rPr>
            <w:noProof/>
            <w:webHidden/>
          </w:rPr>
          <w:tab/>
        </w:r>
        <w:r w:rsidR="00612F11">
          <w:rPr>
            <w:noProof/>
            <w:webHidden/>
          </w:rPr>
          <w:fldChar w:fldCharType="begin"/>
        </w:r>
        <w:r w:rsidR="00612F11">
          <w:rPr>
            <w:noProof/>
            <w:webHidden/>
          </w:rPr>
          <w:instrText xml:space="preserve"> PAGEREF _Toc13565213 \h </w:instrText>
        </w:r>
        <w:r w:rsidR="00612F11">
          <w:rPr>
            <w:noProof/>
            <w:webHidden/>
          </w:rPr>
        </w:r>
        <w:r w:rsidR="00612F11">
          <w:rPr>
            <w:noProof/>
            <w:webHidden/>
          </w:rPr>
          <w:fldChar w:fldCharType="separate"/>
        </w:r>
        <w:r w:rsidR="00C34AEA">
          <w:rPr>
            <w:noProof/>
            <w:webHidden/>
          </w:rPr>
          <w:t>306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214" w:history="1">
        <w:r w:rsidR="00612F11" w:rsidRPr="00247512">
          <w:rPr>
            <w:rStyle w:val="Hyperlink"/>
            <w:noProof/>
          </w:rPr>
          <w:t>D3.7</w:t>
        </w:r>
        <w:r w:rsidR="00612F11">
          <w:rPr>
            <w:rFonts w:asciiTheme="minorHAnsi" w:eastAsiaTheme="minorEastAsia" w:hAnsiTheme="minorHAnsi" w:cstheme="minorBidi"/>
            <w:smallCaps w:val="0"/>
            <w:noProof/>
            <w:sz w:val="22"/>
            <w:szCs w:val="22"/>
          </w:rPr>
          <w:tab/>
        </w:r>
        <w:r w:rsidR="00612F11" w:rsidRPr="00247512">
          <w:rPr>
            <w:rStyle w:val="Hyperlink"/>
            <w:noProof/>
          </w:rPr>
          <w:t>DESTINO DOS RESÍDUOS SÓLIDOS</w:t>
        </w:r>
        <w:r w:rsidR="00612F11">
          <w:rPr>
            <w:noProof/>
            <w:webHidden/>
          </w:rPr>
          <w:tab/>
        </w:r>
        <w:r w:rsidR="00612F11">
          <w:rPr>
            <w:noProof/>
            <w:webHidden/>
          </w:rPr>
          <w:fldChar w:fldCharType="begin"/>
        </w:r>
        <w:r w:rsidR="00612F11">
          <w:rPr>
            <w:noProof/>
            <w:webHidden/>
          </w:rPr>
          <w:instrText xml:space="preserve"> PAGEREF _Toc13565214 \h </w:instrText>
        </w:r>
        <w:r w:rsidR="00612F11">
          <w:rPr>
            <w:noProof/>
            <w:webHidden/>
          </w:rPr>
        </w:r>
        <w:r w:rsidR="00612F11">
          <w:rPr>
            <w:noProof/>
            <w:webHidden/>
          </w:rPr>
          <w:fldChar w:fldCharType="separate"/>
        </w:r>
        <w:r w:rsidR="00C34AEA">
          <w:rPr>
            <w:noProof/>
            <w:webHidden/>
          </w:rPr>
          <w:t>306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215" w:history="1">
        <w:r w:rsidR="00612F11" w:rsidRPr="00247512">
          <w:rPr>
            <w:rStyle w:val="Hyperlink"/>
            <w:noProof/>
          </w:rPr>
          <w:t>D3.8</w:t>
        </w:r>
        <w:r w:rsidR="00612F11">
          <w:rPr>
            <w:rFonts w:asciiTheme="minorHAnsi" w:eastAsiaTheme="minorEastAsia" w:hAnsiTheme="minorHAnsi" w:cstheme="minorBidi"/>
            <w:smallCaps w:val="0"/>
            <w:noProof/>
            <w:sz w:val="22"/>
            <w:szCs w:val="22"/>
          </w:rPr>
          <w:tab/>
        </w:r>
        <w:r w:rsidR="00612F11" w:rsidRPr="00247512">
          <w:rPr>
            <w:rStyle w:val="Hyperlink"/>
            <w:noProof/>
          </w:rPr>
          <w:t>PROGRAMA DE MONITORAMENTO DA ETE</w:t>
        </w:r>
        <w:r w:rsidR="00612F11">
          <w:rPr>
            <w:noProof/>
            <w:webHidden/>
          </w:rPr>
          <w:tab/>
        </w:r>
        <w:r w:rsidR="00612F11">
          <w:rPr>
            <w:noProof/>
            <w:webHidden/>
          </w:rPr>
          <w:fldChar w:fldCharType="begin"/>
        </w:r>
        <w:r w:rsidR="00612F11">
          <w:rPr>
            <w:noProof/>
            <w:webHidden/>
          </w:rPr>
          <w:instrText xml:space="preserve"> PAGEREF _Toc13565215 \h </w:instrText>
        </w:r>
        <w:r w:rsidR="00612F11">
          <w:rPr>
            <w:noProof/>
            <w:webHidden/>
          </w:rPr>
        </w:r>
        <w:r w:rsidR="00612F11">
          <w:rPr>
            <w:noProof/>
            <w:webHidden/>
          </w:rPr>
          <w:fldChar w:fldCharType="separate"/>
        </w:r>
        <w:r w:rsidR="00C34AEA">
          <w:rPr>
            <w:noProof/>
            <w:webHidden/>
          </w:rPr>
          <w:t>306</w:t>
        </w:r>
        <w:r w:rsidR="00612F11">
          <w:rPr>
            <w:noProof/>
            <w:webHidden/>
          </w:rPr>
          <w:fldChar w:fldCharType="end"/>
        </w:r>
      </w:hyperlink>
    </w:p>
    <w:p w:rsidR="00612F11" w:rsidRDefault="005E28BC">
      <w:pPr>
        <w:pStyle w:val="Sumrio2"/>
        <w:tabs>
          <w:tab w:val="left" w:pos="960"/>
          <w:tab w:val="right" w:leader="dot" w:pos="9345"/>
        </w:tabs>
        <w:rPr>
          <w:rFonts w:asciiTheme="minorHAnsi" w:eastAsiaTheme="minorEastAsia" w:hAnsiTheme="minorHAnsi" w:cstheme="minorBidi"/>
          <w:smallCaps w:val="0"/>
          <w:noProof/>
          <w:sz w:val="22"/>
          <w:szCs w:val="22"/>
        </w:rPr>
      </w:pPr>
      <w:hyperlink w:anchor="_Toc13565216" w:history="1">
        <w:r w:rsidR="00612F11" w:rsidRPr="00247512">
          <w:rPr>
            <w:rStyle w:val="Hyperlink"/>
            <w:noProof/>
          </w:rPr>
          <w:t>D3.9</w:t>
        </w:r>
        <w:r w:rsidR="00612F11">
          <w:rPr>
            <w:rFonts w:asciiTheme="minorHAnsi" w:eastAsiaTheme="minorEastAsia" w:hAnsiTheme="minorHAnsi" w:cstheme="minorBidi"/>
            <w:smallCaps w:val="0"/>
            <w:noProof/>
            <w:sz w:val="22"/>
            <w:szCs w:val="22"/>
          </w:rPr>
          <w:tab/>
        </w:r>
        <w:r w:rsidR="00612F11" w:rsidRPr="00247512">
          <w:rPr>
            <w:rStyle w:val="Hyperlink"/>
            <w:noProof/>
          </w:rPr>
          <w:t>MANUTENÇÃO, CONSERVAÇÃO E SEGURANÇA</w:t>
        </w:r>
        <w:r w:rsidR="00612F11">
          <w:rPr>
            <w:noProof/>
            <w:webHidden/>
          </w:rPr>
          <w:tab/>
        </w:r>
        <w:r w:rsidR="00612F11">
          <w:rPr>
            <w:noProof/>
            <w:webHidden/>
          </w:rPr>
          <w:fldChar w:fldCharType="begin"/>
        </w:r>
        <w:r w:rsidR="00612F11">
          <w:rPr>
            <w:noProof/>
            <w:webHidden/>
          </w:rPr>
          <w:instrText xml:space="preserve"> PAGEREF _Toc13565216 \h </w:instrText>
        </w:r>
        <w:r w:rsidR="00612F11">
          <w:rPr>
            <w:noProof/>
            <w:webHidden/>
          </w:rPr>
        </w:r>
        <w:r w:rsidR="00612F11">
          <w:rPr>
            <w:noProof/>
            <w:webHidden/>
          </w:rPr>
          <w:fldChar w:fldCharType="separate"/>
        </w:r>
        <w:r w:rsidR="00C34AEA">
          <w:rPr>
            <w:noProof/>
            <w:webHidden/>
          </w:rPr>
          <w:t>308</w:t>
        </w:r>
        <w:r w:rsidR="00612F11">
          <w:rPr>
            <w:noProof/>
            <w:webHidden/>
          </w:rPr>
          <w:fldChar w:fldCharType="end"/>
        </w:r>
      </w:hyperlink>
    </w:p>
    <w:p w:rsidR="00612F11" w:rsidRDefault="005E28BC">
      <w:pPr>
        <w:pStyle w:val="Sumrio1"/>
        <w:tabs>
          <w:tab w:val="right" w:leader="dot" w:pos="9345"/>
        </w:tabs>
        <w:rPr>
          <w:rFonts w:asciiTheme="minorHAnsi" w:eastAsiaTheme="minorEastAsia" w:hAnsiTheme="minorHAnsi" w:cstheme="minorBidi"/>
          <w:b w:val="0"/>
          <w:bCs w:val="0"/>
          <w:caps w:val="0"/>
          <w:noProof/>
          <w:sz w:val="22"/>
          <w:szCs w:val="22"/>
        </w:rPr>
      </w:pPr>
      <w:hyperlink w:anchor="_Toc13565223" w:history="1">
        <w:r w:rsidR="00612F11" w:rsidRPr="00247512">
          <w:rPr>
            <w:rStyle w:val="Hyperlink"/>
            <w:rFonts w:cs="Arial"/>
            <w:noProof/>
          </w:rPr>
          <w:t>E – REFERÊNCIAS</w:t>
        </w:r>
        <w:r w:rsidR="00612F11">
          <w:rPr>
            <w:noProof/>
            <w:webHidden/>
          </w:rPr>
          <w:tab/>
        </w:r>
        <w:r w:rsidR="00612F11">
          <w:rPr>
            <w:noProof/>
            <w:webHidden/>
          </w:rPr>
          <w:fldChar w:fldCharType="begin"/>
        </w:r>
        <w:r w:rsidR="00612F11">
          <w:rPr>
            <w:noProof/>
            <w:webHidden/>
          </w:rPr>
          <w:instrText xml:space="preserve"> PAGEREF _Toc13565223 \h </w:instrText>
        </w:r>
        <w:r w:rsidR="00612F11">
          <w:rPr>
            <w:noProof/>
            <w:webHidden/>
          </w:rPr>
        </w:r>
        <w:r w:rsidR="00612F11">
          <w:rPr>
            <w:noProof/>
            <w:webHidden/>
          </w:rPr>
          <w:fldChar w:fldCharType="separate"/>
        </w:r>
        <w:r w:rsidR="00C34AEA">
          <w:rPr>
            <w:noProof/>
            <w:webHidden/>
          </w:rPr>
          <w:t>310</w:t>
        </w:r>
        <w:r w:rsidR="00612F11">
          <w:rPr>
            <w:noProof/>
            <w:webHidden/>
          </w:rPr>
          <w:fldChar w:fldCharType="end"/>
        </w:r>
      </w:hyperlink>
    </w:p>
    <w:p w:rsidR="00612F11" w:rsidRDefault="005E28BC">
      <w:pPr>
        <w:pStyle w:val="Sumrio1"/>
        <w:tabs>
          <w:tab w:val="right" w:leader="dot" w:pos="9345"/>
        </w:tabs>
        <w:rPr>
          <w:rFonts w:asciiTheme="minorHAnsi" w:eastAsiaTheme="minorEastAsia" w:hAnsiTheme="minorHAnsi" w:cstheme="minorBidi"/>
          <w:b w:val="0"/>
          <w:bCs w:val="0"/>
          <w:caps w:val="0"/>
          <w:noProof/>
          <w:sz w:val="22"/>
          <w:szCs w:val="22"/>
        </w:rPr>
      </w:pPr>
      <w:hyperlink w:anchor="_Toc13565224" w:history="1">
        <w:r w:rsidR="00612F11" w:rsidRPr="00247512">
          <w:rPr>
            <w:rStyle w:val="Hyperlink"/>
            <w:noProof/>
          </w:rPr>
          <w:t>E1 REFERÊNCIAS BIBLIOGRÁFICAS</w:t>
        </w:r>
        <w:r w:rsidR="00612F11">
          <w:rPr>
            <w:noProof/>
            <w:webHidden/>
          </w:rPr>
          <w:tab/>
        </w:r>
        <w:r w:rsidR="00612F11">
          <w:rPr>
            <w:noProof/>
            <w:webHidden/>
          </w:rPr>
          <w:fldChar w:fldCharType="begin"/>
        </w:r>
        <w:r w:rsidR="00612F11">
          <w:rPr>
            <w:noProof/>
            <w:webHidden/>
          </w:rPr>
          <w:instrText xml:space="preserve"> PAGEREF _Toc13565224 \h </w:instrText>
        </w:r>
        <w:r w:rsidR="00612F11">
          <w:rPr>
            <w:noProof/>
            <w:webHidden/>
          </w:rPr>
        </w:r>
        <w:r w:rsidR="00612F11">
          <w:rPr>
            <w:noProof/>
            <w:webHidden/>
          </w:rPr>
          <w:fldChar w:fldCharType="separate"/>
        </w:r>
        <w:r w:rsidR="00C34AEA">
          <w:rPr>
            <w:noProof/>
            <w:webHidden/>
          </w:rPr>
          <w:t>311</w:t>
        </w:r>
        <w:r w:rsidR="00612F11">
          <w:rPr>
            <w:noProof/>
            <w:webHidden/>
          </w:rPr>
          <w:fldChar w:fldCharType="end"/>
        </w:r>
      </w:hyperlink>
    </w:p>
    <w:p w:rsidR="00361325" w:rsidRPr="00313A36" w:rsidRDefault="008D34A4" w:rsidP="00643549">
      <w:pPr>
        <w:pStyle w:val="tTULO20"/>
        <w:keepNext w:val="0"/>
        <w:overflowPunct w:val="0"/>
        <w:autoSpaceDE w:val="0"/>
        <w:autoSpaceDN w:val="0"/>
        <w:adjustRightInd w:val="0"/>
        <w:spacing w:before="0" w:after="0"/>
        <w:textAlignment w:val="baseline"/>
        <w:outlineLvl w:val="9"/>
        <w:rPr>
          <w:rFonts w:cs="Arial"/>
          <w:szCs w:val="24"/>
        </w:rPr>
      </w:pPr>
      <w:r w:rsidRPr="00313A36">
        <w:rPr>
          <w:rFonts w:cs="Arial"/>
          <w:szCs w:val="24"/>
        </w:rPr>
        <w:fldChar w:fldCharType="end"/>
      </w:r>
    </w:p>
    <w:p w:rsidR="00361325" w:rsidRPr="00FC6E84" w:rsidRDefault="00361325" w:rsidP="00A9359A">
      <w:pPr>
        <w:pageBreakBefore/>
        <w:overflowPunct/>
        <w:autoSpaceDE/>
        <w:autoSpaceDN/>
        <w:adjustRightInd/>
        <w:spacing w:line="240" w:lineRule="auto"/>
        <w:jc w:val="center"/>
        <w:textAlignment w:val="auto"/>
        <w:outlineLvl w:val="0"/>
        <w:rPr>
          <w:rFonts w:cs="Arial"/>
          <w:b/>
          <w:sz w:val="28"/>
        </w:rPr>
      </w:pPr>
      <w:bookmarkStart w:id="0" w:name="_Toc385144500"/>
      <w:bookmarkStart w:id="1" w:name="_Toc136666056"/>
      <w:r w:rsidRPr="00FC6E84">
        <w:rPr>
          <w:rFonts w:cs="Arial"/>
          <w:b/>
          <w:sz w:val="28"/>
        </w:rPr>
        <w:t>APRESENTAÇ</w:t>
      </w:r>
      <w:r w:rsidR="0028318F">
        <w:rPr>
          <w:rFonts w:cs="Arial"/>
          <w:b/>
          <w:sz w:val="28"/>
        </w:rPr>
        <w:t>Ã</w:t>
      </w:r>
      <w:r w:rsidRPr="00FC6E84">
        <w:rPr>
          <w:rFonts w:cs="Arial"/>
          <w:b/>
          <w:sz w:val="28"/>
        </w:rPr>
        <w:t>O</w:t>
      </w:r>
      <w:bookmarkEnd w:id="0"/>
      <w:bookmarkEnd w:id="1"/>
    </w:p>
    <w:p w:rsidR="00361325" w:rsidRPr="006F4816" w:rsidRDefault="00361325" w:rsidP="00361325">
      <w:pPr>
        <w:rPr>
          <w:rFonts w:cs="Arial"/>
        </w:rPr>
      </w:pPr>
    </w:p>
    <w:p w:rsidR="00361325" w:rsidRPr="006F4816" w:rsidRDefault="00361325" w:rsidP="00361325">
      <w:pPr>
        <w:rPr>
          <w:rFonts w:cs="Arial"/>
          <w:szCs w:val="24"/>
        </w:rPr>
      </w:pPr>
      <w:r w:rsidRPr="006F4816">
        <w:rPr>
          <w:rFonts w:cs="Arial"/>
          <w:szCs w:val="24"/>
        </w:rPr>
        <w:t xml:space="preserve">O presente trabalho é parte integrante do </w:t>
      </w:r>
      <w:r w:rsidRPr="006F4816">
        <w:rPr>
          <w:rFonts w:cs="Arial"/>
          <w:b/>
          <w:szCs w:val="24"/>
        </w:rPr>
        <w:t>CONTRATO nº. 275/2012</w:t>
      </w:r>
      <w:r w:rsidRPr="006F4816">
        <w:rPr>
          <w:rFonts w:cs="Arial"/>
          <w:szCs w:val="24"/>
        </w:rPr>
        <w:t xml:space="preserve">, Processo 860-2012-00091, firmado entre a </w:t>
      </w:r>
      <w:r w:rsidRPr="006F4816">
        <w:rPr>
          <w:rFonts w:cs="Arial"/>
          <w:b/>
          <w:szCs w:val="24"/>
        </w:rPr>
        <w:t xml:space="preserve">CESAN – Companhia Espírito </w:t>
      </w:r>
      <w:proofErr w:type="spellStart"/>
      <w:r w:rsidRPr="006F4816">
        <w:rPr>
          <w:rFonts w:cs="Arial"/>
          <w:b/>
          <w:szCs w:val="24"/>
        </w:rPr>
        <w:t>Santense</w:t>
      </w:r>
      <w:proofErr w:type="spellEnd"/>
      <w:r w:rsidRPr="006F4816">
        <w:rPr>
          <w:rFonts w:cs="Arial"/>
          <w:b/>
          <w:szCs w:val="24"/>
        </w:rPr>
        <w:t xml:space="preserve"> de Saneamento</w:t>
      </w:r>
      <w:r w:rsidRPr="006F4816">
        <w:rPr>
          <w:rFonts w:cs="Arial"/>
          <w:szCs w:val="24"/>
        </w:rPr>
        <w:t xml:space="preserve"> e a </w:t>
      </w:r>
      <w:r w:rsidRPr="006F4816">
        <w:rPr>
          <w:rFonts w:cs="Arial"/>
          <w:b/>
          <w:szCs w:val="24"/>
        </w:rPr>
        <w:t>A</w:t>
      </w:r>
      <w:r w:rsidRPr="006F4816">
        <w:rPr>
          <w:rFonts w:cs="Arial"/>
          <w:b/>
        </w:rPr>
        <w:t xml:space="preserve">QUACONSULT - Consultoria e Projetos de Engenharia </w:t>
      </w:r>
      <w:proofErr w:type="spellStart"/>
      <w:r w:rsidRPr="006F4816">
        <w:rPr>
          <w:rFonts w:cs="Arial"/>
          <w:b/>
        </w:rPr>
        <w:t>Ltda</w:t>
      </w:r>
      <w:proofErr w:type="spellEnd"/>
      <w:r w:rsidRPr="006F4816">
        <w:rPr>
          <w:rFonts w:cs="Arial"/>
          <w:szCs w:val="24"/>
        </w:rPr>
        <w:t xml:space="preserve">, referente à “PRESTAÇÃO DE SERVIÇOS DE CONSULTORIA PARA ELABORAÇÃO E/OU ESTUDOS DE CONCEPÇÃO, PROJETOS TÉCNICOS PARA SISTEMAS DE ABASTECIMENTO DE ÁGUA E SISTEMAS </w:t>
      </w:r>
      <w:r w:rsidR="008D10FB">
        <w:rPr>
          <w:rFonts w:cs="Arial"/>
          <w:szCs w:val="24"/>
        </w:rPr>
        <w:t xml:space="preserve">DE </w:t>
      </w:r>
      <w:r w:rsidRPr="006F4816">
        <w:rPr>
          <w:rFonts w:cs="Arial"/>
          <w:szCs w:val="24"/>
        </w:rPr>
        <w:t>ESGOTAMENTO SANITÁRIO PARA DIVERSOS MUNICÍPIOS DO SUL DO ESTADO DO ESPÍRITO SANTO”.</w:t>
      </w:r>
    </w:p>
    <w:p w:rsidR="00361325" w:rsidRPr="006F4816" w:rsidRDefault="00361325" w:rsidP="00361325">
      <w:pPr>
        <w:numPr>
          <w:ilvl w:val="12"/>
          <w:numId w:val="0"/>
        </w:numPr>
        <w:rPr>
          <w:rFonts w:cs="Arial"/>
          <w:szCs w:val="24"/>
        </w:rPr>
      </w:pPr>
    </w:p>
    <w:p w:rsidR="00361325" w:rsidRPr="006F4816" w:rsidRDefault="00361325" w:rsidP="00361325">
      <w:pPr>
        <w:numPr>
          <w:ilvl w:val="12"/>
          <w:numId w:val="0"/>
        </w:numPr>
        <w:rPr>
          <w:rFonts w:cs="Arial"/>
          <w:szCs w:val="24"/>
        </w:rPr>
      </w:pPr>
      <w:r w:rsidRPr="006F4816">
        <w:rPr>
          <w:rFonts w:cs="Arial"/>
          <w:szCs w:val="24"/>
        </w:rPr>
        <w:t xml:space="preserve">Os serviços constam basicamente de elaboração de projetos de engenharia. Os projetos foram desenvolvidos em duas etapas </w:t>
      </w:r>
      <w:proofErr w:type="spellStart"/>
      <w:r w:rsidRPr="006F4816">
        <w:rPr>
          <w:rFonts w:cs="Arial"/>
          <w:szCs w:val="24"/>
        </w:rPr>
        <w:t>seqüenciadas</w:t>
      </w:r>
      <w:proofErr w:type="spellEnd"/>
      <w:r w:rsidRPr="006F4816">
        <w:rPr>
          <w:rFonts w:cs="Arial"/>
          <w:szCs w:val="24"/>
        </w:rPr>
        <w:t xml:space="preserve"> que corresponderam aos seguintes produtos: Estudo de Concepção e Projeto Básico.</w:t>
      </w:r>
    </w:p>
    <w:p w:rsidR="00361325" w:rsidRPr="006F4816" w:rsidRDefault="00361325" w:rsidP="00361325">
      <w:pPr>
        <w:numPr>
          <w:ilvl w:val="12"/>
          <w:numId w:val="0"/>
        </w:numPr>
        <w:rPr>
          <w:rFonts w:cs="Arial"/>
          <w:szCs w:val="24"/>
        </w:rPr>
      </w:pPr>
    </w:p>
    <w:p w:rsidR="00361325" w:rsidRPr="006F4816" w:rsidRDefault="00361325" w:rsidP="00361325">
      <w:pPr>
        <w:numPr>
          <w:ilvl w:val="12"/>
          <w:numId w:val="0"/>
        </w:numPr>
        <w:rPr>
          <w:rFonts w:cs="Arial"/>
          <w:szCs w:val="24"/>
        </w:rPr>
      </w:pPr>
      <w:r w:rsidRPr="006F4816">
        <w:rPr>
          <w:rFonts w:cs="Arial"/>
          <w:szCs w:val="24"/>
        </w:rPr>
        <w:t xml:space="preserve">Os serviços foram desenvolvidos em consonância com a </w:t>
      </w:r>
      <w:r w:rsidRPr="006F4816">
        <w:rPr>
          <w:rFonts w:cs="Arial"/>
          <w:b/>
          <w:szCs w:val="24"/>
        </w:rPr>
        <w:t>Autorização de Serviço Nº A.S. AQC-00</w:t>
      </w:r>
      <w:r w:rsidR="0041529F" w:rsidRPr="006F4816">
        <w:rPr>
          <w:rFonts w:cs="Arial"/>
          <w:b/>
          <w:szCs w:val="24"/>
        </w:rPr>
        <w:t>4</w:t>
      </w:r>
      <w:r w:rsidRPr="006F4816">
        <w:rPr>
          <w:rFonts w:cs="Arial"/>
          <w:b/>
          <w:szCs w:val="24"/>
        </w:rPr>
        <w:t>/2013, de 29 de janeiro de 2013</w:t>
      </w:r>
      <w:r w:rsidRPr="006F4816">
        <w:rPr>
          <w:rFonts w:cs="Arial"/>
          <w:szCs w:val="24"/>
        </w:rPr>
        <w:t xml:space="preserve"> para </w:t>
      </w:r>
      <w:r w:rsidRPr="00D119B8">
        <w:rPr>
          <w:rFonts w:cs="Arial"/>
          <w:b/>
          <w:szCs w:val="24"/>
        </w:rPr>
        <w:t>Elaboração de Estudos e Projetos referentes</w:t>
      </w:r>
      <w:r w:rsidR="00955EAA">
        <w:rPr>
          <w:rFonts w:cs="Arial"/>
          <w:b/>
          <w:szCs w:val="24"/>
        </w:rPr>
        <w:t xml:space="preserve"> à</w:t>
      </w:r>
      <w:r w:rsidR="00AF4935">
        <w:rPr>
          <w:rFonts w:cs="Arial"/>
          <w:b/>
          <w:szCs w:val="24"/>
        </w:rPr>
        <w:t xml:space="preserve"> Ampliação d</w:t>
      </w:r>
      <w:r w:rsidRPr="00D119B8">
        <w:rPr>
          <w:rFonts w:cs="Arial"/>
          <w:b/>
          <w:szCs w:val="24"/>
        </w:rPr>
        <w:t xml:space="preserve">o Sistema de </w:t>
      </w:r>
      <w:r w:rsidR="0041529F" w:rsidRPr="00D119B8">
        <w:rPr>
          <w:rFonts w:cs="Arial"/>
          <w:b/>
          <w:szCs w:val="24"/>
        </w:rPr>
        <w:t xml:space="preserve">Esgotamento Sanitário </w:t>
      </w:r>
      <w:r w:rsidRPr="00D119B8">
        <w:rPr>
          <w:rFonts w:cs="Arial"/>
          <w:b/>
          <w:szCs w:val="24"/>
        </w:rPr>
        <w:t>(S</w:t>
      </w:r>
      <w:r w:rsidR="0041529F" w:rsidRPr="00D119B8">
        <w:rPr>
          <w:rFonts w:cs="Arial"/>
          <w:b/>
          <w:szCs w:val="24"/>
        </w:rPr>
        <w:t>ES</w:t>
      </w:r>
      <w:r w:rsidRPr="00D119B8">
        <w:rPr>
          <w:rFonts w:cs="Arial"/>
          <w:b/>
          <w:szCs w:val="24"/>
        </w:rPr>
        <w:t xml:space="preserve">) da Sede do Município de </w:t>
      </w:r>
      <w:r w:rsidR="0041529F" w:rsidRPr="00D119B8">
        <w:rPr>
          <w:rFonts w:cs="Arial"/>
          <w:b/>
          <w:szCs w:val="24"/>
        </w:rPr>
        <w:t>Castelo</w:t>
      </w:r>
      <w:r w:rsidRPr="006F4816">
        <w:rPr>
          <w:rFonts w:cs="Arial"/>
          <w:szCs w:val="24"/>
        </w:rPr>
        <w:t xml:space="preserve">, no Estado do Espírito Santo, contemplando a verificação de todas as </w:t>
      </w:r>
      <w:r w:rsidR="0041529F" w:rsidRPr="006F4816">
        <w:rPr>
          <w:rFonts w:cs="Arial"/>
          <w:szCs w:val="24"/>
        </w:rPr>
        <w:t>unidades que compõem o sistema: redes</w:t>
      </w:r>
      <w:r w:rsidR="00C3014B">
        <w:rPr>
          <w:rFonts w:cs="Arial"/>
          <w:szCs w:val="24"/>
        </w:rPr>
        <w:t xml:space="preserve"> coletoras</w:t>
      </w:r>
      <w:r w:rsidR="0041529F" w:rsidRPr="006F4816">
        <w:rPr>
          <w:rFonts w:cs="Arial"/>
          <w:szCs w:val="24"/>
        </w:rPr>
        <w:t xml:space="preserve">, </w:t>
      </w:r>
      <w:r w:rsidR="00C3014B">
        <w:rPr>
          <w:rFonts w:cs="Arial"/>
          <w:szCs w:val="24"/>
        </w:rPr>
        <w:t xml:space="preserve">estações </w:t>
      </w:r>
      <w:r w:rsidR="0041529F" w:rsidRPr="006F4816">
        <w:rPr>
          <w:rFonts w:cs="Arial"/>
          <w:szCs w:val="24"/>
        </w:rPr>
        <w:t xml:space="preserve">elevatórias </w:t>
      </w:r>
      <w:r w:rsidR="00C3014B">
        <w:rPr>
          <w:rFonts w:cs="Arial"/>
          <w:szCs w:val="24"/>
        </w:rPr>
        <w:t xml:space="preserve">de esgoto bruto </w:t>
      </w:r>
      <w:r w:rsidR="007C4D0C">
        <w:rPr>
          <w:rFonts w:cs="Arial"/>
          <w:szCs w:val="24"/>
        </w:rPr>
        <w:t xml:space="preserve">e respectivas tubulações de recalque, </w:t>
      </w:r>
      <w:r w:rsidR="0041529F" w:rsidRPr="006F4816">
        <w:rPr>
          <w:rFonts w:cs="Arial"/>
          <w:szCs w:val="24"/>
        </w:rPr>
        <w:t xml:space="preserve">e </w:t>
      </w:r>
      <w:r w:rsidR="00C3014B" w:rsidRPr="006F4816">
        <w:rPr>
          <w:rFonts w:cs="Arial"/>
          <w:szCs w:val="24"/>
        </w:rPr>
        <w:t xml:space="preserve">estação </w:t>
      </w:r>
      <w:r w:rsidR="0041529F" w:rsidRPr="006F4816">
        <w:rPr>
          <w:rFonts w:cs="Arial"/>
          <w:szCs w:val="24"/>
        </w:rPr>
        <w:t xml:space="preserve">de </w:t>
      </w:r>
      <w:r w:rsidR="00C3014B" w:rsidRPr="006F4816">
        <w:rPr>
          <w:rFonts w:cs="Arial"/>
          <w:szCs w:val="24"/>
        </w:rPr>
        <w:t xml:space="preserve">tratamento </w:t>
      </w:r>
      <w:r w:rsidR="0041529F" w:rsidRPr="006F4816">
        <w:rPr>
          <w:rFonts w:cs="Arial"/>
          <w:szCs w:val="24"/>
        </w:rPr>
        <w:t xml:space="preserve">de </w:t>
      </w:r>
      <w:r w:rsidR="00C3014B" w:rsidRPr="006F4816">
        <w:rPr>
          <w:rFonts w:cs="Arial"/>
          <w:szCs w:val="24"/>
        </w:rPr>
        <w:t xml:space="preserve">esgoto </w:t>
      </w:r>
      <w:r w:rsidR="0041529F" w:rsidRPr="006F4816">
        <w:rPr>
          <w:rFonts w:cs="Arial"/>
          <w:szCs w:val="24"/>
        </w:rPr>
        <w:t>(ETE)</w:t>
      </w:r>
      <w:r w:rsidR="007C4D0C">
        <w:rPr>
          <w:rFonts w:cs="Arial"/>
          <w:szCs w:val="24"/>
        </w:rPr>
        <w:t xml:space="preserve"> e emissário de esgoto tratado</w:t>
      </w:r>
      <w:r w:rsidR="0041529F" w:rsidRPr="006F4816">
        <w:rPr>
          <w:rFonts w:cs="Arial"/>
          <w:szCs w:val="24"/>
        </w:rPr>
        <w:t>.</w:t>
      </w:r>
    </w:p>
    <w:p w:rsidR="00361325" w:rsidRPr="006F4816" w:rsidRDefault="00361325" w:rsidP="00361325">
      <w:pPr>
        <w:rPr>
          <w:rFonts w:cs="Arial"/>
          <w:szCs w:val="24"/>
        </w:rPr>
      </w:pPr>
    </w:p>
    <w:p w:rsidR="00361325" w:rsidRPr="006F4816" w:rsidRDefault="00361325" w:rsidP="00361325">
      <w:pPr>
        <w:rPr>
          <w:rFonts w:cs="Arial"/>
          <w:szCs w:val="24"/>
        </w:rPr>
      </w:pPr>
      <w:r w:rsidRPr="006F4816">
        <w:rPr>
          <w:rFonts w:cs="Arial"/>
          <w:szCs w:val="24"/>
        </w:rPr>
        <w:t xml:space="preserve">O projeto é composto dos seguintes documentos: </w:t>
      </w:r>
    </w:p>
    <w:p w:rsidR="007E0C65" w:rsidRDefault="007E0C65" w:rsidP="007E0C65">
      <w:pPr>
        <w:rPr>
          <w:rFonts w:cs="Arial"/>
          <w:szCs w:val="24"/>
        </w:rPr>
      </w:pPr>
    </w:p>
    <w:p w:rsidR="000813A2" w:rsidRPr="006F4816" w:rsidRDefault="000813A2" w:rsidP="00A9359A">
      <w:pPr>
        <w:outlineLvl w:val="0"/>
        <w:rPr>
          <w:rFonts w:cs="Arial"/>
          <w:szCs w:val="24"/>
        </w:rPr>
      </w:pPr>
      <w:r w:rsidRPr="006F4816">
        <w:rPr>
          <w:rFonts w:cs="Arial"/>
          <w:b/>
          <w:szCs w:val="24"/>
        </w:rPr>
        <w:t>VOLUME I</w:t>
      </w:r>
      <w:r w:rsidRPr="006F4816">
        <w:rPr>
          <w:rFonts w:cs="Arial"/>
          <w:szCs w:val="24"/>
        </w:rPr>
        <w:t xml:space="preserve"> – ESTUDO DE CONCEPÇÃO</w:t>
      </w:r>
    </w:p>
    <w:p w:rsidR="000813A2" w:rsidRPr="003B482A" w:rsidRDefault="000813A2" w:rsidP="000813A2">
      <w:pPr>
        <w:pStyle w:val="Marcadoresponto2"/>
        <w:spacing w:before="0" w:after="0" w:line="360" w:lineRule="auto"/>
        <w:ind w:left="714" w:hanging="357"/>
        <w:rPr>
          <w:szCs w:val="24"/>
        </w:rPr>
      </w:pPr>
      <w:r w:rsidRPr="00B733DC">
        <w:rPr>
          <w:sz w:val="24"/>
          <w:szCs w:val="24"/>
        </w:rPr>
        <w:t>Relatório</w:t>
      </w:r>
      <w:r>
        <w:rPr>
          <w:sz w:val="24"/>
          <w:szCs w:val="24"/>
        </w:rPr>
        <w:t xml:space="preserve"> Técnico</w:t>
      </w:r>
    </w:p>
    <w:p w:rsidR="000813A2" w:rsidRDefault="000813A2" w:rsidP="000813A2">
      <w:pPr>
        <w:rPr>
          <w:rFonts w:cs="Arial"/>
          <w:b/>
          <w:szCs w:val="24"/>
        </w:rPr>
      </w:pPr>
    </w:p>
    <w:p w:rsidR="000813A2" w:rsidRPr="006F4816" w:rsidRDefault="000813A2" w:rsidP="00A9359A">
      <w:pPr>
        <w:outlineLvl w:val="0"/>
        <w:rPr>
          <w:rFonts w:cs="Arial"/>
          <w:szCs w:val="24"/>
        </w:rPr>
      </w:pPr>
      <w:r w:rsidRPr="006F4816">
        <w:rPr>
          <w:rFonts w:cs="Arial"/>
          <w:b/>
          <w:szCs w:val="24"/>
        </w:rPr>
        <w:t>VOLUME II</w:t>
      </w:r>
      <w:r w:rsidRPr="006F4816">
        <w:rPr>
          <w:rFonts w:cs="Arial"/>
          <w:szCs w:val="24"/>
        </w:rPr>
        <w:t xml:space="preserve"> – PROJETO HIDRÁULICO</w:t>
      </w:r>
    </w:p>
    <w:p w:rsidR="000813A2" w:rsidRPr="006F4816" w:rsidRDefault="0018703C" w:rsidP="000813A2">
      <w:pPr>
        <w:pStyle w:val="Marcadoresponto2"/>
        <w:spacing w:before="0" w:after="0" w:line="360" w:lineRule="auto"/>
        <w:ind w:left="714" w:hanging="357"/>
        <w:rPr>
          <w:sz w:val="24"/>
          <w:szCs w:val="24"/>
        </w:rPr>
      </w:pPr>
      <w:r>
        <w:rPr>
          <w:sz w:val="24"/>
          <w:szCs w:val="24"/>
        </w:rPr>
        <w:t xml:space="preserve">TOMO A – Memorial Descritivo e de </w:t>
      </w:r>
      <w:r w:rsidR="000813A2" w:rsidRPr="006F4816">
        <w:rPr>
          <w:sz w:val="24"/>
          <w:szCs w:val="24"/>
        </w:rPr>
        <w:t>Cálculo</w:t>
      </w:r>
      <w:r>
        <w:rPr>
          <w:sz w:val="24"/>
          <w:szCs w:val="24"/>
        </w:rPr>
        <w:t>,</w:t>
      </w:r>
      <w:r w:rsidR="000813A2" w:rsidRPr="006F4816">
        <w:rPr>
          <w:sz w:val="24"/>
          <w:szCs w:val="24"/>
        </w:rPr>
        <w:t xml:space="preserve"> Especificações </w:t>
      </w:r>
      <w:proofErr w:type="gramStart"/>
      <w:r w:rsidR="000813A2" w:rsidRPr="006F4816">
        <w:rPr>
          <w:sz w:val="24"/>
          <w:szCs w:val="24"/>
        </w:rPr>
        <w:t>Técnicas</w:t>
      </w:r>
      <w:r>
        <w:rPr>
          <w:sz w:val="24"/>
          <w:szCs w:val="24"/>
        </w:rPr>
        <w:t xml:space="preserve"> e Manual de Operações</w:t>
      </w:r>
      <w:proofErr w:type="gramEnd"/>
      <w:r w:rsidR="004823BE">
        <w:rPr>
          <w:sz w:val="24"/>
          <w:szCs w:val="24"/>
        </w:rPr>
        <w:t xml:space="preserve">. </w:t>
      </w:r>
      <w:r w:rsidR="004823BE" w:rsidRPr="004823BE">
        <w:rPr>
          <w:b/>
          <w:sz w:val="24"/>
          <w:szCs w:val="24"/>
        </w:rPr>
        <w:t>NOTA: O Item de Desinfecção por UV foi inserido pela CESAN, após a conclusão do projeto pela AQUACONSULT, em função da solicitação realizada pelo órgão financiador da Obra – BIRD. Desta forma, este item é tratado como uma revisão ao longo de todo o memorial descritivo.</w:t>
      </w:r>
    </w:p>
    <w:p w:rsidR="000813A2" w:rsidRPr="006F4816" w:rsidRDefault="000813A2" w:rsidP="000813A2">
      <w:pPr>
        <w:pStyle w:val="Marcadoresponto2"/>
        <w:spacing w:before="0" w:after="0" w:line="360" w:lineRule="auto"/>
        <w:rPr>
          <w:sz w:val="24"/>
          <w:szCs w:val="24"/>
        </w:rPr>
      </w:pPr>
      <w:r w:rsidRPr="006F4816">
        <w:rPr>
          <w:sz w:val="24"/>
          <w:szCs w:val="24"/>
        </w:rPr>
        <w:t>TOMO B – Rede coletora</w:t>
      </w:r>
      <w:r w:rsidR="00062A85">
        <w:rPr>
          <w:sz w:val="24"/>
          <w:szCs w:val="24"/>
        </w:rPr>
        <w:t xml:space="preserve"> e Ligações Prediais</w:t>
      </w:r>
      <w:r w:rsidRPr="006F4816">
        <w:rPr>
          <w:sz w:val="24"/>
          <w:szCs w:val="24"/>
        </w:rPr>
        <w:t xml:space="preserve"> (desenhos)</w:t>
      </w:r>
    </w:p>
    <w:p w:rsidR="000813A2" w:rsidRPr="006F4816" w:rsidRDefault="000813A2" w:rsidP="000813A2">
      <w:pPr>
        <w:pStyle w:val="Marcadoresponto2"/>
        <w:spacing w:before="0" w:after="0" w:line="360" w:lineRule="auto"/>
        <w:rPr>
          <w:sz w:val="24"/>
          <w:szCs w:val="24"/>
        </w:rPr>
      </w:pPr>
      <w:r w:rsidRPr="006F4816">
        <w:rPr>
          <w:sz w:val="24"/>
          <w:szCs w:val="24"/>
        </w:rPr>
        <w:t>TOMO C – Travessias (desenhos)</w:t>
      </w:r>
    </w:p>
    <w:p w:rsidR="000813A2" w:rsidRPr="006F4816" w:rsidRDefault="000813A2" w:rsidP="000813A2">
      <w:pPr>
        <w:pStyle w:val="Marcadoresponto2"/>
        <w:spacing w:before="0" w:after="0" w:line="360" w:lineRule="auto"/>
        <w:rPr>
          <w:sz w:val="24"/>
          <w:szCs w:val="24"/>
        </w:rPr>
      </w:pPr>
      <w:r w:rsidRPr="006F4816">
        <w:rPr>
          <w:sz w:val="24"/>
          <w:szCs w:val="24"/>
        </w:rPr>
        <w:t xml:space="preserve">TOMO D – </w:t>
      </w:r>
      <w:r w:rsidR="00062A85">
        <w:rPr>
          <w:sz w:val="24"/>
          <w:szCs w:val="24"/>
        </w:rPr>
        <w:t xml:space="preserve">Estações </w:t>
      </w:r>
      <w:r w:rsidRPr="006F4816">
        <w:rPr>
          <w:sz w:val="24"/>
          <w:szCs w:val="24"/>
        </w:rPr>
        <w:t xml:space="preserve">Elevatórias </w:t>
      </w:r>
      <w:r w:rsidR="00062A85">
        <w:rPr>
          <w:sz w:val="24"/>
          <w:szCs w:val="24"/>
        </w:rPr>
        <w:t xml:space="preserve">de Esgoto Bruto </w:t>
      </w:r>
      <w:r w:rsidRPr="006F4816">
        <w:rPr>
          <w:sz w:val="24"/>
          <w:szCs w:val="24"/>
        </w:rPr>
        <w:t xml:space="preserve">e </w:t>
      </w:r>
      <w:r w:rsidR="00062A85">
        <w:rPr>
          <w:sz w:val="24"/>
          <w:szCs w:val="24"/>
        </w:rPr>
        <w:t>Tubulações de R</w:t>
      </w:r>
      <w:r w:rsidRPr="006F4816">
        <w:rPr>
          <w:sz w:val="24"/>
          <w:szCs w:val="24"/>
        </w:rPr>
        <w:t>ecalque (desenhos)</w:t>
      </w:r>
    </w:p>
    <w:p w:rsidR="000813A2" w:rsidRDefault="000813A2" w:rsidP="000813A2">
      <w:pPr>
        <w:pStyle w:val="Marcadoresponto2"/>
        <w:spacing w:before="0" w:after="0" w:line="360" w:lineRule="auto"/>
        <w:rPr>
          <w:sz w:val="24"/>
          <w:szCs w:val="24"/>
        </w:rPr>
      </w:pPr>
      <w:r w:rsidRPr="006F4816">
        <w:rPr>
          <w:sz w:val="24"/>
          <w:szCs w:val="24"/>
        </w:rPr>
        <w:t>TOMO E – E</w:t>
      </w:r>
      <w:r w:rsidR="00062A85">
        <w:rPr>
          <w:sz w:val="24"/>
          <w:szCs w:val="24"/>
        </w:rPr>
        <w:t>stação de Tratamento de Esgoto - E</w:t>
      </w:r>
      <w:r w:rsidRPr="006F4816">
        <w:rPr>
          <w:sz w:val="24"/>
          <w:szCs w:val="24"/>
        </w:rPr>
        <w:t xml:space="preserve">TE </w:t>
      </w:r>
      <w:r w:rsidR="00C11B4C">
        <w:rPr>
          <w:sz w:val="24"/>
          <w:szCs w:val="24"/>
        </w:rPr>
        <w:t xml:space="preserve">e Emissário de Esgoto </w:t>
      </w:r>
      <w:proofErr w:type="gramStart"/>
      <w:r w:rsidR="00C11B4C">
        <w:rPr>
          <w:sz w:val="24"/>
          <w:szCs w:val="24"/>
        </w:rPr>
        <w:t>Tratado</w:t>
      </w:r>
      <w:r w:rsidRPr="006F4816">
        <w:rPr>
          <w:sz w:val="24"/>
          <w:szCs w:val="24"/>
        </w:rPr>
        <w:t>(</w:t>
      </w:r>
      <w:proofErr w:type="gramEnd"/>
      <w:r w:rsidRPr="006F4816">
        <w:rPr>
          <w:sz w:val="24"/>
          <w:szCs w:val="24"/>
        </w:rPr>
        <w:t>desenhos)</w:t>
      </w:r>
    </w:p>
    <w:p w:rsidR="000813A2" w:rsidRDefault="000813A2" w:rsidP="000813A2">
      <w:pPr>
        <w:pStyle w:val="Marcadoresponto2"/>
        <w:spacing w:before="0" w:after="0" w:line="360" w:lineRule="auto"/>
        <w:rPr>
          <w:sz w:val="24"/>
          <w:szCs w:val="24"/>
        </w:rPr>
      </w:pPr>
      <w:r w:rsidRPr="006F4816">
        <w:rPr>
          <w:sz w:val="24"/>
          <w:szCs w:val="24"/>
        </w:rPr>
        <w:t xml:space="preserve">TOMO </w:t>
      </w:r>
      <w:r>
        <w:rPr>
          <w:sz w:val="24"/>
          <w:szCs w:val="24"/>
        </w:rPr>
        <w:t>F</w:t>
      </w:r>
      <w:r w:rsidRPr="006F4816">
        <w:rPr>
          <w:sz w:val="24"/>
          <w:szCs w:val="24"/>
        </w:rPr>
        <w:t xml:space="preserve"> – </w:t>
      </w:r>
      <w:r>
        <w:rPr>
          <w:sz w:val="24"/>
          <w:szCs w:val="24"/>
        </w:rPr>
        <w:t>Síntese do Projeto</w:t>
      </w:r>
      <w:r w:rsidRPr="006F4816">
        <w:rPr>
          <w:sz w:val="24"/>
          <w:szCs w:val="24"/>
        </w:rPr>
        <w:t xml:space="preserve"> (</w:t>
      </w:r>
      <w:r>
        <w:rPr>
          <w:sz w:val="24"/>
          <w:szCs w:val="24"/>
        </w:rPr>
        <w:t>Relatório</w:t>
      </w:r>
      <w:r w:rsidRPr="006F4816">
        <w:rPr>
          <w:sz w:val="24"/>
          <w:szCs w:val="24"/>
        </w:rPr>
        <w:t>)</w:t>
      </w:r>
    </w:p>
    <w:p w:rsidR="000813A2" w:rsidRPr="006F4816" w:rsidRDefault="000813A2" w:rsidP="000813A2">
      <w:pPr>
        <w:rPr>
          <w:rFonts w:cs="Arial"/>
          <w:b/>
          <w:szCs w:val="24"/>
        </w:rPr>
      </w:pPr>
    </w:p>
    <w:p w:rsidR="000813A2" w:rsidRPr="006F4816" w:rsidRDefault="000813A2" w:rsidP="00A9359A">
      <w:pPr>
        <w:outlineLvl w:val="0"/>
        <w:rPr>
          <w:rFonts w:cs="Arial"/>
          <w:szCs w:val="24"/>
        </w:rPr>
      </w:pPr>
      <w:r w:rsidRPr="006F4816">
        <w:rPr>
          <w:rFonts w:cs="Arial"/>
          <w:b/>
          <w:szCs w:val="24"/>
        </w:rPr>
        <w:t>VOLUME III</w:t>
      </w:r>
      <w:r w:rsidRPr="006F4816">
        <w:rPr>
          <w:rFonts w:cs="Arial"/>
          <w:szCs w:val="24"/>
        </w:rPr>
        <w:t xml:space="preserve"> – ORÇAMENTO</w:t>
      </w:r>
    </w:p>
    <w:p w:rsidR="000813A2" w:rsidRPr="006F4816" w:rsidRDefault="000813A2" w:rsidP="000813A2">
      <w:pPr>
        <w:pStyle w:val="Marcadoresponto2"/>
        <w:spacing w:before="0" w:after="0" w:line="360" w:lineRule="auto"/>
        <w:ind w:left="714" w:hanging="357"/>
        <w:rPr>
          <w:sz w:val="24"/>
          <w:szCs w:val="24"/>
        </w:rPr>
      </w:pPr>
      <w:r w:rsidRPr="006F4816">
        <w:rPr>
          <w:sz w:val="24"/>
          <w:szCs w:val="24"/>
        </w:rPr>
        <w:t xml:space="preserve">TOMO A – </w:t>
      </w:r>
      <w:r w:rsidR="00062A85">
        <w:rPr>
          <w:sz w:val="24"/>
          <w:szCs w:val="24"/>
        </w:rPr>
        <w:t>Rede Coletora de Esgoto e Ligações Prediais da Sede do Município de Castelo - M</w:t>
      </w:r>
      <w:r w:rsidRPr="006F4816">
        <w:rPr>
          <w:sz w:val="24"/>
          <w:szCs w:val="24"/>
        </w:rPr>
        <w:t xml:space="preserve">emorial </w:t>
      </w:r>
      <w:r w:rsidR="00062A85">
        <w:rPr>
          <w:sz w:val="24"/>
          <w:szCs w:val="24"/>
        </w:rPr>
        <w:t xml:space="preserve">de </w:t>
      </w:r>
      <w:r w:rsidRPr="006F4816">
        <w:rPr>
          <w:sz w:val="24"/>
          <w:szCs w:val="24"/>
        </w:rPr>
        <w:t>Cálculo</w:t>
      </w:r>
      <w:r w:rsidR="00062A85">
        <w:rPr>
          <w:sz w:val="24"/>
          <w:szCs w:val="24"/>
        </w:rPr>
        <w:t>, Composições</w:t>
      </w:r>
      <w:r w:rsidR="003C6CDB">
        <w:rPr>
          <w:sz w:val="24"/>
          <w:szCs w:val="24"/>
        </w:rPr>
        <w:t xml:space="preserve"> de Custo</w:t>
      </w:r>
      <w:r w:rsidR="00907579">
        <w:rPr>
          <w:sz w:val="24"/>
          <w:szCs w:val="24"/>
        </w:rPr>
        <w:t>s</w:t>
      </w:r>
      <w:r w:rsidR="00062A85">
        <w:rPr>
          <w:sz w:val="24"/>
          <w:szCs w:val="24"/>
        </w:rPr>
        <w:t xml:space="preserve"> e Planilhas </w:t>
      </w:r>
      <w:proofErr w:type="gramStart"/>
      <w:r w:rsidR="00062A85">
        <w:rPr>
          <w:sz w:val="24"/>
          <w:szCs w:val="24"/>
        </w:rPr>
        <w:t>Orçamentárias</w:t>
      </w:r>
      <w:proofErr w:type="gramEnd"/>
    </w:p>
    <w:p w:rsidR="00062A85" w:rsidRPr="006F4816" w:rsidRDefault="000813A2" w:rsidP="00062A85">
      <w:pPr>
        <w:pStyle w:val="Marcadoresponto2"/>
        <w:spacing w:before="0" w:after="0" w:line="360" w:lineRule="auto"/>
        <w:ind w:left="714" w:hanging="357"/>
        <w:rPr>
          <w:sz w:val="24"/>
          <w:szCs w:val="24"/>
        </w:rPr>
      </w:pPr>
      <w:r w:rsidRPr="006F4816">
        <w:rPr>
          <w:sz w:val="24"/>
          <w:szCs w:val="24"/>
        </w:rPr>
        <w:t xml:space="preserve">TOMO B – </w:t>
      </w:r>
      <w:r w:rsidR="00062A85" w:rsidRPr="006F4816">
        <w:rPr>
          <w:sz w:val="24"/>
          <w:szCs w:val="24"/>
        </w:rPr>
        <w:t xml:space="preserve">Travessias </w:t>
      </w:r>
      <w:r w:rsidR="00062A85">
        <w:rPr>
          <w:sz w:val="24"/>
          <w:szCs w:val="24"/>
        </w:rPr>
        <w:t>- M</w:t>
      </w:r>
      <w:r w:rsidR="00062A85" w:rsidRPr="006F4816">
        <w:rPr>
          <w:sz w:val="24"/>
          <w:szCs w:val="24"/>
        </w:rPr>
        <w:t xml:space="preserve">emorial </w:t>
      </w:r>
      <w:r w:rsidR="00062A85">
        <w:rPr>
          <w:sz w:val="24"/>
          <w:szCs w:val="24"/>
        </w:rPr>
        <w:t xml:space="preserve">de </w:t>
      </w:r>
      <w:r w:rsidR="00062A85" w:rsidRPr="006F4816">
        <w:rPr>
          <w:sz w:val="24"/>
          <w:szCs w:val="24"/>
        </w:rPr>
        <w:t>Cálculo</w:t>
      </w:r>
      <w:r w:rsidR="00062A85">
        <w:rPr>
          <w:sz w:val="24"/>
          <w:szCs w:val="24"/>
        </w:rPr>
        <w:t>, Composições</w:t>
      </w:r>
      <w:r w:rsidR="003C6CDB">
        <w:rPr>
          <w:sz w:val="24"/>
          <w:szCs w:val="24"/>
        </w:rPr>
        <w:t xml:space="preserve"> de Custo</w:t>
      </w:r>
      <w:r w:rsidR="00907579">
        <w:rPr>
          <w:sz w:val="24"/>
          <w:szCs w:val="24"/>
        </w:rPr>
        <w:t>s</w:t>
      </w:r>
      <w:r w:rsidR="00062A85">
        <w:rPr>
          <w:sz w:val="24"/>
          <w:szCs w:val="24"/>
        </w:rPr>
        <w:t xml:space="preserve"> e Planilhas </w:t>
      </w:r>
      <w:proofErr w:type="gramStart"/>
      <w:r w:rsidR="00062A85">
        <w:rPr>
          <w:sz w:val="24"/>
          <w:szCs w:val="24"/>
        </w:rPr>
        <w:t>Orçamentárias</w:t>
      </w:r>
      <w:proofErr w:type="gramEnd"/>
    </w:p>
    <w:p w:rsidR="00062A85" w:rsidRPr="006F4816" w:rsidRDefault="000813A2" w:rsidP="00062A85">
      <w:pPr>
        <w:pStyle w:val="Marcadoresponto2"/>
        <w:spacing w:before="0" w:after="0" w:line="360" w:lineRule="auto"/>
        <w:ind w:left="714" w:hanging="357"/>
        <w:rPr>
          <w:sz w:val="24"/>
          <w:szCs w:val="24"/>
        </w:rPr>
      </w:pPr>
      <w:r w:rsidRPr="00062A85">
        <w:rPr>
          <w:sz w:val="24"/>
          <w:szCs w:val="24"/>
        </w:rPr>
        <w:t xml:space="preserve">TOMO C – </w:t>
      </w:r>
      <w:r w:rsidR="00062A85">
        <w:rPr>
          <w:sz w:val="24"/>
          <w:szCs w:val="24"/>
        </w:rPr>
        <w:t xml:space="preserve">Estações </w:t>
      </w:r>
      <w:r w:rsidR="00062A85" w:rsidRPr="006F4816">
        <w:rPr>
          <w:sz w:val="24"/>
          <w:szCs w:val="24"/>
        </w:rPr>
        <w:t xml:space="preserve">Elevatórias </w:t>
      </w:r>
      <w:r w:rsidR="00062A85">
        <w:rPr>
          <w:sz w:val="24"/>
          <w:szCs w:val="24"/>
        </w:rPr>
        <w:t xml:space="preserve">de Esgoto Bruto </w:t>
      </w:r>
      <w:r w:rsidR="00062A85" w:rsidRPr="006F4816">
        <w:rPr>
          <w:sz w:val="24"/>
          <w:szCs w:val="24"/>
        </w:rPr>
        <w:t xml:space="preserve">e </w:t>
      </w:r>
      <w:r w:rsidR="00062A85">
        <w:rPr>
          <w:sz w:val="24"/>
          <w:szCs w:val="24"/>
        </w:rPr>
        <w:t>Tubulações de R</w:t>
      </w:r>
      <w:r w:rsidR="00062A85" w:rsidRPr="006F4816">
        <w:rPr>
          <w:sz w:val="24"/>
          <w:szCs w:val="24"/>
        </w:rPr>
        <w:t xml:space="preserve">ecalque </w:t>
      </w:r>
      <w:r w:rsidR="00062A85">
        <w:rPr>
          <w:sz w:val="24"/>
          <w:szCs w:val="24"/>
        </w:rPr>
        <w:t>- M</w:t>
      </w:r>
      <w:r w:rsidR="00062A85" w:rsidRPr="006F4816">
        <w:rPr>
          <w:sz w:val="24"/>
          <w:szCs w:val="24"/>
        </w:rPr>
        <w:t xml:space="preserve">emorial </w:t>
      </w:r>
      <w:r w:rsidR="00062A85">
        <w:rPr>
          <w:sz w:val="24"/>
          <w:szCs w:val="24"/>
        </w:rPr>
        <w:t xml:space="preserve">de </w:t>
      </w:r>
      <w:r w:rsidR="00062A85" w:rsidRPr="006F4816">
        <w:rPr>
          <w:sz w:val="24"/>
          <w:szCs w:val="24"/>
        </w:rPr>
        <w:t>Cálculo</w:t>
      </w:r>
      <w:r w:rsidR="00062A85">
        <w:rPr>
          <w:sz w:val="24"/>
          <w:szCs w:val="24"/>
        </w:rPr>
        <w:t>, Composições</w:t>
      </w:r>
      <w:r w:rsidR="003C6CDB">
        <w:rPr>
          <w:sz w:val="24"/>
          <w:szCs w:val="24"/>
        </w:rPr>
        <w:t xml:space="preserve"> de Custo</w:t>
      </w:r>
      <w:r w:rsidR="00907579">
        <w:rPr>
          <w:sz w:val="24"/>
          <w:szCs w:val="24"/>
        </w:rPr>
        <w:t>s</w:t>
      </w:r>
      <w:r w:rsidR="00062A85">
        <w:rPr>
          <w:sz w:val="24"/>
          <w:szCs w:val="24"/>
        </w:rPr>
        <w:t xml:space="preserve"> e Planilhas </w:t>
      </w:r>
      <w:proofErr w:type="gramStart"/>
      <w:r w:rsidR="00062A85">
        <w:rPr>
          <w:sz w:val="24"/>
          <w:szCs w:val="24"/>
        </w:rPr>
        <w:t>Orçamentárias</w:t>
      </w:r>
      <w:proofErr w:type="gramEnd"/>
    </w:p>
    <w:p w:rsidR="00062A85" w:rsidRPr="006F4816" w:rsidRDefault="00062A85" w:rsidP="00062A85">
      <w:pPr>
        <w:pStyle w:val="Marcadoresponto2"/>
        <w:spacing w:before="0" w:after="0" w:line="360" w:lineRule="auto"/>
        <w:ind w:left="714" w:hanging="357"/>
        <w:rPr>
          <w:sz w:val="24"/>
          <w:szCs w:val="24"/>
        </w:rPr>
      </w:pPr>
      <w:r w:rsidRPr="00062A85">
        <w:rPr>
          <w:sz w:val="24"/>
          <w:szCs w:val="24"/>
        </w:rPr>
        <w:t xml:space="preserve">TOMO </w:t>
      </w:r>
      <w:r>
        <w:rPr>
          <w:sz w:val="24"/>
          <w:szCs w:val="24"/>
        </w:rPr>
        <w:t>D</w:t>
      </w:r>
      <w:r w:rsidRPr="00062A85">
        <w:rPr>
          <w:sz w:val="24"/>
          <w:szCs w:val="24"/>
        </w:rPr>
        <w:t xml:space="preserve"> – </w:t>
      </w:r>
      <w:r w:rsidRPr="006F4816">
        <w:rPr>
          <w:sz w:val="24"/>
          <w:szCs w:val="24"/>
        </w:rPr>
        <w:t>E</w:t>
      </w:r>
      <w:r>
        <w:rPr>
          <w:sz w:val="24"/>
          <w:szCs w:val="24"/>
        </w:rPr>
        <w:t>stação de Tratamento de Esgoto - E</w:t>
      </w:r>
      <w:r w:rsidRPr="006F4816">
        <w:rPr>
          <w:sz w:val="24"/>
          <w:szCs w:val="24"/>
        </w:rPr>
        <w:t xml:space="preserve">TE </w:t>
      </w:r>
      <w:r w:rsidR="00C11B4C">
        <w:rPr>
          <w:sz w:val="24"/>
          <w:szCs w:val="24"/>
        </w:rPr>
        <w:t xml:space="preserve">e Emissário de Esgoto Tratado </w:t>
      </w:r>
      <w:r>
        <w:rPr>
          <w:sz w:val="24"/>
          <w:szCs w:val="24"/>
        </w:rPr>
        <w:t>- M</w:t>
      </w:r>
      <w:r w:rsidRPr="006F4816">
        <w:rPr>
          <w:sz w:val="24"/>
          <w:szCs w:val="24"/>
        </w:rPr>
        <w:t xml:space="preserve">emorial </w:t>
      </w:r>
      <w:r>
        <w:rPr>
          <w:sz w:val="24"/>
          <w:szCs w:val="24"/>
        </w:rPr>
        <w:t xml:space="preserve">de </w:t>
      </w:r>
      <w:r w:rsidRPr="006F4816">
        <w:rPr>
          <w:sz w:val="24"/>
          <w:szCs w:val="24"/>
        </w:rPr>
        <w:t>Cálculo</w:t>
      </w:r>
      <w:r>
        <w:rPr>
          <w:sz w:val="24"/>
          <w:szCs w:val="24"/>
        </w:rPr>
        <w:t>, Composições</w:t>
      </w:r>
      <w:r w:rsidR="003C6CDB">
        <w:rPr>
          <w:sz w:val="24"/>
          <w:szCs w:val="24"/>
        </w:rPr>
        <w:t xml:space="preserve"> de Custo</w:t>
      </w:r>
      <w:r w:rsidR="00907579">
        <w:rPr>
          <w:sz w:val="24"/>
          <w:szCs w:val="24"/>
        </w:rPr>
        <w:t>s</w:t>
      </w:r>
      <w:r>
        <w:rPr>
          <w:sz w:val="24"/>
          <w:szCs w:val="24"/>
        </w:rPr>
        <w:t xml:space="preserve"> e Planilhas </w:t>
      </w:r>
      <w:proofErr w:type="gramStart"/>
      <w:r>
        <w:rPr>
          <w:sz w:val="24"/>
          <w:szCs w:val="24"/>
        </w:rPr>
        <w:t>Orçamentárias</w:t>
      </w:r>
      <w:proofErr w:type="gramEnd"/>
    </w:p>
    <w:p w:rsidR="000813A2" w:rsidRPr="006F4816" w:rsidRDefault="000813A2" w:rsidP="007E0C65">
      <w:pPr>
        <w:rPr>
          <w:rFonts w:cs="Arial"/>
          <w:szCs w:val="24"/>
        </w:rPr>
      </w:pPr>
    </w:p>
    <w:p w:rsidR="00E1008E" w:rsidRPr="006F4816" w:rsidRDefault="00E1008E" w:rsidP="00E1008E">
      <w:pPr>
        <w:rPr>
          <w:rFonts w:cs="Arial"/>
        </w:rPr>
      </w:pPr>
      <w:bookmarkStart w:id="2" w:name="_Toc385144501"/>
      <w:bookmarkStart w:id="3" w:name="_Toc136666057"/>
    </w:p>
    <w:p w:rsidR="00E1008E" w:rsidRPr="006F4816" w:rsidRDefault="00E1008E" w:rsidP="00E1008E">
      <w:pPr>
        <w:rPr>
          <w:rFonts w:cs="Arial"/>
        </w:rPr>
      </w:pPr>
    </w:p>
    <w:p w:rsidR="00567F21" w:rsidRPr="00473B0B" w:rsidRDefault="00567F21">
      <w:pPr>
        <w:overflowPunct/>
        <w:autoSpaceDE/>
        <w:autoSpaceDN/>
        <w:adjustRightInd/>
        <w:spacing w:line="240" w:lineRule="auto"/>
        <w:jc w:val="left"/>
        <w:textAlignment w:val="auto"/>
        <w:rPr>
          <w:rFonts w:cs="Arial"/>
        </w:rPr>
      </w:pPr>
      <w:r>
        <w:rPr>
          <w:rFonts w:cs="Arial"/>
        </w:rPr>
        <w:br w:type="page"/>
      </w:r>
    </w:p>
    <w:p w:rsidR="00FC6E84" w:rsidRPr="009E006B" w:rsidRDefault="00FC6E84" w:rsidP="00F172B4">
      <w:pPr>
        <w:pStyle w:val="Ttulo1"/>
        <w:pageBreakBefore/>
        <w:overflowPunct/>
        <w:autoSpaceDE/>
        <w:autoSpaceDN/>
        <w:adjustRightInd/>
        <w:spacing w:before="5520"/>
        <w:jc w:val="center"/>
        <w:textAlignment w:val="auto"/>
        <w:rPr>
          <w:sz w:val="36"/>
          <w:szCs w:val="36"/>
        </w:rPr>
      </w:pPr>
      <w:bookmarkStart w:id="4" w:name="_Toc378081460"/>
      <w:bookmarkStart w:id="5" w:name="_Toc13565004"/>
      <w:proofErr w:type="gramStart"/>
      <w:r w:rsidRPr="009E006B">
        <w:rPr>
          <w:sz w:val="36"/>
          <w:szCs w:val="36"/>
        </w:rPr>
        <w:t>A - MEMORIAL DESCRITIVO</w:t>
      </w:r>
      <w:bookmarkEnd w:id="4"/>
      <w:bookmarkEnd w:id="5"/>
      <w:proofErr w:type="gramEnd"/>
    </w:p>
    <w:p w:rsidR="00FC6E84" w:rsidRDefault="00FC6E84" w:rsidP="00A9359A">
      <w:pPr>
        <w:pStyle w:val="Ttulo1"/>
        <w:tabs>
          <w:tab w:val="clear" w:pos="426"/>
          <w:tab w:val="left" w:pos="284"/>
        </w:tabs>
        <w:ind w:left="567"/>
        <w:rPr>
          <w:rFonts w:cs="Arial"/>
          <w:b w:val="0"/>
          <w:caps w:val="0"/>
          <w:sz w:val="24"/>
        </w:rPr>
        <w:sectPr w:rsidR="00FC6E84" w:rsidSect="00BA21C5">
          <w:headerReference w:type="default" r:id="rId16"/>
          <w:footerReference w:type="default" r:id="rId17"/>
          <w:headerReference w:type="first" r:id="rId18"/>
          <w:footerReference w:type="first" r:id="rId19"/>
          <w:pgSz w:w="11907" w:h="16840" w:code="9"/>
          <w:pgMar w:top="1701" w:right="1134" w:bottom="1134" w:left="1418" w:header="720" w:footer="720" w:gutter="0"/>
          <w:cols w:space="720"/>
        </w:sectPr>
      </w:pPr>
    </w:p>
    <w:p w:rsidR="00C96F01" w:rsidRPr="00FF42B8" w:rsidRDefault="00EF7FF4" w:rsidP="00E82CD8">
      <w:pPr>
        <w:pStyle w:val="A-TIT1"/>
        <w:rPr>
          <w:caps/>
        </w:rPr>
      </w:pPr>
      <w:bookmarkStart w:id="6" w:name="_Toc13565005"/>
      <w:r w:rsidRPr="00FF42B8">
        <w:t>DADOS E CARACTERÍSTICAS DO MUNICÍPIO</w:t>
      </w:r>
      <w:bookmarkEnd w:id="2"/>
      <w:bookmarkEnd w:id="3"/>
      <w:bookmarkEnd w:id="6"/>
    </w:p>
    <w:p w:rsidR="00EF7FF4" w:rsidRDefault="00EF7FF4" w:rsidP="00EF7FF4">
      <w:bookmarkStart w:id="7" w:name="_Toc136666058"/>
    </w:p>
    <w:p w:rsidR="00A3138C" w:rsidRDefault="00EF7FF4" w:rsidP="00EF7FF4">
      <w:r>
        <w:t>A descrição detalhada do município de Castelo foi apresentada no volume anterior do presente projeto (</w:t>
      </w:r>
      <w:r w:rsidRPr="00EF7FF4">
        <w:t>documento n° B-074-000-90-5-ES-0001</w:t>
      </w:r>
      <w:r>
        <w:t>, V</w:t>
      </w:r>
      <w:r w:rsidRPr="00EF7FF4">
        <w:t>olume I – Estudo de Concepção).</w:t>
      </w:r>
    </w:p>
    <w:p w:rsidR="00A3138C" w:rsidRDefault="00A3138C" w:rsidP="00EF7FF4"/>
    <w:p w:rsidR="00EF7FF4" w:rsidRPr="00EF7FF4" w:rsidRDefault="00EF7FF4" w:rsidP="00EF7FF4">
      <w:r w:rsidRPr="00EF7FF4">
        <w:t xml:space="preserve"> A seguir será apresentada </w:t>
      </w:r>
      <w:r w:rsidR="00A3138C">
        <w:t xml:space="preserve">apenas </w:t>
      </w:r>
      <w:r w:rsidRPr="00EF7FF4">
        <w:t xml:space="preserve">uma descrição sucinta das características gerais e demográficas do município de </w:t>
      </w:r>
      <w:r w:rsidR="00A3138C">
        <w:t>Castelo</w:t>
      </w:r>
      <w:r w:rsidRPr="00EF7FF4">
        <w:t xml:space="preserve"> pertinentes ao presente estudo.</w:t>
      </w:r>
    </w:p>
    <w:p w:rsidR="00EF7FF4" w:rsidRDefault="00EF7FF4" w:rsidP="003B1286"/>
    <w:p w:rsidR="00A3138C" w:rsidRPr="003B1286" w:rsidRDefault="00A3138C" w:rsidP="003B1286"/>
    <w:p w:rsidR="00C96F01" w:rsidRPr="006F4816" w:rsidRDefault="003B1286" w:rsidP="00FF42B8">
      <w:pPr>
        <w:pStyle w:val="A-TIT2"/>
      </w:pPr>
      <w:bookmarkStart w:id="8" w:name="_Toc13565006"/>
      <w:r w:rsidRPr="006F4816">
        <w:t>DESCRIÇÃO GERAL DA REGIÃO</w:t>
      </w:r>
      <w:bookmarkEnd w:id="7"/>
      <w:bookmarkEnd w:id="8"/>
    </w:p>
    <w:p w:rsidR="003C0B38" w:rsidRDefault="003C0B38" w:rsidP="00E47405">
      <w:pPr>
        <w:rPr>
          <w:rFonts w:cs="Arial"/>
          <w:szCs w:val="24"/>
        </w:rPr>
      </w:pPr>
    </w:p>
    <w:p w:rsidR="00104145" w:rsidRDefault="00E47405" w:rsidP="00EF7FF4">
      <w:pPr>
        <w:rPr>
          <w:rFonts w:cs="Arial"/>
          <w:szCs w:val="24"/>
        </w:rPr>
      </w:pPr>
      <w:r w:rsidRPr="006F4816">
        <w:rPr>
          <w:rFonts w:cs="Arial"/>
          <w:szCs w:val="24"/>
        </w:rPr>
        <w:t xml:space="preserve">O município de </w:t>
      </w:r>
      <w:r w:rsidR="00A06F96" w:rsidRPr="006F4816">
        <w:rPr>
          <w:rFonts w:cs="Arial"/>
          <w:szCs w:val="24"/>
        </w:rPr>
        <w:t>Castelo</w:t>
      </w:r>
      <w:r w:rsidR="00277157">
        <w:rPr>
          <w:rFonts w:cs="Arial"/>
          <w:szCs w:val="24"/>
        </w:rPr>
        <w:t xml:space="preserve"> </w:t>
      </w:r>
      <w:r w:rsidR="00A3138C" w:rsidRPr="006F4816">
        <w:rPr>
          <w:rFonts w:cs="Arial"/>
          <w:szCs w:val="24"/>
        </w:rPr>
        <w:t>está localizado ao Sul do Estado do Espírito Santo</w:t>
      </w:r>
      <w:r w:rsidR="00A3138C">
        <w:rPr>
          <w:rFonts w:cs="Arial"/>
          <w:szCs w:val="24"/>
        </w:rPr>
        <w:t xml:space="preserve"> e faz parte da microrregião Central Sul.</w:t>
      </w:r>
      <w:r w:rsidR="00277157">
        <w:rPr>
          <w:rFonts w:cs="Arial"/>
          <w:szCs w:val="24"/>
        </w:rPr>
        <w:t xml:space="preserve"> </w:t>
      </w:r>
      <w:r w:rsidR="00A3138C">
        <w:rPr>
          <w:rFonts w:cs="Arial"/>
          <w:szCs w:val="24"/>
        </w:rPr>
        <w:t>A</w:t>
      </w:r>
      <w:r w:rsidR="00864ABD" w:rsidRPr="006F4816">
        <w:rPr>
          <w:rFonts w:cs="Arial"/>
          <w:szCs w:val="24"/>
        </w:rPr>
        <w:t xml:space="preserve">presenta como limites geográficos ao norte – Muniz </w:t>
      </w:r>
      <w:proofErr w:type="spellStart"/>
      <w:proofErr w:type="gramStart"/>
      <w:r w:rsidR="00864ABD" w:rsidRPr="006F4816">
        <w:rPr>
          <w:rFonts w:cs="Arial"/>
          <w:szCs w:val="24"/>
        </w:rPr>
        <w:t>Freire,</w:t>
      </w:r>
      <w:proofErr w:type="gramEnd"/>
      <w:r w:rsidR="00864ABD" w:rsidRPr="006F4816">
        <w:rPr>
          <w:rFonts w:cs="Arial"/>
          <w:szCs w:val="24"/>
        </w:rPr>
        <w:t>Venda</w:t>
      </w:r>
      <w:proofErr w:type="spellEnd"/>
      <w:r w:rsidR="00864ABD" w:rsidRPr="006F4816">
        <w:rPr>
          <w:rFonts w:cs="Arial"/>
          <w:szCs w:val="24"/>
        </w:rPr>
        <w:t xml:space="preserve"> Nova do Imigrante, Conceição do Castelo e Domingos Martins; ao Sul – Alegre e Cachoeiro de Itapemirim; a Leste – Vargem Alta; </w:t>
      </w:r>
      <w:r w:rsidR="00EF7FF4">
        <w:rPr>
          <w:rFonts w:cs="Arial"/>
          <w:szCs w:val="24"/>
        </w:rPr>
        <w:t xml:space="preserve">e </w:t>
      </w:r>
      <w:r w:rsidR="00864ABD" w:rsidRPr="006F4816">
        <w:rPr>
          <w:rFonts w:cs="Arial"/>
          <w:szCs w:val="24"/>
        </w:rPr>
        <w:t xml:space="preserve">a Oeste – Muniz </w:t>
      </w:r>
      <w:proofErr w:type="spellStart"/>
      <w:r w:rsidR="00864ABD" w:rsidRPr="006F4816">
        <w:rPr>
          <w:rFonts w:cs="Arial"/>
          <w:szCs w:val="24"/>
        </w:rPr>
        <w:t>Freire.</w:t>
      </w:r>
      <w:r w:rsidR="00864ABD">
        <w:rPr>
          <w:rFonts w:cs="Arial"/>
          <w:szCs w:val="24"/>
        </w:rPr>
        <w:t>Possui</w:t>
      </w:r>
      <w:proofErr w:type="spellEnd"/>
      <w:r w:rsidR="00864ABD">
        <w:rPr>
          <w:rFonts w:cs="Arial"/>
          <w:szCs w:val="24"/>
        </w:rPr>
        <w:t xml:space="preserve"> área total de 664,062 km² e densidade demográfica de 52,31 </w:t>
      </w:r>
      <w:proofErr w:type="spellStart"/>
      <w:r w:rsidR="00864ABD">
        <w:rPr>
          <w:rFonts w:cs="Arial"/>
          <w:szCs w:val="24"/>
        </w:rPr>
        <w:t>hab</w:t>
      </w:r>
      <w:proofErr w:type="spellEnd"/>
      <w:r w:rsidR="00864ABD">
        <w:rPr>
          <w:rFonts w:cs="Arial"/>
          <w:szCs w:val="24"/>
        </w:rPr>
        <w:t>/km² (IBGE,2010).</w:t>
      </w:r>
    </w:p>
    <w:p w:rsidR="00104145" w:rsidRDefault="00104145" w:rsidP="00104145">
      <w:pPr>
        <w:overflowPunct/>
        <w:textAlignment w:val="auto"/>
        <w:rPr>
          <w:rFonts w:cs="Arial"/>
          <w:szCs w:val="24"/>
        </w:rPr>
      </w:pPr>
    </w:p>
    <w:p w:rsidR="00BA7BB8" w:rsidRPr="006F4816" w:rsidRDefault="00BA7BB8" w:rsidP="00BA7BB8">
      <w:pPr>
        <w:overflowPunct/>
        <w:textAlignment w:val="auto"/>
        <w:rPr>
          <w:rFonts w:cs="Arial"/>
          <w:szCs w:val="24"/>
        </w:rPr>
      </w:pPr>
      <w:r w:rsidRPr="006F4816">
        <w:rPr>
          <w:rFonts w:cs="Arial"/>
          <w:szCs w:val="24"/>
        </w:rPr>
        <w:t xml:space="preserve">O município é parte integrante da Bacia Hidrográfica do Rio Itapemirim, sendo um importante afluente de contribuição para </w:t>
      </w:r>
      <w:proofErr w:type="spellStart"/>
      <w:r w:rsidRPr="006F4816">
        <w:rPr>
          <w:rFonts w:cs="Arial"/>
          <w:szCs w:val="24"/>
        </w:rPr>
        <w:t>perenização</w:t>
      </w:r>
      <w:proofErr w:type="spellEnd"/>
      <w:r w:rsidRPr="006F4816">
        <w:rPr>
          <w:rFonts w:cs="Arial"/>
          <w:szCs w:val="24"/>
        </w:rPr>
        <w:t xml:space="preserve"> da bacia e para a região sul </w:t>
      </w:r>
      <w:proofErr w:type="spellStart"/>
      <w:proofErr w:type="gramStart"/>
      <w:r w:rsidRPr="006F4816">
        <w:rPr>
          <w:rFonts w:cs="Arial"/>
          <w:szCs w:val="24"/>
        </w:rPr>
        <w:t>doEstado</w:t>
      </w:r>
      <w:proofErr w:type="spellEnd"/>
      <w:proofErr w:type="gramEnd"/>
      <w:r w:rsidRPr="006F4816">
        <w:rPr>
          <w:rFonts w:cs="Arial"/>
          <w:szCs w:val="24"/>
        </w:rPr>
        <w:t xml:space="preserve"> (</w:t>
      </w:r>
      <w:r>
        <w:rPr>
          <w:rFonts w:cs="Arial"/>
          <w:szCs w:val="24"/>
        </w:rPr>
        <w:t>IJSN</w:t>
      </w:r>
      <w:r w:rsidRPr="006F4816">
        <w:rPr>
          <w:rFonts w:cs="Arial"/>
          <w:szCs w:val="24"/>
        </w:rPr>
        <w:t>, 201</w:t>
      </w:r>
      <w:r>
        <w:rPr>
          <w:rFonts w:cs="Arial"/>
          <w:szCs w:val="24"/>
        </w:rPr>
        <w:t>2</w:t>
      </w:r>
      <w:r w:rsidRPr="006F4816">
        <w:rPr>
          <w:rFonts w:cs="Arial"/>
          <w:szCs w:val="24"/>
        </w:rPr>
        <w:t>).</w:t>
      </w:r>
    </w:p>
    <w:p w:rsidR="00BA7BB8" w:rsidRPr="006F4816" w:rsidRDefault="00BA7BB8" w:rsidP="00BA7BB8">
      <w:pPr>
        <w:overflowPunct/>
        <w:textAlignment w:val="auto"/>
        <w:rPr>
          <w:rFonts w:cs="Arial"/>
          <w:szCs w:val="24"/>
        </w:rPr>
      </w:pPr>
    </w:p>
    <w:p w:rsidR="00BA7BB8" w:rsidRPr="006F4816" w:rsidRDefault="00BA7BB8" w:rsidP="00BA7BB8">
      <w:pPr>
        <w:pStyle w:val="NormalWeb"/>
        <w:spacing w:before="0" w:beforeAutospacing="0" w:after="0" w:afterAutospacing="0"/>
        <w:rPr>
          <w:rFonts w:cs="Arial"/>
          <w:color w:val="015891"/>
          <w:sz w:val="22"/>
          <w:szCs w:val="22"/>
        </w:rPr>
      </w:pPr>
      <w:r w:rsidRPr="006F4816">
        <w:rPr>
          <w:rFonts w:cs="Arial"/>
          <w:color w:val="auto"/>
        </w:rPr>
        <w:t>Os mananciais nascem no alto de várias montanhas</w:t>
      </w:r>
      <w:r>
        <w:rPr>
          <w:rFonts w:cs="Arial"/>
          <w:color w:val="auto"/>
        </w:rPr>
        <w:t>, na região do município de Venda Nova do Imigrante,</w:t>
      </w:r>
      <w:r w:rsidRPr="006F4816">
        <w:rPr>
          <w:rFonts w:cs="Arial"/>
          <w:color w:val="auto"/>
        </w:rPr>
        <w:t xml:space="preserve"> e descem para a Sede do município</w:t>
      </w:r>
      <w:r>
        <w:rPr>
          <w:rFonts w:cs="Arial"/>
          <w:color w:val="auto"/>
        </w:rPr>
        <w:t xml:space="preserve"> de Castelo</w:t>
      </w:r>
      <w:r w:rsidRPr="006F4816">
        <w:rPr>
          <w:rFonts w:cs="Arial"/>
          <w:color w:val="auto"/>
        </w:rPr>
        <w:t xml:space="preserve">, formando os dois principais rios que cortam a cidade, o Caxixe e o Castelo. </w:t>
      </w:r>
      <w:r>
        <w:rPr>
          <w:rFonts w:cs="Arial"/>
          <w:color w:val="auto"/>
        </w:rPr>
        <w:t xml:space="preserve">Ao longo dos anos, em função principalmente da ocupação desordenada próximo aos rios, a qualidade das águas piorou muito e o </w:t>
      </w:r>
      <w:r w:rsidRPr="006F4816">
        <w:rPr>
          <w:rFonts w:cs="Arial"/>
          <w:color w:val="auto"/>
        </w:rPr>
        <w:t xml:space="preserve">volume de águas </w:t>
      </w:r>
      <w:r>
        <w:rPr>
          <w:rFonts w:cs="Arial"/>
          <w:color w:val="auto"/>
        </w:rPr>
        <w:t>vem reduzindo, já causando alguns problemas com abastecimento na região.</w:t>
      </w:r>
    </w:p>
    <w:p w:rsidR="00BA7BB8" w:rsidRDefault="00BA7BB8" w:rsidP="00104145">
      <w:pPr>
        <w:overflowPunct/>
        <w:textAlignment w:val="auto"/>
        <w:rPr>
          <w:rFonts w:cs="Arial"/>
          <w:szCs w:val="24"/>
        </w:rPr>
      </w:pPr>
    </w:p>
    <w:p w:rsidR="00BA7BB8" w:rsidRDefault="007E2529" w:rsidP="005F0DF5">
      <w:pPr>
        <w:overflowPunct/>
        <w:textAlignment w:val="auto"/>
        <w:rPr>
          <w:rFonts w:cs="Arial"/>
        </w:rPr>
      </w:pPr>
      <w:r w:rsidRPr="006F4816">
        <w:rPr>
          <w:rFonts w:cs="Arial"/>
        </w:rPr>
        <w:t xml:space="preserve">Os </w:t>
      </w:r>
      <w:r>
        <w:rPr>
          <w:rFonts w:cs="Arial"/>
        </w:rPr>
        <w:t xml:space="preserve">atuais </w:t>
      </w:r>
      <w:r w:rsidRPr="006F4816">
        <w:rPr>
          <w:rFonts w:cs="Arial"/>
        </w:rPr>
        <w:t>distritos</w:t>
      </w:r>
      <w:r>
        <w:rPr>
          <w:rFonts w:cs="Arial"/>
        </w:rPr>
        <w:t xml:space="preserve">, segundo Censo IBGE 2010, </w:t>
      </w:r>
      <w:r w:rsidRPr="006F4816">
        <w:rPr>
          <w:rFonts w:cs="Arial"/>
        </w:rPr>
        <w:t xml:space="preserve">são: </w:t>
      </w:r>
      <w:r>
        <w:rPr>
          <w:rFonts w:cs="Arial"/>
        </w:rPr>
        <w:t xml:space="preserve">Sede, </w:t>
      </w:r>
      <w:r w:rsidRPr="006F4816">
        <w:rPr>
          <w:rFonts w:cs="Arial"/>
        </w:rPr>
        <w:t>Estrela do Norte, Limoeiro, Monte</w:t>
      </w:r>
      <w:r>
        <w:rPr>
          <w:rFonts w:cs="Arial"/>
        </w:rPr>
        <w:t xml:space="preserve"> P</w:t>
      </w:r>
      <w:r w:rsidRPr="006F4816">
        <w:rPr>
          <w:rFonts w:cs="Arial"/>
        </w:rPr>
        <w:t>io</w:t>
      </w:r>
      <w:r>
        <w:rPr>
          <w:rFonts w:cs="Arial"/>
        </w:rPr>
        <w:t xml:space="preserve"> e</w:t>
      </w:r>
      <w:r w:rsidRPr="006F4816">
        <w:rPr>
          <w:rFonts w:cs="Arial"/>
        </w:rPr>
        <w:t xml:space="preserve"> Patrimônio do Ouro.</w:t>
      </w:r>
    </w:p>
    <w:p w:rsidR="00BA7BB8" w:rsidRPr="007E2529" w:rsidRDefault="00104145" w:rsidP="00BA7BB8">
      <w:pPr>
        <w:overflowPunct/>
        <w:textAlignment w:val="auto"/>
        <w:rPr>
          <w:rFonts w:cs="Arial"/>
        </w:rPr>
      </w:pPr>
      <w:r w:rsidRPr="006F4816">
        <w:rPr>
          <w:rFonts w:cs="Arial"/>
          <w:szCs w:val="24"/>
        </w:rPr>
        <w:t>O distrito Sede está localizado a uma latitude 20º36'13"</w:t>
      </w:r>
      <w:r>
        <w:rPr>
          <w:rFonts w:cs="Arial"/>
          <w:szCs w:val="24"/>
        </w:rPr>
        <w:t xml:space="preserve">(20,6º) </w:t>
      </w:r>
      <w:r w:rsidRPr="006F4816">
        <w:rPr>
          <w:rFonts w:cs="Arial"/>
          <w:szCs w:val="24"/>
        </w:rPr>
        <w:t xml:space="preserve">sul e a uma longitude 41º11'05" </w:t>
      </w:r>
      <w:r>
        <w:rPr>
          <w:rFonts w:cs="Arial"/>
          <w:szCs w:val="24"/>
        </w:rPr>
        <w:t xml:space="preserve">(41,18º) </w:t>
      </w:r>
      <w:r w:rsidRPr="006F4816">
        <w:rPr>
          <w:rFonts w:cs="Arial"/>
          <w:szCs w:val="24"/>
        </w:rPr>
        <w:t>oeste, estando a uma altitude de 100 metros</w:t>
      </w:r>
      <w:r w:rsidR="00486E21">
        <w:rPr>
          <w:rFonts w:cs="Arial"/>
          <w:szCs w:val="24"/>
        </w:rPr>
        <w:t>.</w:t>
      </w:r>
      <w:r w:rsidR="00BA7BB8">
        <w:rPr>
          <w:rFonts w:cs="Arial"/>
          <w:szCs w:val="24"/>
        </w:rPr>
        <w:t xml:space="preserve"> D</w:t>
      </w:r>
      <w:r w:rsidR="00BA7BB8" w:rsidRPr="006F4816">
        <w:rPr>
          <w:rFonts w:cs="Arial"/>
        </w:rPr>
        <w:t xml:space="preserve">ista </w:t>
      </w:r>
      <w:proofErr w:type="gramStart"/>
      <w:r w:rsidR="00BA7BB8">
        <w:rPr>
          <w:rFonts w:cs="Arial"/>
        </w:rPr>
        <w:t xml:space="preserve">cerca de </w:t>
      </w:r>
      <w:r w:rsidR="00BA7BB8" w:rsidRPr="006F4816">
        <w:rPr>
          <w:rFonts w:cs="Arial"/>
        </w:rPr>
        <w:t>14</w:t>
      </w:r>
      <w:r w:rsidR="00BA7BB8">
        <w:rPr>
          <w:rFonts w:cs="Arial"/>
        </w:rPr>
        <w:t>4</w:t>
      </w:r>
      <w:proofErr w:type="gramEnd"/>
      <w:r w:rsidR="00BA7BB8" w:rsidRPr="006F4816">
        <w:rPr>
          <w:rFonts w:cs="Arial"/>
        </w:rPr>
        <w:t xml:space="preserve"> quilômetros da capital do Estado, Vitória, e 36 quilômetros de Cachoeiro de Itapemirim</w:t>
      </w:r>
      <w:r w:rsidR="00BA7BB8">
        <w:rPr>
          <w:rFonts w:cs="Arial"/>
        </w:rPr>
        <w:t xml:space="preserve">. As principais vias de acesso são: as rodovias </w:t>
      </w:r>
      <w:r w:rsidR="00BA7BB8" w:rsidRPr="007E2529">
        <w:rPr>
          <w:rFonts w:cs="Arial"/>
        </w:rPr>
        <w:t xml:space="preserve">estaduais ES-166, ES-379 e ES-491 e a rodovia federal BR-482, partindo de Cachoeiro de Itapemirim, com acesso no Trevo de Duas Barras, pela rodovia </w:t>
      </w:r>
      <w:proofErr w:type="spellStart"/>
      <w:proofErr w:type="gramStart"/>
      <w:r w:rsidR="00BA7BB8" w:rsidRPr="007E2529">
        <w:rPr>
          <w:rFonts w:cs="Arial"/>
        </w:rPr>
        <w:t>FuedNemer</w:t>
      </w:r>
      <w:proofErr w:type="spellEnd"/>
      <w:proofErr w:type="gramEnd"/>
      <w:r w:rsidR="00BA7BB8" w:rsidRPr="007E2529">
        <w:rPr>
          <w:rFonts w:cs="Arial"/>
        </w:rPr>
        <w:t xml:space="preserve">, num percurso de 18 </w:t>
      </w:r>
      <w:proofErr w:type="spellStart"/>
      <w:r w:rsidR="00BA7BB8" w:rsidRPr="007E2529">
        <w:rPr>
          <w:rFonts w:cs="Arial"/>
        </w:rPr>
        <w:t>quilômetros.O</w:t>
      </w:r>
      <w:proofErr w:type="spellEnd"/>
      <w:r w:rsidR="00BA7BB8" w:rsidRPr="007E2529">
        <w:rPr>
          <w:rFonts w:cs="Arial"/>
        </w:rPr>
        <w:t xml:space="preserve"> acesso também é possível a partir de Venda Nova do Imigrante. Partindo de Vitória, passando pela BR-262, chega-se a Venda Nova do Imigrante e daí, através da Rodovia Pedro Cola (ES-166), chega-se a Castelo (36 km).</w:t>
      </w:r>
    </w:p>
    <w:p w:rsidR="00301C51" w:rsidRDefault="00301C51" w:rsidP="00864ABD">
      <w:pPr>
        <w:overflowPunct/>
        <w:textAlignment w:val="auto"/>
        <w:rPr>
          <w:rFonts w:cs="Arial"/>
        </w:rPr>
      </w:pPr>
    </w:p>
    <w:p w:rsidR="00104145" w:rsidRPr="0013092E" w:rsidRDefault="00C11195" w:rsidP="00486E21">
      <w:pPr>
        <w:overflowPunct/>
        <w:textAlignment w:val="auto"/>
        <w:rPr>
          <w:rFonts w:cs="Arial"/>
          <w:szCs w:val="24"/>
        </w:rPr>
      </w:pPr>
      <w:r>
        <w:rPr>
          <w:rFonts w:cs="Arial"/>
          <w:szCs w:val="24"/>
        </w:rPr>
        <w:t xml:space="preserve">A Sede do município de Castelo </w:t>
      </w:r>
      <w:r w:rsidR="001209EC">
        <w:rPr>
          <w:rFonts w:cs="Arial"/>
          <w:szCs w:val="24"/>
        </w:rPr>
        <w:t xml:space="preserve">é composta pelos seguintes bairros: </w:t>
      </w:r>
      <w:r w:rsidR="007030CD" w:rsidRPr="007030CD">
        <w:rPr>
          <w:rFonts w:cs="Arial"/>
          <w:szCs w:val="24"/>
        </w:rPr>
        <w:t xml:space="preserve">Garagem, Independência, Pouso Alto, Volta Redonda, Vila Izabel, Centro, Baixa Itália, Vila Barbosa, Nossa Senhora Aparecida, Santo Andrezinho, Niterói, São Miguel, Exposição, Santo Agostinho, Bela Vista, Esplanada, Cava Roxa, Vila Nova, Santa Bárbara, </w:t>
      </w:r>
      <w:proofErr w:type="spellStart"/>
      <w:proofErr w:type="gramStart"/>
      <w:r w:rsidR="007030CD" w:rsidRPr="007030CD">
        <w:rPr>
          <w:rFonts w:cs="Arial"/>
          <w:szCs w:val="24"/>
        </w:rPr>
        <w:t>CasteloIII</w:t>
      </w:r>
      <w:proofErr w:type="spellEnd"/>
      <w:proofErr w:type="gramEnd"/>
      <w:r w:rsidR="007030CD" w:rsidRPr="007030CD">
        <w:rPr>
          <w:rFonts w:cs="Arial"/>
          <w:szCs w:val="24"/>
        </w:rPr>
        <w:t xml:space="preserve"> e </w:t>
      </w:r>
      <w:proofErr w:type="spellStart"/>
      <w:r w:rsidR="007030CD" w:rsidRPr="007030CD">
        <w:rPr>
          <w:rFonts w:cs="Arial"/>
          <w:szCs w:val="24"/>
        </w:rPr>
        <w:t>Aracuí</w:t>
      </w:r>
      <w:proofErr w:type="spellEnd"/>
      <w:r w:rsidR="001209EC">
        <w:rPr>
          <w:rFonts w:cs="Arial"/>
          <w:szCs w:val="24"/>
        </w:rPr>
        <w:t xml:space="preserve">, conforme </w:t>
      </w:r>
      <w:r w:rsidR="00486E21" w:rsidRPr="006059AF">
        <w:rPr>
          <w:rFonts w:cs="Arial"/>
          <w:szCs w:val="24"/>
        </w:rPr>
        <w:t>apresentado na Figura</w:t>
      </w:r>
      <w:r w:rsidR="00EC63CC" w:rsidRPr="006059AF">
        <w:rPr>
          <w:rFonts w:cs="Arial"/>
          <w:szCs w:val="24"/>
        </w:rPr>
        <w:t>A</w:t>
      </w:r>
      <w:r w:rsidR="00A3138C" w:rsidRPr="006059AF">
        <w:rPr>
          <w:rFonts w:cs="Arial"/>
          <w:szCs w:val="24"/>
        </w:rPr>
        <w:t>1</w:t>
      </w:r>
      <w:r w:rsidR="00486E21" w:rsidRPr="006059AF">
        <w:rPr>
          <w:rFonts w:cs="Arial"/>
          <w:szCs w:val="24"/>
        </w:rPr>
        <w:t>.</w:t>
      </w:r>
    </w:p>
    <w:p w:rsidR="00BA7BB8" w:rsidRDefault="00BA7BB8" w:rsidP="00BA7BB8">
      <w:pPr>
        <w:overflowPunct/>
        <w:textAlignment w:val="auto"/>
        <w:rPr>
          <w:rFonts w:cs="Arial"/>
          <w:szCs w:val="24"/>
        </w:rPr>
      </w:pPr>
    </w:p>
    <w:p w:rsidR="00BA7BB8" w:rsidRDefault="00BA7BB8" w:rsidP="00BA7BB8">
      <w:pPr>
        <w:overflowPunct/>
        <w:textAlignment w:val="auto"/>
        <w:rPr>
          <w:rFonts w:cs="Arial"/>
          <w:szCs w:val="24"/>
        </w:rPr>
      </w:pPr>
      <w:r>
        <w:rPr>
          <w:rFonts w:cs="Arial"/>
          <w:szCs w:val="24"/>
        </w:rPr>
        <w:t xml:space="preserve">A partir do Censo 2010, a região de </w:t>
      </w:r>
      <w:proofErr w:type="spellStart"/>
      <w:r>
        <w:rPr>
          <w:rFonts w:cs="Arial"/>
          <w:szCs w:val="24"/>
        </w:rPr>
        <w:t>Aracuí</w:t>
      </w:r>
      <w:proofErr w:type="spellEnd"/>
      <w:r>
        <w:rPr>
          <w:rFonts w:cs="Arial"/>
          <w:szCs w:val="24"/>
        </w:rPr>
        <w:t xml:space="preserve">, anteriormente considerada como distrito de Castelo, passou a integrar a Sede do Município. Em </w:t>
      </w:r>
      <w:proofErr w:type="spellStart"/>
      <w:r>
        <w:rPr>
          <w:rFonts w:cs="Arial"/>
          <w:szCs w:val="24"/>
        </w:rPr>
        <w:t>Aracuí</w:t>
      </w:r>
      <w:proofErr w:type="spellEnd"/>
      <w:r>
        <w:rPr>
          <w:rFonts w:cs="Arial"/>
          <w:szCs w:val="24"/>
        </w:rPr>
        <w:t xml:space="preserve"> destacam-se dois bairros: Primavera e Francisco Olmo (Pantanal).</w:t>
      </w:r>
    </w:p>
    <w:p w:rsidR="00104145" w:rsidRDefault="00104145" w:rsidP="00C60AEE">
      <w:pPr>
        <w:overflowPunct/>
        <w:textAlignment w:val="auto"/>
        <w:rPr>
          <w:rFonts w:cs="Arial"/>
          <w:szCs w:val="24"/>
        </w:rPr>
      </w:pPr>
    </w:p>
    <w:p w:rsidR="00F04115" w:rsidRPr="006F4816" w:rsidRDefault="003E5557" w:rsidP="00D04243">
      <w:pPr>
        <w:pStyle w:val="Legenda"/>
        <w:rPr>
          <w:rFonts w:cs="Arial"/>
          <w:b w:val="0"/>
          <w:sz w:val="20"/>
        </w:rPr>
      </w:pPr>
      <w:bookmarkStart w:id="9" w:name="_Ref354496155"/>
      <w:r w:rsidRPr="003E5557">
        <w:rPr>
          <w:noProof/>
        </w:rPr>
        <w:drawing>
          <wp:inline distT="0" distB="0" distL="0" distR="0">
            <wp:extent cx="5940425" cy="7389347"/>
            <wp:effectExtent l="19050" t="19050" r="22225" b="21103"/>
            <wp:docPr id="1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srcRect/>
                    <a:stretch>
                      <a:fillRect/>
                    </a:stretch>
                  </pic:blipFill>
                  <pic:spPr bwMode="auto">
                    <a:xfrm>
                      <a:off x="0" y="0"/>
                      <a:ext cx="5940425" cy="7389347"/>
                    </a:xfrm>
                    <a:prstGeom prst="rect">
                      <a:avLst/>
                    </a:prstGeom>
                    <a:noFill/>
                    <a:ln w="9525">
                      <a:solidFill>
                        <a:schemeClr val="tx1"/>
                      </a:solidFill>
                      <a:miter lim="800000"/>
                      <a:headEnd/>
                      <a:tailEnd/>
                    </a:ln>
                  </pic:spPr>
                </pic:pic>
              </a:graphicData>
            </a:graphic>
          </wp:inline>
        </w:drawing>
      </w:r>
    </w:p>
    <w:bookmarkEnd w:id="9"/>
    <w:p w:rsidR="00E92F41" w:rsidRPr="005630CC" w:rsidRDefault="00EC63CC" w:rsidP="00EC63CC">
      <w:pPr>
        <w:pStyle w:val="Legenda"/>
      </w:pPr>
      <w:r>
        <w:t>Figura A</w:t>
      </w:r>
      <w:r w:rsidR="008D34A4">
        <w:fldChar w:fldCharType="begin"/>
      </w:r>
      <w:r w:rsidR="00313A36">
        <w:instrText xml:space="preserve"> SEQ Figura_A \* ARABIC </w:instrText>
      </w:r>
      <w:r w:rsidR="008D34A4">
        <w:fldChar w:fldCharType="separate"/>
      </w:r>
      <w:r w:rsidR="00C34AEA">
        <w:rPr>
          <w:noProof/>
        </w:rPr>
        <w:t>1</w:t>
      </w:r>
      <w:r w:rsidR="008D34A4">
        <w:rPr>
          <w:noProof/>
        </w:rPr>
        <w:fldChar w:fldCharType="end"/>
      </w:r>
      <w:r w:rsidR="00E92F41" w:rsidRPr="005630CC">
        <w:t>– Mapa da Sede municipal e limites dos bairros</w:t>
      </w:r>
    </w:p>
    <w:p w:rsidR="0038253C" w:rsidRPr="00A9359A" w:rsidRDefault="0038253C" w:rsidP="00A9359A">
      <w:pPr>
        <w:pStyle w:val="Legenda"/>
        <w:rPr>
          <w:b w:val="0"/>
        </w:rPr>
      </w:pPr>
      <w:r w:rsidRPr="00A9359A">
        <w:rPr>
          <w:b w:val="0"/>
        </w:rPr>
        <w:t>Fonte: I</w:t>
      </w:r>
      <w:r w:rsidR="00E92F41" w:rsidRPr="00A9359A">
        <w:rPr>
          <w:b w:val="0"/>
        </w:rPr>
        <w:t>JSN, 2012</w:t>
      </w:r>
      <w:r w:rsidRPr="00A9359A">
        <w:rPr>
          <w:b w:val="0"/>
        </w:rPr>
        <w:t>.</w:t>
      </w:r>
    </w:p>
    <w:p w:rsidR="00A3138C" w:rsidRDefault="00A3138C" w:rsidP="00A3138C">
      <w:pPr>
        <w:overflowPunct/>
        <w:textAlignment w:val="auto"/>
        <w:rPr>
          <w:rFonts w:cs="Arial"/>
          <w:szCs w:val="24"/>
        </w:rPr>
      </w:pPr>
    </w:p>
    <w:p w:rsidR="00D71C26" w:rsidRPr="006F4816" w:rsidRDefault="00D71C26" w:rsidP="0038253C">
      <w:pPr>
        <w:overflowPunct/>
        <w:jc w:val="center"/>
        <w:textAlignment w:val="auto"/>
        <w:rPr>
          <w:rFonts w:cs="Arial"/>
          <w:szCs w:val="24"/>
        </w:rPr>
      </w:pPr>
    </w:p>
    <w:p w:rsidR="00C43A96" w:rsidRPr="006F4816" w:rsidRDefault="00C43A96" w:rsidP="007E6F60">
      <w:pPr>
        <w:overflowPunct/>
        <w:textAlignment w:val="auto"/>
        <w:rPr>
          <w:rFonts w:cs="Arial"/>
          <w:szCs w:val="24"/>
        </w:rPr>
      </w:pPr>
    </w:p>
    <w:p w:rsidR="00961B7D" w:rsidRPr="006F4816" w:rsidRDefault="003B1286" w:rsidP="00FF42B8">
      <w:pPr>
        <w:pStyle w:val="A-TIT2"/>
      </w:pPr>
      <w:bookmarkStart w:id="10" w:name="_Toc13565007"/>
      <w:r w:rsidRPr="006F4816">
        <w:t>CONDIÇÕES SANITÁRIAS</w:t>
      </w:r>
      <w:bookmarkEnd w:id="10"/>
    </w:p>
    <w:p w:rsidR="00EF0824" w:rsidRDefault="00EF0824" w:rsidP="00EF0824">
      <w:pPr>
        <w:pStyle w:val="NormalWeb"/>
        <w:spacing w:before="0" w:beforeAutospacing="0" w:after="0" w:afterAutospacing="0"/>
        <w:rPr>
          <w:rFonts w:cs="Arial"/>
          <w:color w:val="auto"/>
        </w:rPr>
      </w:pPr>
    </w:p>
    <w:p w:rsidR="002735EF" w:rsidRDefault="007F01C7" w:rsidP="00EF0824">
      <w:pPr>
        <w:pStyle w:val="NormalWeb"/>
        <w:spacing w:before="0" w:beforeAutospacing="0" w:after="0" w:afterAutospacing="0"/>
        <w:rPr>
          <w:rFonts w:cs="Arial"/>
          <w:color w:val="auto"/>
          <w:lang w:val="pt-PT"/>
        </w:rPr>
      </w:pPr>
      <w:r w:rsidRPr="002735EF">
        <w:rPr>
          <w:rFonts w:cs="Arial"/>
          <w:color w:val="auto"/>
        </w:rPr>
        <w:t xml:space="preserve">O fornecimento de água tratada é de responsabilidade da </w:t>
      </w:r>
      <w:proofErr w:type="spellStart"/>
      <w:proofErr w:type="gramStart"/>
      <w:r w:rsidRPr="002735EF">
        <w:rPr>
          <w:rFonts w:cs="Arial"/>
          <w:color w:val="auto"/>
        </w:rPr>
        <w:t>CESAN</w:t>
      </w:r>
      <w:r w:rsidR="009B3F2D" w:rsidRPr="002735EF">
        <w:rPr>
          <w:rFonts w:cs="Arial"/>
          <w:color w:val="auto"/>
        </w:rPr>
        <w:t>,</w:t>
      </w:r>
      <w:proofErr w:type="gramEnd"/>
      <w:r w:rsidR="003A43D3" w:rsidRPr="002735EF">
        <w:rPr>
          <w:rFonts w:cs="Arial"/>
          <w:color w:val="auto"/>
        </w:rPr>
        <w:t>que</w:t>
      </w:r>
      <w:proofErr w:type="spellEnd"/>
      <w:r w:rsidR="003A43D3" w:rsidRPr="002735EF">
        <w:rPr>
          <w:rFonts w:cs="Arial"/>
          <w:color w:val="auto"/>
        </w:rPr>
        <w:t xml:space="preserve"> informa que 100% da população </w:t>
      </w:r>
      <w:r w:rsidR="007B1345" w:rsidRPr="002735EF">
        <w:rPr>
          <w:rFonts w:cs="Arial"/>
          <w:color w:val="auto"/>
        </w:rPr>
        <w:t>na área urbana da Sede do município de Castelo possui abastecimento regular</w:t>
      </w:r>
      <w:r w:rsidR="00970E57" w:rsidRPr="002735EF">
        <w:rPr>
          <w:rFonts w:cs="Arial"/>
          <w:color w:val="auto"/>
        </w:rPr>
        <w:t>.</w:t>
      </w:r>
    </w:p>
    <w:p w:rsidR="00744064" w:rsidRDefault="00744064" w:rsidP="005D1207"/>
    <w:p w:rsidR="005D1207" w:rsidRDefault="00970E57" w:rsidP="005D1207">
      <w:pPr>
        <w:rPr>
          <w:rFonts w:cs="Arial"/>
        </w:rPr>
      </w:pPr>
      <w:r>
        <w:t xml:space="preserve">Segundo dados </w:t>
      </w:r>
      <w:proofErr w:type="gramStart"/>
      <w:r>
        <w:t>IOS.</w:t>
      </w:r>
      <w:proofErr w:type="gramEnd"/>
      <w:r>
        <w:t>I-DSU (Informações Operacionais dos Sistemas do Interior – Divisão Sul) , o</w:t>
      </w:r>
      <w:r w:rsidR="005D1207">
        <w:rPr>
          <w:rFonts w:cs="Arial"/>
        </w:rPr>
        <w:t xml:space="preserve"> consumo</w:t>
      </w:r>
      <w:r w:rsidR="00E758C8">
        <w:rPr>
          <w:rFonts w:cs="Arial"/>
        </w:rPr>
        <w:t xml:space="preserve"> médio</w:t>
      </w:r>
      <w:r w:rsidR="005D1207">
        <w:rPr>
          <w:rFonts w:cs="Arial"/>
        </w:rPr>
        <w:t xml:space="preserve"> diário por habitante no ano de 2012 foi de 195 litros, e a produção </w:t>
      </w:r>
      <w:r w:rsidR="00E758C8">
        <w:rPr>
          <w:rFonts w:cs="Arial"/>
        </w:rPr>
        <w:t xml:space="preserve">média </w:t>
      </w:r>
      <w:r w:rsidR="005D1207">
        <w:rPr>
          <w:rFonts w:cs="Arial"/>
        </w:rPr>
        <w:t xml:space="preserve">diária por habitante foi de 251 litros, representando uma perda no sistema em torno de 29%. </w:t>
      </w:r>
      <w:r w:rsidR="00D64509">
        <w:rPr>
          <w:rFonts w:cs="Arial"/>
        </w:rPr>
        <w:t>O manancial que abastece a Sede do município é proveniente do Rio Caxixe.</w:t>
      </w:r>
    </w:p>
    <w:p w:rsidR="00EB7066" w:rsidRDefault="00EB7066" w:rsidP="00EB7066">
      <w:pPr>
        <w:contextualSpacing/>
        <w:jc w:val="left"/>
        <w:rPr>
          <w:rFonts w:cs="Arial"/>
          <w:szCs w:val="24"/>
        </w:rPr>
      </w:pPr>
    </w:p>
    <w:p w:rsidR="00970E57" w:rsidRDefault="00793343" w:rsidP="00970E57">
      <w:pPr>
        <w:rPr>
          <w:rFonts w:cs="Arial"/>
        </w:rPr>
      </w:pPr>
      <w:r>
        <w:rPr>
          <w:rFonts w:cs="Arial"/>
        </w:rPr>
        <w:t>Quanto ao sistema de esgotamento sanitário da sede do município, s</w:t>
      </w:r>
      <w:r w:rsidR="00970E57">
        <w:rPr>
          <w:rFonts w:cs="Arial"/>
        </w:rPr>
        <w:t xml:space="preserve">egundo o Relatório da Situação elaborado pela CESAN sobre </w:t>
      </w:r>
      <w:proofErr w:type="gramStart"/>
      <w:r w:rsidR="00970E57">
        <w:rPr>
          <w:rFonts w:cs="Arial"/>
        </w:rPr>
        <w:t>os sistema</w:t>
      </w:r>
      <w:proofErr w:type="gramEnd"/>
      <w:r w:rsidR="00970E57">
        <w:rPr>
          <w:rFonts w:cs="Arial"/>
        </w:rPr>
        <w:t xml:space="preserve"> existente em junho de 2012, cerca de 45% do esgoto coletado é tratado </w:t>
      </w:r>
      <w:r w:rsidR="00E305B3">
        <w:rPr>
          <w:rFonts w:cs="Arial"/>
        </w:rPr>
        <w:t>pela Estação de Tratamento de Esgotos</w:t>
      </w:r>
      <w:r w:rsidR="00970E57">
        <w:rPr>
          <w:rFonts w:cs="Arial"/>
        </w:rPr>
        <w:t>.</w:t>
      </w:r>
    </w:p>
    <w:p w:rsidR="00793343" w:rsidRDefault="00793343" w:rsidP="00970E57">
      <w:pPr>
        <w:rPr>
          <w:rFonts w:cs="Arial"/>
        </w:rPr>
      </w:pPr>
    </w:p>
    <w:p w:rsidR="00277EDC" w:rsidRDefault="00277EDC" w:rsidP="00273229">
      <w:pPr>
        <w:overflowPunct/>
        <w:textAlignment w:val="auto"/>
        <w:rPr>
          <w:rFonts w:cs="Arial"/>
          <w:szCs w:val="24"/>
        </w:rPr>
      </w:pPr>
    </w:p>
    <w:p w:rsidR="00273229" w:rsidRPr="006F4816" w:rsidRDefault="00273229" w:rsidP="00273229">
      <w:pPr>
        <w:overflowPunct/>
        <w:textAlignment w:val="auto"/>
        <w:rPr>
          <w:rFonts w:cs="Arial"/>
          <w:szCs w:val="24"/>
        </w:rPr>
      </w:pPr>
    </w:p>
    <w:p w:rsidR="002A7C45" w:rsidRDefault="002A7C45" w:rsidP="002A7C45">
      <w:pPr>
        <w:overflowPunct/>
        <w:jc w:val="center"/>
        <w:textAlignment w:val="auto"/>
        <w:rPr>
          <w:rFonts w:cs="Arial"/>
          <w:szCs w:val="24"/>
        </w:rPr>
        <w:sectPr w:rsidR="002A7C45" w:rsidSect="00BA21C5">
          <w:pgSz w:w="11907" w:h="16840" w:code="9"/>
          <w:pgMar w:top="1701" w:right="1134" w:bottom="1134" w:left="1418" w:header="720" w:footer="720" w:gutter="0"/>
          <w:cols w:space="720"/>
        </w:sectPr>
      </w:pPr>
    </w:p>
    <w:p w:rsidR="001E58ED" w:rsidRPr="00E82CD8" w:rsidRDefault="001E58ED" w:rsidP="00E82CD8">
      <w:pPr>
        <w:pStyle w:val="A-TIT1"/>
      </w:pPr>
      <w:bookmarkStart w:id="11" w:name="_Toc13565008"/>
      <w:r w:rsidRPr="00E82CD8">
        <w:t>ELEMENTOS PARA CONCEPÇÃO TÉCNICA DO PROJETO</w:t>
      </w:r>
      <w:bookmarkEnd w:id="11"/>
    </w:p>
    <w:p w:rsidR="00CA0809" w:rsidRPr="00CA0809" w:rsidRDefault="00CA0809" w:rsidP="00CA0809"/>
    <w:p w:rsidR="00CA0809" w:rsidRPr="00167EEA" w:rsidRDefault="00CA0809" w:rsidP="00FF42B8">
      <w:pPr>
        <w:pStyle w:val="A-TIT2"/>
      </w:pPr>
      <w:bookmarkStart w:id="12" w:name="_Toc13565009"/>
      <w:r w:rsidRPr="00167EEA">
        <w:t>ALCANCE DE PROJETO</w:t>
      </w:r>
      <w:bookmarkEnd w:id="12"/>
    </w:p>
    <w:p w:rsidR="00CA0809" w:rsidRPr="00167EEA" w:rsidRDefault="00CA0809" w:rsidP="00CA0809">
      <w:pPr>
        <w:rPr>
          <w:rFonts w:cs="Arial"/>
        </w:rPr>
      </w:pPr>
    </w:p>
    <w:p w:rsidR="00CA0809" w:rsidRPr="00167EEA" w:rsidRDefault="00CA0809" w:rsidP="00CA0809">
      <w:pPr>
        <w:numPr>
          <w:ilvl w:val="12"/>
          <w:numId w:val="0"/>
        </w:numPr>
        <w:rPr>
          <w:rFonts w:cs="Arial"/>
        </w:rPr>
      </w:pPr>
      <w:r>
        <w:rPr>
          <w:rFonts w:cs="Arial"/>
        </w:rPr>
        <w:t xml:space="preserve">Conforme definido pela CESAN (documento </w:t>
      </w:r>
      <w:r w:rsidRPr="00F53759">
        <w:rPr>
          <w:rFonts w:cs="Arial"/>
          <w:bCs/>
        </w:rPr>
        <w:t>EM-AQC-0</w:t>
      </w:r>
      <w:r w:rsidRPr="00F53759">
        <w:rPr>
          <w:rFonts w:cs="Arial"/>
          <w:bCs/>
          <w:color w:val="000000"/>
        </w:rPr>
        <w:t>24</w:t>
      </w:r>
      <w:r w:rsidRPr="00F53759">
        <w:rPr>
          <w:rFonts w:cs="Arial"/>
          <w:bCs/>
        </w:rPr>
        <w:t>/2013</w:t>
      </w:r>
      <w:r>
        <w:rPr>
          <w:rFonts w:cs="Arial"/>
          <w:bCs/>
        </w:rPr>
        <w:t xml:space="preserve"> de </w:t>
      </w:r>
      <w:r w:rsidRPr="00F53759">
        <w:rPr>
          <w:rFonts w:cs="Arial"/>
          <w:bCs/>
        </w:rPr>
        <w:t>02/04/2013</w:t>
      </w:r>
      <w:r>
        <w:rPr>
          <w:rFonts w:cs="Arial"/>
          <w:bCs/>
        </w:rPr>
        <w:t>), o</w:t>
      </w:r>
      <w:r w:rsidRPr="00167EEA">
        <w:rPr>
          <w:rFonts w:cs="Arial"/>
        </w:rPr>
        <w:t xml:space="preserve"> horizonte de </w:t>
      </w:r>
      <w:r>
        <w:rPr>
          <w:rFonts w:cs="Arial"/>
        </w:rPr>
        <w:t>projeto</w:t>
      </w:r>
      <w:r w:rsidR="006A342A">
        <w:rPr>
          <w:rFonts w:cs="Arial"/>
        </w:rPr>
        <w:t xml:space="preserve"> do sistema</w:t>
      </w:r>
      <w:r w:rsidR="00A842F3">
        <w:rPr>
          <w:rFonts w:cs="Arial"/>
        </w:rPr>
        <w:t xml:space="preserve"> </w:t>
      </w:r>
      <w:r w:rsidR="006A342A">
        <w:rPr>
          <w:rFonts w:cs="Arial"/>
        </w:rPr>
        <w:t xml:space="preserve">é </w:t>
      </w:r>
      <w:r w:rsidRPr="00167EEA">
        <w:rPr>
          <w:rFonts w:cs="Arial"/>
        </w:rPr>
        <w:t>2034 (20 anos) considerando o ano base 2014.</w:t>
      </w:r>
    </w:p>
    <w:p w:rsidR="001E58ED" w:rsidRPr="00626816" w:rsidRDefault="001E58ED" w:rsidP="001E58ED">
      <w:pPr>
        <w:numPr>
          <w:ilvl w:val="12"/>
          <w:numId w:val="0"/>
        </w:numPr>
        <w:rPr>
          <w:rFonts w:cs="Arial"/>
          <w:b/>
        </w:rPr>
      </w:pPr>
    </w:p>
    <w:p w:rsidR="001E58ED" w:rsidRPr="00626816" w:rsidRDefault="001E58ED" w:rsidP="001E58ED">
      <w:pPr>
        <w:numPr>
          <w:ilvl w:val="12"/>
          <w:numId w:val="0"/>
        </w:numPr>
        <w:rPr>
          <w:rFonts w:cs="Arial"/>
        </w:rPr>
      </w:pPr>
      <w:r w:rsidRPr="00626816">
        <w:rPr>
          <w:rFonts w:cs="Arial"/>
        </w:rPr>
        <w:t xml:space="preserve">A definição dos parâmetros a serem adotados no projeto visa </w:t>
      </w:r>
      <w:r>
        <w:rPr>
          <w:rFonts w:cs="Arial"/>
        </w:rPr>
        <w:t>o atendimento à</w:t>
      </w:r>
      <w:r w:rsidRPr="00626816">
        <w:rPr>
          <w:rFonts w:cs="Arial"/>
        </w:rPr>
        <w:t xml:space="preserve">s normas da ABNT, </w:t>
      </w:r>
      <w:r>
        <w:rPr>
          <w:rFonts w:cs="Arial"/>
        </w:rPr>
        <w:t>à</w:t>
      </w:r>
      <w:r w:rsidRPr="00626816">
        <w:rPr>
          <w:rFonts w:cs="Arial"/>
        </w:rPr>
        <w:t xml:space="preserve"> legislação vigente e </w:t>
      </w:r>
      <w:r>
        <w:rPr>
          <w:rFonts w:cs="Arial"/>
        </w:rPr>
        <w:t>à</w:t>
      </w:r>
      <w:r w:rsidRPr="00626816">
        <w:rPr>
          <w:rFonts w:cs="Arial"/>
        </w:rPr>
        <w:t>s orientações da CESAN, a partir de dados operacionais fornecidos.</w:t>
      </w:r>
    </w:p>
    <w:p w:rsidR="001E58ED" w:rsidRDefault="001E58ED" w:rsidP="001E58ED">
      <w:pPr>
        <w:numPr>
          <w:ilvl w:val="12"/>
          <w:numId w:val="0"/>
        </w:numPr>
        <w:rPr>
          <w:rFonts w:cs="Arial"/>
        </w:rPr>
      </w:pPr>
    </w:p>
    <w:p w:rsidR="00153D82" w:rsidRDefault="00153D82" w:rsidP="001E58ED">
      <w:pPr>
        <w:numPr>
          <w:ilvl w:val="12"/>
          <w:numId w:val="0"/>
        </w:numPr>
        <w:rPr>
          <w:rFonts w:cs="Arial"/>
        </w:rPr>
      </w:pPr>
    </w:p>
    <w:p w:rsidR="00690F84" w:rsidRPr="00690F84" w:rsidRDefault="00690F84" w:rsidP="00E82CD8">
      <w:pPr>
        <w:pStyle w:val="A-TIT2"/>
      </w:pPr>
      <w:bookmarkStart w:id="13" w:name="_Toc13565010"/>
      <w:r w:rsidRPr="00690F84">
        <w:t>ESTIMATIVA DA POPULAÇÃO ATENDIDA</w:t>
      </w:r>
      <w:bookmarkEnd w:id="13"/>
    </w:p>
    <w:p w:rsidR="00690F84" w:rsidRPr="00CA0809" w:rsidRDefault="00690F84" w:rsidP="00690F84"/>
    <w:p w:rsidR="009D3158" w:rsidRDefault="00690F84" w:rsidP="00690F84">
      <w:pPr>
        <w:numPr>
          <w:ilvl w:val="12"/>
          <w:numId w:val="0"/>
        </w:numPr>
        <w:rPr>
          <w:rFonts w:cs="Arial"/>
        </w:rPr>
      </w:pPr>
      <w:r>
        <w:rPr>
          <w:rFonts w:cs="Arial"/>
        </w:rPr>
        <w:t xml:space="preserve">A população constante da área de projeto refere-se exclusivamente à zona urbana da Sede do município, sendo que alguns setores censitários definidos pelo IBGE como área parcialmente urbanizada, não serão totalmente atendidos em virtude de estarem fora do limite da área de projeto (setores </w:t>
      </w:r>
      <w:r w:rsidRPr="009E0B6E">
        <w:rPr>
          <w:rFonts w:cs="Arial"/>
        </w:rPr>
        <w:t>320140705000043</w:t>
      </w:r>
      <w:r>
        <w:rPr>
          <w:rFonts w:cs="Arial"/>
        </w:rPr>
        <w:t xml:space="preserve">, 320140705000044, </w:t>
      </w:r>
      <w:r w:rsidRPr="009E0B6E">
        <w:rPr>
          <w:rFonts w:cs="Arial"/>
        </w:rPr>
        <w:t>3201407050000</w:t>
      </w:r>
      <w:r>
        <w:rPr>
          <w:rFonts w:cs="Arial"/>
        </w:rPr>
        <w:t>45, 320140705000046 e 320140705000047)</w:t>
      </w:r>
      <w:r w:rsidR="009D3158">
        <w:rPr>
          <w:rFonts w:cs="Arial"/>
        </w:rPr>
        <w:t>.</w:t>
      </w:r>
    </w:p>
    <w:p w:rsidR="009D3158" w:rsidRDefault="009D3158" w:rsidP="001706B2">
      <w:pPr>
        <w:overflowPunct/>
        <w:textAlignment w:val="auto"/>
        <w:rPr>
          <w:rFonts w:cs="Arial"/>
          <w:szCs w:val="24"/>
        </w:rPr>
      </w:pPr>
    </w:p>
    <w:p w:rsidR="008156BD" w:rsidRDefault="001706B2" w:rsidP="001706B2">
      <w:pPr>
        <w:overflowPunct/>
        <w:textAlignment w:val="auto"/>
        <w:rPr>
          <w:rFonts w:cs="Arial"/>
          <w:szCs w:val="24"/>
        </w:rPr>
      </w:pPr>
      <w:r w:rsidRPr="006059AF">
        <w:rPr>
          <w:rFonts w:cs="Arial"/>
          <w:szCs w:val="24"/>
        </w:rPr>
        <w:t xml:space="preserve">A Figura </w:t>
      </w:r>
      <w:r w:rsidR="00EC63CC" w:rsidRPr="006059AF">
        <w:rPr>
          <w:rFonts w:cs="Arial"/>
          <w:szCs w:val="24"/>
        </w:rPr>
        <w:t>A</w:t>
      </w:r>
      <w:r w:rsidR="00A9359A" w:rsidRPr="006059AF">
        <w:rPr>
          <w:rFonts w:cs="Arial"/>
          <w:szCs w:val="24"/>
        </w:rPr>
        <w:t>2</w:t>
      </w:r>
      <w:r w:rsidR="00FD56D1">
        <w:rPr>
          <w:rFonts w:cs="Arial"/>
          <w:szCs w:val="24"/>
        </w:rPr>
        <w:t xml:space="preserve"> </w:t>
      </w:r>
      <w:r w:rsidR="009D3158" w:rsidRPr="006059AF">
        <w:rPr>
          <w:rFonts w:cs="Arial"/>
          <w:szCs w:val="24"/>
        </w:rPr>
        <w:t>a</w:t>
      </w:r>
      <w:r w:rsidRPr="006059AF">
        <w:rPr>
          <w:rFonts w:cs="Arial"/>
          <w:szCs w:val="24"/>
        </w:rPr>
        <w:t>presenta os setores censitários localizados no distrito Sede, e que fazem</w:t>
      </w:r>
      <w:r>
        <w:rPr>
          <w:rFonts w:cs="Arial"/>
          <w:szCs w:val="24"/>
        </w:rPr>
        <w:t xml:space="preserve"> parte da área de projeto. A cor azul claro indica que nestes setores censitários 100% da população faz parte da área de projeto</w:t>
      </w:r>
      <w:r w:rsidR="008156BD">
        <w:rPr>
          <w:rFonts w:cs="Arial"/>
          <w:szCs w:val="24"/>
        </w:rPr>
        <w:t>.</w:t>
      </w:r>
      <w:r w:rsidR="00FD56D1">
        <w:rPr>
          <w:rFonts w:cs="Arial"/>
          <w:szCs w:val="24"/>
        </w:rPr>
        <w:t xml:space="preserve"> </w:t>
      </w:r>
      <w:r w:rsidR="008156BD">
        <w:rPr>
          <w:rFonts w:cs="Arial"/>
          <w:szCs w:val="24"/>
        </w:rPr>
        <w:t>A</w:t>
      </w:r>
      <w:r>
        <w:rPr>
          <w:rFonts w:cs="Arial"/>
          <w:szCs w:val="24"/>
        </w:rPr>
        <w:t xml:space="preserve">s demais cores </w:t>
      </w:r>
      <w:r w:rsidR="008156BD">
        <w:rPr>
          <w:rFonts w:cs="Arial"/>
          <w:szCs w:val="24"/>
        </w:rPr>
        <w:t xml:space="preserve">indicam </w:t>
      </w:r>
      <w:r>
        <w:rPr>
          <w:rFonts w:cs="Arial"/>
          <w:szCs w:val="24"/>
        </w:rPr>
        <w:t xml:space="preserve">os setores </w:t>
      </w:r>
      <w:r w:rsidR="008156BD">
        <w:rPr>
          <w:rFonts w:cs="Arial"/>
          <w:szCs w:val="24"/>
        </w:rPr>
        <w:t>em que</w:t>
      </w:r>
      <w:r w:rsidR="00FD56D1">
        <w:rPr>
          <w:rFonts w:cs="Arial"/>
          <w:szCs w:val="24"/>
        </w:rPr>
        <w:t xml:space="preserve"> </w:t>
      </w:r>
      <w:r w:rsidR="008156BD">
        <w:rPr>
          <w:rFonts w:cs="Arial"/>
          <w:szCs w:val="24"/>
        </w:rPr>
        <w:t>somente parte da população faz parte do projeto, sendo</w:t>
      </w:r>
      <w:r>
        <w:rPr>
          <w:rFonts w:cs="Arial"/>
          <w:szCs w:val="24"/>
        </w:rPr>
        <w:t xml:space="preserve"> considerado um percentual específico da população para cada setor</w:t>
      </w:r>
      <w:r w:rsidR="008156BD">
        <w:rPr>
          <w:rFonts w:cs="Arial"/>
          <w:szCs w:val="24"/>
        </w:rPr>
        <w:t>.</w:t>
      </w:r>
    </w:p>
    <w:p w:rsidR="001706B2" w:rsidRDefault="001706B2" w:rsidP="00690F84">
      <w:pPr>
        <w:numPr>
          <w:ilvl w:val="12"/>
          <w:numId w:val="0"/>
        </w:numPr>
        <w:rPr>
          <w:rFonts w:cs="Arial"/>
        </w:rPr>
      </w:pPr>
    </w:p>
    <w:p w:rsidR="001706B2" w:rsidRDefault="00690F84" w:rsidP="00690F84">
      <w:pPr>
        <w:numPr>
          <w:ilvl w:val="12"/>
          <w:numId w:val="0"/>
        </w:numPr>
        <w:rPr>
          <w:rFonts w:cs="Arial"/>
        </w:rPr>
      </w:pPr>
      <w:r>
        <w:rPr>
          <w:rFonts w:cs="Arial"/>
        </w:rPr>
        <w:t>Segundo o Censo IBGE 2010, a população residente total urbana no distrito Sede foi de 23.985 habitantes. De acordo com o limite de projeto, a população atendida no ano de 2010 foi de 23.321 habitantes, ou seja, 97,23% do total.</w:t>
      </w:r>
    </w:p>
    <w:p w:rsidR="001706B2" w:rsidRDefault="001706B2" w:rsidP="00690F84">
      <w:pPr>
        <w:numPr>
          <w:ilvl w:val="12"/>
          <w:numId w:val="0"/>
        </w:numPr>
        <w:rPr>
          <w:rFonts w:cs="Arial"/>
        </w:rPr>
      </w:pPr>
    </w:p>
    <w:p w:rsidR="001706B2" w:rsidRDefault="001706B2" w:rsidP="001706B2">
      <w:pPr>
        <w:overflowPunct/>
        <w:textAlignment w:val="auto"/>
        <w:rPr>
          <w:rFonts w:cs="Arial"/>
        </w:rPr>
      </w:pPr>
      <w:r>
        <w:rPr>
          <w:rFonts w:cs="Arial"/>
        </w:rPr>
        <w:t>Ressalta-se que os dados utilizados neste projeto</w:t>
      </w:r>
      <w:r w:rsidR="00A32E73">
        <w:rPr>
          <w:rFonts w:cs="Arial"/>
        </w:rPr>
        <w:t xml:space="preserve"> </w:t>
      </w:r>
      <w:r>
        <w:rPr>
          <w:rFonts w:cs="Arial"/>
        </w:rPr>
        <w:t xml:space="preserve">já consideram a correção para os setores censitários </w:t>
      </w:r>
      <w:r w:rsidRPr="00E60462">
        <w:rPr>
          <w:rFonts w:cs="Arial"/>
        </w:rPr>
        <w:t>3201407050000</w:t>
      </w:r>
      <w:r>
        <w:rPr>
          <w:rFonts w:cs="Arial"/>
        </w:rPr>
        <w:t xml:space="preserve">20 e </w:t>
      </w:r>
      <w:r w:rsidRPr="00E60462">
        <w:rPr>
          <w:rFonts w:cs="Arial"/>
        </w:rPr>
        <w:t>32014070500002</w:t>
      </w:r>
      <w:r>
        <w:rPr>
          <w:rFonts w:cs="Arial"/>
        </w:rPr>
        <w:t xml:space="preserve">1, que estão sendo considerados como área rural no site do IBGE e no programa </w:t>
      </w:r>
      <w:proofErr w:type="spellStart"/>
      <w:r>
        <w:rPr>
          <w:rFonts w:cs="Arial"/>
        </w:rPr>
        <w:t>Estatcart</w:t>
      </w:r>
      <w:proofErr w:type="spellEnd"/>
      <w:r>
        <w:rPr>
          <w:rFonts w:cs="Arial"/>
        </w:rPr>
        <w:t xml:space="preserve"> do IBGE, porém que na realidade são áreas urbanas.</w:t>
      </w:r>
    </w:p>
    <w:p w:rsidR="008156BD" w:rsidRDefault="008156BD" w:rsidP="001706B2">
      <w:pPr>
        <w:numPr>
          <w:ilvl w:val="12"/>
          <w:numId w:val="0"/>
        </w:numPr>
        <w:rPr>
          <w:rFonts w:cs="Arial"/>
        </w:rPr>
      </w:pPr>
    </w:p>
    <w:p w:rsidR="001706B2" w:rsidRPr="00167EEA" w:rsidRDefault="001706B2" w:rsidP="001706B2">
      <w:pPr>
        <w:numPr>
          <w:ilvl w:val="12"/>
          <w:numId w:val="0"/>
        </w:numPr>
        <w:rPr>
          <w:rFonts w:cs="Arial"/>
        </w:rPr>
      </w:pPr>
      <w:r w:rsidRPr="00167EEA">
        <w:rPr>
          <w:rFonts w:cs="Arial"/>
        </w:rPr>
        <w:t>A população a ser atendida será considerada igual a 100% da população estimada para o alcance de projeto.</w:t>
      </w:r>
    </w:p>
    <w:p w:rsidR="00AE402C" w:rsidRDefault="00AE402C" w:rsidP="008156BD">
      <w:pPr>
        <w:overflowPunct/>
        <w:autoSpaceDE/>
        <w:autoSpaceDN/>
        <w:adjustRightInd/>
        <w:spacing w:line="240" w:lineRule="auto"/>
        <w:jc w:val="center"/>
        <w:textAlignment w:val="auto"/>
        <w:rPr>
          <w:rFonts w:cs="Arial"/>
          <w:szCs w:val="24"/>
        </w:rPr>
      </w:pPr>
      <w:r>
        <w:rPr>
          <w:rFonts w:cs="Arial"/>
          <w:noProof/>
          <w:szCs w:val="24"/>
        </w:rPr>
        <w:drawing>
          <wp:inline distT="0" distB="0" distL="0" distR="0">
            <wp:extent cx="4905690" cy="6660000"/>
            <wp:effectExtent l="19050" t="0" r="9210" b="0"/>
            <wp:docPr id="112"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srcRect l="928" r="618"/>
                    <a:stretch>
                      <a:fillRect/>
                    </a:stretch>
                  </pic:blipFill>
                  <pic:spPr bwMode="auto">
                    <a:xfrm>
                      <a:off x="0" y="0"/>
                      <a:ext cx="4905690" cy="6660000"/>
                    </a:xfrm>
                    <a:prstGeom prst="rect">
                      <a:avLst/>
                    </a:prstGeom>
                    <a:noFill/>
                  </pic:spPr>
                </pic:pic>
              </a:graphicData>
            </a:graphic>
          </wp:inline>
        </w:drawing>
      </w:r>
    </w:p>
    <w:p w:rsidR="00AE402C" w:rsidRPr="002807EF" w:rsidRDefault="00EC63CC" w:rsidP="00EC63CC">
      <w:pPr>
        <w:pStyle w:val="Legenda"/>
      </w:pPr>
      <w:r>
        <w:t>Figura A</w:t>
      </w:r>
      <w:r w:rsidR="008D34A4">
        <w:fldChar w:fldCharType="begin"/>
      </w:r>
      <w:r w:rsidR="00313A36">
        <w:instrText xml:space="preserve"> SEQ Figura_A \* ARABIC </w:instrText>
      </w:r>
      <w:r w:rsidR="008D34A4">
        <w:fldChar w:fldCharType="separate"/>
      </w:r>
      <w:r w:rsidR="00C34AEA">
        <w:rPr>
          <w:noProof/>
        </w:rPr>
        <w:t>2</w:t>
      </w:r>
      <w:r w:rsidR="008D34A4">
        <w:rPr>
          <w:noProof/>
        </w:rPr>
        <w:fldChar w:fldCharType="end"/>
      </w:r>
      <w:r w:rsidR="00AE402C" w:rsidRPr="002807EF">
        <w:t xml:space="preserve"> – Mapa do distrito Sede do município de Castelo por setor censitário</w:t>
      </w:r>
    </w:p>
    <w:p w:rsidR="00AE402C" w:rsidRPr="00A9359A" w:rsidRDefault="00AE402C" w:rsidP="00A9359A">
      <w:pPr>
        <w:pStyle w:val="Legenda"/>
        <w:rPr>
          <w:b w:val="0"/>
          <w:sz w:val="20"/>
        </w:rPr>
      </w:pPr>
      <w:r w:rsidRPr="00A9359A">
        <w:rPr>
          <w:b w:val="0"/>
          <w:sz w:val="20"/>
        </w:rPr>
        <w:t>Fonte: IBGE, 2010</w:t>
      </w:r>
    </w:p>
    <w:p w:rsidR="00AE402C" w:rsidRDefault="00AE402C" w:rsidP="00690F84">
      <w:pPr>
        <w:numPr>
          <w:ilvl w:val="12"/>
          <w:numId w:val="0"/>
        </w:numPr>
        <w:rPr>
          <w:rFonts w:cs="Arial"/>
        </w:rPr>
      </w:pPr>
    </w:p>
    <w:p w:rsidR="00690F84" w:rsidRDefault="00690F84" w:rsidP="00690F84">
      <w:pPr>
        <w:overflowPunct/>
        <w:textAlignment w:val="auto"/>
        <w:rPr>
          <w:rFonts w:cs="Arial"/>
        </w:rPr>
      </w:pPr>
      <w:r w:rsidRPr="006059AF">
        <w:rPr>
          <w:rFonts w:cs="Arial"/>
          <w:szCs w:val="24"/>
        </w:rPr>
        <w:t xml:space="preserve">O Quadro </w:t>
      </w:r>
      <w:r w:rsidR="00EC63CC" w:rsidRPr="006059AF">
        <w:rPr>
          <w:rFonts w:cs="Arial"/>
          <w:szCs w:val="24"/>
        </w:rPr>
        <w:t>A</w:t>
      </w:r>
      <w:r w:rsidRPr="006059AF">
        <w:rPr>
          <w:rFonts w:cs="Arial"/>
          <w:szCs w:val="24"/>
        </w:rPr>
        <w:t>1</w:t>
      </w:r>
      <w:r w:rsidRPr="006059AF">
        <w:rPr>
          <w:rFonts w:cs="Arial"/>
        </w:rPr>
        <w:t xml:space="preserve"> apresenta a população (23.321 habitantes) e o número de domicílios</w:t>
      </w:r>
      <w:r>
        <w:rPr>
          <w:rFonts w:cs="Arial"/>
        </w:rPr>
        <w:t xml:space="preserve"> (7.689 domicílios), de acordo com o Censo IBGE 2010, que fazem parte da área de projeto, no distrito Sede, por setor censitário, e o os respectivos percentuais adotados.</w:t>
      </w:r>
    </w:p>
    <w:p w:rsidR="00690F84" w:rsidRDefault="00690F84" w:rsidP="00690F84">
      <w:pPr>
        <w:numPr>
          <w:ilvl w:val="12"/>
          <w:numId w:val="0"/>
        </w:numPr>
        <w:rPr>
          <w:rFonts w:cs="Arial"/>
        </w:rPr>
      </w:pPr>
    </w:p>
    <w:p w:rsidR="00690F84" w:rsidRPr="00EE1DA0" w:rsidRDefault="00EC63CC" w:rsidP="00EC63CC">
      <w:pPr>
        <w:pStyle w:val="Legenda"/>
      </w:pPr>
      <w:r>
        <w:t>Quadro A</w:t>
      </w:r>
      <w:r w:rsidR="008D34A4">
        <w:fldChar w:fldCharType="begin"/>
      </w:r>
      <w:r w:rsidR="00313A36">
        <w:instrText xml:space="preserve"> SEQ Quadro_A \* ARABIC </w:instrText>
      </w:r>
      <w:r w:rsidR="008D34A4">
        <w:fldChar w:fldCharType="separate"/>
      </w:r>
      <w:r w:rsidR="00C34AEA">
        <w:rPr>
          <w:noProof/>
        </w:rPr>
        <w:t>1</w:t>
      </w:r>
      <w:r w:rsidR="008D34A4">
        <w:rPr>
          <w:noProof/>
        </w:rPr>
        <w:fldChar w:fldCharType="end"/>
      </w:r>
      <w:r w:rsidR="00690F84" w:rsidRPr="00EE1DA0">
        <w:t xml:space="preserve">– </w:t>
      </w:r>
      <w:r w:rsidR="00690F84">
        <w:t>População e número de domicílios situados na área de projeto</w:t>
      </w:r>
    </w:p>
    <w:p w:rsidR="00690F84" w:rsidRDefault="00690F84" w:rsidP="00690F84">
      <w:pPr>
        <w:numPr>
          <w:ilvl w:val="12"/>
          <w:numId w:val="0"/>
        </w:numPr>
        <w:spacing w:line="240" w:lineRule="auto"/>
        <w:jc w:val="center"/>
        <w:rPr>
          <w:rFonts w:cs="Arial"/>
        </w:rPr>
      </w:pPr>
      <w:r w:rsidRPr="00F254B7">
        <w:rPr>
          <w:noProof/>
        </w:rPr>
        <w:drawing>
          <wp:inline distT="0" distB="0" distL="0" distR="0">
            <wp:extent cx="5356019" cy="6021284"/>
            <wp:effectExtent l="19050" t="0" r="0" b="0"/>
            <wp:docPr id="104"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srcRect/>
                    <a:stretch>
                      <a:fillRect/>
                    </a:stretch>
                  </pic:blipFill>
                  <pic:spPr bwMode="auto">
                    <a:xfrm>
                      <a:off x="0" y="0"/>
                      <a:ext cx="5359143" cy="6024796"/>
                    </a:xfrm>
                    <a:prstGeom prst="rect">
                      <a:avLst/>
                    </a:prstGeom>
                    <a:noFill/>
                    <a:ln w="9525">
                      <a:noFill/>
                      <a:miter lim="800000"/>
                      <a:headEnd/>
                      <a:tailEnd/>
                    </a:ln>
                  </pic:spPr>
                </pic:pic>
              </a:graphicData>
            </a:graphic>
          </wp:inline>
        </w:drawing>
      </w:r>
    </w:p>
    <w:p w:rsidR="00690F84" w:rsidRPr="00A9359A" w:rsidRDefault="00A9359A" w:rsidP="00A9359A">
      <w:pPr>
        <w:pStyle w:val="Legenda"/>
        <w:tabs>
          <w:tab w:val="left" w:pos="708"/>
          <w:tab w:val="left" w:pos="1416"/>
          <w:tab w:val="left" w:pos="2124"/>
          <w:tab w:val="left" w:pos="3181"/>
        </w:tabs>
        <w:jc w:val="both"/>
        <w:rPr>
          <w:b w:val="0"/>
        </w:rPr>
      </w:pPr>
      <w:r>
        <w:rPr>
          <w:b w:val="0"/>
        </w:rPr>
        <w:tab/>
      </w:r>
      <w:r w:rsidR="00690F84" w:rsidRPr="00A9359A">
        <w:rPr>
          <w:b w:val="0"/>
        </w:rPr>
        <w:t>Fonte: IBGE, 2010.</w:t>
      </w:r>
      <w:r w:rsidRPr="00A9359A">
        <w:rPr>
          <w:b w:val="0"/>
        </w:rPr>
        <w:tab/>
      </w:r>
    </w:p>
    <w:p w:rsidR="00690F84" w:rsidRDefault="00690F84" w:rsidP="00690F84">
      <w:pPr>
        <w:rPr>
          <w:rFonts w:cs="Arial"/>
        </w:rPr>
      </w:pPr>
    </w:p>
    <w:p w:rsidR="00690F84" w:rsidRDefault="00690F84" w:rsidP="00690F84">
      <w:pPr>
        <w:overflowPunct/>
        <w:textAlignment w:val="auto"/>
        <w:rPr>
          <w:rFonts w:cs="Arial"/>
          <w:szCs w:val="24"/>
        </w:rPr>
      </w:pPr>
      <w:r>
        <w:rPr>
          <w:rFonts w:cs="Arial"/>
          <w:szCs w:val="24"/>
        </w:rPr>
        <w:t>P</w:t>
      </w:r>
      <w:r w:rsidRPr="00556F5F">
        <w:rPr>
          <w:rFonts w:cs="Arial"/>
          <w:szCs w:val="24"/>
        </w:rPr>
        <w:t xml:space="preserve">ara poder projetar o crescimento populacional urbano </w:t>
      </w:r>
      <w:r>
        <w:rPr>
          <w:rFonts w:cs="Arial"/>
          <w:szCs w:val="24"/>
        </w:rPr>
        <w:t xml:space="preserve">na sede do município </w:t>
      </w:r>
      <w:r w:rsidRPr="00556F5F">
        <w:rPr>
          <w:rFonts w:cs="Arial"/>
          <w:szCs w:val="24"/>
        </w:rPr>
        <w:t>d</w:t>
      </w:r>
      <w:r>
        <w:rPr>
          <w:rFonts w:cs="Arial"/>
          <w:szCs w:val="24"/>
        </w:rPr>
        <w:t xml:space="preserve">e Castelo, na área de projeto, </w:t>
      </w:r>
      <w:r w:rsidRPr="00556F5F">
        <w:rPr>
          <w:rFonts w:cs="Arial"/>
          <w:szCs w:val="24"/>
        </w:rPr>
        <w:t>utiliz</w:t>
      </w:r>
      <w:r>
        <w:rPr>
          <w:rFonts w:cs="Arial"/>
          <w:szCs w:val="24"/>
        </w:rPr>
        <w:t>ou-se a verificação através d</w:t>
      </w:r>
      <w:r w:rsidRPr="00556F5F">
        <w:rPr>
          <w:rFonts w:cs="Arial"/>
          <w:szCs w:val="24"/>
        </w:rPr>
        <w:t xml:space="preserve">os métodos </w:t>
      </w:r>
      <w:proofErr w:type="spellStart"/>
      <w:r w:rsidRPr="00556F5F">
        <w:rPr>
          <w:rFonts w:cs="Arial"/>
          <w:szCs w:val="24"/>
        </w:rPr>
        <w:t>matemáticos</w:t>
      </w:r>
      <w:r>
        <w:rPr>
          <w:rFonts w:cs="Arial"/>
          <w:szCs w:val="24"/>
        </w:rPr>
        <w:t>aritmético</w:t>
      </w:r>
      <w:proofErr w:type="spellEnd"/>
      <w:r>
        <w:rPr>
          <w:rFonts w:cs="Arial"/>
          <w:szCs w:val="24"/>
        </w:rPr>
        <w:t xml:space="preserve">, geométrico e </w:t>
      </w:r>
      <w:r w:rsidRPr="00556F5F">
        <w:rPr>
          <w:rFonts w:cs="Arial"/>
          <w:szCs w:val="24"/>
        </w:rPr>
        <w:t>logístico, tomando como base os dados censitários de 1980, 1991</w:t>
      </w:r>
      <w:r>
        <w:rPr>
          <w:rFonts w:cs="Arial"/>
          <w:szCs w:val="24"/>
        </w:rPr>
        <w:t xml:space="preserve">, </w:t>
      </w:r>
      <w:r w:rsidRPr="00556F5F">
        <w:rPr>
          <w:rFonts w:cs="Arial"/>
          <w:szCs w:val="24"/>
        </w:rPr>
        <w:t>2000</w:t>
      </w:r>
      <w:r>
        <w:rPr>
          <w:rFonts w:cs="Arial"/>
          <w:szCs w:val="24"/>
        </w:rPr>
        <w:t xml:space="preserve"> e 2010, e a contagem da população para os anos de 1996 e 2007</w:t>
      </w:r>
      <w:r w:rsidRPr="00556F5F">
        <w:rPr>
          <w:rFonts w:cs="Arial"/>
          <w:szCs w:val="24"/>
        </w:rPr>
        <w:t>.</w:t>
      </w:r>
    </w:p>
    <w:p w:rsidR="00690F84" w:rsidRDefault="00690F84" w:rsidP="00690F84">
      <w:pPr>
        <w:rPr>
          <w:rFonts w:cs="Arial"/>
        </w:rPr>
      </w:pPr>
    </w:p>
    <w:p w:rsidR="00690F84" w:rsidRDefault="00690F84" w:rsidP="00690F84">
      <w:pPr>
        <w:rPr>
          <w:rFonts w:cs="Arial"/>
        </w:rPr>
      </w:pPr>
      <w:r>
        <w:rPr>
          <w:rFonts w:cs="Arial"/>
        </w:rPr>
        <w:t>Uma tendência tem sido verificada para o crescimento populacional no Brasil, no Espírito Santo, e também na maioria dos municí</w:t>
      </w:r>
      <w:r w:rsidRPr="00A51FEB">
        <w:rPr>
          <w:rFonts w:cs="Arial"/>
        </w:rPr>
        <w:t>pios</w:t>
      </w:r>
      <w:r>
        <w:rPr>
          <w:rFonts w:cs="Arial"/>
        </w:rPr>
        <w:t xml:space="preserve"> do Estado</w:t>
      </w:r>
      <w:r w:rsidRPr="00A51FEB">
        <w:rPr>
          <w:rFonts w:cs="Arial"/>
        </w:rPr>
        <w:t>,</w:t>
      </w:r>
      <w:r>
        <w:rPr>
          <w:rFonts w:cs="Arial"/>
        </w:rPr>
        <w:t xml:space="preserve"> a redução na taxa de crescimento anual. De acordo com a previsão do IBGE, a população de saturação no Brasil deverá ocorrer a partir do ano </w:t>
      </w:r>
      <w:r w:rsidRPr="006059AF">
        <w:rPr>
          <w:rFonts w:cs="Arial"/>
        </w:rPr>
        <w:t xml:space="preserve">2040 (Figura </w:t>
      </w:r>
      <w:r w:rsidR="006059AF" w:rsidRPr="006059AF">
        <w:rPr>
          <w:rFonts w:cs="Arial"/>
        </w:rPr>
        <w:t>A</w:t>
      </w:r>
      <w:r w:rsidRPr="006059AF">
        <w:rPr>
          <w:rFonts w:cs="Arial"/>
        </w:rPr>
        <w:t>3</w:t>
      </w:r>
      <w:r w:rsidRPr="006059AF">
        <w:t>)</w:t>
      </w:r>
      <w:r w:rsidRPr="006059AF">
        <w:rPr>
          <w:rFonts w:cs="Arial"/>
        </w:rPr>
        <w:t>. Considerando</w:t>
      </w:r>
      <w:r>
        <w:rPr>
          <w:rFonts w:cs="Arial"/>
        </w:rPr>
        <w:t xml:space="preserve"> que, apesar de existir diferença entre o comportamento do crescimento populacional médio no Brasil, em comparação com os Estados e municípios, a tendência acontece de forma similar, somente o efeito poderá ocorrer mais adiante.   </w:t>
      </w:r>
    </w:p>
    <w:p w:rsidR="00690F84" w:rsidRDefault="00690F84" w:rsidP="00690F84">
      <w:pPr>
        <w:rPr>
          <w:rFonts w:cs="Arial"/>
        </w:rPr>
      </w:pPr>
    </w:p>
    <w:p w:rsidR="00690F84" w:rsidRDefault="00690F84" w:rsidP="00690F84">
      <w:pPr>
        <w:jc w:val="center"/>
        <w:rPr>
          <w:rFonts w:cs="Arial"/>
        </w:rPr>
      </w:pPr>
      <w:r w:rsidRPr="00240051">
        <w:rPr>
          <w:rFonts w:cs="Arial"/>
          <w:noProof/>
        </w:rPr>
        <w:drawing>
          <wp:inline distT="0" distB="0" distL="0" distR="0">
            <wp:extent cx="5870752" cy="3249126"/>
            <wp:effectExtent l="19050" t="0" r="0" b="0"/>
            <wp:docPr id="106"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srcRect t="9144"/>
                    <a:stretch>
                      <a:fillRect/>
                    </a:stretch>
                  </pic:blipFill>
                  <pic:spPr bwMode="auto">
                    <a:xfrm>
                      <a:off x="0" y="0"/>
                      <a:ext cx="5870752" cy="3249126"/>
                    </a:xfrm>
                    <a:prstGeom prst="rect">
                      <a:avLst/>
                    </a:prstGeom>
                    <a:noFill/>
                    <a:ln w="9525">
                      <a:noFill/>
                      <a:miter lim="800000"/>
                      <a:headEnd/>
                      <a:tailEnd/>
                    </a:ln>
                  </pic:spPr>
                </pic:pic>
              </a:graphicData>
            </a:graphic>
          </wp:inline>
        </w:drawing>
      </w:r>
    </w:p>
    <w:p w:rsidR="00690F84" w:rsidRDefault="00EC63CC" w:rsidP="00690F84">
      <w:pPr>
        <w:spacing w:line="240" w:lineRule="auto"/>
        <w:rPr>
          <w:rFonts w:cs="Arial"/>
          <w:b/>
          <w:sz w:val="22"/>
          <w:szCs w:val="22"/>
        </w:rPr>
      </w:pPr>
      <w:r>
        <w:rPr>
          <w:rFonts w:cs="Arial"/>
          <w:b/>
          <w:sz w:val="22"/>
          <w:szCs w:val="22"/>
        </w:rPr>
        <w:t>Figura A</w:t>
      </w:r>
      <w:r w:rsidR="008D34A4">
        <w:rPr>
          <w:rFonts w:cs="Arial"/>
          <w:b/>
          <w:sz w:val="22"/>
          <w:szCs w:val="22"/>
        </w:rPr>
        <w:fldChar w:fldCharType="begin"/>
      </w:r>
      <w:r>
        <w:rPr>
          <w:rFonts w:cs="Arial"/>
          <w:b/>
          <w:sz w:val="22"/>
          <w:szCs w:val="22"/>
        </w:rPr>
        <w:instrText xml:space="preserve"> SEQ Figura_A \* ARABIC </w:instrText>
      </w:r>
      <w:r w:rsidR="008D34A4">
        <w:rPr>
          <w:rFonts w:cs="Arial"/>
          <w:b/>
          <w:sz w:val="22"/>
          <w:szCs w:val="22"/>
        </w:rPr>
        <w:fldChar w:fldCharType="separate"/>
      </w:r>
      <w:r w:rsidR="00C34AEA">
        <w:rPr>
          <w:rFonts w:cs="Arial"/>
          <w:b/>
          <w:noProof/>
          <w:sz w:val="22"/>
          <w:szCs w:val="22"/>
        </w:rPr>
        <w:t>3</w:t>
      </w:r>
      <w:r w:rsidR="008D34A4">
        <w:rPr>
          <w:rFonts w:cs="Arial"/>
          <w:b/>
          <w:sz w:val="22"/>
          <w:szCs w:val="22"/>
        </w:rPr>
        <w:fldChar w:fldCharType="end"/>
      </w:r>
      <w:r w:rsidR="00690F84" w:rsidRPr="00183B1F">
        <w:rPr>
          <w:rFonts w:cs="Arial"/>
          <w:b/>
          <w:sz w:val="22"/>
          <w:szCs w:val="22"/>
        </w:rPr>
        <w:t xml:space="preserve"> – Evolução da população no Brasil segundo os censos demográficos e projeção: 1950/2050</w:t>
      </w:r>
    </w:p>
    <w:p w:rsidR="00690F84" w:rsidRPr="00DF2AE0" w:rsidRDefault="00690F84" w:rsidP="00690F84">
      <w:pPr>
        <w:spacing w:line="240" w:lineRule="auto"/>
        <w:rPr>
          <w:rFonts w:cs="Arial"/>
          <w:sz w:val="20"/>
        </w:rPr>
      </w:pPr>
      <w:r w:rsidRPr="00DF2AE0">
        <w:rPr>
          <w:rFonts w:cs="Arial"/>
          <w:sz w:val="20"/>
        </w:rPr>
        <w:t>Fonte: IBGE, 201</w:t>
      </w:r>
      <w:r>
        <w:rPr>
          <w:rFonts w:cs="Arial"/>
          <w:sz w:val="20"/>
        </w:rPr>
        <w:t>3</w:t>
      </w:r>
    </w:p>
    <w:p w:rsidR="00690F84" w:rsidRDefault="00690F84" w:rsidP="00690F84">
      <w:pPr>
        <w:rPr>
          <w:rFonts w:cs="Arial"/>
        </w:rPr>
      </w:pPr>
    </w:p>
    <w:p w:rsidR="00690F84" w:rsidRDefault="00690F84" w:rsidP="00690F84">
      <w:pPr>
        <w:rPr>
          <w:rFonts w:cs="Arial"/>
        </w:rPr>
      </w:pPr>
      <w:r>
        <w:rPr>
          <w:rFonts w:cs="Arial"/>
        </w:rPr>
        <w:t>Segundo o IBGE, a</w:t>
      </w:r>
      <w:r w:rsidRPr="00D50D1B">
        <w:rPr>
          <w:rFonts w:cs="Arial"/>
        </w:rPr>
        <w:t xml:space="preserve">té a década de 1940, predominavam altos níveis de fecundidade e mortalidade no País. Com a diminuição desta última em meados dos anos 1940 e a manutenção dos altos níveis de fecundidade, o ritmo do crescimento populacional brasileiro evoluiu para quase 3,0% ao ano na década de 1950. No começo dos anos 60, os níveis de fecundidade começaram lentamente a declinar, queda que se acentuou na década seguinte. Esse fato fez com que as taxas médias geométricas de crescimento </w:t>
      </w:r>
      <w:proofErr w:type="gramStart"/>
      <w:r w:rsidRPr="00D50D1B">
        <w:rPr>
          <w:rFonts w:cs="Arial"/>
        </w:rPr>
        <w:t>anual da população subsequentes</w:t>
      </w:r>
      <w:proofErr w:type="gramEnd"/>
      <w:r w:rsidRPr="00D50D1B">
        <w:rPr>
          <w:rFonts w:cs="Arial"/>
        </w:rPr>
        <w:t xml:space="preserve"> também caíssem. </w:t>
      </w:r>
      <w:r>
        <w:rPr>
          <w:rFonts w:cs="Arial"/>
        </w:rPr>
        <w:t>De acordo com os dados do último Censo (2010), e</w:t>
      </w:r>
      <w:r w:rsidRPr="00D50D1B">
        <w:rPr>
          <w:rFonts w:cs="Arial"/>
        </w:rPr>
        <w:t>m comparação com o Censo 2000, a população do Brasil apresentou um crescimento relativo de 12,3%, o que resulta em um crescimento médio geométrico anual de 1,17%, a menor taxa observada na série em análise</w:t>
      </w:r>
      <w:r>
        <w:rPr>
          <w:rFonts w:cs="Arial"/>
        </w:rPr>
        <w:t xml:space="preserve"> (entre 1872 e 2010).</w:t>
      </w:r>
    </w:p>
    <w:p w:rsidR="00690F84" w:rsidRDefault="00690F84" w:rsidP="00690F84">
      <w:pPr>
        <w:rPr>
          <w:rFonts w:cs="Arial"/>
        </w:rPr>
      </w:pPr>
    </w:p>
    <w:p w:rsidR="00690F84" w:rsidRDefault="00690F84" w:rsidP="00690F84">
      <w:pPr>
        <w:rPr>
          <w:rFonts w:cs="Arial"/>
        </w:rPr>
      </w:pPr>
      <w:r>
        <w:rPr>
          <w:rFonts w:cs="Arial"/>
        </w:rPr>
        <w:t>No caso da área de projeto, a estimativa da evolução da população foi feita baseando-se nos dados dos últimos Censos do IBGE, e contagem da população, para a zona urbana do município, onde todos os distritos estão incluídos, analisando conjuntamente a tendência de crescimento.</w:t>
      </w:r>
    </w:p>
    <w:p w:rsidR="00690F84" w:rsidRDefault="00690F84" w:rsidP="00690F84">
      <w:pPr>
        <w:rPr>
          <w:rFonts w:cs="Arial"/>
        </w:rPr>
      </w:pPr>
    </w:p>
    <w:p w:rsidR="00690F84" w:rsidRDefault="00690F84" w:rsidP="00690F84">
      <w:pPr>
        <w:rPr>
          <w:rFonts w:cs="Arial"/>
        </w:rPr>
      </w:pPr>
      <w:r w:rsidRPr="006059AF">
        <w:rPr>
          <w:rFonts w:cs="Arial"/>
        </w:rPr>
        <w:t xml:space="preserve">O Quadro </w:t>
      </w:r>
      <w:r w:rsidR="00EC63CC" w:rsidRPr="006059AF">
        <w:rPr>
          <w:rFonts w:cs="Arial"/>
        </w:rPr>
        <w:t>A</w:t>
      </w:r>
      <w:r w:rsidR="00F41266" w:rsidRPr="006059AF">
        <w:rPr>
          <w:rFonts w:cs="Arial"/>
        </w:rPr>
        <w:t>2</w:t>
      </w:r>
      <w:r w:rsidRPr="006059AF">
        <w:rPr>
          <w:rFonts w:cs="Arial"/>
        </w:rPr>
        <w:t xml:space="preserve"> apresenta a evolução da população entre os anos de 2000 e 2012,</w:t>
      </w:r>
      <w:r>
        <w:rPr>
          <w:rFonts w:cs="Arial"/>
        </w:rPr>
        <w:t xml:space="preserve"> segundo o IBGE, no Brasil, no Espírito Santo e no município de Castelo.</w:t>
      </w:r>
    </w:p>
    <w:p w:rsidR="00F41266" w:rsidRPr="00C82669" w:rsidRDefault="00F41266" w:rsidP="00C82669"/>
    <w:p w:rsidR="00690F84" w:rsidRDefault="00EC63CC" w:rsidP="00EC63CC">
      <w:pPr>
        <w:pStyle w:val="Legenda"/>
        <w:rPr>
          <w:noProof/>
        </w:rPr>
      </w:pPr>
      <w:r>
        <w:t>Quadro A</w:t>
      </w:r>
      <w:r w:rsidR="008D34A4">
        <w:fldChar w:fldCharType="begin"/>
      </w:r>
      <w:r w:rsidR="00313A36">
        <w:instrText xml:space="preserve"> SEQ Quadro_A \* ARABIC </w:instrText>
      </w:r>
      <w:r w:rsidR="008D34A4">
        <w:fldChar w:fldCharType="separate"/>
      </w:r>
      <w:r w:rsidR="00C34AEA">
        <w:rPr>
          <w:noProof/>
        </w:rPr>
        <w:t>2</w:t>
      </w:r>
      <w:r w:rsidR="008D34A4">
        <w:rPr>
          <w:noProof/>
        </w:rPr>
        <w:fldChar w:fldCharType="end"/>
      </w:r>
      <w:r w:rsidR="00690F84" w:rsidRPr="00EE1DA0">
        <w:rPr>
          <w:rFonts w:cs="Arial"/>
          <w:szCs w:val="22"/>
        </w:rPr>
        <w:t xml:space="preserve">– </w:t>
      </w:r>
      <w:r w:rsidR="00690F84">
        <w:rPr>
          <w:rFonts w:cs="Arial"/>
          <w:szCs w:val="22"/>
        </w:rPr>
        <w:t>Evolução da População no Brasil, Espírito Santo e Castelo entre</w:t>
      </w:r>
      <w:proofErr w:type="gramStart"/>
      <w:r w:rsidR="00690F84">
        <w:rPr>
          <w:rFonts w:cs="Arial"/>
          <w:szCs w:val="22"/>
        </w:rPr>
        <w:t xml:space="preserve"> </w:t>
      </w:r>
      <w:r>
        <w:rPr>
          <w:rFonts w:cs="Arial"/>
          <w:szCs w:val="22"/>
        </w:rPr>
        <w:t xml:space="preserve"> </w:t>
      </w:r>
      <w:proofErr w:type="gramEnd"/>
      <w:r>
        <w:rPr>
          <w:rFonts w:cs="Arial"/>
          <w:szCs w:val="22"/>
        </w:rPr>
        <w:t xml:space="preserve">os anos </w:t>
      </w:r>
      <w:r w:rsidR="00690F84">
        <w:rPr>
          <w:rFonts w:cs="Arial"/>
          <w:szCs w:val="22"/>
        </w:rPr>
        <w:t>2000 e 2012</w:t>
      </w:r>
      <w:r>
        <w:rPr>
          <w:rFonts w:cs="Arial"/>
          <w:szCs w:val="22"/>
        </w:rPr>
        <w:t>.</w:t>
      </w:r>
    </w:p>
    <w:p w:rsidR="00EC63CC" w:rsidRPr="00EC63CC" w:rsidRDefault="00EC63CC" w:rsidP="00EC63CC">
      <w:pPr>
        <w:jc w:val="center"/>
      </w:pPr>
      <w:r w:rsidRPr="00EC63CC">
        <w:rPr>
          <w:noProof/>
        </w:rPr>
        <w:drawing>
          <wp:inline distT="0" distB="0" distL="0" distR="0">
            <wp:extent cx="4962525" cy="1209675"/>
            <wp:effectExtent l="19050" t="0" r="9525" b="0"/>
            <wp:docPr id="53"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srcRect/>
                    <a:stretch>
                      <a:fillRect/>
                    </a:stretch>
                  </pic:blipFill>
                  <pic:spPr bwMode="auto">
                    <a:xfrm>
                      <a:off x="0" y="0"/>
                      <a:ext cx="4962525" cy="1209675"/>
                    </a:xfrm>
                    <a:prstGeom prst="rect">
                      <a:avLst/>
                    </a:prstGeom>
                    <a:noFill/>
                    <a:ln w="9525">
                      <a:noFill/>
                      <a:miter lim="800000"/>
                      <a:headEnd/>
                      <a:tailEnd/>
                    </a:ln>
                  </pic:spPr>
                </pic:pic>
              </a:graphicData>
            </a:graphic>
          </wp:inline>
        </w:drawing>
      </w:r>
    </w:p>
    <w:p w:rsidR="00690F84" w:rsidRPr="00EB623E" w:rsidRDefault="00690F84" w:rsidP="00690F84">
      <w:pPr>
        <w:overflowPunct/>
        <w:autoSpaceDE/>
        <w:autoSpaceDN/>
        <w:adjustRightInd/>
        <w:spacing w:line="240" w:lineRule="auto"/>
        <w:ind w:left="851"/>
        <w:jc w:val="left"/>
        <w:textAlignment w:val="auto"/>
        <w:rPr>
          <w:rFonts w:cs="Arial"/>
          <w:sz w:val="20"/>
        </w:rPr>
      </w:pPr>
      <w:r w:rsidRPr="00EB623E">
        <w:rPr>
          <w:rFonts w:cs="Arial"/>
          <w:sz w:val="20"/>
        </w:rPr>
        <w:t>Fonte: IBGE, 2010</w:t>
      </w:r>
    </w:p>
    <w:p w:rsidR="00690F84" w:rsidRDefault="00690F84" w:rsidP="00690F84">
      <w:pPr>
        <w:rPr>
          <w:rFonts w:cs="Arial"/>
        </w:rPr>
      </w:pPr>
    </w:p>
    <w:p w:rsidR="00690F84" w:rsidRDefault="00690F84" w:rsidP="00690F84">
      <w:pPr>
        <w:rPr>
          <w:rFonts w:cs="Arial"/>
        </w:rPr>
      </w:pPr>
      <w:r w:rsidRPr="006059AF">
        <w:rPr>
          <w:rFonts w:cs="Arial"/>
        </w:rPr>
        <w:t xml:space="preserve">O Quadro </w:t>
      </w:r>
      <w:r w:rsidR="00EC63CC" w:rsidRPr="006059AF">
        <w:rPr>
          <w:rFonts w:cs="Arial"/>
        </w:rPr>
        <w:t>A</w:t>
      </w:r>
      <w:r w:rsidR="00C82669" w:rsidRPr="006059AF">
        <w:rPr>
          <w:rFonts w:cs="Arial"/>
        </w:rPr>
        <w:t>3</w:t>
      </w:r>
      <w:r w:rsidRPr="006059AF">
        <w:rPr>
          <w:rFonts w:cs="Arial"/>
        </w:rPr>
        <w:t xml:space="preserve"> apresenta a evolução da população entre os anos de 2000 e 2012,</w:t>
      </w:r>
      <w:r>
        <w:rPr>
          <w:rFonts w:cs="Arial"/>
        </w:rPr>
        <w:t xml:space="preserve"> segundo o IBGE, no município de Castelo, respectivos distritos e na área de projeto.</w:t>
      </w:r>
    </w:p>
    <w:p w:rsidR="00690F84" w:rsidRDefault="00690F84" w:rsidP="00690F84">
      <w:pPr>
        <w:spacing w:line="240" w:lineRule="auto"/>
        <w:rPr>
          <w:rFonts w:cs="Arial"/>
          <w:b/>
          <w:sz w:val="22"/>
          <w:szCs w:val="22"/>
        </w:rPr>
      </w:pPr>
    </w:p>
    <w:p w:rsidR="00690F84" w:rsidRDefault="00EC63CC" w:rsidP="00EC63CC">
      <w:pPr>
        <w:pStyle w:val="Legenda"/>
        <w:keepNext/>
        <w:rPr>
          <w:rFonts w:cs="Arial"/>
        </w:rPr>
      </w:pPr>
      <w:r>
        <w:t>Quadro A</w:t>
      </w:r>
      <w:r w:rsidR="008D34A4">
        <w:fldChar w:fldCharType="begin"/>
      </w:r>
      <w:r w:rsidR="00313A36">
        <w:instrText xml:space="preserve"> SEQ Quadro_A \* ARABIC </w:instrText>
      </w:r>
      <w:r w:rsidR="008D34A4">
        <w:fldChar w:fldCharType="separate"/>
      </w:r>
      <w:r w:rsidR="00C34AEA">
        <w:rPr>
          <w:noProof/>
        </w:rPr>
        <w:t>3</w:t>
      </w:r>
      <w:r w:rsidR="008D34A4">
        <w:rPr>
          <w:noProof/>
        </w:rPr>
        <w:fldChar w:fldCharType="end"/>
      </w:r>
      <w:r w:rsidR="00690F84" w:rsidRPr="00EE1DA0">
        <w:rPr>
          <w:rFonts w:cs="Arial"/>
          <w:szCs w:val="22"/>
        </w:rPr>
        <w:t xml:space="preserve"> – </w:t>
      </w:r>
      <w:r w:rsidR="00690F84">
        <w:rPr>
          <w:rFonts w:cs="Arial"/>
          <w:szCs w:val="22"/>
        </w:rPr>
        <w:t>População no município de Castelo, distritos e área de projeto entre os anos de 2000 e 2012, segundo o IBGE</w:t>
      </w:r>
      <w:r>
        <w:rPr>
          <w:rFonts w:cs="Arial"/>
          <w:szCs w:val="22"/>
        </w:rPr>
        <w:t>.</w:t>
      </w:r>
    </w:p>
    <w:p w:rsidR="00690F84" w:rsidRDefault="00690F84" w:rsidP="00690F84">
      <w:pPr>
        <w:spacing w:line="240" w:lineRule="auto"/>
        <w:rPr>
          <w:rFonts w:cs="Arial"/>
          <w:b/>
          <w:sz w:val="22"/>
          <w:szCs w:val="22"/>
        </w:rPr>
      </w:pPr>
      <w:r w:rsidRPr="00781FB1">
        <w:rPr>
          <w:rFonts w:cs="Arial"/>
          <w:b/>
          <w:noProof/>
          <w:sz w:val="22"/>
          <w:szCs w:val="22"/>
        </w:rPr>
        <w:drawing>
          <wp:inline distT="0" distB="0" distL="0" distR="0">
            <wp:extent cx="5940425" cy="1940883"/>
            <wp:effectExtent l="19050" t="0" r="3175" b="0"/>
            <wp:docPr id="108"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5940425" cy="1940883"/>
                    </a:xfrm>
                    <a:prstGeom prst="rect">
                      <a:avLst/>
                    </a:prstGeom>
                    <a:noFill/>
                    <a:ln w="9525">
                      <a:noFill/>
                      <a:miter lim="800000"/>
                      <a:headEnd/>
                      <a:tailEnd/>
                    </a:ln>
                  </pic:spPr>
                </pic:pic>
              </a:graphicData>
            </a:graphic>
          </wp:inline>
        </w:drawing>
      </w:r>
    </w:p>
    <w:p w:rsidR="00690F84" w:rsidRDefault="00690F84" w:rsidP="00690F84">
      <w:pPr>
        <w:spacing w:line="240" w:lineRule="auto"/>
        <w:rPr>
          <w:rFonts w:cs="Arial"/>
          <w:b/>
          <w:sz w:val="22"/>
          <w:szCs w:val="22"/>
        </w:rPr>
      </w:pPr>
    </w:p>
    <w:p w:rsidR="00690F84" w:rsidRDefault="00690F84" w:rsidP="00690F84">
      <w:pPr>
        <w:spacing w:line="240" w:lineRule="auto"/>
        <w:rPr>
          <w:rFonts w:cs="Arial"/>
          <w:b/>
          <w:sz w:val="22"/>
          <w:szCs w:val="22"/>
        </w:rPr>
      </w:pPr>
    </w:p>
    <w:p w:rsidR="00690F84" w:rsidRDefault="00690F84" w:rsidP="00690F84">
      <w:pPr>
        <w:rPr>
          <w:rFonts w:cs="Arial"/>
        </w:rPr>
      </w:pPr>
      <w:r w:rsidRPr="006059AF">
        <w:t xml:space="preserve">A Figura </w:t>
      </w:r>
      <w:r w:rsidR="00EC63CC" w:rsidRPr="006059AF">
        <w:t>A</w:t>
      </w:r>
      <w:r w:rsidR="00C82669" w:rsidRPr="006059AF">
        <w:t>4</w:t>
      </w:r>
      <w:r w:rsidRPr="006059AF">
        <w:rPr>
          <w:rFonts w:cs="Arial"/>
        </w:rPr>
        <w:t>apresenta a evolução da população urbana no município de Castelo entre</w:t>
      </w:r>
      <w:r>
        <w:rPr>
          <w:rFonts w:cs="Arial"/>
        </w:rPr>
        <w:t xml:space="preserve"> 2000 e 2012, onde foram estabelecidas três equações, sendo a primeira com equação linear (crescimento </w:t>
      </w:r>
      <w:r w:rsidR="00C82669">
        <w:rPr>
          <w:rFonts w:cs="Arial"/>
        </w:rPr>
        <w:t>aritmético</w:t>
      </w:r>
      <w:r>
        <w:rPr>
          <w:rFonts w:cs="Arial"/>
        </w:rPr>
        <w:t>), a segunda com equação exponencial, e a terceira com equação de polinômio de 2º grau, com as respectivas linhas de tendência e R-quadrado, indicando o melhor ajuste para a equação polinomial.</w:t>
      </w:r>
    </w:p>
    <w:p w:rsidR="00690F84" w:rsidRDefault="00690F84" w:rsidP="00690F84">
      <w:pPr>
        <w:spacing w:line="240" w:lineRule="auto"/>
        <w:rPr>
          <w:rFonts w:cs="Arial"/>
          <w:b/>
          <w:sz w:val="22"/>
          <w:szCs w:val="22"/>
        </w:rPr>
      </w:pPr>
    </w:p>
    <w:p w:rsidR="00690F84" w:rsidRDefault="00690F84" w:rsidP="00690F84">
      <w:pPr>
        <w:overflowPunct/>
        <w:autoSpaceDE/>
        <w:autoSpaceDN/>
        <w:adjustRightInd/>
        <w:spacing w:line="240" w:lineRule="auto"/>
        <w:jc w:val="left"/>
        <w:textAlignment w:val="auto"/>
        <w:rPr>
          <w:rFonts w:cs="Arial"/>
        </w:rPr>
      </w:pPr>
      <w:r w:rsidRPr="00382F36">
        <w:rPr>
          <w:noProof/>
        </w:rPr>
        <w:drawing>
          <wp:inline distT="0" distB="0" distL="0" distR="0">
            <wp:extent cx="5940425" cy="2865480"/>
            <wp:effectExtent l="19050" t="0" r="3175" b="0"/>
            <wp:docPr id="10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srcRect/>
                    <a:stretch>
                      <a:fillRect/>
                    </a:stretch>
                  </pic:blipFill>
                  <pic:spPr bwMode="auto">
                    <a:xfrm>
                      <a:off x="0" y="0"/>
                      <a:ext cx="5940425" cy="2865480"/>
                    </a:xfrm>
                    <a:prstGeom prst="rect">
                      <a:avLst/>
                    </a:prstGeom>
                    <a:noFill/>
                    <a:ln w="9525">
                      <a:noFill/>
                      <a:miter lim="800000"/>
                      <a:headEnd/>
                      <a:tailEnd/>
                    </a:ln>
                  </pic:spPr>
                </pic:pic>
              </a:graphicData>
            </a:graphic>
          </wp:inline>
        </w:drawing>
      </w:r>
    </w:p>
    <w:p w:rsidR="00690F84" w:rsidRDefault="00EC63CC" w:rsidP="00A9359A">
      <w:pPr>
        <w:overflowPunct/>
        <w:spacing w:line="240" w:lineRule="auto"/>
        <w:textAlignment w:val="auto"/>
        <w:rPr>
          <w:rFonts w:cs="Arial"/>
          <w:b/>
          <w:sz w:val="22"/>
          <w:szCs w:val="22"/>
        </w:rPr>
      </w:pPr>
      <w:r>
        <w:rPr>
          <w:rFonts w:cs="Arial"/>
          <w:b/>
          <w:sz w:val="22"/>
          <w:szCs w:val="22"/>
        </w:rPr>
        <w:t>Figura A</w:t>
      </w:r>
      <w:r w:rsidR="008D34A4">
        <w:rPr>
          <w:rFonts w:cs="Arial"/>
          <w:b/>
          <w:sz w:val="22"/>
          <w:szCs w:val="22"/>
        </w:rPr>
        <w:fldChar w:fldCharType="begin"/>
      </w:r>
      <w:r>
        <w:rPr>
          <w:rFonts w:cs="Arial"/>
          <w:b/>
          <w:sz w:val="22"/>
          <w:szCs w:val="22"/>
        </w:rPr>
        <w:instrText xml:space="preserve"> SEQ Figura_A \* ARABIC </w:instrText>
      </w:r>
      <w:r w:rsidR="008D34A4">
        <w:rPr>
          <w:rFonts w:cs="Arial"/>
          <w:b/>
          <w:sz w:val="22"/>
          <w:szCs w:val="22"/>
        </w:rPr>
        <w:fldChar w:fldCharType="separate"/>
      </w:r>
      <w:r w:rsidR="00C34AEA">
        <w:rPr>
          <w:rFonts w:cs="Arial"/>
          <w:b/>
          <w:noProof/>
          <w:sz w:val="22"/>
          <w:szCs w:val="22"/>
        </w:rPr>
        <w:t>4</w:t>
      </w:r>
      <w:r w:rsidR="008D34A4">
        <w:rPr>
          <w:rFonts w:cs="Arial"/>
          <w:b/>
          <w:sz w:val="22"/>
          <w:szCs w:val="22"/>
        </w:rPr>
        <w:fldChar w:fldCharType="end"/>
      </w:r>
      <w:r w:rsidR="00690F84" w:rsidRPr="002807EF">
        <w:rPr>
          <w:rFonts w:cs="Arial"/>
          <w:b/>
          <w:sz w:val="22"/>
          <w:szCs w:val="22"/>
        </w:rPr>
        <w:t xml:space="preserve"> – </w:t>
      </w:r>
      <w:r w:rsidR="00690F84">
        <w:rPr>
          <w:rFonts w:cs="Arial"/>
          <w:b/>
          <w:sz w:val="22"/>
          <w:szCs w:val="22"/>
        </w:rPr>
        <w:t>Evolução da população urbana no município de Castelo de 2000 a 2012 com as equações estimadas para o crescimento populacional</w:t>
      </w:r>
    </w:p>
    <w:p w:rsidR="00690F84" w:rsidRPr="00DF2AE0" w:rsidRDefault="00690F84" w:rsidP="00A9359A">
      <w:pPr>
        <w:overflowPunct/>
        <w:spacing w:line="240" w:lineRule="auto"/>
        <w:ind w:left="142"/>
        <w:textAlignment w:val="auto"/>
        <w:rPr>
          <w:rFonts w:cs="Arial"/>
          <w:sz w:val="20"/>
        </w:rPr>
      </w:pPr>
      <w:r w:rsidRPr="00DF2AE0">
        <w:rPr>
          <w:rFonts w:cs="Arial"/>
          <w:sz w:val="20"/>
        </w:rPr>
        <w:t>Fonte: IBGE, 2010</w:t>
      </w:r>
    </w:p>
    <w:p w:rsidR="00690F84" w:rsidRDefault="00690F84" w:rsidP="00690F84">
      <w:pPr>
        <w:rPr>
          <w:rFonts w:cs="Arial"/>
        </w:rPr>
      </w:pPr>
    </w:p>
    <w:p w:rsidR="00C82669" w:rsidRDefault="00690F84" w:rsidP="00690F84">
      <w:pPr>
        <w:rPr>
          <w:rFonts w:cs="Arial"/>
        </w:rPr>
      </w:pPr>
      <w:r>
        <w:rPr>
          <w:rFonts w:cs="Arial"/>
        </w:rPr>
        <w:t xml:space="preserve">O crescimento da população urbana no município de Castelo entre os anos 2000 e 2010 foi de 2,94% </w:t>
      </w:r>
      <w:proofErr w:type="spellStart"/>
      <w:r>
        <w:rPr>
          <w:rFonts w:cs="Arial"/>
        </w:rPr>
        <w:t>a.a</w:t>
      </w:r>
      <w:proofErr w:type="spellEnd"/>
      <w:r>
        <w:rPr>
          <w:rFonts w:cs="Arial"/>
        </w:rPr>
        <w:t>, enquanto que, para o mesmo período, a população total do município cresceu 0,59%, indicando que houve êxodo rural. Já o crescimento populacional da zona urbana entre 2010 e 2012 (população estimada), foi de 2,17%</w:t>
      </w:r>
      <w:r w:rsidR="00C82669">
        <w:rPr>
          <w:rFonts w:cs="Arial"/>
        </w:rPr>
        <w:t> </w:t>
      </w:r>
      <w:r>
        <w:rPr>
          <w:rFonts w:cs="Arial"/>
        </w:rPr>
        <w:t xml:space="preserve">a.a. </w:t>
      </w:r>
    </w:p>
    <w:p w:rsidR="00C82669" w:rsidRDefault="00C82669" w:rsidP="00690F84">
      <w:pPr>
        <w:rPr>
          <w:rFonts w:cs="Arial"/>
        </w:rPr>
      </w:pPr>
    </w:p>
    <w:p w:rsidR="00690F84" w:rsidRDefault="00690F84" w:rsidP="00690F84">
      <w:pPr>
        <w:rPr>
          <w:rFonts w:cs="Arial"/>
        </w:rPr>
      </w:pPr>
      <w:r>
        <w:rPr>
          <w:rFonts w:cs="Arial"/>
        </w:rPr>
        <w:t xml:space="preserve">De acordo com esses resultados, foi considerado que o crescimento populacional terá início com a taxa de 2,17% a.a., e apresentará declínio até o ano de 2034, final de plano de projeto, com a taxa esperada de 1,98% a.a., ou seja, de 2014 a 2034 espera-se que a tendência seja de um crescimento praticamente aritmético, e a partir de 2034, </w:t>
      </w:r>
      <w:r w:rsidRPr="006059AF">
        <w:rPr>
          <w:rFonts w:cs="Arial"/>
        </w:rPr>
        <w:t xml:space="preserve">esse crescimento apresentará uma tendência logística. O Quadro </w:t>
      </w:r>
      <w:r w:rsidR="00EC63CC" w:rsidRPr="006059AF">
        <w:rPr>
          <w:rFonts w:cs="Arial"/>
        </w:rPr>
        <w:t>A</w:t>
      </w:r>
      <w:r w:rsidR="00C82669" w:rsidRPr="006059AF">
        <w:rPr>
          <w:rFonts w:cs="Arial"/>
        </w:rPr>
        <w:t>4</w:t>
      </w:r>
      <w:r w:rsidRPr="006059AF">
        <w:rPr>
          <w:rFonts w:cs="Arial"/>
        </w:rPr>
        <w:t xml:space="preserve"> apresenta a</w:t>
      </w:r>
      <w:r>
        <w:rPr>
          <w:rFonts w:cs="Arial"/>
        </w:rPr>
        <w:t xml:space="preserve"> projeção da população na área de projeto, a partir de 2010 até o ano de 2034.</w:t>
      </w:r>
    </w:p>
    <w:p w:rsidR="00A9359A" w:rsidRDefault="00A9359A" w:rsidP="00690F84">
      <w:pPr>
        <w:rPr>
          <w:rFonts w:cs="Arial"/>
        </w:rPr>
      </w:pPr>
    </w:p>
    <w:p w:rsidR="00690F84" w:rsidRDefault="00EC63CC" w:rsidP="00A9359A">
      <w:pPr>
        <w:pStyle w:val="Legenda"/>
      </w:pPr>
      <w:r>
        <w:t>Quadro A</w:t>
      </w:r>
      <w:r w:rsidR="008D34A4">
        <w:fldChar w:fldCharType="begin"/>
      </w:r>
      <w:r w:rsidR="00313A36">
        <w:instrText xml:space="preserve"> SEQ Quadro_A \* ARABIC </w:instrText>
      </w:r>
      <w:r w:rsidR="008D34A4">
        <w:fldChar w:fldCharType="separate"/>
      </w:r>
      <w:r w:rsidR="00C34AEA">
        <w:rPr>
          <w:noProof/>
        </w:rPr>
        <w:t>4</w:t>
      </w:r>
      <w:r w:rsidR="008D34A4">
        <w:rPr>
          <w:noProof/>
        </w:rPr>
        <w:fldChar w:fldCharType="end"/>
      </w:r>
      <w:r w:rsidR="00690F84" w:rsidRPr="00EE1DA0">
        <w:t xml:space="preserve"> – </w:t>
      </w:r>
      <w:r w:rsidR="00690F84">
        <w:t>Projeção da população na área de projeto</w:t>
      </w:r>
      <w:r w:rsidR="00A9359A">
        <w:t>.</w:t>
      </w:r>
    </w:p>
    <w:p w:rsidR="00690F84" w:rsidRDefault="00690F84" w:rsidP="00690F84">
      <w:pPr>
        <w:jc w:val="center"/>
        <w:rPr>
          <w:rFonts w:cs="Arial"/>
        </w:rPr>
      </w:pPr>
      <w:r w:rsidRPr="000F4E91">
        <w:rPr>
          <w:noProof/>
        </w:rPr>
        <w:drawing>
          <wp:inline distT="0" distB="0" distL="0" distR="0">
            <wp:extent cx="4029075" cy="5102883"/>
            <wp:effectExtent l="19050" t="0" r="9525" b="0"/>
            <wp:docPr id="11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4029075" cy="5102883"/>
                    </a:xfrm>
                    <a:prstGeom prst="rect">
                      <a:avLst/>
                    </a:prstGeom>
                    <a:noFill/>
                    <a:ln w="9525">
                      <a:noFill/>
                      <a:miter lim="800000"/>
                      <a:headEnd/>
                      <a:tailEnd/>
                    </a:ln>
                  </pic:spPr>
                </pic:pic>
              </a:graphicData>
            </a:graphic>
          </wp:inline>
        </w:drawing>
      </w:r>
    </w:p>
    <w:p w:rsidR="00690F84" w:rsidRDefault="00690F84" w:rsidP="00690F84"/>
    <w:p w:rsidR="00C82669" w:rsidRDefault="00C82669" w:rsidP="00690F84"/>
    <w:p w:rsidR="001E58ED" w:rsidRPr="00626816" w:rsidRDefault="001E58ED" w:rsidP="00E82CD8">
      <w:pPr>
        <w:pStyle w:val="A-TIT2"/>
      </w:pPr>
      <w:bookmarkStart w:id="14" w:name="_Toc13565011"/>
      <w:r w:rsidRPr="00626816">
        <w:t>CONSUMO PER CAPITA DE ÁGUA</w:t>
      </w:r>
      <w:bookmarkEnd w:id="14"/>
    </w:p>
    <w:p w:rsidR="001E58ED" w:rsidRDefault="001E58ED" w:rsidP="001E58ED">
      <w:pPr>
        <w:numPr>
          <w:ilvl w:val="12"/>
          <w:numId w:val="0"/>
        </w:numPr>
        <w:rPr>
          <w:rFonts w:cs="Arial"/>
        </w:rPr>
      </w:pPr>
    </w:p>
    <w:p w:rsidR="001E58ED" w:rsidRDefault="001E58ED" w:rsidP="001E58ED">
      <w:pPr>
        <w:numPr>
          <w:ilvl w:val="12"/>
          <w:numId w:val="0"/>
        </w:numPr>
        <w:rPr>
          <w:rFonts w:cs="Arial"/>
        </w:rPr>
      </w:pPr>
      <w:r>
        <w:rPr>
          <w:rFonts w:cs="Arial"/>
        </w:rPr>
        <w:t>Para definição do consumo per capita foram analisados os dados fornecidos pela CESAN para os anos de 2010, 2011 e 2012 (</w:t>
      </w:r>
      <w:proofErr w:type="gramStart"/>
      <w:r>
        <w:rPr>
          <w:rFonts w:cs="Arial"/>
        </w:rPr>
        <w:t>IOS.</w:t>
      </w:r>
      <w:proofErr w:type="gramEnd"/>
      <w:r>
        <w:rPr>
          <w:rFonts w:cs="Arial"/>
        </w:rPr>
        <w:t xml:space="preserve">I-DSU).Os resultados para </w:t>
      </w:r>
      <w:r w:rsidRPr="006A342A">
        <w:rPr>
          <w:rFonts w:cs="Arial"/>
          <w:i/>
        </w:rPr>
        <w:t>per capita</w:t>
      </w:r>
      <w:r>
        <w:rPr>
          <w:rFonts w:cs="Arial"/>
        </w:rPr>
        <w:t>, excluindo as perdas no sistema, foram os seguintes:</w:t>
      </w:r>
    </w:p>
    <w:p w:rsidR="001E58ED" w:rsidRDefault="001E58ED" w:rsidP="001E58ED">
      <w:pPr>
        <w:numPr>
          <w:ilvl w:val="12"/>
          <w:numId w:val="0"/>
        </w:numPr>
        <w:rPr>
          <w:rFonts w:cs="Arial"/>
          <w:szCs w:val="24"/>
        </w:rPr>
      </w:pPr>
    </w:p>
    <w:p w:rsidR="001E58ED" w:rsidRDefault="001E58ED" w:rsidP="00BF29C0">
      <w:pPr>
        <w:pStyle w:val="PargrafodaLista"/>
      </w:pPr>
      <w:r w:rsidRPr="000F7F0D">
        <w:t>Ano 2010: 203,93 L/</w:t>
      </w:r>
      <w:proofErr w:type="spellStart"/>
      <w:r w:rsidRPr="000F7F0D">
        <w:t>hab.dia</w:t>
      </w:r>
      <w:proofErr w:type="spellEnd"/>
      <w:r w:rsidRPr="000F7F0D">
        <w:t>;</w:t>
      </w:r>
    </w:p>
    <w:p w:rsidR="001E58ED" w:rsidRDefault="001E58ED" w:rsidP="00BF29C0">
      <w:pPr>
        <w:pStyle w:val="PargrafodaLista"/>
      </w:pPr>
      <w:r w:rsidRPr="000F7F0D">
        <w:t>Ano 201</w:t>
      </w:r>
      <w:r>
        <w:t>1</w:t>
      </w:r>
      <w:r w:rsidRPr="000F7F0D">
        <w:t xml:space="preserve">: </w:t>
      </w:r>
      <w:r>
        <w:t>197,55</w:t>
      </w:r>
      <w:r w:rsidRPr="000F7F0D">
        <w:t xml:space="preserve"> L/</w:t>
      </w:r>
      <w:proofErr w:type="spellStart"/>
      <w:r w:rsidRPr="000F7F0D">
        <w:t>hab.dia</w:t>
      </w:r>
      <w:proofErr w:type="spellEnd"/>
      <w:r w:rsidRPr="000F7F0D">
        <w:t>;</w:t>
      </w:r>
    </w:p>
    <w:p w:rsidR="001E58ED" w:rsidRDefault="001E58ED" w:rsidP="00BF29C0">
      <w:pPr>
        <w:pStyle w:val="PargrafodaLista"/>
      </w:pPr>
      <w:r w:rsidRPr="000F7F0D">
        <w:t>Ano 201</w:t>
      </w:r>
      <w:r>
        <w:t>2</w:t>
      </w:r>
      <w:r w:rsidRPr="000F7F0D">
        <w:t xml:space="preserve">: </w:t>
      </w:r>
      <w:r>
        <w:t>195,49 L/</w:t>
      </w:r>
      <w:proofErr w:type="spellStart"/>
      <w:r>
        <w:t>hab.dia</w:t>
      </w:r>
      <w:proofErr w:type="spellEnd"/>
      <w:r>
        <w:t>.</w:t>
      </w:r>
    </w:p>
    <w:p w:rsidR="001E58ED" w:rsidRPr="00626816" w:rsidRDefault="001E58ED" w:rsidP="001E58ED">
      <w:pPr>
        <w:numPr>
          <w:ilvl w:val="12"/>
          <w:numId w:val="0"/>
        </w:numPr>
        <w:rPr>
          <w:rFonts w:cs="Arial"/>
        </w:rPr>
      </w:pPr>
    </w:p>
    <w:p w:rsidR="001E58ED" w:rsidRPr="00F53759" w:rsidRDefault="001E58ED" w:rsidP="001E58ED">
      <w:pPr>
        <w:numPr>
          <w:ilvl w:val="12"/>
          <w:numId w:val="0"/>
        </w:numPr>
        <w:rPr>
          <w:rFonts w:cs="Arial"/>
        </w:rPr>
      </w:pPr>
      <w:r w:rsidRPr="00626816">
        <w:rPr>
          <w:rFonts w:cs="Arial"/>
        </w:rPr>
        <w:t>Para este projeto e em comum acordo com a CESAN, adotou-se o valor de 200</w:t>
      </w:r>
      <w:r w:rsidR="007373B7">
        <w:rPr>
          <w:rFonts w:cs="Arial"/>
        </w:rPr>
        <w:t xml:space="preserve">,0 </w:t>
      </w:r>
      <w:r w:rsidRPr="00626816">
        <w:rPr>
          <w:rFonts w:cs="Arial"/>
        </w:rPr>
        <w:t>L/</w:t>
      </w:r>
      <w:proofErr w:type="spellStart"/>
      <w:r w:rsidR="00A228C5">
        <w:rPr>
          <w:rFonts w:cs="Arial"/>
        </w:rPr>
        <w:t>hab.dia</w:t>
      </w:r>
      <w:proofErr w:type="spellEnd"/>
      <w:r w:rsidRPr="00626816">
        <w:rPr>
          <w:rFonts w:cs="Arial"/>
        </w:rPr>
        <w:t xml:space="preserve"> para o consumo </w:t>
      </w:r>
      <w:r w:rsidRPr="007373B7">
        <w:rPr>
          <w:rFonts w:cs="Arial"/>
          <w:i/>
        </w:rPr>
        <w:t>per capita</w:t>
      </w:r>
      <w:r w:rsidRPr="00626816">
        <w:rPr>
          <w:rFonts w:cs="Arial"/>
        </w:rPr>
        <w:t xml:space="preserve"> de água, </w:t>
      </w:r>
      <w:r>
        <w:rPr>
          <w:rFonts w:cs="Arial"/>
        </w:rPr>
        <w:t xml:space="preserve">já </w:t>
      </w:r>
      <w:r w:rsidRPr="00626816">
        <w:rPr>
          <w:rFonts w:cs="Arial"/>
        </w:rPr>
        <w:t>excluindo as perdas no sistema</w:t>
      </w:r>
      <w:r>
        <w:rPr>
          <w:rFonts w:cs="Arial"/>
        </w:rPr>
        <w:t xml:space="preserve">, conforme documento </w:t>
      </w:r>
      <w:r w:rsidRPr="00F53759">
        <w:rPr>
          <w:rFonts w:cs="Arial"/>
          <w:bCs/>
        </w:rPr>
        <w:t>EM-AQC-0</w:t>
      </w:r>
      <w:r w:rsidRPr="00F53759">
        <w:rPr>
          <w:rFonts w:cs="Arial"/>
          <w:bCs/>
          <w:color w:val="000000"/>
        </w:rPr>
        <w:t>24</w:t>
      </w:r>
      <w:r w:rsidRPr="00F53759">
        <w:rPr>
          <w:rFonts w:cs="Arial"/>
          <w:bCs/>
        </w:rPr>
        <w:t>/2013</w:t>
      </w:r>
      <w:r>
        <w:rPr>
          <w:rFonts w:cs="Arial"/>
          <w:bCs/>
        </w:rPr>
        <w:t>, enviado pela CESAN em</w:t>
      </w:r>
      <w:r w:rsidRPr="00F53759">
        <w:rPr>
          <w:rFonts w:cs="Arial"/>
          <w:bCs/>
        </w:rPr>
        <w:t xml:space="preserve"> 02/04/2013.</w:t>
      </w:r>
    </w:p>
    <w:p w:rsidR="001E58ED" w:rsidRDefault="001E58ED" w:rsidP="001E58ED">
      <w:pPr>
        <w:numPr>
          <w:ilvl w:val="12"/>
          <w:numId w:val="0"/>
        </w:numPr>
        <w:rPr>
          <w:rFonts w:cs="Arial"/>
        </w:rPr>
      </w:pPr>
    </w:p>
    <w:p w:rsidR="001E58ED" w:rsidRPr="00626816" w:rsidRDefault="001E58ED" w:rsidP="001E58ED">
      <w:pPr>
        <w:numPr>
          <w:ilvl w:val="12"/>
          <w:numId w:val="0"/>
        </w:numPr>
        <w:rPr>
          <w:rFonts w:cs="Arial"/>
        </w:rPr>
      </w:pPr>
    </w:p>
    <w:p w:rsidR="001E58ED" w:rsidRPr="00626816" w:rsidRDefault="001E58ED" w:rsidP="00E82CD8">
      <w:pPr>
        <w:pStyle w:val="A-TIT2"/>
      </w:pPr>
      <w:bookmarkStart w:id="15" w:name="_Toc13565012"/>
      <w:r w:rsidRPr="00626816">
        <w:t>COEFICIENTE DE RETORNO</w:t>
      </w:r>
      <w:r>
        <w:t xml:space="preserve"> (C)</w:t>
      </w:r>
      <w:bookmarkEnd w:id="15"/>
    </w:p>
    <w:p w:rsidR="001E58ED" w:rsidRPr="00626816" w:rsidRDefault="001E58ED" w:rsidP="001E58ED">
      <w:pPr>
        <w:numPr>
          <w:ilvl w:val="12"/>
          <w:numId w:val="0"/>
        </w:numPr>
        <w:rPr>
          <w:rFonts w:cs="Arial"/>
        </w:rPr>
      </w:pPr>
    </w:p>
    <w:p w:rsidR="001E58ED" w:rsidRPr="00626816" w:rsidRDefault="001E58ED" w:rsidP="00A9359A">
      <w:r w:rsidRPr="00626816">
        <w:t>O coeficiente de retorno a ser utilizado é igual a 0,80.</w:t>
      </w:r>
    </w:p>
    <w:p w:rsidR="001E58ED" w:rsidRPr="001F2EAC" w:rsidRDefault="001E58ED" w:rsidP="001F2EAC"/>
    <w:p w:rsidR="001E58ED" w:rsidRPr="001F2EAC" w:rsidRDefault="001E58ED" w:rsidP="001F2EAC"/>
    <w:p w:rsidR="001E58ED" w:rsidRPr="00626816" w:rsidRDefault="001E58ED" w:rsidP="00E82CD8">
      <w:pPr>
        <w:pStyle w:val="A-TIT2"/>
      </w:pPr>
      <w:bookmarkStart w:id="16" w:name="_Toc13565013"/>
      <w:r w:rsidRPr="00626816">
        <w:t xml:space="preserve">COEFICIENTE DE </w:t>
      </w:r>
      <w:r>
        <w:t>VARIAÇÃO DE VAZÃO (K)</w:t>
      </w:r>
      <w:bookmarkEnd w:id="16"/>
    </w:p>
    <w:p w:rsidR="001E58ED" w:rsidRPr="00626816" w:rsidRDefault="001E58ED" w:rsidP="001E58ED">
      <w:pPr>
        <w:numPr>
          <w:ilvl w:val="12"/>
          <w:numId w:val="0"/>
        </w:numPr>
        <w:rPr>
          <w:rFonts w:cs="Arial"/>
        </w:rPr>
      </w:pPr>
    </w:p>
    <w:p w:rsidR="001E58ED" w:rsidRDefault="001E58ED" w:rsidP="001E58ED">
      <w:pPr>
        <w:numPr>
          <w:ilvl w:val="12"/>
          <w:numId w:val="0"/>
        </w:numPr>
        <w:rPr>
          <w:rFonts w:cs="Arial"/>
        </w:rPr>
      </w:pPr>
      <w:r w:rsidRPr="00626816">
        <w:rPr>
          <w:rFonts w:cs="Arial"/>
        </w:rPr>
        <w:t xml:space="preserve">O coeficiente de </w:t>
      </w:r>
      <w:r>
        <w:rPr>
          <w:rFonts w:cs="Arial"/>
        </w:rPr>
        <w:t xml:space="preserve">variação de vazão </w:t>
      </w:r>
      <w:r w:rsidRPr="00626816">
        <w:rPr>
          <w:rFonts w:cs="Arial"/>
        </w:rPr>
        <w:t>representa a combinação dos coeficientes do dia e da hora de maior consumo</w:t>
      </w:r>
      <w:r>
        <w:rPr>
          <w:rFonts w:cs="Arial"/>
        </w:rPr>
        <w:t>, para o pico do consumo, e a aplicação da mínima vazão horária</w:t>
      </w:r>
      <w:r w:rsidRPr="00626816">
        <w:rPr>
          <w:rFonts w:cs="Arial"/>
        </w:rPr>
        <w:t xml:space="preserve">. </w:t>
      </w:r>
      <w:r w:rsidR="004E7B4A">
        <w:rPr>
          <w:rFonts w:cs="Arial"/>
        </w:rPr>
        <w:t>Foram</w:t>
      </w:r>
      <w:r w:rsidRPr="00626816">
        <w:rPr>
          <w:rFonts w:cs="Arial"/>
        </w:rPr>
        <w:t xml:space="preserve"> utilizados os seguintes valores:</w:t>
      </w:r>
    </w:p>
    <w:p w:rsidR="001F2EAC" w:rsidRPr="00626816" w:rsidRDefault="001F2EAC" w:rsidP="001E58ED">
      <w:pPr>
        <w:numPr>
          <w:ilvl w:val="12"/>
          <w:numId w:val="0"/>
        </w:numPr>
        <w:rPr>
          <w:rFonts w:cs="Arial"/>
        </w:rPr>
      </w:pPr>
    </w:p>
    <w:p w:rsidR="001E58ED" w:rsidRPr="00626816" w:rsidRDefault="001E58ED" w:rsidP="001E58ED">
      <w:pPr>
        <w:numPr>
          <w:ilvl w:val="12"/>
          <w:numId w:val="0"/>
        </w:numPr>
        <w:ind w:left="567"/>
        <w:rPr>
          <w:rFonts w:cs="Arial"/>
        </w:rPr>
      </w:pPr>
      <w:r w:rsidRPr="00626816">
        <w:rPr>
          <w:rFonts w:cs="Arial"/>
        </w:rPr>
        <w:t>K1 = 1,2 (coeficiente do dia de maior consumo)</w:t>
      </w:r>
      <w:r>
        <w:rPr>
          <w:rFonts w:cs="Arial"/>
        </w:rPr>
        <w:t>;</w:t>
      </w:r>
    </w:p>
    <w:p w:rsidR="001E58ED" w:rsidRPr="00626816" w:rsidRDefault="001E58ED" w:rsidP="001E58ED">
      <w:pPr>
        <w:numPr>
          <w:ilvl w:val="12"/>
          <w:numId w:val="0"/>
        </w:numPr>
        <w:ind w:left="567"/>
        <w:rPr>
          <w:rFonts w:cs="Arial"/>
        </w:rPr>
      </w:pPr>
      <w:r w:rsidRPr="00626816">
        <w:rPr>
          <w:rFonts w:cs="Arial"/>
        </w:rPr>
        <w:t>K2 = 1,5 (coeficiente da hora de maior consumo)</w:t>
      </w:r>
      <w:r>
        <w:rPr>
          <w:rFonts w:cs="Arial"/>
        </w:rPr>
        <w:t>;</w:t>
      </w:r>
    </w:p>
    <w:p w:rsidR="001E58ED" w:rsidRPr="00167EEA" w:rsidRDefault="001E58ED" w:rsidP="001E58ED">
      <w:pPr>
        <w:numPr>
          <w:ilvl w:val="12"/>
          <w:numId w:val="0"/>
        </w:numPr>
        <w:ind w:left="567"/>
        <w:rPr>
          <w:rFonts w:cs="Arial"/>
        </w:rPr>
      </w:pPr>
      <w:r w:rsidRPr="00167EEA">
        <w:rPr>
          <w:rFonts w:cs="Arial"/>
        </w:rPr>
        <w:t xml:space="preserve">K3 = 0,5 (coeficiente de </w:t>
      </w:r>
      <w:r>
        <w:rPr>
          <w:rFonts w:cs="Arial"/>
        </w:rPr>
        <w:t xml:space="preserve">mínima </w:t>
      </w:r>
      <w:r w:rsidRPr="00167EEA">
        <w:rPr>
          <w:rFonts w:cs="Arial"/>
        </w:rPr>
        <w:t>vazão horária)</w:t>
      </w:r>
      <w:r>
        <w:rPr>
          <w:rFonts w:cs="Arial"/>
        </w:rPr>
        <w:t>.</w:t>
      </w:r>
    </w:p>
    <w:p w:rsidR="001E58ED" w:rsidRPr="005D42FB" w:rsidRDefault="001E58ED" w:rsidP="001E58ED">
      <w:pPr>
        <w:numPr>
          <w:ilvl w:val="12"/>
          <w:numId w:val="0"/>
        </w:numPr>
        <w:rPr>
          <w:rFonts w:cs="Arial"/>
        </w:rPr>
      </w:pPr>
    </w:p>
    <w:p w:rsidR="001E58ED" w:rsidRDefault="001E58ED" w:rsidP="001E58ED">
      <w:pPr>
        <w:numPr>
          <w:ilvl w:val="12"/>
          <w:numId w:val="0"/>
        </w:numPr>
        <w:rPr>
          <w:rFonts w:cs="Arial"/>
        </w:rPr>
      </w:pPr>
      <w:r>
        <w:rPr>
          <w:rFonts w:cs="Arial"/>
        </w:rPr>
        <w:t xml:space="preserve">Para determinar a vazão máxima diária aplica-se o coeficiente k1 sobre a vazão média. </w:t>
      </w:r>
      <w:r w:rsidRPr="005D42FB">
        <w:rPr>
          <w:rFonts w:cs="Arial"/>
        </w:rPr>
        <w:t xml:space="preserve">Para </w:t>
      </w:r>
      <w:r>
        <w:rPr>
          <w:rFonts w:cs="Arial"/>
        </w:rPr>
        <w:t xml:space="preserve">determinar a </w:t>
      </w:r>
      <w:r w:rsidRPr="005D42FB">
        <w:rPr>
          <w:rFonts w:cs="Arial"/>
        </w:rPr>
        <w:t xml:space="preserve">vazão máxima </w:t>
      </w:r>
      <w:r>
        <w:rPr>
          <w:rFonts w:cs="Arial"/>
        </w:rPr>
        <w:t>horária</w:t>
      </w:r>
      <w:r w:rsidRPr="005D42FB">
        <w:rPr>
          <w:rFonts w:cs="Arial"/>
        </w:rPr>
        <w:t xml:space="preserve"> (pico de consumo) </w:t>
      </w:r>
      <w:proofErr w:type="gramStart"/>
      <w:r>
        <w:rPr>
          <w:rFonts w:cs="Arial"/>
        </w:rPr>
        <w:t>aplic</w:t>
      </w:r>
      <w:r w:rsidR="004E7B4A">
        <w:rPr>
          <w:rFonts w:cs="Arial"/>
        </w:rPr>
        <w:t>ou</w:t>
      </w:r>
      <w:r>
        <w:rPr>
          <w:rFonts w:cs="Arial"/>
        </w:rPr>
        <w:t>-se</w:t>
      </w:r>
      <w:proofErr w:type="gramEnd"/>
      <w:r>
        <w:rPr>
          <w:rFonts w:cs="Arial"/>
        </w:rPr>
        <w:t xml:space="preserve"> </w:t>
      </w:r>
      <w:r w:rsidRPr="005D42FB">
        <w:rPr>
          <w:rFonts w:cs="Arial"/>
        </w:rPr>
        <w:t>sobre a vazão média os coeficientes K1 e K2.</w:t>
      </w:r>
      <w:r>
        <w:rPr>
          <w:rFonts w:cs="Arial"/>
        </w:rPr>
        <w:t xml:space="preserve"> Para encontrar a vazão mínima, aplic</w:t>
      </w:r>
      <w:r w:rsidR="004E7B4A">
        <w:rPr>
          <w:rFonts w:cs="Arial"/>
        </w:rPr>
        <w:t>ou</w:t>
      </w:r>
      <w:r>
        <w:rPr>
          <w:rFonts w:cs="Arial"/>
        </w:rPr>
        <w:t>-se o coeficiente K3 sobre a vazão média.</w:t>
      </w:r>
    </w:p>
    <w:p w:rsidR="001E58ED" w:rsidRDefault="001E58ED" w:rsidP="001E58ED">
      <w:pPr>
        <w:numPr>
          <w:ilvl w:val="12"/>
          <w:numId w:val="0"/>
        </w:numPr>
        <w:rPr>
          <w:rFonts w:cs="Arial"/>
        </w:rPr>
      </w:pPr>
    </w:p>
    <w:p w:rsidR="001E58ED" w:rsidRPr="005D42FB" w:rsidRDefault="001E58ED" w:rsidP="001E58ED">
      <w:pPr>
        <w:numPr>
          <w:ilvl w:val="12"/>
          <w:numId w:val="0"/>
        </w:numPr>
        <w:rPr>
          <w:rFonts w:cs="Arial"/>
        </w:rPr>
      </w:pPr>
    </w:p>
    <w:p w:rsidR="001E58ED" w:rsidRDefault="001E58ED" w:rsidP="00E82CD8">
      <w:pPr>
        <w:pStyle w:val="A-TIT2"/>
      </w:pPr>
      <w:bookmarkStart w:id="17" w:name="_Toc13565014"/>
      <w:r>
        <w:t>COEFICIENTE DE INFILTRAÇÃO</w:t>
      </w:r>
      <w:bookmarkEnd w:id="17"/>
    </w:p>
    <w:p w:rsidR="001E58ED" w:rsidRDefault="001E58ED" w:rsidP="001E58ED"/>
    <w:p w:rsidR="00E4571A" w:rsidRDefault="001E58ED" w:rsidP="00E4571A">
      <w:r w:rsidRPr="00570A3C">
        <w:t xml:space="preserve">O coeficiente de infiltração </w:t>
      </w:r>
      <w:r>
        <w:t xml:space="preserve">(i) </w:t>
      </w:r>
      <w:r w:rsidRPr="00570A3C">
        <w:t xml:space="preserve">utilizado </w:t>
      </w:r>
      <w:r w:rsidR="00E4571A">
        <w:t>foi:</w:t>
      </w:r>
    </w:p>
    <w:p w:rsidR="00E4571A" w:rsidRDefault="00E4571A" w:rsidP="00E4571A"/>
    <w:p w:rsidR="00E4571A" w:rsidRPr="00570A3C" w:rsidRDefault="001E58ED" w:rsidP="00E4571A">
      <w:pPr>
        <w:pStyle w:val="PargrafodaLista"/>
        <w:numPr>
          <w:ilvl w:val="0"/>
          <w:numId w:val="34"/>
        </w:numPr>
        <w:spacing w:line="360" w:lineRule="auto"/>
        <w:jc w:val="both"/>
      </w:pPr>
      <w:r w:rsidRPr="00570A3C">
        <w:t>0,</w:t>
      </w:r>
      <w:r>
        <w:t xml:space="preserve">25 </w:t>
      </w:r>
      <w:proofErr w:type="gramStart"/>
      <w:r>
        <w:t>L</w:t>
      </w:r>
      <w:r w:rsidRPr="00570A3C">
        <w:t>/s.</w:t>
      </w:r>
      <w:proofErr w:type="gramEnd"/>
      <w:r>
        <w:t>k</w:t>
      </w:r>
      <w:r w:rsidR="00E4571A">
        <w:t>m para trechos onde as cotas de elevação do terreno são inferiores a 110,00 metros.</w:t>
      </w:r>
    </w:p>
    <w:p w:rsidR="00E4571A" w:rsidRPr="00570A3C" w:rsidRDefault="00E4571A" w:rsidP="00E4571A">
      <w:pPr>
        <w:pStyle w:val="PargrafodaLista"/>
        <w:numPr>
          <w:ilvl w:val="0"/>
          <w:numId w:val="34"/>
        </w:numPr>
        <w:spacing w:line="360" w:lineRule="auto"/>
        <w:jc w:val="both"/>
      </w:pPr>
      <w:r>
        <w:t xml:space="preserve">0,10 </w:t>
      </w:r>
      <w:proofErr w:type="gramStart"/>
      <w:r>
        <w:t>L/s.</w:t>
      </w:r>
      <w:proofErr w:type="gramEnd"/>
      <w:r>
        <w:t xml:space="preserve">km para trechos onde as cotas de elevação do terreno são iguais ou superiores a 110,00 metros. </w:t>
      </w:r>
    </w:p>
    <w:p w:rsidR="00567A0B" w:rsidRDefault="00567A0B" w:rsidP="00E4571A">
      <w:pPr>
        <w:overflowPunct/>
        <w:autoSpaceDE/>
        <w:autoSpaceDN/>
        <w:adjustRightInd/>
        <w:jc w:val="left"/>
        <w:textAlignment w:val="auto"/>
        <w:rPr>
          <w:rFonts w:cs="Arial"/>
          <w:b/>
          <w:caps/>
          <w:sz w:val="28"/>
        </w:rPr>
      </w:pPr>
    </w:p>
    <w:p w:rsidR="00E4571A" w:rsidRDefault="00E4571A" w:rsidP="00E4571A">
      <w:pPr>
        <w:overflowPunct/>
        <w:autoSpaceDE/>
        <w:autoSpaceDN/>
        <w:adjustRightInd/>
        <w:jc w:val="left"/>
        <w:textAlignment w:val="auto"/>
        <w:rPr>
          <w:rFonts w:cs="Arial"/>
          <w:b/>
          <w:caps/>
          <w:sz w:val="28"/>
        </w:rPr>
      </w:pPr>
    </w:p>
    <w:p w:rsidR="00871365" w:rsidRDefault="00871365" w:rsidP="00781FB1">
      <w:pPr>
        <w:overflowPunct/>
        <w:autoSpaceDE/>
        <w:autoSpaceDN/>
        <w:adjustRightInd/>
        <w:jc w:val="left"/>
        <w:textAlignment w:val="auto"/>
        <w:rPr>
          <w:rFonts w:cs="Arial"/>
        </w:rPr>
      </w:pPr>
    </w:p>
    <w:p w:rsidR="00EB6C35" w:rsidRDefault="00EB6C35">
      <w:pPr>
        <w:overflowPunct/>
        <w:autoSpaceDE/>
        <w:autoSpaceDN/>
        <w:adjustRightInd/>
        <w:spacing w:line="240" w:lineRule="auto"/>
        <w:jc w:val="left"/>
        <w:textAlignment w:val="auto"/>
        <w:rPr>
          <w:rFonts w:cs="Arial"/>
        </w:rPr>
      </w:pPr>
    </w:p>
    <w:p w:rsidR="00E675FE" w:rsidRDefault="00E675FE">
      <w:pPr>
        <w:overflowPunct/>
        <w:autoSpaceDE/>
        <w:autoSpaceDN/>
        <w:adjustRightInd/>
        <w:spacing w:line="240" w:lineRule="auto"/>
        <w:jc w:val="left"/>
        <w:textAlignment w:val="auto"/>
        <w:rPr>
          <w:rFonts w:cs="Arial"/>
          <w:b/>
          <w:caps/>
          <w:sz w:val="28"/>
        </w:rPr>
      </w:pPr>
      <w:r>
        <w:rPr>
          <w:rFonts w:cs="Arial"/>
        </w:rPr>
        <w:br w:type="page"/>
      </w:r>
    </w:p>
    <w:p w:rsidR="002874F4" w:rsidRPr="00FF42B8" w:rsidRDefault="000E60B5" w:rsidP="00E82CD8">
      <w:pPr>
        <w:pStyle w:val="A-TIT1"/>
      </w:pPr>
      <w:bookmarkStart w:id="18" w:name="_Toc13565015"/>
      <w:r w:rsidRPr="00FF42B8">
        <w:t>PARÂMETROS E CRITÉRIOS DE PROJETO</w:t>
      </w:r>
      <w:bookmarkEnd w:id="18"/>
    </w:p>
    <w:p w:rsidR="002874F4" w:rsidRPr="00167EEA" w:rsidRDefault="002874F4" w:rsidP="0074308B">
      <w:pPr>
        <w:rPr>
          <w:rFonts w:cs="Arial"/>
        </w:rPr>
      </w:pPr>
    </w:p>
    <w:p w:rsidR="0074308B" w:rsidRDefault="003B1286" w:rsidP="00E82CD8">
      <w:pPr>
        <w:pStyle w:val="A-TIT2"/>
      </w:pPr>
      <w:bookmarkStart w:id="19" w:name="_Toc13565016"/>
      <w:r w:rsidRPr="00167EEA">
        <w:t>C</w:t>
      </w:r>
      <w:r>
        <w:t>Á</w:t>
      </w:r>
      <w:r w:rsidRPr="00167EEA">
        <w:t>LCULO DA DEMANDA</w:t>
      </w:r>
      <w:bookmarkEnd w:id="19"/>
    </w:p>
    <w:p w:rsidR="006C4149" w:rsidRDefault="006C4149" w:rsidP="00D24A98">
      <w:pPr>
        <w:rPr>
          <w:rFonts w:cs="Arial"/>
          <w:szCs w:val="24"/>
        </w:rPr>
      </w:pPr>
    </w:p>
    <w:p w:rsidR="00D24A98" w:rsidRDefault="00BE70EA" w:rsidP="00D24A98">
      <w:pPr>
        <w:rPr>
          <w:rFonts w:cs="Arial"/>
          <w:szCs w:val="24"/>
        </w:rPr>
      </w:pPr>
      <w:r>
        <w:rPr>
          <w:rFonts w:cs="Arial"/>
          <w:szCs w:val="24"/>
        </w:rPr>
        <w:t xml:space="preserve">Para compor a demanda total do sistema de Castelo, </w:t>
      </w:r>
      <w:r w:rsidR="004E7B4A">
        <w:rPr>
          <w:rFonts w:cs="Arial"/>
          <w:szCs w:val="24"/>
        </w:rPr>
        <w:t xml:space="preserve">foi solicitado </w:t>
      </w:r>
      <w:r>
        <w:rPr>
          <w:rFonts w:cs="Arial"/>
          <w:szCs w:val="24"/>
        </w:rPr>
        <w:t xml:space="preserve">à CESAN informações sobre possíveis grandes consumidores na área de projeto. A CESAN, através do documento EM-AQC-022/2013 de 13/03/2013, informou que classifica os grandes consumidores a partir do consumo de água de 270m³/mês, sendo que para a região do projeto, esse consumo totaliza 5.098m³/mês, o que representa a vazão média </w:t>
      </w:r>
      <w:r w:rsidR="00EB028B">
        <w:rPr>
          <w:rFonts w:cs="Arial"/>
          <w:szCs w:val="24"/>
        </w:rPr>
        <w:t xml:space="preserve">para esgoto </w:t>
      </w:r>
      <w:r>
        <w:rPr>
          <w:rFonts w:cs="Arial"/>
          <w:szCs w:val="24"/>
        </w:rPr>
        <w:t>de 1,57 L/s.</w:t>
      </w:r>
    </w:p>
    <w:p w:rsidR="00EB028B" w:rsidRDefault="00EB028B" w:rsidP="00D24A98">
      <w:pPr>
        <w:rPr>
          <w:rFonts w:cs="Arial"/>
          <w:szCs w:val="24"/>
        </w:rPr>
      </w:pPr>
    </w:p>
    <w:p w:rsidR="00AB45EF" w:rsidRDefault="00AB45EF" w:rsidP="00D24A98">
      <w:pPr>
        <w:rPr>
          <w:rFonts w:cs="Arial"/>
          <w:szCs w:val="24"/>
        </w:rPr>
      </w:pPr>
      <w:r>
        <w:rPr>
          <w:rFonts w:cs="Arial"/>
          <w:szCs w:val="24"/>
        </w:rPr>
        <w:t>As vazões de esgoto demandadas pelo projeto foram calculadas pelas seguintes equações:</w:t>
      </w:r>
    </w:p>
    <w:p w:rsidR="002874F4" w:rsidRPr="00AB45EF" w:rsidRDefault="006C4149" w:rsidP="008D6C10">
      <w:pPr>
        <w:pStyle w:val="PargrafodaLista"/>
      </w:pPr>
      <w:r w:rsidRPr="00AB45EF">
        <w:t>Vazão média:</w:t>
      </w:r>
      <w:r w:rsidR="00AB45EF">
        <w:tab/>
      </w:r>
      <w:r w:rsidR="00AB45EF">
        <w:tab/>
      </w:r>
      <w:proofErr w:type="spellStart"/>
      <w:r w:rsidR="002874F4" w:rsidRPr="00AB45EF">
        <w:t>Qm</w:t>
      </w:r>
      <w:r w:rsidR="00A53185" w:rsidRPr="00AB45EF">
        <w:t>éd</w:t>
      </w:r>
      <w:proofErr w:type="spellEnd"/>
      <w:r w:rsidR="002874F4" w:rsidRPr="00AB45EF">
        <w:t xml:space="preserve"> = </w:t>
      </w:r>
      <w:r w:rsidR="00B04DF0" w:rsidRPr="008D6C10">
        <w:rPr>
          <w:u w:val="single"/>
        </w:rPr>
        <w:t>[(</w:t>
      </w:r>
      <w:r w:rsidR="002874F4" w:rsidRPr="008D6C10">
        <w:rPr>
          <w:u w:val="single"/>
        </w:rPr>
        <w:t xml:space="preserve">pop. x </w:t>
      </w:r>
      <w:proofErr w:type="spellStart"/>
      <w:r w:rsidR="002874F4" w:rsidRPr="008D6C10">
        <w:rPr>
          <w:u w:val="single"/>
        </w:rPr>
        <w:t>qpc</w:t>
      </w:r>
      <w:proofErr w:type="spellEnd"/>
      <w:r w:rsidR="00B04DF0" w:rsidRPr="008D6C10">
        <w:rPr>
          <w:u w:val="single"/>
        </w:rPr>
        <w:t xml:space="preserve">) + </w:t>
      </w:r>
      <w:proofErr w:type="spellStart"/>
      <w:r w:rsidR="00B04DF0" w:rsidRPr="008D6C10">
        <w:rPr>
          <w:u w:val="single"/>
        </w:rPr>
        <w:t>Qgc</w:t>
      </w:r>
      <w:proofErr w:type="spellEnd"/>
      <w:r w:rsidR="00C97ADB" w:rsidRPr="008D6C10">
        <w:rPr>
          <w:u w:val="single"/>
        </w:rPr>
        <w:t>]</w:t>
      </w:r>
      <w:r w:rsidR="002874F4" w:rsidRPr="008D6C10">
        <w:rPr>
          <w:u w:val="single"/>
        </w:rPr>
        <w:t xml:space="preserve"> x c+ </w:t>
      </w:r>
      <w:r w:rsidR="00C97ADB" w:rsidRPr="008D6C10">
        <w:rPr>
          <w:u w:val="single"/>
        </w:rPr>
        <w:t>(</w:t>
      </w:r>
      <w:r w:rsidR="002874F4" w:rsidRPr="008D6C10">
        <w:rPr>
          <w:u w:val="single"/>
        </w:rPr>
        <w:t>L x i</w:t>
      </w:r>
      <w:r w:rsidR="00C97ADB" w:rsidRPr="008D6C10">
        <w:rPr>
          <w:u w:val="single"/>
        </w:rPr>
        <w:t>)</w:t>
      </w:r>
    </w:p>
    <w:p w:rsidR="006C4149" w:rsidRPr="008D6C10" w:rsidRDefault="00AB45EF" w:rsidP="008D6C10">
      <w:pPr>
        <w:ind w:left="2410" w:hanging="283"/>
        <w:rPr>
          <w:rFonts w:cs="Arial"/>
          <w:szCs w:val="24"/>
        </w:rPr>
      </w:pPr>
      <w:r w:rsidRPr="00AB45EF">
        <w:rPr>
          <w:rFonts w:cs="Arial"/>
          <w:b/>
          <w:szCs w:val="24"/>
        </w:rPr>
        <w:tab/>
      </w:r>
      <w:r w:rsidRPr="00AB45EF">
        <w:rPr>
          <w:rFonts w:cs="Arial"/>
          <w:b/>
          <w:szCs w:val="24"/>
        </w:rPr>
        <w:tab/>
      </w:r>
      <w:r w:rsidRPr="00AB45EF">
        <w:rPr>
          <w:rFonts w:cs="Arial"/>
          <w:b/>
          <w:szCs w:val="24"/>
        </w:rPr>
        <w:tab/>
      </w:r>
      <w:r>
        <w:rPr>
          <w:rFonts w:cs="Arial"/>
          <w:b/>
          <w:szCs w:val="24"/>
        </w:rPr>
        <w:tab/>
      </w:r>
      <w:r>
        <w:rPr>
          <w:rFonts w:cs="Arial"/>
          <w:b/>
          <w:szCs w:val="24"/>
        </w:rPr>
        <w:tab/>
      </w:r>
      <w:r w:rsidRPr="00AB45EF">
        <w:rPr>
          <w:rFonts w:cs="Arial"/>
          <w:b/>
          <w:szCs w:val="24"/>
        </w:rPr>
        <w:tab/>
      </w:r>
      <w:r w:rsidR="002874F4" w:rsidRPr="008D6C10">
        <w:rPr>
          <w:rFonts w:cs="Arial"/>
          <w:szCs w:val="24"/>
        </w:rPr>
        <w:t>86400</w:t>
      </w:r>
    </w:p>
    <w:p w:rsidR="00A53185" w:rsidRPr="008D6C10" w:rsidRDefault="006C4149" w:rsidP="00BF29C0">
      <w:pPr>
        <w:pStyle w:val="PargrafodaLista"/>
      </w:pPr>
      <w:r w:rsidRPr="008D6C10">
        <w:t>Vazão máxima diária:</w:t>
      </w:r>
      <w:r w:rsidR="00AB45EF" w:rsidRPr="008D6C10">
        <w:tab/>
      </w:r>
      <w:proofErr w:type="spellStart"/>
      <w:r w:rsidR="00A53185" w:rsidRPr="008D6C10">
        <w:t>Qmd</w:t>
      </w:r>
      <w:proofErr w:type="spellEnd"/>
      <w:r w:rsidR="00A53185" w:rsidRPr="008D6C10">
        <w:t xml:space="preserve"> = </w:t>
      </w:r>
      <w:r w:rsidR="00C97ADB" w:rsidRPr="008D6C10">
        <w:rPr>
          <w:u w:val="single"/>
        </w:rPr>
        <w:t xml:space="preserve">[(pop. x </w:t>
      </w:r>
      <w:proofErr w:type="spellStart"/>
      <w:r w:rsidR="00C97ADB" w:rsidRPr="008D6C10">
        <w:rPr>
          <w:u w:val="single"/>
        </w:rPr>
        <w:t>qpc</w:t>
      </w:r>
      <w:proofErr w:type="spellEnd"/>
      <w:r w:rsidR="00C97ADB" w:rsidRPr="008D6C10">
        <w:rPr>
          <w:u w:val="single"/>
        </w:rPr>
        <w:t xml:space="preserve">) + </w:t>
      </w:r>
      <w:proofErr w:type="spellStart"/>
      <w:r w:rsidR="00C97ADB" w:rsidRPr="008D6C10">
        <w:rPr>
          <w:u w:val="single"/>
        </w:rPr>
        <w:t>Qgc</w:t>
      </w:r>
      <w:proofErr w:type="spellEnd"/>
      <w:r w:rsidR="00C97ADB" w:rsidRPr="008D6C10">
        <w:rPr>
          <w:u w:val="single"/>
        </w:rPr>
        <w:t>]</w:t>
      </w:r>
      <w:r w:rsidR="00A53185" w:rsidRPr="008D6C10">
        <w:rPr>
          <w:u w:val="single"/>
        </w:rPr>
        <w:t xml:space="preserve"> x K1+</w:t>
      </w:r>
      <w:proofErr w:type="gramStart"/>
      <w:r w:rsidR="00C97ADB" w:rsidRPr="008D6C10">
        <w:rPr>
          <w:u w:val="single"/>
        </w:rPr>
        <w:t>(</w:t>
      </w:r>
      <w:proofErr w:type="gramEnd"/>
      <w:r w:rsidR="00A53185" w:rsidRPr="008D6C10">
        <w:rPr>
          <w:u w:val="single"/>
        </w:rPr>
        <w:t>L x i</w:t>
      </w:r>
      <w:r w:rsidR="00C97ADB" w:rsidRPr="008D6C10">
        <w:rPr>
          <w:u w:val="single"/>
        </w:rPr>
        <w:t>)</w:t>
      </w:r>
    </w:p>
    <w:p w:rsidR="00A53185" w:rsidRPr="008D6C10" w:rsidRDefault="00AB45EF" w:rsidP="00FE4967">
      <w:pPr>
        <w:ind w:left="2410" w:hanging="283"/>
        <w:rPr>
          <w:rFonts w:cs="Arial"/>
          <w:szCs w:val="24"/>
        </w:rPr>
      </w:pPr>
      <w:r w:rsidRPr="008D6C10">
        <w:rPr>
          <w:rFonts w:cs="Arial"/>
          <w:szCs w:val="24"/>
        </w:rPr>
        <w:tab/>
      </w:r>
      <w:r w:rsidRPr="008D6C10">
        <w:rPr>
          <w:rFonts w:cs="Arial"/>
          <w:szCs w:val="24"/>
        </w:rPr>
        <w:tab/>
      </w:r>
      <w:r w:rsidRPr="008D6C10">
        <w:rPr>
          <w:rFonts w:cs="Arial"/>
          <w:szCs w:val="24"/>
        </w:rPr>
        <w:tab/>
      </w:r>
      <w:r w:rsidRPr="008D6C10">
        <w:rPr>
          <w:rFonts w:cs="Arial"/>
          <w:szCs w:val="24"/>
        </w:rPr>
        <w:tab/>
      </w:r>
      <w:r w:rsidRPr="008D6C10">
        <w:rPr>
          <w:rFonts w:cs="Arial"/>
          <w:szCs w:val="24"/>
        </w:rPr>
        <w:tab/>
      </w:r>
      <w:r w:rsidRPr="008D6C10">
        <w:rPr>
          <w:rFonts w:cs="Arial"/>
          <w:szCs w:val="24"/>
        </w:rPr>
        <w:tab/>
      </w:r>
      <w:r w:rsidR="00A53185" w:rsidRPr="008D6C10">
        <w:rPr>
          <w:rFonts w:cs="Arial"/>
          <w:szCs w:val="24"/>
        </w:rPr>
        <w:t>86400</w:t>
      </w:r>
    </w:p>
    <w:p w:rsidR="00A53185" w:rsidRPr="008D6C10" w:rsidRDefault="006C4149" w:rsidP="00BF29C0">
      <w:pPr>
        <w:pStyle w:val="PargrafodaLista"/>
      </w:pPr>
      <w:r w:rsidRPr="008D6C10">
        <w:t>Vazão máxima diária:</w:t>
      </w:r>
      <w:r w:rsidR="00AB45EF" w:rsidRPr="008D6C10">
        <w:tab/>
      </w:r>
      <w:proofErr w:type="spellStart"/>
      <w:r w:rsidR="00A53185" w:rsidRPr="008D6C10">
        <w:t>Qm</w:t>
      </w:r>
      <w:r w:rsidR="00567AC8" w:rsidRPr="008D6C10">
        <w:t>h</w:t>
      </w:r>
      <w:proofErr w:type="spellEnd"/>
      <w:r w:rsidR="00A53185" w:rsidRPr="008D6C10">
        <w:t xml:space="preserve"> = </w:t>
      </w:r>
      <w:r w:rsidR="00C97ADB" w:rsidRPr="008D6C10">
        <w:rPr>
          <w:u w:val="single"/>
        </w:rPr>
        <w:t xml:space="preserve">[(pop. x </w:t>
      </w:r>
      <w:proofErr w:type="spellStart"/>
      <w:r w:rsidR="00C97ADB" w:rsidRPr="008D6C10">
        <w:rPr>
          <w:u w:val="single"/>
        </w:rPr>
        <w:t>qpc</w:t>
      </w:r>
      <w:proofErr w:type="spellEnd"/>
      <w:r w:rsidR="00C97ADB" w:rsidRPr="008D6C10">
        <w:rPr>
          <w:u w:val="single"/>
        </w:rPr>
        <w:t xml:space="preserve">) + </w:t>
      </w:r>
      <w:proofErr w:type="spellStart"/>
      <w:r w:rsidR="00C97ADB" w:rsidRPr="008D6C10">
        <w:rPr>
          <w:u w:val="single"/>
        </w:rPr>
        <w:t>Qgc</w:t>
      </w:r>
      <w:proofErr w:type="spellEnd"/>
      <w:r w:rsidR="00C97ADB" w:rsidRPr="008D6C10">
        <w:rPr>
          <w:u w:val="single"/>
        </w:rPr>
        <w:t>]</w:t>
      </w:r>
      <w:r w:rsidR="00A53185" w:rsidRPr="008D6C10">
        <w:rPr>
          <w:u w:val="single"/>
        </w:rPr>
        <w:t xml:space="preserve"> x K1 x K2+</w:t>
      </w:r>
      <w:proofErr w:type="gramStart"/>
      <w:r w:rsidR="00C97ADB" w:rsidRPr="008D6C10">
        <w:rPr>
          <w:u w:val="single"/>
        </w:rPr>
        <w:t>(</w:t>
      </w:r>
      <w:proofErr w:type="gramEnd"/>
      <w:r w:rsidR="00A53185" w:rsidRPr="008D6C10">
        <w:rPr>
          <w:u w:val="single"/>
        </w:rPr>
        <w:t>L x i</w:t>
      </w:r>
      <w:r w:rsidR="00C97ADB" w:rsidRPr="008D6C10">
        <w:rPr>
          <w:u w:val="single"/>
        </w:rPr>
        <w:t>)</w:t>
      </w:r>
      <w:r w:rsidR="00AB45EF" w:rsidRPr="008D6C10">
        <w:tab/>
      </w:r>
      <w:r w:rsidR="00AB45EF" w:rsidRPr="008D6C10">
        <w:tab/>
      </w:r>
      <w:r w:rsidR="00AB45EF" w:rsidRPr="008D6C10">
        <w:tab/>
      </w:r>
      <w:r w:rsidR="00AB45EF" w:rsidRPr="008D6C10">
        <w:tab/>
      </w:r>
      <w:r w:rsidR="00AB45EF" w:rsidRPr="008D6C10">
        <w:tab/>
      </w:r>
      <w:r w:rsidR="00AB45EF" w:rsidRPr="008D6C10">
        <w:tab/>
      </w:r>
      <w:r w:rsidR="00AB45EF" w:rsidRPr="008D6C10">
        <w:tab/>
      </w:r>
      <w:r w:rsidR="00AB45EF" w:rsidRPr="008D6C10">
        <w:tab/>
      </w:r>
      <w:r w:rsidR="008D6C10" w:rsidRPr="008D6C10">
        <w:tab/>
      </w:r>
      <w:r w:rsidR="00FE4967" w:rsidRPr="008D6C10">
        <w:t>8</w:t>
      </w:r>
      <w:r w:rsidR="00A53185" w:rsidRPr="008D6C10">
        <w:t>6400</w:t>
      </w:r>
    </w:p>
    <w:p w:rsidR="00A53185" w:rsidRPr="008D6C10" w:rsidRDefault="006C4149" w:rsidP="00BF29C0">
      <w:pPr>
        <w:pStyle w:val="PargrafodaLista"/>
      </w:pPr>
      <w:r w:rsidRPr="008D6C10">
        <w:t>Vazão mínima horária:</w:t>
      </w:r>
      <w:r w:rsidR="00AB45EF" w:rsidRPr="008D6C10">
        <w:tab/>
      </w:r>
      <w:proofErr w:type="spellStart"/>
      <w:r w:rsidR="00A53185" w:rsidRPr="008D6C10">
        <w:t>Qmín</w:t>
      </w:r>
      <w:proofErr w:type="spellEnd"/>
      <w:r w:rsidR="00A53185" w:rsidRPr="008D6C10">
        <w:t xml:space="preserve"> = </w:t>
      </w:r>
      <w:r w:rsidR="00C97ADB" w:rsidRPr="008D6C10">
        <w:rPr>
          <w:u w:val="single"/>
        </w:rPr>
        <w:t xml:space="preserve">[(pop. x </w:t>
      </w:r>
      <w:proofErr w:type="spellStart"/>
      <w:r w:rsidR="00C97ADB" w:rsidRPr="008D6C10">
        <w:rPr>
          <w:u w:val="single"/>
        </w:rPr>
        <w:t>qpc</w:t>
      </w:r>
      <w:proofErr w:type="spellEnd"/>
      <w:r w:rsidR="00C97ADB" w:rsidRPr="008D6C10">
        <w:rPr>
          <w:u w:val="single"/>
        </w:rPr>
        <w:t xml:space="preserve">) + </w:t>
      </w:r>
      <w:proofErr w:type="spellStart"/>
      <w:r w:rsidR="00C97ADB" w:rsidRPr="008D6C10">
        <w:rPr>
          <w:u w:val="single"/>
        </w:rPr>
        <w:t>Qgc</w:t>
      </w:r>
      <w:proofErr w:type="spellEnd"/>
      <w:r w:rsidR="00C97ADB" w:rsidRPr="008D6C10">
        <w:rPr>
          <w:u w:val="single"/>
        </w:rPr>
        <w:t>]</w:t>
      </w:r>
      <w:r w:rsidR="00A53185" w:rsidRPr="008D6C10">
        <w:rPr>
          <w:u w:val="single"/>
        </w:rPr>
        <w:t xml:space="preserve"> x c x K3+ </w:t>
      </w:r>
      <w:r w:rsidR="00C97ADB" w:rsidRPr="008D6C10">
        <w:rPr>
          <w:u w:val="single"/>
        </w:rPr>
        <w:t>(</w:t>
      </w:r>
      <w:r w:rsidR="00A53185" w:rsidRPr="008D6C10">
        <w:rPr>
          <w:u w:val="single"/>
        </w:rPr>
        <w:t>L x i</w:t>
      </w:r>
      <w:r w:rsidR="00C97ADB" w:rsidRPr="008D6C10">
        <w:rPr>
          <w:u w:val="single"/>
        </w:rPr>
        <w:t>)</w:t>
      </w:r>
    </w:p>
    <w:p w:rsidR="00A53185" w:rsidRPr="008D6C10" w:rsidRDefault="00AB45EF" w:rsidP="00FE4967">
      <w:pPr>
        <w:ind w:left="2410" w:hanging="283"/>
        <w:rPr>
          <w:rFonts w:cs="Arial"/>
          <w:szCs w:val="24"/>
        </w:rPr>
      </w:pPr>
      <w:r w:rsidRPr="008D6C10">
        <w:rPr>
          <w:rFonts w:cs="Arial"/>
          <w:szCs w:val="24"/>
        </w:rPr>
        <w:tab/>
      </w:r>
      <w:r w:rsidRPr="008D6C10">
        <w:rPr>
          <w:rFonts w:cs="Arial"/>
          <w:szCs w:val="24"/>
        </w:rPr>
        <w:tab/>
      </w:r>
      <w:r w:rsidRPr="008D6C10">
        <w:rPr>
          <w:rFonts w:cs="Arial"/>
          <w:szCs w:val="24"/>
        </w:rPr>
        <w:tab/>
      </w:r>
      <w:r w:rsidRPr="008D6C10">
        <w:rPr>
          <w:rFonts w:cs="Arial"/>
          <w:szCs w:val="24"/>
        </w:rPr>
        <w:tab/>
      </w:r>
      <w:r w:rsidRPr="008D6C10">
        <w:rPr>
          <w:rFonts w:cs="Arial"/>
          <w:szCs w:val="24"/>
        </w:rPr>
        <w:tab/>
      </w:r>
      <w:r w:rsidRPr="008D6C10">
        <w:rPr>
          <w:rFonts w:cs="Arial"/>
          <w:szCs w:val="24"/>
        </w:rPr>
        <w:tab/>
      </w:r>
      <w:r w:rsidR="00A53185" w:rsidRPr="008D6C10">
        <w:rPr>
          <w:rFonts w:cs="Arial"/>
          <w:szCs w:val="24"/>
        </w:rPr>
        <w:t>86400</w:t>
      </w:r>
    </w:p>
    <w:p w:rsidR="002874F4" w:rsidRPr="008D6C10" w:rsidRDefault="002874F4" w:rsidP="002874F4">
      <w:r w:rsidRPr="008D6C10">
        <w:t>Onde:</w:t>
      </w:r>
    </w:p>
    <w:p w:rsidR="002874F4" w:rsidRDefault="002874F4" w:rsidP="002874F4">
      <w:proofErr w:type="gramStart"/>
      <w:r>
        <w:t>pop.</w:t>
      </w:r>
      <w:proofErr w:type="gramEnd"/>
      <w:r>
        <w:t xml:space="preserve"> = população atendida, hab.</w:t>
      </w:r>
    </w:p>
    <w:p w:rsidR="002874F4" w:rsidRDefault="002874F4" w:rsidP="002874F4">
      <w:proofErr w:type="spellStart"/>
      <w:proofErr w:type="gramStart"/>
      <w:r>
        <w:t>qpc</w:t>
      </w:r>
      <w:proofErr w:type="spellEnd"/>
      <w:proofErr w:type="gramEnd"/>
      <w:r>
        <w:t xml:space="preserve"> = consumo médio de água, L/hab. x dia</w:t>
      </w:r>
      <w:r w:rsidR="00EA5B03">
        <w:t>: adotado 200 L/hab. x dia;</w:t>
      </w:r>
    </w:p>
    <w:p w:rsidR="00B04DF0" w:rsidRDefault="00B04DF0" w:rsidP="002874F4">
      <w:proofErr w:type="spellStart"/>
      <w:r>
        <w:t>Qgc</w:t>
      </w:r>
      <w:proofErr w:type="spellEnd"/>
      <w:r>
        <w:t xml:space="preserve"> = vazão de grandes consumidores: 1,57 L/s</w:t>
      </w:r>
      <w:r w:rsidR="00A9302B">
        <w:t xml:space="preserve"> (vazão média diária)</w:t>
      </w:r>
      <w:r>
        <w:t>;</w:t>
      </w:r>
    </w:p>
    <w:p w:rsidR="002874F4" w:rsidRDefault="0054631B" w:rsidP="002874F4">
      <w:r>
        <w:t>K</w:t>
      </w:r>
      <w:r w:rsidR="002874F4">
        <w:t>1 = coeficiente do dia de maior consumo</w:t>
      </w:r>
      <w:r w:rsidR="00EA5B03">
        <w:t>: 1,2;</w:t>
      </w:r>
    </w:p>
    <w:p w:rsidR="002874F4" w:rsidRDefault="0054631B" w:rsidP="002874F4">
      <w:r>
        <w:t>K</w:t>
      </w:r>
      <w:r w:rsidR="002874F4">
        <w:t>2 = coeficiente da hora de maior consumo</w:t>
      </w:r>
      <w:r w:rsidR="00EA5B03">
        <w:t>: 1,5;</w:t>
      </w:r>
    </w:p>
    <w:p w:rsidR="00A53185" w:rsidRDefault="0054631B" w:rsidP="00A53185">
      <w:r>
        <w:t>K</w:t>
      </w:r>
      <w:r w:rsidR="00A53185">
        <w:t>3 = coeficiente da vazão mínima horária</w:t>
      </w:r>
      <w:r w:rsidR="00EA5B03">
        <w:t>: 0,5;</w:t>
      </w:r>
    </w:p>
    <w:p w:rsidR="002874F4" w:rsidRDefault="002874F4" w:rsidP="002874F4">
      <w:r>
        <w:t>c = relação entre consumo de água e contribuição de esgoto</w:t>
      </w:r>
      <w:r w:rsidR="00EA5B03">
        <w:t>: 0,80</w:t>
      </w:r>
      <w:r w:rsidR="009E006B">
        <w:t>;</w:t>
      </w:r>
    </w:p>
    <w:p w:rsidR="002874F4" w:rsidRDefault="002874F4" w:rsidP="002874F4">
      <w:r>
        <w:t>L = extensão da rede coletora, m</w:t>
      </w:r>
      <w:r w:rsidR="00EA5B03">
        <w:t>: estimad</w:t>
      </w:r>
      <w:r w:rsidR="002D0855">
        <w:t>a</w:t>
      </w:r>
      <w:r w:rsidR="00EA5B03">
        <w:t xml:space="preserve"> em </w:t>
      </w:r>
      <w:r w:rsidR="00840F9C">
        <w:t>62.853</w:t>
      </w:r>
      <w:r w:rsidR="00EA5B03">
        <w:t>m</w:t>
      </w:r>
      <w:r w:rsidR="009E006B">
        <w:t>;</w:t>
      </w:r>
    </w:p>
    <w:p w:rsidR="002874F4" w:rsidRDefault="002874F4" w:rsidP="002874F4">
      <w:r>
        <w:t>i = coeficiente de infiltração, L/s x m</w:t>
      </w:r>
      <w:r w:rsidR="00EA5B03">
        <w:t xml:space="preserve">: adotado 0,25 </w:t>
      </w:r>
      <w:proofErr w:type="gramStart"/>
      <w:r w:rsidR="00EA5B03">
        <w:t>L/s.</w:t>
      </w:r>
      <w:proofErr w:type="gramEnd"/>
      <w:r w:rsidR="00EA5B03">
        <w:t>km</w:t>
      </w:r>
      <w:r w:rsidR="00A9302B">
        <w:t xml:space="preserve"> (cota de terreno &lt; 110,0m) e 0,10 L/s.km (cota de terreno </w:t>
      </w:r>
      <w:r w:rsidR="00A9302B">
        <w:rPr>
          <w:rFonts w:cs="Arial"/>
        </w:rPr>
        <w:t>≥</w:t>
      </w:r>
      <w:r w:rsidR="00A9302B">
        <w:t xml:space="preserve"> 110,00m)</w:t>
      </w:r>
      <w:r w:rsidR="009E006B">
        <w:t>.</w:t>
      </w:r>
    </w:p>
    <w:p w:rsidR="006B581C" w:rsidRDefault="006B581C" w:rsidP="00767CB4">
      <w:pPr>
        <w:rPr>
          <w:rFonts w:cs="Arial"/>
          <w:szCs w:val="24"/>
        </w:rPr>
      </w:pPr>
    </w:p>
    <w:p w:rsidR="00767CB4" w:rsidRPr="00981A2E" w:rsidRDefault="00767CB4" w:rsidP="00767CB4">
      <w:pPr>
        <w:rPr>
          <w:rFonts w:cs="Arial"/>
          <w:szCs w:val="24"/>
        </w:rPr>
      </w:pPr>
      <w:r w:rsidRPr="006059AF">
        <w:rPr>
          <w:rFonts w:cs="Arial"/>
          <w:szCs w:val="24"/>
        </w:rPr>
        <w:t>O</w:t>
      </w:r>
      <w:r w:rsidR="00CE603D" w:rsidRPr="006059AF">
        <w:rPr>
          <w:rFonts w:cs="Arial"/>
          <w:szCs w:val="24"/>
        </w:rPr>
        <w:t xml:space="preserve"> Quadro </w:t>
      </w:r>
      <w:r w:rsidR="00EC63CC" w:rsidRPr="006059AF">
        <w:rPr>
          <w:rFonts w:cs="Arial"/>
          <w:szCs w:val="24"/>
        </w:rPr>
        <w:t>A</w:t>
      </w:r>
      <w:r w:rsidR="001556C9" w:rsidRPr="006059AF">
        <w:rPr>
          <w:rFonts w:cs="Arial"/>
          <w:szCs w:val="24"/>
        </w:rPr>
        <w:t>5</w:t>
      </w:r>
      <w:r w:rsidRPr="006059AF">
        <w:rPr>
          <w:rFonts w:cs="Arial"/>
          <w:szCs w:val="24"/>
        </w:rPr>
        <w:t xml:space="preserve"> apresenta a projeção da população e da vazão na área de projeto, a</w:t>
      </w:r>
      <w:r w:rsidRPr="00981A2E">
        <w:rPr>
          <w:rFonts w:cs="Arial"/>
          <w:szCs w:val="24"/>
        </w:rPr>
        <w:t xml:space="preserve"> partir de 2010 até o ano de 2034.</w:t>
      </w:r>
    </w:p>
    <w:p w:rsidR="00767CB4" w:rsidRDefault="00767CB4" w:rsidP="00767CB4">
      <w:pPr>
        <w:pStyle w:val="NormalWeb"/>
        <w:spacing w:before="0" w:beforeAutospacing="0" w:after="0" w:afterAutospacing="0"/>
        <w:jc w:val="center"/>
        <w:rPr>
          <w:rFonts w:cs="Arial"/>
          <w:b/>
          <w:sz w:val="22"/>
          <w:szCs w:val="22"/>
        </w:rPr>
      </w:pPr>
    </w:p>
    <w:p w:rsidR="00767CB4" w:rsidRPr="00FE4967" w:rsidRDefault="00EC63CC" w:rsidP="00A9359A">
      <w:pPr>
        <w:pStyle w:val="Legenda"/>
      </w:pPr>
      <w:r>
        <w:t>Quadro A</w:t>
      </w:r>
      <w:r w:rsidR="008D34A4">
        <w:fldChar w:fldCharType="begin"/>
      </w:r>
      <w:r w:rsidR="00313A36">
        <w:instrText xml:space="preserve"> SEQ Quadro_A \* ARABIC </w:instrText>
      </w:r>
      <w:r w:rsidR="008D34A4">
        <w:fldChar w:fldCharType="separate"/>
      </w:r>
      <w:r w:rsidR="00C34AEA">
        <w:rPr>
          <w:noProof/>
        </w:rPr>
        <w:t>5</w:t>
      </w:r>
      <w:r w:rsidR="008D34A4">
        <w:rPr>
          <w:noProof/>
        </w:rPr>
        <w:fldChar w:fldCharType="end"/>
      </w:r>
      <w:r w:rsidR="00767CB4" w:rsidRPr="00FE4967">
        <w:t xml:space="preserve"> – Projeção da população e da vazão na área de projeto</w:t>
      </w:r>
    </w:p>
    <w:p w:rsidR="00767CB4" w:rsidRDefault="00F27244" w:rsidP="00EA59BE">
      <w:pPr>
        <w:pStyle w:val="NormalWeb"/>
        <w:spacing w:before="0" w:beforeAutospacing="0" w:after="0" w:afterAutospacing="0" w:line="240" w:lineRule="auto"/>
        <w:jc w:val="center"/>
        <w:rPr>
          <w:rFonts w:cs="Arial"/>
          <w:b/>
          <w:sz w:val="22"/>
          <w:szCs w:val="22"/>
        </w:rPr>
      </w:pPr>
      <w:r w:rsidRPr="00F27244">
        <w:rPr>
          <w:noProof/>
          <w:szCs w:val="22"/>
        </w:rPr>
        <w:drawing>
          <wp:inline distT="0" distB="0" distL="0" distR="0">
            <wp:extent cx="5940425" cy="4602124"/>
            <wp:effectExtent l="19050" t="0" r="3175" b="0"/>
            <wp:docPr id="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5940425" cy="4602124"/>
                    </a:xfrm>
                    <a:prstGeom prst="rect">
                      <a:avLst/>
                    </a:prstGeom>
                    <a:noFill/>
                    <a:ln w="9525">
                      <a:noFill/>
                      <a:miter lim="800000"/>
                      <a:headEnd/>
                      <a:tailEnd/>
                    </a:ln>
                  </pic:spPr>
                </pic:pic>
              </a:graphicData>
            </a:graphic>
          </wp:inline>
        </w:drawing>
      </w:r>
    </w:p>
    <w:p w:rsidR="00EA59BE" w:rsidRPr="00F928AF" w:rsidRDefault="00EA59BE" w:rsidP="00F928AF"/>
    <w:p w:rsidR="006B2143" w:rsidRPr="00F928AF" w:rsidRDefault="006B2143" w:rsidP="00F928AF"/>
    <w:p w:rsidR="006C4149" w:rsidRDefault="000E60B5" w:rsidP="00E82CD8">
      <w:pPr>
        <w:pStyle w:val="A-TIT2"/>
      </w:pPr>
      <w:bookmarkStart w:id="20" w:name="_Toc13565017"/>
      <w:r>
        <w:t>REDE COLETORA</w:t>
      </w:r>
      <w:bookmarkEnd w:id="20"/>
    </w:p>
    <w:p w:rsidR="006C4149" w:rsidRDefault="006C4149" w:rsidP="006C4149">
      <w:pPr>
        <w:rPr>
          <w:rFonts w:cs="Arial"/>
          <w:szCs w:val="24"/>
        </w:rPr>
      </w:pPr>
    </w:p>
    <w:p w:rsidR="006C4149" w:rsidRPr="006F4816" w:rsidRDefault="003E4B42" w:rsidP="00E82CD8">
      <w:pPr>
        <w:pStyle w:val="A-TIT3"/>
      </w:pPr>
      <w:bookmarkStart w:id="21" w:name="_Toc13565018"/>
      <w:r>
        <w:t>Dimensionamento e v</w:t>
      </w:r>
      <w:r w:rsidR="006C4149">
        <w:t>azão mínima</w:t>
      </w:r>
      <w:bookmarkEnd w:id="21"/>
    </w:p>
    <w:p w:rsidR="00E841D9" w:rsidRPr="000E60B5" w:rsidRDefault="00E841D9" w:rsidP="000E60B5">
      <w:pPr>
        <w:spacing w:before="240"/>
        <w:rPr>
          <w:rFonts w:cs="Arial"/>
        </w:rPr>
      </w:pPr>
      <w:r w:rsidRPr="000E60B5">
        <w:rPr>
          <w:rFonts w:cs="Arial"/>
        </w:rPr>
        <w:t xml:space="preserve">Os parâmetros de dimensionamento foram adotados segundo o trabalho elaborado pela CESAN - Norma Técnica CESAN </w:t>
      </w:r>
      <w:proofErr w:type="gramStart"/>
      <w:r w:rsidRPr="000E60B5">
        <w:rPr>
          <w:rFonts w:cs="Arial"/>
        </w:rPr>
        <w:t>NTC002:</w:t>
      </w:r>
      <w:proofErr w:type="gramEnd"/>
      <w:r w:rsidRPr="000E60B5">
        <w:rPr>
          <w:rFonts w:cs="Arial"/>
        </w:rPr>
        <w:t>2003 Esgoto “Rede coletora de esgoto / Projeto e Execução – além de obedecer à norma da ABNT – NBR9649 (NOV</w:t>
      </w:r>
      <w:r w:rsidR="00610A7D">
        <w:rPr>
          <w:rFonts w:cs="Arial"/>
        </w:rPr>
        <w:t>. 19</w:t>
      </w:r>
      <w:r w:rsidRPr="000E60B5">
        <w:rPr>
          <w:rFonts w:cs="Arial"/>
        </w:rPr>
        <w:t>86)</w:t>
      </w:r>
      <w:r w:rsidR="00610A7D">
        <w:rPr>
          <w:rFonts w:cs="Arial"/>
        </w:rPr>
        <w:t xml:space="preserve"> e a NBR 12.207 (ABR. 1992)</w:t>
      </w:r>
      <w:r w:rsidRPr="000E60B5">
        <w:rPr>
          <w:rFonts w:cs="Arial"/>
        </w:rPr>
        <w:t>.</w:t>
      </w:r>
      <w:r w:rsidR="00E7384D">
        <w:rPr>
          <w:rFonts w:cs="Arial"/>
        </w:rPr>
        <w:t xml:space="preserve"> O sistema é dimensionado para a vazão máxima horária, para o final de plano de projeto, ou seja, ano 2034.</w:t>
      </w:r>
    </w:p>
    <w:p w:rsidR="003E4B42" w:rsidRDefault="006C4149" w:rsidP="00500DBD">
      <w:pPr>
        <w:pStyle w:val="Corpodetexto"/>
        <w:spacing w:before="240"/>
        <w:rPr>
          <w:szCs w:val="24"/>
        </w:rPr>
      </w:pPr>
      <w:r w:rsidRPr="00981A2E">
        <w:rPr>
          <w:szCs w:val="24"/>
        </w:rPr>
        <w:t xml:space="preserve">A vazão mínima considerada para cálculo será de 1,50 </w:t>
      </w:r>
      <w:r w:rsidR="003E4B42" w:rsidRPr="00981A2E">
        <w:rPr>
          <w:szCs w:val="24"/>
        </w:rPr>
        <w:t>L</w:t>
      </w:r>
      <w:r w:rsidRPr="00981A2E">
        <w:rPr>
          <w:szCs w:val="24"/>
        </w:rPr>
        <w:t xml:space="preserve">/s, de acordo com a NBR </w:t>
      </w:r>
      <w:r w:rsidR="00EC7671">
        <w:rPr>
          <w:szCs w:val="24"/>
        </w:rPr>
        <w:t>14.486:2000</w:t>
      </w:r>
      <w:r w:rsidR="006751B8">
        <w:rPr>
          <w:szCs w:val="24"/>
        </w:rPr>
        <w:t>,</w:t>
      </w:r>
      <w:r w:rsidR="002C098C">
        <w:rPr>
          <w:szCs w:val="24"/>
        </w:rPr>
        <w:t xml:space="preserve"> </w:t>
      </w:r>
      <w:proofErr w:type="gramStart"/>
      <w:r w:rsidR="002C098C">
        <w:rPr>
          <w:szCs w:val="24"/>
        </w:rPr>
        <w:t>NBR</w:t>
      </w:r>
      <w:r w:rsidRPr="00981A2E">
        <w:rPr>
          <w:szCs w:val="24"/>
        </w:rPr>
        <w:t>9649</w:t>
      </w:r>
      <w:r w:rsidR="006751B8">
        <w:rPr>
          <w:szCs w:val="24"/>
        </w:rPr>
        <w:t>:</w:t>
      </w:r>
      <w:proofErr w:type="gramEnd"/>
      <w:r w:rsidRPr="00981A2E">
        <w:rPr>
          <w:szCs w:val="24"/>
        </w:rPr>
        <w:t>1986</w:t>
      </w:r>
      <w:r w:rsidR="006751B8">
        <w:rPr>
          <w:szCs w:val="24"/>
        </w:rPr>
        <w:t xml:space="preserve"> e NBR 12.207:</w:t>
      </w:r>
      <w:r w:rsidR="004C2E16">
        <w:rPr>
          <w:szCs w:val="24"/>
        </w:rPr>
        <w:t>1992</w:t>
      </w:r>
      <w:r w:rsidRPr="00981A2E">
        <w:rPr>
          <w:szCs w:val="24"/>
        </w:rPr>
        <w:t>.</w:t>
      </w:r>
      <w:r w:rsidR="003E4B42" w:rsidRPr="00981A2E">
        <w:rPr>
          <w:szCs w:val="24"/>
        </w:rPr>
        <w:t xml:space="preserve"> A rede </w:t>
      </w:r>
      <w:r w:rsidR="004E7B4A">
        <w:rPr>
          <w:szCs w:val="24"/>
        </w:rPr>
        <w:t>foi</w:t>
      </w:r>
      <w:r w:rsidR="003E4B42" w:rsidRPr="00981A2E">
        <w:rPr>
          <w:szCs w:val="24"/>
        </w:rPr>
        <w:t xml:space="preserve"> dimensionada pela vazão máxima horária para final de plano, ano 2034.</w:t>
      </w:r>
    </w:p>
    <w:p w:rsidR="0042325A" w:rsidRDefault="0042325A" w:rsidP="00176418">
      <w:pPr>
        <w:pStyle w:val="Corpodetexto"/>
        <w:spacing w:before="120"/>
        <w:rPr>
          <w:szCs w:val="24"/>
        </w:rPr>
      </w:pPr>
    </w:p>
    <w:p w:rsidR="00E841D9" w:rsidRPr="000E60B5" w:rsidRDefault="000E60B5" w:rsidP="00E82CD8">
      <w:pPr>
        <w:pStyle w:val="A-TIT3"/>
      </w:pPr>
      <w:bookmarkStart w:id="22" w:name="_Toc13565019"/>
      <w:r w:rsidRPr="000E60B5">
        <w:t>Velocidades</w:t>
      </w:r>
      <w:bookmarkEnd w:id="22"/>
    </w:p>
    <w:p w:rsidR="00E841D9" w:rsidRDefault="00E841D9" w:rsidP="00500DBD">
      <w:pPr>
        <w:spacing w:before="240"/>
        <w:rPr>
          <w:rFonts w:cs="Arial"/>
        </w:rPr>
      </w:pPr>
      <w:r w:rsidRPr="00716CF9">
        <w:rPr>
          <w:rFonts w:cs="Arial"/>
        </w:rPr>
        <w:t>Para se garantir o adequado funcionamento da rede, foram adotados os seguintes valores limites:</w:t>
      </w:r>
    </w:p>
    <w:p w:rsidR="008D6C10" w:rsidRPr="00716CF9" w:rsidRDefault="008D6C10" w:rsidP="00176073">
      <w:pPr>
        <w:spacing w:line="240" w:lineRule="auto"/>
      </w:pPr>
    </w:p>
    <w:p w:rsidR="00E841D9" w:rsidRPr="000E60B5" w:rsidRDefault="00E841D9" w:rsidP="00BF29C0">
      <w:pPr>
        <w:pStyle w:val="PargrafodaLista"/>
      </w:pPr>
      <w:r w:rsidRPr="000E60B5">
        <w:t>Velocidade mínima = 0,5 m/s</w:t>
      </w:r>
    </w:p>
    <w:p w:rsidR="00E841D9" w:rsidRDefault="00E841D9" w:rsidP="00BF29C0">
      <w:pPr>
        <w:pStyle w:val="PargrafodaLista"/>
      </w:pPr>
      <w:r w:rsidRPr="00324F14">
        <w:t>Velocidade máxima = 5,0 m/s</w:t>
      </w:r>
    </w:p>
    <w:p w:rsidR="00176073" w:rsidRPr="003B1286" w:rsidRDefault="00176073" w:rsidP="006B2143">
      <w:bookmarkStart w:id="23" w:name="_Toc108596178"/>
      <w:bookmarkStart w:id="24" w:name="_Toc116113049"/>
    </w:p>
    <w:p w:rsidR="00E841D9" w:rsidRPr="000E60B5" w:rsidRDefault="000E60B5" w:rsidP="00176418">
      <w:pPr>
        <w:pStyle w:val="A-TIT3"/>
        <w:spacing w:before="120"/>
      </w:pPr>
      <w:bookmarkStart w:id="25" w:name="_Toc13565020"/>
      <w:r w:rsidRPr="000E60B5">
        <w:t xml:space="preserve">Distância </w:t>
      </w:r>
      <w:r w:rsidR="00500DBD">
        <w:t>e</w:t>
      </w:r>
      <w:r w:rsidRPr="000E60B5">
        <w:t xml:space="preserve">ntre </w:t>
      </w:r>
      <w:r w:rsidR="00500DBD">
        <w:t>p</w:t>
      </w:r>
      <w:r w:rsidRPr="000E60B5">
        <w:t xml:space="preserve">oços </w:t>
      </w:r>
      <w:r w:rsidR="00500DBD">
        <w:t>d</w:t>
      </w:r>
      <w:r w:rsidRPr="000E60B5">
        <w:t xml:space="preserve">e </w:t>
      </w:r>
      <w:r w:rsidR="00500DBD">
        <w:t>v</w:t>
      </w:r>
      <w:r w:rsidRPr="000E60B5">
        <w:t>isita</w:t>
      </w:r>
      <w:bookmarkEnd w:id="23"/>
      <w:bookmarkEnd w:id="24"/>
      <w:bookmarkEnd w:id="25"/>
    </w:p>
    <w:p w:rsidR="00E841D9" w:rsidRDefault="00E841D9" w:rsidP="00176073">
      <w:pPr>
        <w:spacing w:before="240"/>
        <w:rPr>
          <w:szCs w:val="24"/>
        </w:rPr>
      </w:pPr>
      <w:r w:rsidRPr="00324F14">
        <w:rPr>
          <w:szCs w:val="24"/>
        </w:rPr>
        <w:t xml:space="preserve">A distância </w:t>
      </w:r>
      <w:r w:rsidRPr="00966094">
        <w:rPr>
          <w:szCs w:val="24"/>
        </w:rPr>
        <w:t>máxima</w:t>
      </w:r>
      <w:r w:rsidRPr="00324F14">
        <w:rPr>
          <w:szCs w:val="24"/>
        </w:rPr>
        <w:t xml:space="preserve"> entre os poços de visita adotada </w:t>
      </w:r>
      <w:r w:rsidR="00EC7671">
        <w:rPr>
          <w:szCs w:val="24"/>
        </w:rPr>
        <w:t>foi</w:t>
      </w:r>
      <w:r w:rsidRPr="00324F14">
        <w:rPr>
          <w:szCs w:val="24"/>
        </w:rPr>
        <w:t xml:space="preserve"> d</w:t>
      </w:r>
      <w:r w:rsidR="00324F14">
        <w:rPr>
          <w:szCs w:val="24"/>
        </w:rPr>
        <w:t>e 80m.</w:t>
      </w:r>
    </w:p>
    <w:p w:rsidR="00176073" w:rsidRDefault="00176073" w:rsidP="00176418">
      <w:pPr>
        <w:spacing w:before="120"/>
        <w:rPr>
          <w:szCs w:val="24"/>
        </w:rPr>
      </w:pPr>
    </w:p>
    <w:p w:rsidR="00E841D9" w:rsidRPr="00500DBD" w:rsidRDefault="00500DBD" w:rsidP="00176073">
      <w:pPr>
        <w:pStyle w:val="A-TIT3"/>
      </w:pPr>
      <w:bookmarkStart w:id="26" w:name="_Toc108596179"/>
      <w:bookmarkStart w:id="27" w:name="_Toc116113050"/>
      <w:bookmarkStart w:id="28" w:name="_Toc13565021"/>
      <w:r w:rsidRPr="00500DBD">
        <w:t>Declividade</w:t>
      </w:r>
      <w:bookmarkEnd w:id="26"/>
      <w:bookmarkEnd w:id="27"/>
      <w:r w:rsidR="004D2CAF">
        <w:t xml:space="preserve"> e tensão </w:t>
      </w:r>
      <w:proofErr w:type="spellStart"/>
      <w:r w:rsidR="004D2CAF">
        <w:t>trativa</w:t>
      </w:r>
      <w:bookmarkEnd w:id="28"/>
      <w:proofErr w:type="spellEnd"/>
    </w:p>
    <w:p w:rsidR="00E841D9" w:rsidRDefault="00E841D9" w:rsidP="00324F14">
      <w:pPr>
        <w:spacing w:before="240"/>
        <w:rPr>
          <w:szCs w:val="24"/>
        </w:rPr>
      </w:pPr>
      <w:r w:rsidRPr="00716CF9">
        <w:rPr>
          <w:rFonts w:cs="Arial"/>
        </w:rPr>
        <w:t>Para o cálculo de cada trecho da rede coletora, procurou-</w:t>
      </w:r>
      <w:r w:rsidRPr="00324F14">
        <w:rPr>
          <w:szCs w:val="24"/>
        </w:rPr>
        <w:t xml:space="preserve">se obedecer </w:t>
      </w:r>
      <w:r w:rsidR="00FB7C83">
        <w:rPr>
          <w:szCs w:val="24"/>
        </w:rPr>
        <w:t>à</w:t>
      </w:r>
      <w:r w:rsidRPr="00324F14">
        <w:rPr>
          <w:szCs w:val="24"/>
        </w:rPr>
        <w:t xml:space="preserve"> declividade mínima admissível calculada de acordo com o diâmetro da tubulação utilizada.</w:t>
      </w:r>
    </w:p>
    <w:p w:rsidR="00E841D9" w:rsidRDefault="00E841D9" w:rsidP="004D2CAF">
      <w:pPr>
        <w:spacing w:before="240"/>
        <w:rPr>
          <w:rFonts w:cs="Arial"/>
        </w:rPr>
      </w:pPr>
      <w:r w:rsidRPr="00716CF9">
        <w:rPr>
          <w:rFonts w:cs="Arial"/>
        </w:rPr>
        <w:t>Na maioria dos casos, a declividade mínima adotada foi de 0,00</w:t>
      </w:r>
      <w:r w:rsidR="004D2CAF">
        <w:rPr>
          <w:rFonts w:cs="Arial"/>
        </w:rPr>
        <w:t>45</w:t>
      </w:r>
      <w:r w:rsidRPr="00716CF9">
        <w:rPr>
          <w:rFonts w:cs="Arial"/>
        </w:rPr>
        <w:t>m/m</w:t>
      </w:r>
      <w:r>
        <w:rPr>
          <w:rFonts w:cs="Arial"/>
        </w:rPr>
        <w:t xml:space="preserve">, considerando o critério de dimensionamento pela tensão </w:t>
      </w:r>
      <w:proofErr w:type="spellStart"/>
      <w:r>
        <w:rPr>
          <w:rFonts w:cs="Arial"/>
        </w:rPr>
        <w:t>trativa</w:t>
      </w:r>
      <w:proofErr w:type="spellEnd"/>
      <w:r w:rsidR="004D2CAF" w:rsidRPr="007C10B2">
        <w:rPr>
          <w:rFonts w:cs="Arial"/>
        </w:rPr>
        <w:t xml:space="preserve">&gt;1 </w:t>
      </w:r>
      <w:proofErr w:type="spellStart"/>
      <w:proofErr w:type="gramStart"/>
      <w:r w:rsidR="004D2CAF" w:rsidRPr="007C10B2">
        <w:rPr>
          <w:rFonts w:cs="Arial"/>
        </w:rPr>
        <w:t>Pa</w:t>
      </w:r>
      <w:proofErr w:type="spellEnd"/>
      <w:proofErr w:type="gramEnd"/>
      <w:r w:rsidR="004D2CAF" w:rsidRPr="007C10B2">
        <w:rPr>
          <w:rFonts w:cs="Arial"/>
        </w:rPr>
        <w:t xml:space="preserve">, conforme recomendação da Norma ABNT </w:t>
      </w:r>
      <w:r w:rsidR="001854CB">
        <w:rPr>
          <w:rFonts w:cs="Arial"/>
        </w:rPr>
        <w:t>12.207:1992 para interceptores</w:t>
      </w:r>
      <w:r w:rsidR="004D2CAF" w:rsidRPr="007C10B2">
        <w:rPr>
          <w:rFonts w:cs="Arial"/>
        </w:rPr>
        <w:t>.</w:t>
      </w:r>
      <w:r w:rsidR="00083869">
        <w:rPr>
          <w:rFonts w:cs="Arial"/>
        </w:rPr>
        <w:t xml:space="preserve"> </w:t>
      </w:r>
      <w:r w:rsidR="001854CB">
        <w:rPr>
          <w:rFonts w:cs="Arial"/>
        </w:rPr>
        <w:t xml:space="preserve">No caso de rede coletora em PVC, segundo a Norma 14.486:2000, foi considerada a tensão </w:t>
      </w:r>
      <w:proofErr w:type="spellStart"/>
      <w:r w:rsidR="001854CB">
        <w:rPr>
          <w:rFonts w:cs="Arial"/>
        </w:rPr>
        <w:t>trativa</w:t>
      </w:r>
      <w:proofErr w:type="spellEnd"/>
      <w:r w:rsidR="001854CB">
        <w:rPr>
          <w:rFonts w:cs="Arial"/>
        </w:rPr>
        <w:t xml:space="preserve"> &gt; 0,6 </w:t>
      </w:r>
      <w:proofErr w:type="gramStart"/>
      <w:r w:rsidR="001854CB">
        <w:rPr>
          <w:rFonts w:cs="Arial"/>
        </w:rPr>
        <w:t>Pa</w:t>
      </w:r>
      <w:proofErr w:type="gramEnd"/>
      <w:r w:rsidR="001854CB">
        <w:rPr>
          <w:rFonts w:cs="Arial"/>
        </w:rPr>
        <w:t xml:space="preserve">. </w:t>
      </w:r>
      <w:r w:rsidRPr="00716CF9">
        <w:rPr>
          <w:rFonts w:cs="Arial"/>
        </w:rPr>
        <w:t xml:space="preserve">A declividade mínima admissível em qualquer situação, não </w:t>
      </w:r>
      <w:r w:rsidR="000778FF">
        <w:rPr>
          <w:rFonts w:cs="Arial"/>
        </w:rPr>
        <w:t>foi</w:t>
      </w:r>
      <w:r w:rsidRPr="00716CF9">
        <w:rPr>
          <w:rFonts w:cs="Arial"/>
        </w:rPr>
        <w:t xml:space="preserve"> inferior</w:t>
      </w:r>
      <w:r>
        <w:rPr>
          <w:rFonts w:cs="Arial"/>
        </w:rPr>
        <w:t xml:space="preserve"> a 0,0010</w:t>
      </w:r>
      <w:r w:rsidRPr="00716CF9">
        <w:rPr>
          <w:rFonts w:cs="Arial"/>
        </w:rPr>
        <w:t>m/m, independente das condições hidráulicas.</w:t>
      </w:r>
    </w:p>
    <w:p w:rsidR="00A163CD" w:rsidRPr="007C10B2" w:rsidRDefault="00A163CD" w:rsidP="00176418">
      <w:pPr>
        <w:spacing w:before="120"/>
        <w:rPr>
          <w:rFonts w:cs="Arial"/>
        </w:rPr>
      </w:pPr>
    </w:p>
    <w:p w:rsidR="006C4149" w:rsidRPr="006C4149" w:rsidRDefault="00083869" w:rsidP="00E82CD8">
      <w:pPr>
        <w:pStyle w:val="A-TIT3"/>
      </w:pPr>
      <w:r>
        <w:t xml:space="preserve"> </w:t>
      </w:r>
      <w:bookmarkStart w:id="29" w:name="_Toc13565022"/>
      <w:r w:rsidR="006C4149" w:rsidRPr="006C4149">
        <w:t>Lâmina liquida</w:t>
      </w:r>
      <w:r w:rsidR="003E4B42">
        <w:t xml:space="preserve"> máxima</w:t>
      </w:r>
      <w:bookmarkEnd w:id="29"/>
    </w:p>
    <w:p w:rsidR="006C4149" w:rsidRPr="00981A2E" w:rsidRDefault="006C4149" w:rsidP="002D0855">
      <w:pPr>
        <w:pStyle w:val="Corpodetexto"/>
        <w:spacing w:before="240"/>
        <w:rPr>
          <w:szCs w:val="24"/>
        </w:rPr>
      </w:pPr>
      <w:r w:rsidRPr="00981A2E">
        <w:rPr>
          <w:szCs w:val="24"/>
        </w:rPr>
        <w:t xml:space="preserve">A lâmina líquida máxima admitida para a tubulação </w:t>
      </w:r>
      <w:r w:rsidR="00EC7671">
        <w:rPr>
          <w:szCs w:val="24"/>
        </w:rPr>
        <w:t>foi</w:t>
      </w:r>
      <w:r w:rsidRPr="00981A2E">
        <w:rPr>
          <w:szCs w:val="24"/>
        </w:rPr>
        <w:t xml:space="preserve"> de 75%.</w:t>
      </w:r>
    </w:p>
    <w:p w:rsidR="006C4149" w:rsidRPr="00981A2E" w:rsidRDefault="006C4149" w:rsidP="006B2143"/>
    <w:p w:rsidR="006C4149" w:rsidRPr="006C4149" w:rsidRDefault="006C4149" w:rsidP="00E82CD8">
      <w:pPr>
        <w:pStyle w:val="A-TIT3"/>
      </w:pPr>
      <w:bookmarkStart w:id="30" w:name="_Toc13565023"/>
      <w:r w:rsidRPr="006C4149">
        <w:t>Diâmetro mínimo</w:t>
      </w:r>
      <w:bookmarkEnd w:id="30"/>
    </w:p>
    <w:p w:rsidR="006C4149" w:rsidRDefault="006C4149" w:rsidP="004D01E6">
      <w:pPr>
        <w:pStyle w:val="Corpodetexto"/>
        <w:spacing w:before="240"/>
        <w:rPr>
          <w:szCs w:val="24"/>
        </w:rPr>
      </w:pPr>
      <w:r w:rsidRPr="00981A2E">
        <w:rPr>
          <w:szCs w:val="24"/>
        </w:rPr>
        <w:t xml:space="preserve">O diâmetro mínimo </w:t>
      </w:r>
      <w:r w:rsidR="004905E9" w:rsidRPr="00981A2E">
        <w:rPr>
          <w:szCs w:val="24"/>
        </w:rPr>
        <w:t xml:space="preserve">a ser </w:t>
      </w:r>
      <w:r w:rsidRPr="00981A2E">
        <w:rPr>
          <w:szCs w:val="24"/>
        </w:rPr>
        <w:t xml:space="preserve">utilizado para a rede coletora </w:t>
      </w:r>
      <w:r w:rsidR="00EC7671">
        <w:rPr>
          <w:szCs w:val="24"/>
        </w:rPr>
        <w:t>foi</w:t>
      </w:r>
      <w:r w:rsidR="00083869">
        <w:rPr>
          <w:szCs w:val="24"/>
        </w:rPr>
        <w:t xml:space="preserve"> </w:t>
      </w:r>
      <w:r w:rsidR="00445402" w:rsidRPr="00981A2E">
        <w:rPr>
          <w:szCs w:val="24"/>
        </w:rPr>
        <w:t xml:space="preserve">de </w:t>
      </w:r>
      <w:proofErr w:type="gramStart"/>
      <w:r w:rsidRPr="00981A2E">
        <w:rPr>
          <w:szCs w:val="24"/>
        </w:rPr>
        <w:t>150mm</w:t>
      </w:r>
      <w:proofErr w:type="gramEnd"/>
      <w:r w:rsidRPr="00981A2E">
        <w:rPr>
          <w:szCs w:val="24"/>
        </w:rPr>
        <w:t>.</w:t>
      </w:r>
    </w:p>
    <w:p w:rsidR="00270D92" w:rsidRDefault="00270D92" w:rsidP="00176418">
      <w:pPr>
        <w:pStyle w:val="Corpodetexto"/>
        <w:spacing w:before="120"/>
        <w:rPr>
          <w:szCs w:val="24"/>
        </w:rPr>
      </w:pPr>
    </w:p>
    <w:p w:rsidR="006C4149" w:rsidRPr="00445402" w:rsidRDefault="00515690" w:rsidP="00E82CD8">
      <w:pPr>
        <w:pStyle w:val="A-TIT3"/>
      </w:pPr>
      <w:r>
        <w:t xml:space="preserve"> </w:t>
      </w:r>
      <w:bookmarkStart w:id="31" w:name="_Toc13565024"/>
      <w:r w:rsidR="006C4149" w:rsidRPr="00445402">
        <w:t>Material</w:t>
      </w:r>
      <w:bookmarkEnd w:id="31"/>
    </w:p>
    <w:p w:rsidR="006C4149" w:rsidRDefault="006C4149" w:rsidP="007A37B4">
      <w:pPr>
        <w:pStyle w:val="Corpodetexto"/>
        <w:spacing w:before="240"/>
        <w:rPr>
          <w:szCs w:val="24"/>
        </w:rPr>
      </w:pPr>
      <w:r w:rsidRPr="00981A2E">
        <w:rPr>
          <w:szCs w:val="24"/>
        </w:rPr>
        <w:t xml:space="preserve">O material </w:t>
      </w:r>
      <w:r w:rsidR="003E4B42" w:rsidRPr="00981A2E">
        <w:rPr>
          <w:szCs w:val="24"/>
        </w:rPr>
        <w:t xml:space="preserve">da rede coletora </w:t>
      </w:r>
      <w:r w:rsidRPr="00981A2E">
        <w:rPr>
          <w:szCs w:val="24"/>
        </w:rPr>
        <w:t xml:space="preserve">considerado </w:t>
      </w:r>
      <w:r w:rsidR="00FB7C83">
        <w:rPr>
          <w:szCs w:val="24"/>
        </w:rPr>
        <w:t>foi</w:t>
      </w:r>
      <w:r w:rsidR="00515690">
        <w:rPr>
          <w:szCs w:val="24"/>
        </w:rPr>
        <w:t xml:space="preserve"> </w:t>
      </w:r>
      <w:r w:rsidRPr="00981A2E">
        <w:rPr>
          <w:szCs w:val="24"/>
        </w:rPr>
        <w:t>o PVC.</w:t>
      </w:r>
      <w:r w:rsidR="004905E9" w:rsidRPr="00981A2E">
        <w:rPr>
          <w:szCs w:val="24"/>
        </w:rPr>
        <w:t xml:space="preserve"> Em casos onde a rede for projetada ao longo do rio, </w:t>
      </w:r>
      <w:r w:rsidR="00FB7C83">
        <w:rPr>
          <w:szCs w:val="24"/>
        </w:rPr>
        <w:t xml:space="preserve">interceptores, </w:t>
      </w:r>
      <w:r w:rsidR="004905E9" w:rsidRPr="00981A2E">
        <w:rPr>
          <w:szCs w:val="24"/>
        </w:rPr>
        <w:t xml:space="preserve">o material </w:t>
      </w:r>
      <w:r w:rsidR="00FB7C83">
        <w:rPr>
          <w:szCs w:val="24"/>
        </w:rPr>
        <w:t>foi</w:t>
      </w:r>
      <w:r w:rsidR="004905E9" w:rsidRPr="00981A2E">
        <w:rPr>
          <w:szCs w:val="24"/>
        </w:rPr>
        <w:t xml:space="preserve"> ferro fundido para esgoto, junta elástica.</w:t>
      </w:r>
    </w:p>
    <w:p w:rsidR="00270D92" w:rsidRDefault="00270D92" w:rsidP="001936CB">
      <w:pPr>
        <w:pStyle w:val="Corpodetexto"/>
        <w:spacing w:before="120"/>
        <w:rPr>
          <w:szCs w:val="24"/>
        </w:rPr>
      </w:pPr>
    </w:p>
    <w:p w:rsidR="006C4149" w:rsidRPr="00445402" w:rsidRDefault="00515690" w:rsidP="00E82CD8">
      <w:pPr>
        <w:pStyle w:val="A-TIT3"/>
      </w:pPr>
      <w:r>
        <w:t xml:space="preserve"> </w:t>
      </w:r>
      <w:bookmarkStart w:id="32" w:name="_Toc13565025"/>
      <w:r w:rsidR="006C4149" w:rsidRPr="00445402">
        <w:t>Profundidade</w:t>
      </w:r>
      <w:r w:rsidR="001F5D87">
        <w:t xml:space="preserve"> e recobrimento</w:t>
      </w:r>
      <w:bookmarkEnd w:id="32"/>
    </w:p>
    <w:p w:rsidR="00633A75" w:rsidRDefault="006C4149" w:rsidP="001F5D87">
      <w:pPr>
        <w:pStyle w:val="Corpodetexto"/>
        <w:spacing w:before="240"/>
        <w:rPr>
          <w:szCs w:val="24"/>
        </w:rPr>
      </w:pPr>
      <w:r w:rsidRPr="00981A2E">
        <w:rPr>
          <w:szCs w:val="24"/>
        </w:rPr>
        <w:t xml:space="preserve">O recobrimento mínimo </w:t>
      </w:r>
      <w:r w:rsidR="00E76827">
        <w:rPr>
          <w:szCs w:val="24"/>
        </w:rPr>
        <w:t>foi</w:t>
      </w:r>
      <w:r w:rsidRPr="00981A2E">
        <w:rPr>
          <w:szCs w:val="24"/>
        </w:rPr>
        <w:t xml:space="preserve"> de 0,90m para coletores assentados no leito da via de tráfego e de 0,6</w:t>
      </w:r>
      <w:r w:rsidR="00445402" w:rsidRPr="00981A2E">
        <w:rPr>
          <w:szCs w:val="24"/>
        </w:rPr>
        <w:t>0</w:t>
      </w:r>
      <w:r w:rsidRPr="00981A2E">
        <w:rPr>
          <w:szCs w:val="24"/>
        </w:rPr>
        <w:t>m para coletores assentados no passeio.</w:t>
      </w:r>
    </w:p>
    <w:p w:rsidR="006C4149" w:rsidRDefault="00E76827" w:rsidP="001F5D87">
      <w:pPr>
        <w:pStyle w:val="Corpodetexto"/>
        <w:spacing w:before="240"/>
        <w:rPr>
          <w:szCs w:val="24"/>
        </w:rPr>
      </w:pPr>
      <w:r>
        <w:rPr>
          <w:szCs w:val="24"/>
        </w:rPr>
        <w:t xml:space="preserve">Procurou-se estabelecer a </w:t>
      </w:r>
      <w:r w:rsidR="006C4149" w:rsidRPr="00981A2E">
        <w:rPr>
          <w:szCs w:val="24"/>
        </w:rPr>
        <w:t xml:space="preserve">profundidade máxima das tubulações no projeto </w:t>
      </w:r>
      <w:r w:rsidR="00844C77" w:rsidRPr="00981A2E">
        <w:rPr>
          <w:szCs w:val="24"/>
        </w:rPr>
        <w:t xml:space="preserve">de </w:t>
      </w:r>
      <w:r w:rsidR="006C4149" w:rsidRPr="00981A2E">
        <w:rPr>
          <w:szCs w:val="24"/>
        </w:rPr>
        <w:t>4,</w:t>
      </w:r>
      <w:r w:rsidR="004905E9" w:rsidRPr="00981A2E">
        <w:rPr>
          <w:szCs w:val="24"/>
        </w:rPr>
        <w:t>0</w:t>
      </w:r>
      <w:r w:rsidR="006C4149" w:rsidRPr="00981A2E">
        <w:rPr>
          <w:szCs w:val="24"/>
        </w:rPr>
        <w:t>0</w:t>
      </w:r>
      <w:proofErr w:type="gramStart"/>
      <w:r w:rsidR="006C4149" w:rsidRPr="00981A2E">
        <w:rPr>
          <w:szCs w:val="24"/>
        </w:rPr>
        <w:t>m.</w:t>
      </w:r>
      <w:proofErr w:type="gramEnd"/>
      <w:r>
        <w:rPr>
          <w:szCs w:val="24"/>
        </w:rPr>
        <w:t>Houve casos onde a</w:t>
      </w:r>
      <w:r w:rsidR="00844C77" w:rsidRPr="00981A2E">
        <w:rPr>
          <w:szCs w:val="24"/>
        </w:rPr>
        <w:t xml:space="preserve"> profundidade ultrapass</w:t>
      </w:r>
      <w:r>
        <w:rPr>
          <w:szCs w:val="24"/>
        </w:rPr>
        <w:t>ou</w:t>
      </w:r>
      <w:r w:rsidR="00844C77" w:rsidRPr="00981A2E">
        <w:rPr>
          <w:szCs w:val="24"/>
        </w:rPr>
        <w:t xml:space="preserve"> esse limite, </w:t>
      </w:r>
      <w:r>
        <w:rPr>
          <w:szCs w:val="24"/>
        </w:rPr>
        <w:t>em pequenos trechos, que foram necessários para que evitasse a</w:t>
      </w:r>
      <w:r w:rsidR="00844C77" w:rsidRPr="00981A2E">
        <w:rPr>
          <w:szCs w:val="24"/>
        </w:rPr>
        <w:t xml:space="preserve"> implantação de novas elevatórias.</w:t>
      </w:r>
    </w:p>
    <w:p w:rsidR="00E841D9" w:rsidRDefault="001F5D87" w:rsidP="001F5D87">
      <w:pPr>
        <w:spacing w:before="240"/>
        <w:rPr>
          <w:rFonts w:cs="Arial"/>
        </w:rPr>
      </w:pPr>
      <w:r>
        <w:rPr>
          <w:szCs w:val="24"/>
        </w:rPr>
        <w:t>C</w:t>
      </w:r>
      <w:r w:rsidR="00E841D9" w:rsidRPr="00716CF9">
        <w:rPr>
          <w:rFonts w:cs="Arial"/>
        </w:rPr>
        <w:t xml:space="preserve">asos onde a rede coletora </w:t>
      </w:r>
      <w:r w:rsidR="00E76827">
        <w:rPr>
          <w:rFonts w:cs="Arial"/>
        </w:rPr>
        <w:t xml:space="preserve">foi projetada na rua </w:t>
      </w:r>
      <w:r w:rsidR="00E841D9" w:rsidRPr="00716CF9">
        <w:rPr>
          <w:rFonts w:cs="Arial"/>
        </w:rPr>
        <w:t xml:space="preserve">e o recobrimento inferior ao recomendado, </w:t>
      </w:r>
      <w:proofErr w:type="gramStart"/>
      <w:r w:rsidR="00E841D9" w:rsidRPr="00716CF9">
        <w:rPr>
          <w:rFonts w:cs="Arial"/>
        </w:rPr>
        <w:t>a</w:t>
      </w:r>
      <w:proofErr w:type="gramEnd"/>
      <w:r w:rsidR="00E841D9" w:rsidRPr="00716CF9">
        <w:rPr>
          <w:rFonts w:cs="Arial"/>
        </w:rPr>
        <w:t xml:space="preserve"> rede deverá ser protegida por envelopamento de concreto</w:t>
      </w:r>
      <w:r w:rsidR="00E841D9">
        <w:rPr>
          <w:rFonts w:cs="Arial"/>
        </w:rPr>
        <w:t>, na largura de diâmetro + 0,20m (para cada lado) e espessura de 0,10m.</w:t>
      </w:r>
    </w:p>
    <w:p w:rsidR="00EA59BE" w:rsidRDefault="00EA59BE" w:rsidP="006B2143"/>
    <w:p w:rsidR="001936CB" w:rsidRPr="00445402" w:rsidRDefault="001936CB" w:rsidP="001936CB">
      <w:pPr>
        <w:pStyle w:val="A-TIT3"/>
        <w:spacing w:before="120"/>
      </w:pPr>
      <w:bookmarkStart w:id="33" w:name="_Toc13565026"/>
      <w:r>
        <w:t xml:space="preserve">Definições </w:t>
      </w:r>
      <w:r w:rsidR="00F57334">
        <w:t>da CESAN sobre a rede coletora e interceptores</w:t>
      </w:r>
      <w:bookmarkEnd w:id="33"/>
    </w:p>
    <w:p w:rsidR="008F549D" w:rsidRDefault="00D83056" w:rsidP="008F549D">
      <w:pPr>
        <w:pStyle w:val="Corpodetexto"/>
        <w:spacing w:before="240"/>
        <w:rPr>
          <w:szCs w:val="24"/>
        </w:rPr>
      </w:pPr>
      <w:r>
        <w:rPr>
          <w:szCs w:val="24"/>
        </w:rPr>
        <w:t xml:space="preserve">A </w:t>
      </w:r>
      <w:r w:rsidR="001936CB">
        <w:rPr>
          <w:szCs w:val="24"/>
        </w:rPr>
        <w:t>CESAN decidiu dividir a con</w:t>
      </w:r>
      <w:r w:rsidR="00F57334">
        <w:rPr>
          <w:szCs w:val="24"/>
        </w:rPr>
        <w:t>s</w:t>
      </w:r>
      <w:r w:rsidR="001936CB">
        <w:rPr>
          <w:szCs w:val="24"/>
        </w:rPr>
        <w:t xml:space="preserve">trução das redes coletoras em </w:t>
      </w:r>
      <w:r w:rsidR="00F57334">
        <w:rPr>
          <w:szCs w:val="24"/>
        </w:rPr>
        <w:t xml:space="preserve">duas </w:t>
      </w:r>
      <w:r w:rsidR="001936CB">
        <w:rPr>
          <w:szCs w:val="24"/>
        </w:rPr>
        <w:t xml:space="preserve">etapas, </w:t>
      </w:r>
      <w:r w:rsidR="00E0566C">
        <w:rPr>
          <w:szCs w:val="24"/>
        </w:rPr>
        <w:t xml:space="preserve">tendo em vista a limitação dos recursos, </w:t>
      </w:r>
      <w:r w:rsidR="00F57334">
        <w:rPr>
          <w:szCs w:val="24"/>
        </w:rPr>
        <w:t xml:space="preserve">sendo que em 1ª etapa, as redes coletoras que estivessem funcionando de acordo com os operadores do sistema, e fossem em manilha cerâmica, seriam mantidas, e substituídas apenas na 2ª etapa das obras. No caso dos interceptores, a CESAN também definiu quais seriam construídos em 1ª etapa. </w:t>
      </w:r>
    </w:p>
    <w:p w:rsidR="008F549D" w:rsidRDefault="008F549D" w:rsidP="008F549D">
      <w:pPr>
        <w:pStyle w:val="Corpodetexto"/>
        <w:spacing w:before="240"/>
        <w:rPr>
          <w:szCs w:val="24"/>
        </w:rPr>
      </w:pPr>
      <w:r>
        <w:rPr>
          <w:szCs w:val="24"/>
        </w:rPr>
        <w:t xml:space="preserve">A </w:t>
      </w:r>
      <w:proofErr w:type="spellStart"/>
      <w:r>
        <w:rPr>
          <w:szCs w:val="24"/>
        </w:rPr>
        <w:t>Sub-bacia</w:t>
      </w:r>
      <w:proofErr w:type="spellEnd"/>
      <w:r>
        <w:rPr>
          <w:szCs w:val="24"/>
        </w:rPr>
        <w:t xml:space="preserve"> L foi eliminada, e consequentemente a rede coletora e respectiva elevatória e tubulação de recalque. </w:t>
      </w:r>
      <w:r w:rsidR="009E3931">
        <w:rPr>
          <w:szCs w:val="24"/>
        </w:rPr>
        <w:t xml:space="preserve">Parte da </w:t>
      </w:r>
      <w:proofErr w:type="spellStart"/>
      <w:r w:rsidR="009E3931">
        <w:rPr>
          <w:szCs w:val="24"/>
        </w:rPr>
        <w:t>Sub-bacia</w:t>
      </w:r>
      <w:proofErr w:type="spellEnd"/>
      <w:r w:rsidR="009E3931">
        <w:rPr>
          <w:szCs w:val="24"/>
        </w:rPr>
        <w:t xml:space="preserve"> L (Cava Roxa) passou a integrar a </w:t>
      </w:r>
      <w:proofErr w:type="spellStart"/>
      <w:r w:rsidR="009E3931">
        <w:rPr>
          <w:szCs w:val="24"/>
        </w:rPr>
        <w:t>Sub-bacia</w:t>
      </w:r>
      <w:proofErr w:type="spellEnd"/>
      <w:r w:rsidR="009E3931">
        <w:rPr>
          <w:szCs w:val="24"/>
        </w:rPr>
        <w:t xml:space="preserve"> G. </w:t>
      </w:r>
      <w:r>
        <w:rPr>
          <w:szCs w:val="24"/>
        </w:rPr>
        <w:t xml:space="preserve">A </w:t>
      </w:r>
      <w:proofErr w:type="spellStart"/>
      <w:r>
        <w:rPr>
          <w:szCs w:val="24"/>
        </w:rPr>
        <w:t>Sub-bacia</w:t>
      </w:r>
      <w:proofErr w:type="spellEnd"/>
      <w:r>
        <w:rPr>
          <w:szCs w:val="24"/>
        </w:rPr>
        <w:t xml:space="preserve"> C foi dividida em </w:t>
      </w:r>
      <w:proofErr w:type="spellStart"/>
      <w:r>
        <w:rPr>
          <w:szCs w:val="24"/>
        </w:rPr>
        <w:t>Sub-bacia</w:t>
      </w:r>
      <w:proofErr w:type="spellEnd"/>
      <w:r>
        <w:rPr>
          <w:szCs w:val="24"/>
        </w:rPr>
        <w:t xml:space="preserve"> C e C.1. A </w:t>
      </w:r>
      <w:proofErr w:type="spellStart"/>
      <w:r>
        <w:rPr>
          <w:szCs w:val="24"/>
        </w:rPr>
        <w:t>Sub-bacia</w:t>
      </w:r>
      <w:proofErr w:type="spellEnd"/>
      <w:r>
        <w:rPr>
          <w:szCs w:val="24"/>
        </w:rPr>
        <w:t xml:space="preserve"> E foi interligada à </w:t>
      </w:r>
      <w:proofErr w:type="spellStart"/>
      <w:r>
        <w:rPr>
          <w:szCs w:val="24"/>
        </w:rPr>
        <w:t>Sub-bacia</w:t>
      </w:r>
      <w:proofErr w:type="spellEnd"/>
      <w:r>
        <w:rPr>
          <w:szCs w:val="24"/>
        </w:rPr>
        <w:t xml:space="preserve"> C.1 por gravidade, eliminando assim a elevatória E</w:t>
      </w:r>
      <w:r w:rsidR="009E3931">
        <w:rPr>
          <w:szCs w:val="24"/>
        </w:rPr>
        <w:t>,</w:t>
      </w:r>
      <w:r>
        <w:rPr>
          <w:szCs w:val="24"/>
        </w:rPr>
        <w:t xml:space="preserve"> e respectiva tubulação de recalque.</w:t>
      </w:r>
      <w:r w:rsidR="009E3931">
        <w:rPr>
          <w:szCs w:val="24"/>
        </w:rPr>
        <w:t xml:space="preserve"> Daí, as contribuições das </w:t>
      </w:r>
      <w:proofErr w:type="spellStart"/>
      <w:r w:rsidR="009E3931">
        <w:rPr>
          <w:szCs w:val="24"/>
        </w:rPr>
        <w:t>Sub-bacias</w:t>
      </w:r>
      <w:proofErr w:type="spellEnd"/>
      <w:r w:rsidR="009E3931">
        <w:rPr>
          <w:szCs w:val="24"/>
        </w:rPr>
        <w:t xml:space="preserve"> C.1 e </w:t>
      </w:r>
      <w:proofErr w:type="spellStart"/>
      <w:r w:rsidR="009E3931">
        <w:rPr>
          <w:szCs w:val="24"/>
        </w:rPr>
        <w:t>E</w:t>
      </w:r>
      <w:proofErr w:type="spellEnd"/>
      <w:r w:rsidR="009E3931">
        <w:rPr>
          <w:szCs w:val="24"/>
        </w:rPr>
        <w:t xml:space="preserve">, passaram a ser lançadas na </w:t>
      </w:r>
      <w:proofErr w:type="spellStart"/>
      <w:r w:rsidR="009E3931">
        <w:rPr>
          <w:szCs w:val="24"/>
        </w:rPr>
        <w:t>Sub-bacia</w:t>
      </w:r>
      <w:proofErr w:type="spellEnd"/>
      <w:r w:rsidR="009E3931">
        <w:rPr>
          <w:szCs w:val="24"/>
        </w:rPr>
        <w:t xml:space="preserve"> F por gravidade. Já o recalque da </w:t>
      </w:r>
      <w:proofErr w:type="spellStart"/>
      <w:r w:rsidR="009E3931">
        <w:rPr>
          <w:szCs w:val="24"/>
        </w:rPr>
        <w:t>Sub-bacia</w:t>
      </w:r>
      <w:proofErr w:type="spellEnd"/>
      <w:r w:rsidR="009E3931">
        <w:rPr>
          <w:szCs w:val="24"/>
        </w:rPr>
        <w:t xml:space="preserve"> C, que parte da EEEB-C, passou a lançar no </w:t>
      </w:r>
      <w:proofErr w:type="gramStart"/>
      <w:r w:rsidR="009E3931">
        <w:rPr>
          <w:szCs w:val="24"/>
        </w:rPr>
        <w:t>PV.</w:t>
      </w:r>
      <w:proofErr w:type="gramEnd"/>
      <w:r w:rsidR="009E3931">
        <w:rPr>
          <w:szCs w:val="24"/>
        </w:rPr>
        <w:t xml:space="preserve">H.001 da </w:t>
      </w:r>
      <w:proofErr w:type="spellStart"/>
      <w:r w:rsidR="009E3931">
        <w:rPr>
          <w:szCs w:val="24"/>
        </w:rPr>
        <w:t>Sub-bacia</w:t>
      </w:r>
      <w:proofErr w:type="spellEnd"/>
      <w:r w:rsidR="009E3931">
        <w:rPr>
          <w:szCs w:val="24"/>
        </w:rPr>
        <w:t xml:space="preserve"> H.  </w:t>
      </w:r>
    </w:p>
    <w:p w:rsidR="00F57334" w:rsidRDefault="00F57334" w:rsidP="001936CB">
      <w:pPr>
        <w:pStyle w:val="Corpodetexto"/>
        <w:spacing w:before="240"/>
        <w:rPr>
          <w:szCs w:val="24"/>
        </w:rPr>
      </w:pPr>
      <w:r>
        <w:rPr>
          <w:szCs w:val="24"/>
        </w:rPr>
        <w:t xml:space="preserve">Os serviços por etapas foram definidos por </w:t>
      </w:r>
      <w:proofErr w:type="spellStart"/>
      <w:r>
        <w:rPr>
          <w:szCs w:val="24"/>
        </w:rPr>
        <w:t>sub-bacia</w:t>
      </w:r>
      <w:proofErr w:type="spellEnd"/>
      <w:r>
        <w:rPr>
          <w:szCs w:val="24"/>
        </w:rPr>
        <w:t xml:space="preserve">, </w:t>
      </w:r>
      <w:r w:rsidR="007E10B7">
        <w:rPr>
          <w:szCs w:val="24"/>
        </w:rPr>
        <w:t xml:space="preserve">e estão descritos no item </w:t>
      </w:r>
      <w:proofErr w:type="gramStart"/>
      <w:r w:rsidR="007E10B7">
        <w:rPr>
          <w:szCs w:val="24"/>
        </w:rPr>
        <w:t>A4.</w:t>
      </w:r>
      <w:proofErr w:type="gramEnd"/>
      <w:r w:rsidR="007E10B7">
        <w:rPr>
          <w:szCs w:val="24"/>
        </w:rPr>
        <w:t>1.</w:t>
      </w:r>
    </w:p>
    <w:p w:rsidR="003256FA" w:rsidRDefault="003256FA" w:rsidP="003256FA">
      <w:pPr>
        <w:rPr>
          <w:rFonts w:cs="Arial"/>
          <w:b/>
          <w:szCs w:val="24"/>
          <w:u w:val="single"/>
        </w:rPr>
      </w:pPr>
    </w:p>
    <w:p w:rsidR="003256FA" w:rsidRPr="003256FA" w:rsidRDefault="003256FA" w:rsidP="003256FA">
      <w:pPr>
        <w:rPr>
          <w:rFonts w:cs="Arial"/>
          <w:b/>
          <w:szCs w:val="24"/>
          <w:u w:val="single"/>
        </w:rPr>
      </w:pPr>
      <w:r w:rsidRPr="003256FA">
        <w:rPr>
          <w:rFonts w:cs="Arial"/>
          <w:b/>
          <w:szCs w:val="24"/>
          <w:u w:val="single"/>
        </w:rPr>
        <w:t>A execução da 1ª etapa</w:t>
      </w:r>
      <w:r>
        <w:rPr>
          <w:rFonts w:cs="Arial"/>
          <w:b/>
          <w:szCs w:val="24"/>
          <w:u w:val="single"/>
        </w:rPr>
        <w:t xml:space="preserve"> (Fase </w:t>
      </w:r>
      <w:proofErr w:type="gramStart"/>
      <w:r>
        <w:rPr>
          <w:rFonts w:cs="Arial"/>
          <w:b/>
          <w:szCs w:val="24"/>
          <w:u w:val="single"/>
        </w:rPr>
        <w:t>1</w:t>
      </w:r>
      <w:proofErr w:type="gramEnd"/>
      <w:r>
        <w:rPr>
          <w:rFonts w:cs="Arial"/>
          <w:b/>
          <w:szCs w:val="24"/>
          <w:u w:val="single"/>
        </w:rPr>
        <w:t>)</w:t>
      </w:r>
      <w:r w:rsidRPr="003256FA">
        <w:rPr>
          <w:rFonts w:cs="Arial"/>
          <w:b/>
          <w:szCs w:val="24"/>
          <w:u w:val="single"/>
        </w:rPr>
        <w:t xml:space="preserve"> será feita de imediato, e a 2ª etapa </w:t>
      </w:r>
      <w:r>
        <w:rPr>
          <w:rFonts w:cs="Arial"/>
          <w:b/>
          <w:szCs w:val="24"/>
          <w:u w:val="single"/>
        </w:rPr>
        <w:t xml:space="preserve">(Fase 2) </w:t>
      </w:r>
      <w:r w:rsidRPr="003256FA">
        <w:rPr>
          <w:rFonts w:cs="Arial"/>
          <w:b/>
          <w:szCs w:val="24"/>
          <w:u w:val="single"/>
        </w:rPr>
        <w:t xml:space="preserve">deverá ser implantada após a conclusão das obras da 1ª etapa, ou a critério </w:t>
      </w:r>
      <w:r w:rsidR="00E0566C">
        <w:rPr>
          <w:rFonts w:cs="Arial"/>
          <w:b/>
          <w:szCs w:val="24"/>
          <w:u w:val="single"/>
        </w:rPr>
        <w:t>a ser estabelecido pela</w:t>
      </w:r>
      <w:r w:rsidRPr="003256FA">
        <w:rPr>
          <w:rFonts w:cs="Arial"/>
          <w:b/>
          <w:szCs w:val="24"/>
          <w:u w:val="single"/>
        </w:rPr>
        <w:t xml:space="preserve"> CESAN. </w:t>
      </w:r>
    </w:p>
    <w:p w:rsidR="003D2065" w:rsidRDefault="003D2065" w:rsidP="003D2065">
      <w:pPr>
        <w:pStyle w:val="Corpodetexto"/>
        <w:rPr>
          <w:szCs w:val="24"/>
        </w:rPr>
      </w:pPr>
    </w:p>
    <w:p w:rsidR="006B2143" w:rsidRDefault="006B2143" w:rsidP="006B2143"/>
    <w:p w:rsidR="001F5D87" w:rsidRDefault="000E4B12" w:rsidP="00E82CD8">
      <w:pPr>
        <w:pStyle w:val="A-TIT2"/>
      </w:pPr>
      <w:bookmarkStart w:id="34" w:name="_Toc13565027"/>
      <w:r>
        <w:t>E</w:t>
      </w:r>
      <w:r w:rsidR="00EF7FF4">
        <w:t>LEVAT</w:t>
      </w:r>
      <w:r>
        <w:t>Ó</w:t>
      </w:r>
      <w:r w:rsidR="00EF7FF4">
        <w:t>RI</w:t>
      </w:r>
      <w:r>
        <w:t>AS</w:t>
      </w:r>
      <w:r w:rsidR="00EF7FF4">
        <w:t xml:space="preserve"> DE ESGOTO BRUTO E TUBULAÇ</w:t>
      </w:r>
      <w:r>
        <w:t>ÕES</w:t>
      </w:r>
      <w:r w:rsidR="00EF7FF4">
        <w:t xml:space="preserve"> DE RECALQUE</w:t>
      </w:r>
      <w:bookmarkEnd w:id="34"/>
    </w:p>
    <w:p w:rsidR="001F5D87" w:rsidRDefault="001F5D87" w:rsidP="001F5D87">
      <w:pPr>
        <w:rPr>
          <w:rFonts w:cs="Arial"/>
          <w:szCs w:val="24"/>
        </w:rPr>
      </w:pPr>
    </w:p>
    <w:p w:rsidR="002D1CE1" w:rsidRPr="00981A2E" w:rsidRDefault="002D1CE1" w:rsidP="00E82CD8">
      <w:pPr>
        <w:pStyle w:val="A-TIT3"/>
      </w:pPr>
      <w:bookmarkStart w:id="35" w:name="_Toc13565028"/>
      <w:r w:rsidRPr="00981A2E">
        <w:t>Dimensionamento e vazão mínima</w:t>
      </w:r>
      <w:bookmarkEnd w:id="35"/>
    </w:p>
    <w:p w:rsidR="00633A75" w:rsidRDefault="002D1CE1" w:rsidP="00633A75">
      <w:pPr>
        <w:pStyle w:val="Corpodetexto"/>
        <w:spacing w:before="240"/>
        <w:rPr>
          <w:szCs w:val="24"/>
        </w:rPr>
      </w:pPr>
      <w:r w:rsidRPr="00981A2E">
        <w:rPr>
          <w:szCs w:val="24"/>
        </w:rPr>
        <w:t>O dimensionamento d</w:t>
      </w:r>
      <w:r w:rsidR="00633A75">
        <w:rPr>
          <w:szCs w:val="24"/>
        </w:rPr>
        <w:t xml:space="preserve">o sistema elevatório </w:t>
      </w:r>
      <w:r w:rsidR="006A342A">
        <w:rPr>
          <w:szCs w:val="24"/>
        </w:rPr>
        <w:t>foi</w:t>
      </w:r>
      <w:r w:rsidRPr="00981A2E">
        <w:rPr>
          <w:szCs w:val="24"/>
        </w:rPr>
        <w:t xml:space="preserve"> feito pela vazão máxima horár</w:t>
      </w:r>
      <w:r w:rsidR="00023657">
        <w:rPr>
          <w:szCs w:val="24"/>
        </w:rPr>
        <w:t>ia para fim de plano, ano 2034.</w:t>
      </w:r>
    </w:p>
    <w:p w:rsidR="002D1CE1" w:rsidRDefault="002D1CE1" w:rsidP="00633A75">
      <w:pPr>
        <w:pStyle w:val="Corpodetexto"/>
        <w:spacing w:before="240"/>
        <w:rPr>
          <w:szCs w:val="24"/>
        </w:rPr>
      </w:pPr>
      <w:r w:rsidRPr="00981A2E">
        <w:rPr>
          <w:szCs w:val="24"/>
        </w:rPr>
        <w:t xml:space="preserve">A vazão mínima considerada no dimensionamento </w:t>
      </w:r>
      <w:r w:rsidR="006A342A">
        <w:rPr>
          <w:szCs w:val="24"/>
        </w:rPr>
        <w:t>foi</w:t>
      </w:r>
      <w:r w:rsidRPr="00981A2E">
        <w:rPr>
          <w:szCs w:val="24"/>
        </w:rPr>
        <w:t xml:space="preserve"> a que garant</w:t>
      </w:r>
      <w:r w:rsidR="006A342A">
        <w:rPr>
          <w:szCs w:val="24"/>
        </w:rPr>
        <w:t>e</w:t>
      </w:r>
      <w:r w:rsidRPr="00981A2E">
        <w:rPr>
          <w:szCs w:val="24"/>
        </w:rPr>
        <w:t xml:space="preserve"> a velocidade mínima de 0,60m/s na tubulação de recalque, de acordo com a NBR</w:t>
      </w:r>
      <w:r w:rsidR="00633A75">
        <w:rPr>
          <w:szCs w:val="24"/>
        </w:rPr>
        <w:t xml:space="preserve"> 12.208</w:t>
      </w:r>
      <w:r w:rsidR="006A342A">
        <w:rPr>
          <w:szCs w:val="24"/>
        </w:rPr>
        <w:t>:19</w:t>
      </w:r>
      <w:r w:rsidR="00633A75">
        <w:rPr>
          <w:szCs w:val="24"/>
        </w:rPr>
        <w:t>92</w:t>
      </w:r>
      <w:r w:rsidRPr="00981A2E">
        <w:rPr>
          <w:szCs w:val="24"/>
        </w:rPr>
        <w:t xml:space="preserve">. O volume do poço de sucção será dimensionado para a vazão </w:t>
      </w:r>
      <w:r w:rsidR="00633A75">
        <w:rPr>
          <w:szCs w:val="24"/>
        </w:rPr>
        <w:t>de recalque da bomba (vazão máxima horária) para</w:t>
      </w:r>
      <w:r w:rsidRPr="00981A2E">
        <w:rPr>
          <w:szCs w:val="24"/>
        </w:rPr>
        <w:t xml:space="preserve"> final de plano</w:t>
      </w:r>
      <w:r w:rsidR="00633A75">
        <w:rPr>
          <w:szCs w:val="24"/>
        </w:rPr>
        <w:t xml:space="preserve">, considerando no máximo </w:t>
      </w:r>
      <w:proofErr w:type="gramStart"/>
      <w:r w:rsidR="00633A75">
        <w:rPr>
          <w:szCs w:val="24"/>
        </w:rPr>
        <w:t>6</w:t>
      </w:r>
      <w:proofErr w:type="gramEnd"/>
      <w:r w:rsidR="00633A75">
        <w:rPr>
          <w:szCs w:val="24"/>
        </w:rPr>
        <w:t xml:space="preserve"> partidas por hora</w:t>
      </w:r>
      <w:r w:rsidRPr="00981A2E">
        <w:rPr>
          <w:szCs w:val="24"/>
        </w:rPr>
        <w:t>. O tempo de detenção máximo será de 30 minutos.</w:t>
      </w:r>
      <w:r w:rsidR="00CE2AA3" w:rsidRPr="00981A2E">
        <w:rPr>
          <w:szCs w:val="24"/>
        </w:rPr>
        <w:t xml:space="preserve"> Será verificado o tempo de detenção para a</w:t>
      </w:r>
      <w:r w:rsidR="00633A75">
        <w:rPr>
          <w:szCs w:val="24"/>
        </w:rPr>
        <w:t>s</w:t>
      </w:r>
      <w:r w:rsidR="00CE2AA3" w:rsidRPr="00981A2E">
        <w:rPr>
          <w:szCs w:val="24"/>
        </w:rPr>
        <w:t xml:space="preserve"> vaz</w:t>
      </w:r>
      <w:r w:rsidR="00633A75">
        <w:rPr>
          <w:szCs w:val="24"/>
        </w:rPr>
        <w:t>ões</w:t>
      </w:r>
      <w:r w:rsidR="00793F5E">
        <w:rPr>
          <w:szCs w:val="24"/>
        </w:rPr>
        <w:t xml:space="preserve"> </w:t>
      </w:r>
      <w:r w:rsidR="00633A75">
        <w:rPr>
          <w:szCs w:val="24"/>
        </w:rPr>
        <w:t>média e m</w:t>
      </w:r>
      <w:r w:rsidR="00CE2AA3" w:rsidRPr="00981A2E">
        <w:rPr>
          <w:szCs w:val="24"/>
        </w:rPr>
        <w:t>ínima de projeto.</w:t>
      </w:r>
    </w:p>
    <w:p w:rsidR="00633A75" w:rsidRDefault="00633A75" w:rsidP="006B2143"/>
    <w:p w:rsidR="00722168" w:rsidRPr="00445402" w:rsidRDefault="00722168" w:rsidP="00E82CD8">
      <w:pPr>
        <w:pStyle w:val="A-TIT3"/>
      </w:pPr>
      <w:bookmarkStart w:id="36" w:name="_Toc13565029"/>
      <w:r w:rsidRPr="00445402">
        <w:t>Material</w:t>
      </w:r>
      <w:bookmarkEnd w:id="36"/>
    </w:p>
    <w:p w:rsidR="00722168" w:rsidRDefault="00722168" w:rsidP="00722168">
      <w:pPr>
        <w:pStyle w:val="Corpodetexto"/>
        <w:spacing w:before="240"/>
        <w:rPr>
          <w:szCs w:val="24"/>
        </w:rPr>
      </w:pPr>
      <w:r>
        <w:rPr>
          <w:szCs w:val="24"/>
        </w:rPr>
        <w:t xml:space="preserve">O material </w:t>
      </w:r>
      <w:r w:rsidRPr="00981A2E">
        <w:rPr>
          <w:szCs w:val="24"/>
        </w:rPr>
        <w:t xml:space="preserve">das tubulações de recalque </w:t>
      </w:r>
      <w:r w:rsidR="00E55C20">
        <w:rPr>
          <w:szCs w:val="24"/>
        </w:rPr>
        <w:t xml:space="preserve">foi especificado </w:t>
      </w:r>
      <w:r w:rsidRPr="00981A2E">
        <w:rPr>
          <w:szCs w:val="24"/>
        </w:rPr>
        <w:t>em ferro fundido para esgoto, junta elástica.</w:t>
      </w:r>
      <w:r w:rsidR="00793F5E">
        <w:rPr>
          <w:szCs w:val="24"/>
        </w:rPr>
        <w:t xml:space="preserve"> </w:t>
      </w:r>
      <w:r w:rsidR="006A342A">
        <w:rPr>
          <w:szCs w:val="24"/>
        </w:rPr>
        <w:t>Os estudos dos transientes hidráulicos estão sendo apresentados no</w:t>
      </w:r>
      <w:r w:rsidR="004C2E16">
        <w:rPr>
          <w:szCs w:val="24"/>
        </w:rPr>
        <w:t xml:space="preserve"> item </w:t>
      </w:r>
      <w:r w:rsidR="006A342A">
        <w:rPr>
          <w:szCs w:val="24"/>
        </w:rPr>
        <w:t>B.2 – Memória de Cálculo</w:t>
      </w:r>
      <w:r w:rsidR="000949C4">
        <w:rPr>
          <w:szCs w:val="24"/>
        </w:rPr>
        <w:t>.</w:t>
      </w:r>
    </w:p>
    <w:p w:rsidR="00722168" w:rsidRPr="00981A2E" w:rsidRDefault="00722168" w:rsidP="006B2143"/>
    <w:p w:rsidR="00176DA6" w:rsidRPr="00981A2E" w:rsidRDefault="00176DA6" w:rsidP="00E82CD8">
      <w:pPr>
        <w:pStyle w:val="A-TIT3"/>
      </w:pPr>
      <w:bookmarkStart w:id="37" w:name="_Toc13565030"/>
      <w:r w:rsidRPr="00981A2E">
        <w:t>Tipos de equipamentos e itens complementares do sistema</w:t>
      </w:r>
      <w:bookmarkEnd w:id="37"/>
    </w:p>
    <w:p w:rsidR="003E4B42" w:rsidRDefault="004C2E16" w:rsidP="00DD4881">
      <w:pPr>
        <w:pStyle w:val="Corpodetexto"/>
        <w:spacing w:before="240"/>
        <w:rPr>
          <w:szCs w:val="24"/>
        </w:rPr>
      </w:pPr>
      <w:r>
        <w:rPr>
          <w:szCs w:val="24"/>
        </w:rPr>
        <w:t>Foram</w:t>
      </w:r>
      <w:r w:rsidR="003E4B42" w:rsidRPr="00981A2E">
        <w:rPr>
          <w:szCs w:val="24"/>
        </w:rPr>
        <w:t xml:space="preserve"> utilizad</w:t>
      </w:r>
      <w:r w:rsidR="00176DA6" w:rsidRPr="00981A2E">
        <w:rPr>
          <w:szCs w:val="24"/>
        </w:rPr>
        <w:t>o</w:t>
      </w:r>
      <w:r w:rsidR="00C631BC">
        <w:rPr>
          <w:szCs w:val="24"/>
        </w:rPr>
        <w:t xml:space="preserve">s conjuntos </w:t>
      </w:r>
      <w:proofErr w:type="spellStart"/>
      <w:r w:rsidR="00C631BC">
        <w:rPr>
          <w:szCs w:val="24"/>
        </w:rPr>
        <w:t>moto</w:t>
      </w:r>
      <w:r w:rsidR="003E4B42" w:rsidRPr="00981A2E">
        <w:rPr>
          <w:szCs w:val="24"/>
        </w:rPr>
        <w:t>bombas</w:t>
      </w:r>
      <w:proofErr w:type="spellEnd"/>
      <w:r w:rsidR="003E4B42" w:rsidRPr="00981A2E">
        <w:rPr>
          <w:szCs w:val="24"/>
        </w:rPr>
        <w:t xml:space="preserve"> </w:t>
      </w:r>
      <w:r w:rsidR="00176DA6" w:rsidRPr="00981A2E">
        <w:rPr>
          <w:szCs w:val="24"/>
        </w:rPr>
        <w:t xml:space="preserve">do tipo </w:t>
      </w:r>
      <w:r w:rsidR="003E4B42" w:rsidRPr="00981A2E">
        <w:rPr>
          <w:szCs w:val="24"/>
        </w:rPr>
        <w:t>submersíveis</w:t>
      </w:r>
      <w:r w:rsidR="00176DA6" w:rsidRPr="00981A2E">
        <w:rPr>
          <w:szCs w:val="24"/>
        </w:rPr>
        <w:t xml:space="preserve">. As elevatórias </w:t>
      </w:r>
      <w:r>
        <w:rPr>
          <w:szCs w:val="24"/>
        </w:rPr>
        <w:t xml:space="preserve">que recebem esgotos de outras elevatórias </w:t>
      </w:r>
      <w:r w:rsidR="00176DA6" w:rsidRPr="00981A2E">
        <w:rPr>
          <w:szCs w:val="24"/>
        </w:rPr>
        <w:t>s</w:t>
      </w:r>
      <w:r>
        <w:rPr>
          <w:szCs w:val="24"/>
        </w:rPr>
        <w:t>ão</w:t>
      </w:r>
      <w:r w:rsidR="00176DA6" w:rsidRPr="00981A2E">
        <w:rPr>
          <w:szCs w:val="24"/>
        </w:rPr>
        <w:t xml:space="preserve"> dotadas de sistema de desodorização (</w:t>
      </w:r>
      <w:proofErr w:type="spellStart"/>
      <w:r w:rsidR="00176DA6" w:rsidRPr="00981A2E">
        <w:rPr>
          <w:szCs w:val="24"/>
        </w:rPr>
        <w:t>biofiltros</w:t>
      </w:r>
      <w:proofErr w:type="spellEnd"/>
      <w:r w:rsidR="00176DA6" w:rsidRPr="00981A2E">
        <w:rPr>
          <w:szCs w:val="24"/>
        </w:rPr>
        <w:t>), caixa de areia, e</w:t>
      </w:r>
      <w:r>
        <w:rPr>
          <w:szCs w:val="24"/>
        </w:rPr>
        <w:t>, conforme definido pela CESAN, não</w:t>
      </w:r>
      <w:r w:rsidR="00176DA6" w:rsidRPr="00981A2E">
        <w:rPr>
          <w:szCs w:val="24"/>
        </w:rPr>
        <w:t xml:space="preserve"> haverá medidor de vazão na tubulação de recalque.</w:t>
      </w:r>
    </w:p>
    <w:p w:rsidR="00EA59BE" w:rsidRDefault="00EA59BE" w:rsidP="006B2143"/>
    <w:p w:rsidR="00EB1BC5" w:rsidRPr="00445402" w:rsidRDefault="00EB1BC5" w:rsidP="00EB1BC5">
      <w:pPr>
        <w:pStyle w:val="A-TIT3"/>
        <w:spacing w:before="120"/>
      </w:pPr>
      <w:bookmarkStart w:id="38" w:name="_Toc13565031"/>
      <w:r>
        <w:t>Definições da CESAN sobre as Elevatórias e Tubulações de Recalque</w:t>
      </w:r>
      <w:bookmarkEnd w:id="38"/>
    </w:p>
    <w:p w:rsidR="00EB1BC5" w:rsidRDefault="00F348D1" w:rsidP="00EB1BC5">
      <w:pPr>
        <w:pStyle w:val="Corpodetexto"/>
        <w:spacing w:before="240"/>
        <w:rPr>
          <w:szCs w:val="24"/>
        </w:rPr>
      </w:pPr>
      <w:r>
        <w:rPr>
          <w:szCs w:val="24"/>
        </w:rPr>
        <w:t>A</w:t>
      </w:r>
      <w:r w:rsidR="00EB1BC5">
        <w:rPr>
          <w:szCs w:val="24"/>
        </w:rPr>
        <w:t xml:space="preserve"> construção</w:t>
      </w:r>
      <w:r w:rsidR="00EB218B">
        <w:rPr>
          <w:szCs w:val="24"/>
        </w:rPr>
        <w:t xml:space="preserve"> e/ou melhorias</w:t>
      </w:r>
      <w:r w:rsidR="00EB1BC5">
        <w:rPr>
          <w:szCs w:val="24"/>
        </w:rPr>
        <w:t xml:space="preserve"> das </w:t>
      </w:r>
      <w:r w:rsidR="00EB218B">
        <w:rPr>
          <w:szCs w:val="24"/>
        </w:rPr>
        <w:t>novas elevatórias e tubulações de recalque</w:t>
      </w:r>
      <w:r>
        <w:rPr>
          <w:szCs w:val="24"/>
        </w:rPr>
        <w:t xml:space="preserve"> foram divididas </w:t>
      </w:r>
      <w:r w:rsidR="00EB1BC5">
        <w:rPr>
          <w:szCs w:val="24"/>
        </w:rPr>
        <w:t xml:space="preserve">em duas etapas. Os serviços por etapas foram definidos por </w:t>
      </w:r>
      <w:proofErr w:type="spellStart"/>
      <w:r w:rsidR="00EB1BC5">
        <w:rPr>
          <w:szCs w:val="24"/>
        </w:rPr>
        <w:t>sub-bacia</w:t>
      </w:r>
      <w:proofErr w:type="spellEnd"/>
      <w:r w:rsidR="00F71290">
        <w:rPr>
          <w:szCs w:val="24"/>
        </w:rPr>
        <w:t xml:space="preserve"> (ver item</w:t>
      </w:r>
      <w:r w:rsidR="00EB1BC5">
        <w:rPr>
          <w:szCs w:val="24"/>
        </w:rPr>
        <w:t xml:space="preserve"> </w:t>
      </w:r>
      <w:proofErr w:type="gramStart"/>
      <w:r w:rsidR="00EB1BC5">
        <w:rPr>
          <w:szCs w:val="24"/>
        </w:rPr>
        <w:t>A4.</w:t>
      </w:r>
      <w:proofErr w:type="gramEnd"/>
      <w:r w:rsidR="00EB1BC5">
        <w:rPr>
          <w:szCs w:val="24"/>
        </w:rPr>
        <w:t>1</w:t>
      </w:r>
      <w:r w:rsidR="00F71290">
        <w:rPr>
          <w:szCs w:val="24"/>
        </w:rPr>
        <w:t>)</w:t>
      </w:r>
      <w:r w:rsidR="00EB1BC5">
        <w:rPr>
          <w:szCs w:val="24"/>
        </w:rPr>
        <w:t>.</w:t>
      </w:r>
    </w:p>
    <w:p w:rsidR="006B2143" w:rsidRDefault="006B2143" w:rsidP="006B2143"/>
    <w:p w:rsidR="00EB218B" w:rsidRDefault="00EB218B" w:rsidP="006B2143"/>
    <w:p w:rsidR="00EA59BE" w:rsidRDefault="000949C4" w:rsidP="00E82CD8">
      <w:pPr>
        <w:pStyle w:val="A-TIT2"/>
      </w:pPr>
      <w:bookmarkStart w:id="39" w:name="_Toc13565032"/>
      <w:r>
        <w:t>ESTAÇÃO DE TRATAMENTO DE ESGOTO</w:t>
      </w:r>
      <w:bookmarkEnd w:id="39"/>
    </w:p>
    <w:p w:rsidR="00EA59BE" w:rsidRDefault="00EA59BE" w:rsidP="006B2143"/>
    <w:p w:rsidR="00922ED9" w:rsidRPr="00981A2E" w:rsidRDefault="00922ED9" w:rsidP="00E82CD8">
      <w:pPr>
        <w:pStyle w:val="A-TIT3"/>
      </w:pPr>
      <w:bookmarkStart w:id="40" w:name="_Toc13565033"/>
      <w:r w:rsidRPr="00981A2E">
        <w:t>Dimensionamento da</w:t>
      </w:r>
      <w:r w:rsidR="00CE2AA3" w:rsidRPr="00981A2E">
        <w:t xml:space="preserve"> estação de tratamento de esgoto</w:t>
      </w:r>
      <w:bookmarkEnd w:id="40"/>
    </w:p>
    <w:p w:rsidR="00922ED9" w:rsidRPr="00981A2E" w:rsidRDefault="00CE2AA3" w:rsidP="00FE4967">
      <w:pPr>
        <w:pStyle w:val="Corpodetexto"/>
        <w:spacing w:before="240"/>
        <w:rPr>
          <w:szCs w:val="24"/>
        </w:rPr>
      </w:pPr>
      <w:r w:rsidRPr="00981A2E">
        <w:rPr>
          <w:szCs w:val="24"/>
        </w:rPr>
        <w:t xml:space="preserve">O dimensionamento da unidade de tratamento preliminar (gradeamento, caixa de areia, calha </w:t>
      </w:r>
      <w:proofErr w:type="spellStart"/>
      <w:r w:rsidR="00EF7B25" w:rsidRPr="00981A2E">
        <w:rPr>
          <w:szCs w:val="24"/>
        </w:rPr>
        <w:t>Parshall</w:t>
      </w:r>
      <w:proofErr w:type="spellEnd"/>
      <w:r w:rsidRPr="00981A2E">
        <w:rPr>
          <w:szCs w:val="24"/>
        </w:rPr>
        <w:t xml:space="preserve"> e caixa de gordura) </w:t>
      </w:r>
      <w:r w:rsidR="000D61F3">
        <w:rPr>
          <w:szCs w:val="24"/>
        </w:rPr>
        <w:t>foi</w:t>
      </w:r>
      <w:r w:rsidRPr="00981A2E">
        <w:rPr>
          <w:szCs w:val="24"/>
        </w:rPr>
        <w:t xml:space="preserve"> feito pela vazão máxima </w:t>
      </w:r>
      <w:proofErr w:type="spellStart"/>
      <w:proofErr w:type="gramStart"/>
      <w:r w:rsidRPr="00981A2E">
        <w:rPr>
          <w:szCs w:val="24"/>
        </w:rPr>
        <w:t>horária.</w:t>
      </w:r>
      <w:proofErr w:type="gramEnd"/>
      <w:r w:rsidR="00791131" w:rsidRPr="00981A2E">
        <w:rPr>
          <w:szCs w:val="24"/>
        </w:rPr>
        <w:t>O</w:t>
      </w:r>
      <w:proofErr w:type="spellEnd"/>
      <w:r w:rsidR="00791131" w:rsidRPr="00981A2E">
        <w:rPr>
          <w:szCs w:val="24"/>
        </w:rPr>
        <w:t xml:space="preserve"> dimensionamento das demais unidades da ETE </w:t>
      </w:r>
      <w:r w:rsidR="000D61F3">
        <w:rPr>
          <w:szCs w:val="24"/>
        </w:rPr>
        <w:t>foi</w:t>
      </w:r>
      <w:r w:rsidR="00791131" w:rsidRPr="00981A2E">
        <w:rPr>
          <w:szCs w:val="24"/>
        </w:rPr>
        <w:t xml:space="preserve"> feito pela vazão média. No entanto, todas as caixas de entrada e saída das unidades, e os </w:t>
      </w:r>
      <w:proofErr w:type="spellStart"/>
      <w:r w:rsidR="00791131" w:rsidRPr="00981A2E">
        <w:rPr>
          <w:szCs w:val="24"/>
        </w:rPr>
        <w:t>extravasores</w:t>
      </w:r>
      <w:proofErr w:type="spellEnd"/>
      <w:r w:rsidR="00791131" w:rsidRPr="00981A2E">
        <w:rPr>
          <w:szCs w:val="24"/>
        </w:rPr>
        <w:t xml:space="preserve"> e </w:t>
      </w:r>
      <w:proofErr w:type="spellStart"/>
      <w:r w:rsidR="00791131" w:rsidRPr="000D61F3">
        <w:rPr>
          <w:i/>
          <w:szCs w:val="24"/>
        </w:rPr>
        <w:t>by-pass</w:t>
      </w:r>
      <w:r w:rsidR="000D61F3">
        <w:rPr>
          <w:szCs w:val="24"/>
        </w:rPr>
        <w:t>foram</w:t>
      </w:r>
      <w:proofErr w:type="spellEnd"/>
      <w:r w:rsidR="00791131" w:rsidRPr="00981A2E">
        <w:rPr>
          <w:szCs w:val="24"/>
        </w:rPr>
        <w:t xml:space="preserve"> dimensionados pela vazão máxima horária. </w:t>
      </w:r>
      <w:r w:rsidR="000D61F3">
        <w:rPr>
          <w:szCs w:val="24"/>
        </w:rPr>
        <w:t xml:space="preserve">Foi projetado </w:t>
      </w:r>
      <w:r w:rsidR="00791131" w:rsidRPr="00981A2E">
        <w:rPr>
          <w:szCs w:val="24"/>
        </w:rPr>
        <w:t>medidor de vazão na saída do efluente final.</w:t>
      </w:r>
    </w:p>
    <w:p w:rsidR="00FC1069" w:rsidRDefault="00FC1069" w:rsidP="00FC1069">
      <w:pPr>
        <w:rPr>
          <w:rFonts w:cs="Arial"/>
        </w:rPr>
      </w:pPr>
    </w:p>
    <w:p w:rsidR="00FC1069" w:rsidRDefault="00FC1069" w:rsidP="00FC1069">
      <w:pPr>
        <w:rPr>
          <w:rFonts w:cs="Arial"/>
        </w:rPr>
      </w:pPr>
      <w:r>
        <w:rPr>
          <w:rFonts w:cs="Arial"/>
        </w:rPr>
        <w:t>Para o dimensionamento das unidades de tratamento foram considerados os</w:t>
      </w:r>
      <w:r w:rsidRPr="0083262D">
        <w:rPr>
          <w:rFonts w:cs="Arial"/>
        </w:rPr>
        <w:t xml:space="preserve"> resultados d</w:t>
      </w:r>
      <w:r>
        <w:rPr>
          <w:rFonts w:cs="Arial"/>
        </w:rPr>
        <w:t xml:space="preserve">o monitoramento das características do esgoto afluente à </w:t>
      </w:r>
      <w:r w:rsidRPr="0083262D">
        <w:rPr>
          <w:rFonts w:cs="Arial"/>
        </w:rPr>
        <w:t xml:space="preserve">ETE </w:t>
      </w:r>
      <w:proofErr w:type="spellStart"/>
      <w:proofErr w:type="gramStart"/>
      <w:r w:rsidRPr="0083262D">
        <w:rPr>
          <w:rFonts w:cs="Arial"/>
        </w:rPr>
        <w:t>Castelo</w:t>
      </w:r>
      <w:r>
        <w:rPr>
          <w:rFonts w:cs="Arial"/>
        </w:rPr>
        <w:t>,</w:t>
      </w:r>
      <w:proofErr w:type="gramEnd"/>
      <w:r w:rsidRPr="006059AF">
        <w:rPr>
          <w:rFonts w:cs="Arial"/>
        </w:rPr>
        <w:t>feitos</w:t>
      </w:r>
      <w:proofErr w:type="spellEnd"/>
      <w:r w:rsidRPr="006059AF">
        <w:rPr>
          <w:rFonts w:cs="Arial"/>
        </w:rPr>
        <w:t xml:space="preserve"> no período entre 03/01/2010 e 12/03/2013 (</w:t>
      </w:r>
      <w:r w:rsidRPr="006059AF">
        <w:rPr>
          <w:rFonts w:cs="Arial"/>
          <w:szCs w:val="24"/>
        </w:rPr>
        <w:t>Quadro</w:t>
      </w:r>
      <w:r w:rsidR="00EC63CC" w:rsidRPr="006059AF">
        <w:rPr>
          <w:rFonts w:cs="Arial"/>
          <w:szCs w:val="24"/>
        </w:rPr>
        <w:t xml:space="preserve"> A</w:t>
      </w:r>
      <w:r w:rsidRPr="006059AF">
        <w:rPr>
          <w:rFonts w:cs="Arial"/>
          <w:szCs w:val="24"/>
        </w:rPr>
        <w:t>6)</w:t>
      </w:r>
      <w:r w:rsidRPr="006059AF">
        <w:rPr>
          <w:rFonts w:cs="Arial"/>
        </w:rPr>
        <w:t>. As coletas foram simples</w:t>
      </w:r>
      <w:r w:rsidRPr="0083262D">
        <w:rPr>
          <w:rFonts w:cs="Arial"/>
        </w:rPr>
        <w:t xml:space="preserve"> e os horários de coleta não foram fornecidos.</w:t>
      </w:r>
    </w:p>
    <w:p w:rsidR="00F71290" w:rsidRDefault="00F71290" w:rsidP="00FC1069">
      <w:pPr>
        <w:rPr>
          <w:rFonts w:cs="Arial"/>
        </w:rPr>
      </w:pPr>
    </w:p>
    <w:p w:rsidR="00FC1069" w:rsidRPr="00FE4967" w:rsidRDefault="00EC63CC" w:rsidP="000F4719">
      <w:pPr>
        <w:pStyle w:val="Legenda"/>
        <w:keepNext/>
      </w:pPr>
      <w:r>
        <w:t>Quadro A</w:t>
      </w:r>
      <w:r w:rsidR="008D34A4">
        <w:fldChar w:fldCharType="begin"/>
      </w:r>
      <w:r w:rsidR="00313A36">
        <w:instrText xml:space="preserve"> SEQ Quadro_A \* ARABIC </w:instrText>
      </w:r>
      <w:r w:rsidR="008D34A4">
        <w:fldChar w:fldCharType="separate"/>
      </w:r>
      <w:r w:rsidR="00C34AEA">
        <w:rPr>
          <w:noProof/>
        </w:rPr>
        <w:t>6</w:t>
      </w:r>
      <w:r w:rsidR="008D34A4">
        <w:rPr>
          <w:noProof/>
        </w:rPr>
        <w:fldChar w:fldCharType="end"/>
      </w:r>
      <w:r w:rsidR="00FC1069" w:rsidRPr="00FE4967">
        <w:t xml:space="preserve"> – </w:t>
      </w:r>
      <w:r w:rsidR="00FC1069">
        <w:t>Caracterização do esgoto afluente à ETE Castelo</w:t>
      </w:r>
    </w:p>
    <w:tbl>
      <w:tblPr>
        <w:tblW w:w="3209" w:type="pct"/>
        <w:jc w:val="center"/>
        <w:tblInd w:w="1063" w:type="dxa"/>
        <w:tblCellMar>
          <w:left w:w="70" w:type="dxa"/>
          <w:right w:w="70" w:type="dxa"/>
        </w:tblCellMar>
        <w:tblLook w:val="04A0" w:firstRow="1" w:lastRow="0" w:firstColumn="1" w:lastColumn="0" w:noHBand="0" w:noVBand="1"/>
      </w:tblPr>
      <w:tblGrid>
        <w:gridCol w:w="1702"/>
        <w:gridCol w:w="2201"/>
        <w:gridCol w:w="2191"/>
      </w:tblGrid>
      <w:tr w:rsidR="00FC1069" w:rsidTr="004349BD">
        <w:trPr>
          <w:trHeight w:val="599"/>
          <w:jc w:val="center"/>
        </w:trPr>
        <w:tc>
          <w:tcPr>
            <w:tcW w:w="1396" w:type="pct"/>
            <w:tcBorders>
              <w:top w:val="single" w:sz="8" w:space="0" w:color="auto"/>
              <w:bottom w:val="single" w:sz="8" w:space="0" w:color="auto"/>
            </w:tcBorders>
            <w:shd w:val="clear" w:color="000000" w:fill="F2F2F2"/>
            <w:vAlign w:val="center"/>
            <w:hideMark/>
          </w:tcPr>
          <w:p w:rsidR="00FC1069" w:rsidRPr="004349BD" w:rsidRDefault="00FC1069" w:rsidP="000F4719">
            <w:pPr>
              <w:keepNext/>
              <w:keepLines/>
              <w:spacing w:line="240" w:lineRule="auto"/>
              <w:jc w:val="center"/>
              <w:rPr>
                <w:rFonts w:cs="Arial"/>
                <w:b/>
                <w:color w:val="000000"/>
                <w:sz w:val="20"/>
              </w:rPr>
            </w:pPr>
            <w:r w:rsidRPr="004349BD">
              <w:rPr>
                <w:rFonts w:cs="Arial"/>
                <w:b/>
                <w:color w:val="000000"/>
                <w:sz w:val="20"/>
              </w:rPr>
              <w:t>Parâmetro</w:t>
            </w:r>
          </w:p>
        </w:tc>
        <w:tc>
          <w:tcPr>
            <w:tcW w:w="1806" w:type="pct"/>
            <w:tcBorders>
              <w:top w:val="single" w:sz="8" w:space="0" w:color="auto"/>
              <w:bottom w:val="single" w:sz="8" w:space="0" w:color="auto"/>
            </w:tcBorders>
            <w:shd w:val="clear" w:color="000000" w:fill="F2F2F2"/>
            <w:vAlign w:val="center"/>
            <w:hideMark/>
          </w:tcPr>
          <w:p w:rsidR="00FC1069" w:rsidRPr="004349BD" w:rsidRDefault="00FC1069" w:rsidP="000F4719">
            <w:pPr>
              <w:keepNext/>
              <w:keepLines/>
              <w:spacing w:line="240" w:lineRule="auto"/>
              <w:jc w:val="center"/>
              <w:rPr>
                <w:rFonts w:cs="Arial"/>
                <w:b/>
                <w:color w:val="000000"/>
                <w:sz w:val="20"/>
              </w:rPr>
            </w:pPr>
            <w:r w:rsidRPr="004349BD">
              <w:rPr>
                <w:rFonts w:cs="Arial"/>
                <w:b/>
                <w:color w:val="000000"/>
                <w:sz w:val="20"/>
              </w:rPr>
              <w:t>Unidade</w:t>
            </w:r>
          </w:p>
        </w:tc>
        <w:tc>
          <w:tcPr>
            <w:tcW w:w="1798" w:type="pct"/>
            <w:tcBorders>
              <w:top w:val="single" w:sz="8" w:space="0" w:color="auto"/>
              <w:bottom w:val="single" w:sz="8" w:space="0" w:color="auto"/>
            </w:tcBorders>
            <w:shd w:val="clear" w:color="000000" w:fill="F2F2F2"/>
            <w:vAlign w:val="center"/>
            <w:hideMark/>
          </w:tcPr>
          <w:p w:rsidR="00FC1069" w:rsidRPr="004349BD" w:rsidRDefault="00FC1069" w:rsidP="000F4719">
            <w:pPr>
              <w:keepNext/>
              <w:keepLines/>
              <w:spacing w:line="240" w:lineRule="auto"/>
              <w:jc w:val="center"/>
              <w:rPr>
                <w:rFonts w:cs="Arial"/>
                <w:b/>
                <w:color w:val="000000"/>
                <w:sz w:val="20"/>
              </w:rPr>
            </w:pPr>
            <w:r w:rsidRPr="004349BD">
              <w:rPr>
                <w:rFonts w:cs="Arial"/>
                <w:b/>
                <w:color w:val="000000"/>
                <w:sz w:val="20"/>
              </w:rPr>
              <w:t>Afluente ETE Castelo</w:t>
            </w:r>
          </w:p>
        </w:tc>
      </w:tr>
      <w:tr w:rsidR="00373D69" w:rsidTr="004349BD">
        <w:trPr>
          <w:trHeight w:val="315"/>
          <w:jc w:val="center"/>
        </w:trPr>
        <w:tc>
          <w:tcPr>
            <w:tcW w:w="1396" w:type="pct"/>
            <w:tcBorders>
              <w:top w:val="single" w:sz="8" w:space="0" w:color="auto"/>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DBO</w:t>
            </w:r>
          </w:p>
        </w:tc>
        <w:tc>
          <w:tcPr>
            <w:tcW w:w="1806" w:type="pct"/>
            <w:tcBorders>
              <w:top w:val="single" w:sz="8" w:space="0" w:color="auto"/>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mgO</w:t>
            </w:r>
            <w:r w:rsidRPr="004349BD">
              <w:rPr>
                <w:rFonts w:cs="Arial"/>
                <w:color w:val="000000"/>
                <w:sz w:val="20"/>
                <w:vertAlign w:val="subscript"/>
              </w:rPr>
              <w:t>2</w:t>
            </w:r>
            <w:proofErr w:type="gramEnd"/>
            <w:r w:rsidRPr="00006189">
              <w:rPr>
                <w:rFonts w:cs="Arial"/>
                <w:color w:val="000000"/>
                <w:sz w:val="20"/>
              </w:rPr>
              <w:t>/L</w:t>
            </w:r>
          </w:p>
        </w:tc>
        <w:tc>
          <w:tcPr>
            <w:tcW w:w="1798" w:type="pct"/>
            <w:tcBorders>
              <w:top w:val="single" w:sz="8" w:space="0" w:color="auto"/>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4</w:t>
            </w:r>
            <w:r>
              <w:rPr>
                <w:rFonts w:cs="Arial"/>
                <w:color w:val="000000"/>
                <w:sz w:val="20"/>
              </w:rPr>
              <w:t>68</w:t>
            </w:r>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DQO</w:t>
            </w:r>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mgO</w:t>
            </w:r>
            <w:r w:rsidRPr="004349BD">
              <w:rPr>
                <w:rFonts w:cs="Arial"/>
                <w:color w:val="000000"/>
                <w:sz w:val="20"/>
                <w:vertAlign w:val="subscript"/>
              </w:rPr>
              <w:t>2</w:t>
            </w:r>
            <w:proofErr w:type="gramEnd"/>
            <w:r w:rsidRPr="00006189">
              <w:rPr>
                <w:rFonts w:cs="Arial"/>
                <w:color w:val="000000"/>
                <w:sz w:val="20"/>
              </w:rPr>
              <w:t>/L</w:t>
            </w:r>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Pr>
                <w:rFonts w:cs="Arial"/>
                <w:color w:val="000000"/>
                <w:sz w:val="20"/>
              </w:rPr>
              <w:t>875</w:t>
            </w:r>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DQO/DBO</w:t>
            </w:r>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w:t>
            </w:r>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1,9</w:t>
            </w:r>
          </w:p>
        </w:tc>
      </w:tr>
      <w:tr w:rsidR="00373D69" w:rsidTr="004349BD">
        <w:trPr>
          <w:trHeight w:val="315"/>
          <w:jc w:val="center"/>
        </w:trPr>
        <w:tc>
          <w:tcPr>
            <w:tcW w:w="1396" w:type="pct"/>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OD</w:t>
            </w:r>
          </w:p>
        </w:tc>
        <w:tc>
          <w:tcPr>
            <w:tcW w:w="1806" w:type="pct"/>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mgO</w:t>
            </w:r>
            <w:r w:rsidRPr="004349BD">
              <w:rPr>
                <w:rFonts w:cs="Arial"/>
                <w:color w:val="000000"/>
                <w:sz w:val="20"/>
                <w:vertAlign w:val="subscript"/>
              </w:rPr>
              <w:t>2</w:t>
            </w:r>
            <w:proofErr w:type="gramEnd"/>
            <w:r w:rsidRPr="00006189">
              <w:rPr>
                <w:rFonts w:cs="Arial"/>
                <w:color w:val="000000"/>
                <w:sz w:val="20"/>
              </w:rPr>
              <w:t>/L</w:t>
            </w:r>
          </w:p>
        </w:tc>
        <w:tc>
          <w:tcPr>
            <w:tcW w:w="1798" w:type="pct"/>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&lt; 0,1</w:t>
            </w:r>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spellStart"/>
            <w:proofErr w:type="gramStart"/>
            <w:r w:rsidRPr="00006189">
              <w:rPr>
                <w:rFonts w:cs="Arial"/>
                <w:color w:val="000000"/>
                <w:sz w:val="20"/>
              </w:rPr>
              <w:t>OeG</w:t>
            </w:r>
            <w:proofErr w:type="spellEnd"/>
            <w:proofErr w:type="gramEnd"/>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mg</w:t>
            </w:r>
            <w:proofErr w:type="gramEnd"/>
            <w:r w:rsidRPr="00006189">
              <w:rPr>
                <w:rFonts w:cs="Arial"/>
                <w:color w:val="000000"/>
                <w:sz w:val="20"/>
              </w:rPr>
              <w:t>/L</w:t>
            </w:r>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134</w:t>
            </w:r>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pH</w:t>
            </w:r>
            <w:proofErr w:type="gramEnd"/>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w:t>
            </w:r>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6,75</w:t>
            </w:r>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Turbidez</w:t>
            </w:r>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NTU</w:t>
            </w:r>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390</w:t>
            </w:r>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ST</w:t>
            </w:r>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mg</w:t>
            </w:r>
            <w:proofErr w:type="gramEnd"/>
            <w:r w:rsidRPr="00006189">
              <w:rPr>
                <w:rFonts w:cs="Arial"/>
                <w:color w:val="000000"/>
                <w:sz w:val="20"/>
              </w:rPr>
              <w:t>/L</w:t>
            </w:r>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819</w:t>
            </w:r>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SST</w:t>
            </w:r>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mg</w:t>
            </w:r>
            <w:proofErr w:type="gramEnd"/>
            <w:r w:rsidRPr="00006189">
              <w:rPr>
                <w:rFonts w:cs="Arial"/>
                <w:color w:val="000000"/>
                <w:sz w:val="20"/>
              </w:rPr>
              <w:t>/L</w:t>
            </w:r>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317</w:t>
            </w:r>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SDT</w:t>
            </w:r>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mg</w:t>
            </w:r>
            <w:proofErr w:type="gramEnd"/>
            <w:r w:rsidRPr="00006189">
              <w:rPr>
                <w:rFonts w:cs="Arial"/>
                <w:color w:val="000000"/>
                <w:sz w:val="20"/>
              </w:rPr>
              <w:t>/L</w:t>
            </w:r>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502</w:t>
            </w:r>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spellStart"/>
            <w:r w:rsidRPr="00006189">
              <w:rPr>
                <w:rFonts w:cs="Arial"/>
                <w:color w:val="000000"/>
                <w:sz w:val="20"/>
              </w:rPr>
              <w:t>Ssed</w:t>
            </w:r>
            <w:proofErr w:type="spellEnd"/>
            <w:r w:rsidRPr="00006189">
              <w:rPr>
                <w:rFonts w:cs="Arial"/>
                <w:color w:val="000000"/>
                <w:sz w:val="20"/>
              </w:rPr>
              <w:t>.</w:t>
            </w:r>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ml/L</w:t>
            </w:r>
            <w:proofErr w:type="gramEnd"/>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gramStart"/>
            <w:r w:rsidRPr="00006189">
              <w:rPr>
                <w:rFonts w:cs="Arial"/>
                <w:color w:val="000000"/>
                <w:sz w:val="20"/>
              </w:rPr>
              <w:t>7</w:t>
            </w:r>
            <w:proofErr w:type="gramEnd"/>
          </w:p>
        </w:tc>
      </w:tr>
      <w:tr w:rsidR="00373D69" w:rsidTr="004349BD">
        <w:trPr>
          <w:trHeight w:val="315"/>
          <w:jc w:val="center"/>
        </w:trPr>
        <w:tc>
          <w:tcPr>
            <w:tcW w:w="139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spellStart"/>
            <w:r w:rsidRPr="00006189">
              <w:rPr>
                <w:rFonts w:cs="Arial"/>
                <w:color w:val="000000"/>
                <w:sz w:val="20"/>
              </w:rPr>
              <w:t>Ntotal</w:t>
            </w:r>
            <w:proofErr w:type="spellEnd"/>
          </w:p>
        </w:tc>
        <w:tc>
          <w:tcPr>
            <w:tcW w:w="1806"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spellStart"/>
            <w:proofErr w:type="gramStart"/>
            <w:r w:rsidRPr="00006189">
              <w:rPr>
                <w:rFonts w:cs="Arial"/>
                <w:color w:val="000000"/>
                <w:sz w:val="20"/>
              </w:rPr>
              <w:t>mgN</w:t>
            </w:r>
            <w:proofErr w:type="spellEnd"/>
            <w:proofErr w:type="gramEnd"/>
            <w:r w:rsidRPr="00006189">
              <w:rPr>
                <w:rFonts w:cs="Arial"/>
                <w:color w:val="000000"/>
                <w:sz w:val="20"/>
              </w:rPr>
              <w:t>/L</w:t>
            </w:r>
          </w:p>
        </w:tc>
        <w:tc>
          <w:tcPr>
            <w:tcW w:w="1798" w:type="pct"/>
            <w:tcBorders>
              <w:top w:val="nil"/>
            </w:tcBorders>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50</w:t>
            </w:r>
          </w:p>
        </w:tc>
      </w:tr>
      <w:tr w:rsidR="00373D69" w:rsidTr="004349BD">
        <w:trPr>
          <w:trHeight w:val="315"/>
          <w:jc w:val="center"/>
        </w:trPr>
        <w:tc>
          <w:tcPr>
            <w:tcW w:w="1396" w:type="pct"/>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NTK</w:t>
            </w:r>
          </w:p>
        </w:tc>
        <w:tc>
          <w:tcPr>
            <w:tcW w:w="1806" w:type="pct"/>
            <w:shd w:val="clear" w:color="auto" w:fill="auto"/>
            <w:noWrap/>
            <w:vAlign w:val="center"/>
            <w:hideMark/>
          </w:tcPr>
          <w:p w:rsidR="00373D69" w:rsidRPr="00006189" w:rsidRDefault="00373D69" w:rsidP="000F4719">
            <w:pPr>
              <w:keepNext/>
              <w:spacing w:line="240" w:lineRule="auto"/>
              <w:jc w:val="center"/>
              <w:rPr>
                <w:rFonts w:cs="Arial"/>
                <w:color w:val="000000"/>
                <w:sz w:val="20"/>
              </w:rPr>
            </w:pPr>
            <w:proofErr w:type="spellStart"/>
            <w:proofErr w:type="gramStart"/>
            <w:r w:rsidRPr="00006189">
              <w:rPr>
                <w:rFonts w:cs="Arial"/>
                <w:color w:val="000000"/>
                <w:sz w:val="20"/>
              </w:rPr>
              <w:t>mgN</w:t>
            </w:r>
            <w:proofErr w:type="spellEnd"/>
            <w:proofErr w:type="gramEnd"/>
            <w:r w:rsidRPr="00006189">
              <w:rPr>
                <w:rFonts w:cs="Arial"/>
                <w:color w:val="000000"/>
                <w:sz w:val="20"/>
              </w:rPr>
              <w:t>/L</w:t>
            </w:r>
          </w:p>
        </w:tc>
        <w:tc>
          <w:tcPr>
            <w:tcW w:w="1798" w:type="pct"/>
            <w:shd w:val="clear" w:color="auto" w:fill="auto"/>
            <w:noWrap/>
            <w:vAlign w:val="center"/>
            <w:hideMark/>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50</w:t>
            </w:r>
          </w:p>
        </w:tc>
      </w:tr>
      <w:tr w:rsidR="00373D69" w:rsidTr="004349BD">
        <w:trPr>
          <w:trHeight w:val="315"/>
          <w:jc w:val="center"/>
        </w:trPr>
        <w:tc>
          <w:tcPr>
            <w:tcW w:w="1396" w:type="pct"/>
            <w:shd w:val="clear" w:color="auto" w:fill="auto"/>
            <w:noWrap/>
            <w:vAlign w:val="center"/>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NH3</w:t>
            </w:r>
          </w:p>
        </w:tc>
        <w:tc>
          <w:tcPr>
            <w:tcW w:w="1806" w:type="pct"/>
            <w:shd w:val="clear" w:color="auto" w:fill="auto"/>
            <w:noWrap/>
            <w:vAlign w:val="center"/>
          </w:tcPr>
          <w:p w:rsidR="00373D69" w:rsidRPr="00006189" w:rsidRDefault="00373D69" w:rsidP="000F4719">
            <w:pPr>
              <w:keepNext/>
              <w:spacing w:line="240" w:lineRule="auto"/>
              <w:jc w:val="center"/>
              <w:rPr>
                <w:rFonts w:cs="Arial"/>
                <w:color w:val="000000"/>
                <w:sz w:val="20"/>
              </w:rPr>
            </w:pPr>
            <w:proofErr w:type="spellStart"/>
            <w:proofErr w:type="gramStart"/>
            <w:r w:rsidRPr="00006189">
              <w:rPr>
                <w:rFonts w:cs="Arial"/>
                <w:color w:val="000000"/>
                <w:sz w:val="20"/>
              </w:rPr>
              <w:t>mgN</w:t>
            </w:r>
            <w:proofErr w:type="spellEnd"/>
            <w:proofErr w:type="gramEnd"/>
            <w:r w:rsidRPr="00006189">
              <w:rPr>
                <w:rFonts w:cs="Arial"/>
                <w:color w:val="000000"/>
                <w:sz w:val="20"/>
              </w:rPr>
              <w:t>/L</w:t>
            </w:r>
          </w:p>
        </w:tc>
        <w:tc>
          <w:tcPr>
            <w:tcW w:w="1798" w:type="pct"/>
            <w:shd w:val="clear" w:color="auto" w:fill="auto"/>
            <w:noWrap/>
            <w:vAlign w:val="center"/>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32,6</w:t>
            </w:r>
          </w:p>
        </w:tc>
      </w:tr>
      <w:tr w:rsidR="00373D69" w:rsidTr="004349BD">
        <w:trPr>
          <w:trHeight w:val="315"/>
          <w:jc w:val="center"/>
        </w:trPr>
        <w:tc>
          <w:tcPr>
            <w:tcW w:w="1396" w:type="pct"/>
            <w:tcBorders>
              <w:bottom w:val="single" w:sz="4" w:space="0" w:color="auto"/>
            </w:tcBorders>
            <w:shd w:val="clear" w:color="auto" w:fill="auto"/>
            <w:noWrap/>
            <w:vAlign w:val="center"/>
          </w:tcPr>
          <w:p w:rsidR="00373D69" w:rsidRPr="00006189" w:rsidRDefault="00373D69" w:rsidP="000F4719">
            <w:pPr>
              <w:keepNext/>
              <w:spacing w:line="240" w:lineRule="auto"/>
              <w:jc w:val="center"/>
              <w:rPr>
                <w:rFonts w:cs="Arial"/>
                <w:color w:val="000000"/>
                <w:sz w:val="20"/>
              </w:rPr>
            </w:pPr>
            <w:proofErr w:type="spellStart"/>
            <w:r w:rsidRPr="00006189">
              <w:rPr>
                <w:rFonts w:cs="Arial"/>
                <w:color w:val="000000"/>
                <w:sz w:val="20"/>
              </w:rPr>
              <w:t>Ptotal</w:t>
            </w:r>
            <w:proofErr w:type="spellEnd"/>
          </w:p>
        </w:tc>
        <w:tc>
          <w:tcPr>
            <w:tcW w:w="1806" w:type="pct"/>
            <w:tcBorders>
              <w:bottom w:val="single" w:sz="4" w:space="0" w:color="auto"/>
            </w:tcBorders>
            <w:shd w:val="clear" w:color="auto" w:fill="auto"/>
            <w:noWrap/>
            <w:vAlign w:val="center"/>
          </w:tcPr>
          <w:p w:rsidR="00373D69" w:rsidRPr="00006189" w:rsidRDefault="00373D69" w:rsidP="000F4719">
            <w:pPr>
              <w:keepNext/>
              <w:spacing w:line="240" w:lineRule="auto"/>
              <w:jc w:val="center"/>
              <w:rPr>
                <w:rFonts w:cs="Arial"/>
                <w:color w:val="000000"/>
                <w:sz w:val="20"/>
              </w:rPr>
            </w:pPr>
            <w:proofErr w:type="spellStart"/>
            <w:proofErr w:type="gramStart"/>
            <w:r w:rsidRPr="00006189">
              <w:rPr>
                <w:rFonts w:cs="Arial"/>
                <w:color w:val="000000"/>
                <w:sz w:val="20"/>
              </w:rPr>
              <w:t>mgP</w:t>
            </w:r>
            <w:proofErr w:type="spellEnd"/>
            <w:proofErr w:type="gramEnd"/>
            <w:r w:rsidRPr="00006189">
              <w:rPr>
                <w:rFonts w:cs="Arial"/>
                <w:color w:val="000000"/>
                <w:sz w:val="20"/>
              </w:rPr>
              <w:t>/L</w:t>
            </w:r>
          </w:p>
        </w:tc>
        <w:tc>
          <w:tcPr>
            <w:tcW w:w="1798" w:type="pct"/>
            <w:tcBorders>
              <w:bottom w:val="single" w:sz="4" w:space="0" w:color="auto"/>
            </w:tcBorders>
            <w:shd w:val="clear" w:color="auto" w:fill="auto"/>
            <w:noWrap/>
            <w:vAlign w:val="center"/>
          </w:tcPr>
          <w:p w:rsidR="00373D69" w:rsidRPr="00006189" w:rsidRDefault="00373D69" w:rsidP="000F4719">
            <w:pPr>
              <w:keepNext/>
              <w:spacing w:line="240" w:lineRule="auto"/>
              <w:jc w:val="center"/>
              <w:rPr>
                <w:rFonts w:cs="Arial"/>
                <w:color w:val="000000"/>
                <w:sz w:val="20"/>
              </w:rPr>
            </w:pPr>
            <w:r w:rsidRPr="00006189">
              <w:rPr>
                <w:rFonts w:cs="Arial"/>
                <w:color w:val="000000"/>
                <w:sz w:val="20"/>
              </w:rPr>
              <w:t>6,3</w:t>
            </w:r>
          </w:p>
        </w:tc>
      </w:tr>
    </w:tbl>
    <w:p w:rsidR="00FC1069" w:rsidRDefault="004349BD" w:rsidP="00FC1069">
      <w:pPr>
        <w:pStyle w:val="Corpodetexto"/>
        <w:ind w:left="1134"/>
        <w:rPr>
          <w:sz w:val="20"/>
        </w:rPr>
      </w:pPr>
      <w:r>
        <w:rPr>
          <w:sz w:val="20"/>
        </w:rPr>
        <w:tab/>
      </w:r>
      <w:r w:rsidR="00FC1069" w:rsidRPr="00FE4967">
        <w:rPr>
          <w:sz w:val="20"/>
        </w:rPr>
        <w:t>Fonte: Monitoramento CESAN 2010 a 2013</w:t>
      </w:r>
    </w:p>
    <w:p w:rsidR="00FC1069" w:rsidRPr="00FE4967" w:rsidRDefault="00FC1069" w:rsidP="00FC1069"/>
    <w:p w:rsidR="00203E09" w:rsidRPr="00A53806" w:rsidRDefault="00FC1069" w:rsidP="00203E09">
      <w:r>
        <w:rPr>
          <w:rFonts w:cs="Arial"/>
        </w:rPr>
        <w:t xml:space="preserve">Por orientação e sugestão da CESAN, </w:t>
      </w:r>
      <w:r w:rsidRPr="00BF1994">
        <w:rPr>
          <w:rFonts w:cs="Arial"/>
        </w:rPr>
        <w:t>trabalh</w:t>
      </w:r>
      <w:r>
        <w:rPr>
          <w:rFonts w:cs="Arial"/>
        </w:rPr>
        <w:t>ou-se c</w:t>
      </w:r>
      <w:r w:rsidRPr="00BF1994">
        <w:rPr>
          <w:rFonts w:cs="Arial"/>
        </w:rPr>
        <w:t>om a média d</w:t>
      </w:r>
      <w:r>
        <w:rPr>
          <w:rFonts w:cs="Arial"/>
        </w:rPr>
        <w:t>os</w:t>
      </w:r>
      <w:r w:rsidRPr="00BF1994">
        <w:rPr>
          <w:rFonts w:cs="Arial"/>
        </w:rPr>
        <w:t xml:space="preserve"> dados</w:t>
      </w:r>
      <w:r>
        <w:rPr>
          <w:rFonts w:cs="Arial"/>
        </w:rPr>
        <w:t xml:space="preserve"> de DBO</w:t>
      </w:r>
      <w:r w:rsidRPr="00BF1994">
        <w:rPr>
          <w:rFonts w:cs="Arial"/>
        </w:rPr>
        <w:t>, retirando aqueles que se destacam</w:t>
      </w:r>
      <w:r>
        <w:rPr>
          <w:rFonts w:cs="Arial"/>
        </w:rPr>
        <w:t xml:space="preserve"> (valores acima de </w:t>
      </w:r>
      <w:proofErr w:type="gramStart"/>
      <w:r>
        <w:rPr>
          <w:rFonts w:cs="Arial"/>
        </w:rPr>
        <w:t>1000mgO</w:t>
      </w:r>
      <w:r w:rsidRPr="006C4149">
        <w:rPr>
          <w:rFonts w:cs="Arial"/>
          <w:vertAlign w:val="subscript"/>
        </w:rPr>
        <w:t>2</w:t>
      </w:r>
      <w:proofErr w:type="gramEnd"/>
      <w:r>
        <w:rPr>
          <w:rFonts w:cs="Arial"/>
        </w:rPr>
        <w:t>/L)</w:t>
      </w:r>
      <w:r w:rsidRPr="00BF1994">
        <w:rPr>
          <w:rFonts w:cs="Arial"/>
        </w:rPr>
        <w:t xml:space="preserve">, </w:t>
      </w:r>
      <w:r>
        <w:rPr>
          <w:rFonts w:cs="Arial"/>
        </w:rPr>
        <w:t>referentes</w:t>
      </w:r>
      <w:r w:rsidRPr="00BF1994">
        <w:rPr>
          <w:rFonts w:cs="Arial"/>
        </w:rPr>
        <w:t xml:space="preserve"> a algumas situações</w:t>
      </w:r>
      <w:r>
        <w:rPr>
          <w:rFonts w:cs="Arial"/>
        </w:rPr>
        <w:t xml:space="preserve"> que</w:t>
      </w:r>
      <w:r w:rsidRPr="00BF1994">
        <w:rPr>
          <w:rFonts w:cs="Arial"/>
        </w:rPr>
        <w:t xml:space="preserve"> a CESAN </w:t>
      </w:r>
      <w:r>
        <w:rPr>
          <w:rFonts w:cs="Arial"/>
        </w:rPr>
        <w:t>vem</w:t>
      </w:r>
      <w:r w:rsidRPr="00BF1994">
        <w:rPr>
          <w:rFonts w:cs="Arial"/>
        </w:rPr>
        <w:t xml:space="preserve"> trabalhando para </w:t>
      </w:r>
      <w:r>
        <w:rPr>
          <w:rFonts w:cs="Arial"/>
        </w:rPr>
        <w:t>corrigir</w:t>
      </w:r>
      <w:r w:rsidRPr="00BF1994">
        <w:rPr>
          <w:rFonts w:cs="Arial"/>
        </w:rPr>
        <w:t>.</w:t>
      </w:r>
      <w:r>
        <w:rPr>
          <w:rFonts w:cs="Arial"/>
        </w:rPr>
        <w:t xml:space="preserve"> Dessa forma, a DBO média do esgoto bruto foi de </w:t>
      </w:r>
      <w:proofErr w:type="gramStart"/>
      <w:r>
        <w:rPr>
          <w:rFonts w:cs="Arial"/>
        </w:rPr>
        <w:t>468mgO</w:t>
      </w:r>
      <w:r w:rsidRPr="006C4149">
        <w:rPr>
          <w:rFonts w:cs="Arial"/>
          <w:vertAlign w:val="subscript"/>
        </w:rPr>
        <w:t>2</w:t>
      </w:r>
      <w:proofErr w:type="gramEnd"/>
      <w:r>
        <w:rPr>
          <w:rFonts w:cs="Arial"/>
        </w:rPr>
        <w:t>/L (+/-180,1mgO</w:t>
      </w:r>
      <w:r w:rsidRPr="006C4149">
        <w:rPr>
          <w:rFonts w:cs="Arial"/>
          <w:vertAlign w:val="subscript"/>
        </w:rPr>
        <w:t>2</w:t>
      </w:r>
      <w:r>
        <w:rPr>
          <w:rFonts w:cs="Arial"/>
        </w:rPr>
        <w:t xml:space="preserve">/L), valor adotado como premissa para o dimensionamento das unidades de tratamento. </w:t>
      </w:r>
      <w:r w:rsidR="00203E09" w:rsidRPr="00A53806">
        <w:t>A relação DQO/DBO média é de 1,9, o que nos leva a indicar que o esgoto afluente tem características de esgoto sanitário, podendo ser tratado pela via biológica.</w:t>
      </w:r>
    </w:p>
    <w:p w:rsidR="00FC1069" w:rsidRDefault="00FC1069" w:rsidP="00AE4C16">
      <w:pPr>
        <w:pStyle w:val="Corpodetexto"/>
        <w:rPr>
          <w:szCs w:val="24"/>
        </w:rPr>
      </w:pPr>
    </w:p>
    <w:p w:rsidR="00FC1069" w:rsidRDefault="00FC1069" w:rsidP="00FC1069">
      <w:pPr>
        <w:numPr>
          <w:ilvl w:val="12"/>
          <w:numId w:val="0"/>
        </w:numPr>
        <w:rPr>
          <w:rFonts w:cs="Arial"/>
        </w:rPr>
      </w:pPr>
      <w:r>
        <w:rPr>
          <w:rFonts w:cs="Arial"/>
        </w:rPr>
        <w:t xml:space="preserve">Ressalta-se que, o esgoto a ser tratado na ETE Castelo será essencialmente de origem sanitária. Contribuições especiais deverão promover um tratamento prévio antes do lançamento na rede coletora, contemplando a remoção de materiais que possam obstruir a rede pública e/ou incompatíveis com o tipo de tratamento adotado para o esgoto público. </w:t>
      </w:r>
    </w:p>
    <w:p w:rsidR="00C1642A" w:rsidRDefault="00C1642A">
      <w:pPr>
        <w:overflowPunct/>
        <w:autoSpaceDE/>
        <w:autoSpaceDN/>
        <w:adjustRightInd/>
        <w:spacing w:line="240" w:lineRule="auto"/>
        <w:jc w:val="left"/>
        <w:textAlignment w:val="auto"/>
      </w:pPr>
      <w:r>
        <w:br w:type="page"/>
      </w:r>
    </w:p>
    <w:p w:rsidR="001F2EAC" w:rsidRPr="00FF42B8" w:rsidRDefault="006B2143" w:rsidP="00E82CD8">
      <w:pPr>
        <w:pStyle w:val="A-TIT1"/>
        <w:ind w:left="567" w:hanging="567"/>
      </w:pPr>
      <w:bookmarkStart w:id="41" w:name="_Toc13565034"/>
      <w:r w:rsidRPr="00FF42B8">
        <w:t>SÍNTESE DO S</w:t>
      </w:r>
      <w:r w:rsidR="001F2EAC" w:rsidRPr="00FF42B8">
        <w:t>ISTEMA DE ESGOTAMENTO SANITÁRIO</w:t>
      </w:r>
      <w:r w:rsidR="00971C9A">
        <w:t xml:space="preserve"> </w:t>
      </w:r>
      <w:r w:rsidR="001F2EAC" w:rsidRPr="00FF42B8">
        <w:t>EXISTENTE</w:t>
      </w:r>
      <w:r w:rsidR="00971C9A">
        <w:t xml:space="preserve"> </w:t>
      </w:r>
      <w:r w:rsidR="00E82CD8" w:rsidRPr="00FF42B8">
        <w:t>E INTERVENÇÕES PROPOSTAS</w:t>
      </w:r>
      <w:bookmarkEnd w:id="41"/>
    </w:p>
    <w:p w:rsidR="001F2EAC" w:rsidRPr="002B44B2" w:rsidRDefault="001F2EAC" w:rsidP="001F2EAC">
      <w:pPr>
        <w:rPr>
          <w:rFonts w:cs="Arial"/>
          <w:szCs w:val="24"/>
        </w:rPr>
      </w:pPr>
    </w:p>
    <w:p w:rsidR="001F2EAC" w:rsidRPr="002B44B2" w:rsidRDefault="00E264E4" w:rsidP="00E82CD8">
      <w:pPr>
        <w:pStyle w:val="A-TIT2"/>
      </w:pPr>
      <w:bookmarkStart w:id="42" w:name="_Toc13565035"/>
      <w:proofErr w:type="gramStart"/>
      <w:r w:rsidRPr="002B44B2">
        <w:t>REDE COLETORA E ELEVATÓRIAS DE ESGOTO BRUTO</w:t>
      </w:r>
      <w:bookmarkEnd w:id="42"/>
      <w:proofErr w:type="gramEnd"/>
    </w:p>
    <w:p w:rsidR="001F2EAC" w:rsidRPr="002B44B2" w:rsidRDefault="001F2EAC" w:rsidP="001F2EAC">
      <w:pPr>
        <w:rPr>
          <w:rFonts w:cs="Arial"/>
          <w:szCs w:val="24"/>
        </w:rPr>
      </w:pPr>
    </w:p>
    <w:p w:rsidR="000E4B12" w:rsidRPr="002B44B2" w:rsidRDefault="000E4B12" w:rsidP="000E4B12">
      <w:pPr>
        <w:numPr>
          <w:ilvl w:val="12"/>
          <w:numId w:val="0"/>
        </w:numPr>
        <w:rPr>
          <w:rFonts w:cs="Arial"/>
          <w:szCs w:val="24"/>
        </w:rPr>
      </w:pPr>
      <w:r w:rsidRPr="002B44B2">
        <w:rPr>
          <w:rFonts w:cs="Arial"/>
          <w:szCs w:val="24"/>
        </w:rPr>
        <w:t xml:space="preserve">O Sistema de Esgotamento Sanitário de Castelo - Sede é </w:t>
      </w:r>
      <w:proofErr w:type="gramStart"/>
      <w:r w:rsidRPr="002B44B2">
        <w:rPr>
          <w:rFonts w:cs="Arial"/>
          <w:szCs w:val="24"/>
        </w:rPr>
        <w:t>formado</w:t>
      </w:r>
      <w:proofErr w:type="gramEnd"/>
      <w:r w:rsidRPr="002B44B2">
        <w:rPr>
          <w:rFonts w:cs="Arial"/>
          <w:szCs w:val="24"/>
        </w:rPr>
        <w:t xml:space="preserve"> por unidades integradas de coleta, transporte e tratamento de esgoto (sistema principal), e vários sistemas independentes dotados de rede coletora e unidade simplificada de tratamento, tipo fossa séptica e filtro anaeróbio. </w:t>
      </w:r>
    </w:p>
    <w:p w:rsidR="002B44B2" w:rsidRPr="002B44B2" w:rsidRDefault="002B44B2" w:rsidP="000E4B12">
      <w:pPr>
        <w:numPr>
          <w:ilvl w:val="12"/>
          <w:numId w:val="0"/>
        </w:numPr>
        <w:rPr>
          <w:rFonts w:cs="Arial"/>
          <w:szCs w:val="24"/>
        </w:rPr>
      </w:pPr>
    </w:p>
    <w:p w:rsidR="002B44B2" w:rsidRPr="002B44B2" w:rsidRDefault="002B44B2" w:rsidP="002B44B2">
      <w:pPr>
        <w:rPr>
          <w:rFonts w:cs="Arial"/>
          <w:szCs w:val="24"/>
        </w:rPr>
      </w:pPr>
      <w:r w:rsidRPr="002B44B2">
        <w:rPr>
          <w:rFonts w:cs="Arial"/>
          <w:szCs w:val="24"/>
        </w:rPr>
        <w:t xml:space="preserve">Apenas parte do que foi projetado em 1999 foi construído conforme projeto. Hoje grande parte da rede existente lança diretamente no Rio Castelo, ou passa por sistemas do tipo fossa e filtro, que não são operados pela CESAN. Esses sistemas fossa e filtro se encontram em estado bastante precário, e em muitos casos fica difícil identificar a posição destas unidades, devido ao mato que tomou conta do local. </w:t>
      </w:r>
    </w:p>
    <w:p w:rsidR="002B44B2" w:rsidRPr="002B44B2" w:rsidRDefault="002B44B2" w:rsidP="002B44B2">
      <w:pPr>
        <w:rPr>
          <w:rFonts w:cs="Arial"/>
          <w:szCs w:val="24"/>
        </w:rPr>
      </w:pPr>
    </w:p>
    <w:p w:rsidR="002B44B2" w:rsidRPr="002B44B2" w:rsidRDefault="002B44B2" w:rsidP="002B44B2">
      <w:pPr>
        <w:rPr>
          <w:rFonts w:cs="Arial"/>
          <w:szCs w:val="24"/>
        </w:rPr>
      </w:pPr>
      <w:r w:rsidRPr="002B44B2">
        <w:rPr>
          <w:rFonts w:cs="Arial"/>
          <w:szCs w:val="24"/>
        </w:rPr>
        <w:t xml:space="preserve">As elevatórias existentes atendem às </w:t>
      </w:r>
      <w:proofErr w:type="spellStart"/>
      <w:r w:rsidRPr="002B44B2">
        <w:rPr>
          <w:rFonts w:cs="Arial"/>
          <w:szCs w:val="24"/>
        </w:rPr>
        <w:t>sub-bacias</w:t>
      </w:r>
      <w:proofErr w:type="spellEnd"/>
      <w:r w:rsidRPr="002B44B2">
        <w:rPr>
          <w:rFonts w:cs="Arial"/>
          <w:szCs w:val="24"/>
        </w:rPr>
        <w:t xml:space="preserve"> </w:t>
      </w:r>
      <w:r w:rsidR="006463D8">
        <w:rPr>
          <w:rFonts w:cs="Arial"/>
          <w:szCs w:val="24"/>
        </w:rPr>
        <w:t xml:space="preserve">C, D, </w:t>
      </w:r>
      <w:r w:rsidR="006463D8" w:rsidRPr="005E28BC">
        <w:rPr>
          <w:rFonts w:cs="Arial"/>
          <w:szCs w:val="24"/>
        </w:rPr>
        <w:t xml:space="preserve">F, G, H e </w:t>
      </w:r>
      <w:r w:rsidRPr="005E28BC">
        <w:rPr>
          <w:rFonts w:cs="Arial"/>
          <w:szCs w:val="24"/>
        </w:rPr>
        <w:t>I</w:t>
      </w:r>
      <w:r w:rsidR="006463D8" w:rsidRPr="005E28BC">
        <w:rPr>
          <w:rFonts w:cs="Arial"/>
          <w:szCs w:val="24"/>
        </w:rPr>
        <w:t xml:space="preserve">, </w:t>
      </w:r>
      <w:r w:rsidRPr="005E28BC">
        <w:rPr>
          <w:rFonts w:cs="Arial"/>
          <w:szCs w:val="24"/>
        </w:rPr>
        <w:t>ou seja, 0</w:t>
      </w:r>
      <w:r w:rsidR="00E9197D" w:rsidRPr="005E28BC">
        <w:rPr>
          <w:rFonts w:cs="Arial"/>
          <w:szCs w:val="24"/>
        </w:rPr>
        <w:t>6</w:t>
      </w:r>
      <w:r w:rsidRPr="005E28BC">
        <w:rPr>
          <w:rFonts w:cs="Arial"/>
          <w:szCs w:val="24"/>
        </w:rPr>
        <w:t xml:space="preserve"> (</w:t>
      </w:r>
      <w:r w:rsidR="00E9197D" w:rsidRPr="005E28BC">
        <w:rPr>
          <w:rFonts w:cs="Arial"/>
          <w:szCs w:val="24"/>
        </w:rPr>
        <w:t>seis</w:t>
      </w:r>
      <w:r w:rsidRPr="005E28BC">
        <w:rPr>
          <w:rFonts w:cs="Arial"/>
          <w:szCs w:val="24"/>
        </w:rPr>
        <w:t>)</w:t>
      </w:r>
      <w:r w:rsidRPr="002B44B2">
        <w:rPr>
          <w:rFonts w:cs="Arial"/>
          <w:szCs w:val="24"/>
        </w:rPr>
        <w:t xml:space="preserve"> elevatórias em funcionamento que são operadas pela CESAN. Alguns sistemas (rede coletora e uma elevatória) foram construídos pela Prefeitura. </w:t>
      </w:r>
    </w:p>
    <w:p w:rsidR="002B44B2" w:rsidRPr="002B44B2" w:rsidRDefault="002B44B2" w:rsidP="002B44B2">
      <w:pPr>
        <w:rPr>
          <w:rFonts w:cs="Arial"/>
          <w:szCs w:val="24"/>
        </w:rPr>
      </w:pPr>
    </w:p>
    <w:p w:rsidR="002B44B2" w:rsidRPr="002B44B2" w:rsidRDefault="002B44B2" w:rsidP="002B44B2">
      <w:pPr>
        <w:rPr>
          <w:rFonts w:cs="Arial"/>
          <w:szCs w:val="24"/>
        </w:rPr>
      </w:pPr>
      <w:r w:rsidRPr="002B44B2">
        <w:rPr>
          <w:rFonts w:cs="Arial"/>
          <w:szCs w:val="24"/>
        </w:rPr>
        <w:t xml:space="preserve">Grande parte da rede coletora existente no Centro foi construída em manilha cerâmica DN100, </w:t>
      </w:r>
      <w:proofErr w:type="gramStart"/>
      <w:r w:rsidRPr="002B44B2">
        <w:rPr>
          <w:rFonts w:cs="Arial"/>
          <w:szCs w:val="24"/>
        </w:rPr>
        <w:t>DN150mm</w:t>
      </w:r>
      <w:proofErr w:type="gramEnd"/>
      <w:r w:rsidRPr="002B44B2">
        <w:rPr>
          <w:rFonts w:cs="Arial"/>
          <w:szCs w:val="24"/>
        </w:rPr>
        <w:t xml:space="preserve"> e DN200mm, e em alguns trechos, a rede coletora, apesar de ser em PVC, possui diâmetro DN100mm. A elevatória construída pela Prefeitura na </w:t>
      </w:r>
      <w:proofErr w:type="spellStart"/>
      <w:r w:rsidRPr="002B44B2">
        <w:rPr>
          <w:rFonts w:cs="Arial"/>
          <w:szCs w:val="24"/>
        </w:rPr>
        <w:t>Sub-bacia</w:t>
      </w:r>
      <w:proofErr w:type="spellEnd"/>
      <w:r w:rsidRPr="002B44B2">
        <w:rPr>
          <w:rFonts w:cs="Arial"/>
          <w:szCs w:val="24"/>
        </w:rPr>
        <w:t xml:space="preserve"> A nunca funcionou, pois a rede coletora que seguiria para a EEEB possui cota inferior à cota de entrada na elevatória.</w:t>
      </w:r>
    </w:p>
    <w:p w:rsidR="000E4B12" w:rsidRPr="002B44B2" w:rsidRDefault="000E4B12" w:rsidP="001F2EAC">
      <w:pPr>
        <w:rPr>
          <w:rFonts w:cs="Arial"/>
          <w:szCs w:val="24"/>
        </w:rPr>
      </w:pPr>
    </w:p>
    <w:p w:rsidR="001F2EAC" w:rsidRDefault="001F2EAC" w:rsidP="001F2EAC">
      <w:pPr>
        <w:rPr>
          <w:rFonts w:cs="Arial"/>
          <w:szCs w:val="24"/>
        </w:rPr>
      </w:pPr>
      <w:r w:rsidRPr="002B44B2">
        <w:rPr>
          <w:rFonts w:cs="Arial"/>
          <w:szCs w:val="24"/>
        </w:rPr>
        <w:t xml:space="preserve">De acordo com o “Relatório de Situação” e o “Diagnóstico do Sistema de Esgotamento Sanitário Existente do município de Castelo”, elaborados pelos gestores da Divisão Sul (I-DSU) e </w:t>
      </w:r>
      <w:proofErr w:type="spellStart"/>
      <w:r w:rsidRPr="002B44B2">
        <w:rPr>
          <w:rFonts w:cs="Arial"/>
          <w:szCs w:val="24"/>
        </w:rPr>
        <w:t>Pólo</w:t>
      </w:r>
      <w:proofErr w:type="spellEnd"/>
      <w:r w:rsidRPr="002B44B2">
        <w:rPr>
          <w:rFonts w:cs="Arial"/>
          <w:szCs w:val="24"/>
        </w:rPr>
        <w:t xml:space="preserve"> Castelo (I-PCA), em junho de 2012, foi diagnosticado que </w:t>
      </w:r>
      <w:proofErr w:type="gramStart"/>
      <w:r w:rsidRPr="002B44B2">
        <w:rPr>
          <w:rFonts w:cs="Arial"/>
          <w:szCs w:val="24"/>
        </w:rPr>
        <w:t>cerca de 45</w:t>
      </w:r>
      <w:proofErr w:type="gramEnd"/>
      <w:r w:rsidRPr="002B44B2">
        <w:rPr>
          <w:rFonts w:cs="Arial"/>
          <w:szCs w:val="24"/>
        </w:rPr>
        <w:t>% do esgoto coletado é tratado, sendo o 55% lançado diretamente na drenagem ou no Rio Castelo. Estima-se que de um total de 49.188m de rede projetada, apenas 29.170m foi construída, ou seja, 59,3%.</w:t>
      </w:r>
    </w:p>
    <w:p w:rsidR="002B44B2" w:rsidRDefault="00F928AF" w:rsidP="002B44B2">
      <w:pPr>
        <w:rPr>
          <w:rFonts w:cs="Arial"/>
          <w:szCs w:val="24"/>
        </w:rPr>
      </w:pPr>
      <w:r>
        <w:rPr>
          <w:rFonts w:cs="Arial"/>
          <w:szCs w:val="24"/>
        </w:rPr>
        <w:t>No presente projeto, p</w:t>
      </w:r>
      <w:r w:rsidR="002B44B2" w:rsidRPr="0073463E">
        <w:rPr>
          <w:rFonts w:cs="Arial"/>
          <w:szCs w:val="24"/>
        </w:rPr>
        <w:t xml:space="preserve">rocurou-se minimizar interferências com a </w:t>
      </w:r>
      <w:r w:rsidR="002B44B2">
        <w:rPr>
          <w:rFonts w:cs="Arial"/>
          <w:szCs w:val="24"/>
        </w:rPr>
        <w:t>rede já implantada, conforme cadastro fornecido pela CESAN através do arquivo técnico e de documento entregues diretamente à AQUACONSULT pelo I-DPJ</w:t>
      </w:r>
      <w:r w:rsidR="002B44B2" w:rsidRPr="0073463E">
        <w:rPr>
          <w:rFonts w:cs="Arial"/>
          <w:szCs w:val="24"/>
        </w:rPr>
        <w:t>, para que não fossem perdidos os investimentos com as unidades do sistema que já foram implantados.</w:t>
      </w:r>
    </w:p>
    <w:p w:rsidR="002B44B2" w:rsidRDefault="002B44B2" w:rsidP="002B44B2">
      <w:pPr>
        <w:rPr>
          <w:rFonts w:cs="Arial"/>
          <w:szCs w:val="24"/>
        </w:rPr>
      </w:pPr>
    </w:p>
    <w:p w:rsidR="002B44B2" w:rsidRPr="00F928AF" w:rsidRDefault="002B44B2" w:rsidP="002B44B2">
      <w:pPr>
        <w:rPr>
          <w:rFonts w:cs="Arial"/>
          <w:szCs w:val="24"/>
        </w:rPr>
      </w:pPr>
      <w:r w:rsidRPr="00F928AF">
        <w:rPr>
          <w:rFonts w:cs="Arial"/>
          <w:szCs w:val="24"/>
        </w:rPr>
        <w:t>Apesar d</w:t>
      </w:r>
      <w:r w:rsidR="000677ED">
        <w:rPr>
          <w:rFonts w:cs="Arial"/>
          <w:szCs w:val="24"/>
        </w:rPr>
        <w:t xml:space="preserve">e </w:t>
      </w:r>
      <w:r w:rsidRPr="00F928AF">
        <w:rPr>
          <w:rFonts w:cs="Arial"/>
          <w:szCs w:val="24"/>
        </w:rPr>
        <w:t xml:space="preserve">a AQUACONSULT </w:t>
      </w:r>
      <w:r w:rsidR="00F928AF">
        <w:rPr>
          <w:rFonts w:cs="Arial"/>
          <w:szCs w:val="24"/>
        </w:rPr>
        <w:t>solicitar</w:t>
      </w:r>
      <w:r w:rsidRPr="00F928AF">
        <w:rPr>
          <w:rFonts w:cs="Arial"/>
          <w:szCs w:val="24"/>
        </w:rPr>
        <w:t xml:space="preserve"> em reunião com a CESAN a necessidade de se cadastrar todo o sistema existente, além de trechos para implantação de rede coletora nova, trechos ao longo do Rio Castelo e as áreas das elevatórias e ETE, a posição da CESAN (I-DPJ) foi a de considerar o levantamento feito pela empresa LGO, em outubro de 2008 como informações definitivas para elaboração do projeto, sendo complementadas por levantamentos a serem feitos pela empresa </w:t>
      </w:r>
      <w:proofErr w:type="spellStart"/>
      <w:r w:rsidRPr="00F928AF">
        <w:rPr>
          <w:rFonts w:cs="Arial"/>
          <w:szCs w:val="24"/>
        </w:rPr>
        <w:t>Modeler</w:t>
      </w:r>
      <w:proofErr w:type="spellEnd"/>
      <w:r w:rsidRPr="00F928AF">
        <w:rPr>
          <w:rFonts w:cs="Arial"/>
          <w:szCs w:val="24"/>
        </w:rPr>
        <w:t>, em 2013.</w:t>
      </w:r>
    </w:p>
    <w:p w:rsidR="002B44B2" w:rsidRDefault="002B44B2" w:rsidP="002B44B2">
      <w:pPr>
        <w:rPr>
          <w:rFonts w:cs="Arial"/>
          <w:szCs w:val="24"/>
        </w:rPr>
      </w:pPr>
    </w:p>
    <w:p w:rsidR="006825E8" w:rsidRPr="003256FA" w:rsidRDefault="002B44B2" w:rsidP="002B44B2">
      <w:pPr>
        <w:rPr>
          <w:rFonts w:cs="Arial"/>
          <w:b/>
          <w:szCs w:val="24"/>
          <w:u w:val="single"/>
        </w:rPr>
      </w:pPr>
      <w:r>
        <w:rPr>
          <w:rFonts w:cs="Arial"/>
          <w:szCs w:val="24"/>
        </w:rPr>
        <w:t>A proposta</w:t>
      </w:r>
      <w:r w:rsidR="00DD4650">
        <w:rPr>
          <w:rFonts w:cs="Arial"/>
          <w:szCs w:val="24"/>
        </w:rPr>
        <w:t xml:space="preserve"> </w:t>
      </w:r>
      <w:r w:rsidR="00A56316">
        <w:rPr>
          <w:rFonts w:cs="Arial"/>
          <w:szCs w:val="24"/>
        </w:rPr>
        <w:t xml:space="preserve">inicial </w:t>
      </w:r>
      <w:r w:rsidR="00F928AF">
        <w:rPr>
          <w:rFonts w:cs="Arial"/>
          <w:szCs w:val="24"/>
        </w:rPr>
        <w:t>deste projeto</w:t>
      </w:r>
      <w:r w:rsidR="00DD4650">
        <w:rPr>
          <w:rFonts w:cs="Arial"/>
          <w:szCs w:val="24"/>
        </w:rPr>
        <w:t xml:space="preserve"> </w:t>
      </w:r>
      <w:r w:rsidR="00A56316">
        <w:rPr>
          <w:rFonts w:cs="Arial"/>
          <w:szCs w:val="24"/>
        </w:rPr>
        <w:t>era</w:t>
      </w:r>
      <w:r w:rsidR="00DD4650">
        <w:rPr>
          <w:rFonts w:cs="Arial"/>
          <w:szCs w:val="24"/>
        </w:rPr>
        <w:t xml:space="preserve"> </w:t>
      </w:r>
      <w:r w:rsidR="00A56316">
        <w:rPr>
          <w:rFonts w:cs="Arial"/>
          <w:szCs w:val="24"/>
        </w:rPr>
        <w:t xml:space="preserve">de </w:t>
      </w:r>
      <w:r>
        <w:rPr>
          <w:rFonts w:cs="Arial"/>
          <w:szCs w:val="24"/>
        </w:rPr>
        <w:t>substituir toda a rede existente que foi implantada em manilha cerâmica, e com diâmetros inferiores a 150</w:t>
      </w:r>
      <w:r w:rsidR="00DD4650">
        <w:rPr>
          <w:rFonts w:cs="Arial"/>
          <w:szCs w:val="24"/>
        </w:rPr>
        <w:t xml:space="preserve"> </w:t>
      </w:r>
      <w:proofErr w:type="spellStart"/>
      <w:r>
        <w:rPr>
          <w:rFonts w:cs="Arial"/>
          <w:szCs w:val="24"/>
        </w:rPr>
        <w:t>mm.</w:t>
      </w:r>
      <w:proofErr w:type="spellEnd"/>
      <w:r>
        <w:rPr>
          <w:rFonts w:cs="Arial"/>
          <w:szCs w:val="24"/>
        </w:rPr>
        <w:t xml:space="preserve"> Todo o sistema coletor, transporte e recalque </w:t>
      </w:r>
      <w:r w:rsidR="00DF11C5">
        <w:rPr>
          <w:rFonts w:cs="Arial"/>
          <w:szCs w:val="24"/>
        </w:rPr>
        <w:t>fo</w:t>
      </w:r>
      <w:r>
        <w:rPr>
          <w:rFonts w:cs="Arial"/>
          <w:szCs w:val="24"/>
        </w:rPr>
        <w:t>r</w:t>
      </w:r>
      <w:r w:rsidR="00DF11C5">
        <w:rPr>
          <w:rFonts w:cs="Arial"/>
          <w:szCs w:val="24"/>
        </w:rPr>
        <w:t>am</w:t>
      </w:r>
      <w:r>
        <w:rPr>
          <w:rFonts w:cs="Arial"/>
          <w:szCs w:val="24"/>
        </w:rPr>
        <w:t xml:space="preserve"> dimensionados para vazão de fim de plano (ano 2034), </w:t>
      </w:r>
      <w:r w:rsidR="00935321">
        <w:rPr>
          <w:rFonts w:cs="Arial"/>
          <w:szCs w:val="24"/>
        </w:rPr>
        <w:t xml:space="preserve">substituindo-se também as redes existentes que </w:t>
      </w:r>
      <w:r>
        <w:rPr>
          <w:rFonts w:cs="Arial"/>
          <w:szCs w:val="24"/>
        </w:rPr>
        <w:t>não atende</w:t>
      </w:r>
      <w:r w:rsidR="00935321">
        <w:rPr>
          <w:rFonts w:cs="Arial"/>
          <w:szCs w:val="24"/>
        </w:rPr>
        <w:t>ram</w:t>
      </w:r>
      <w:r>
        <w:rPr>
          <w:rFonts w:cs="Arial"/>
          <w:szCs w:val="24"/>
        </w:rPr>
        <w:t xml:space="preserve"> às normas técnicas</w:t>
      </w:r>
      <w:r w:rsidR="00935321">
        <w:rPr>
          <w:rFonts w:cs="Arial"/>
          <w:szCs w:val="24"/>
        </w:rPr>
        <w:t xml:space="preserve"> considerando-se esta vazão.</w:t>
      </w:r>
      <w:r w:rsidR="00A56316">
        <w:rPr>
          <w:rFonts w:cs="Arial"/>
          <w:szCs w:val="24"/>
        </w:rPr>
        <w:t xml:space="preserve"> Porém, conforme citado no item A</w:t>
      </w:r>
      <w:r w:rsidR="00DD4650">
        <w:rPr>
          <w:rFonts w:cs="Arial"/>
          <w:szCs w:val="24"/>
        </w:rPr>
        <w:t xml:space="preserve"> </w:t>
      </w:r>
      <w:r w:rsidR="00A56316">
        <w:rPr>
          <w:rFonts w:cs="Arial"/>
          <w:szCs w:val="24"/>
        </w:rPr>
        <w:t>3.2.9, como a rede coletora, por solicitação da CESAN</w:t>
      </w:r>
      <w:r w:rsidR="003256FA">
        <w:rPr>
          <w:rFonts w:cs="Arial"/>
          <w:szCs w:val="24"/>
        </w:rPr>
        <w:t>, tendo em vista a limitação dos recursos,</w:t>
      </w:r>
      <w:r w:rsidR="00A56316">
        <w:rPr>
          <w:rFonts w:cs="Arial"/>
          <w:szCs w:val="24"/>
        </w:rPr>
        <w:t xml:space="preserve"> foi dividida em duas etapas, sendo que em 1ª etapa, grande parte da rede existente em manilha cerâmica foi aproveitada, e sua substituição passará a ser feita em 2ª etapa.</w:t>
      </w:r>
      <w:r w:rsidR="003E4099">
        <w:rPr>
          <w:rFonts w:cs="Arial"/>
          <w:szCs w:val="24"/>
        </w:rPr>
        <w:t xml:space="preserve"> </w:t>
      </w:r>
      <w:r w:rsidR="009666C9" w:rsidRPr="009666C9">
        <w:rPr>
          <w:rFonts w:cs="Arial"/>
          <w:b/>
          <w:szCs w:val="24"/>
          <w:u w:val="single"/>
        </w:rPr>
        <w:t>Conforme já esclarecido, a</w:t>
      </w:r>
      <w:r w:rsidR="003256FA" w:rsidRPr="009666C9">
        <w:rPr>
          <w:rFonts w:cs="Arial"/>
          <w:b/>
          <w:szCs w:val="24"/>
          <w:u w:val="single"/>
        </w:rPr>
        <w:t xml:space="preserve"> execução</w:t>
      </w:r>
      <w:r w:rsidR="003256FA" w:rsidRPr="003256FA">
        <w:rPr>
          <w:rFonts w:cs="Arial"/>
          <w:b/>
          <w:szCs w:val="24"/>
          <w:u w:val="single"/>
        </w:rPr>
        <w:t xml:space="preserve"> da 1ª etapa</w:t>
      </w:r>
      <w:r w:rsidR="003256FA">
        <w:rPr>
          <w:rFonts w:cs="Arial"/>
          <w:b/>
          <w:szCs w:val="24"/>
          <w:u w:val="single"/>
        </w:rPr>
        <w:t xml:space="preserve"> (Fase </w:t>
      </w:r>
      <w:proofErr w:type="gramStart"/>
      <w:r w:rsidR="003256FA">
        <w:rPr>
          <w:rFonts w:cs="Arial"/>
          <w:b/>
          <w:szCs w:val="24"/>
          <w:u w:val="single"/>
        </w:rPr>
        <w:t>1</w:t>
      </w:r>
      <w:proofErr w:type="gramEnd"/>
      <w:r w:rsidR="003256FA">
        <w:rPr>
          <w:rFonts w:cs="Arial"/>
          <w:b/>
          <w:szCs w:val="24"/>
          <w:u w:val="single"/>
        </w:rPr>
        <w:t>)</w:t>
      </w:r>
      <w:r w:rsidR="003256FA" w:rsidRPr="003256FA">
        <w:rPr>
          <w:rFonts w:cs="Arial"/>
          <w:b/>
          <w:szCs w:val="24"/>
          <w:u w:val="single"/>
        </w:rPr>
        <w:t xml:space="preserve"> será feita de imediato, e a 2ª etapa </w:t>
      </w:r>
      <w:r w:rsidR="003256FA">
        <w:rPr>
          <w:rFonts w:cs="Arial"/>
          <w:b/>
          <w:szCs w:val="24"/>
          <w:u w:val="single"/>
        </w:rPr>
        <w:t xml:space="preserve">(Fase 2) </w:t>
      </w:r>
      <w:r w:rsidR="003256FA" w:rsidRPr="003256FA">
        <w:rPr>
          <w:rFonts w:cs="Arial"/>
          <w:b/>
          <w:szCs w:val="24"/>
          <w:u w:val="single"/>
        </w:rPr>
        <w:t xml:space="preserve">deverá ser implantada após a conclusão das obras da 1ª etapa, ou a critério da CESAN. </w:t>
      </w:r>
    </w:p>
    <w:p w:rsidR="002B44B2" w:rsidRDefault="002B44B2" w:rsidP="002B44B2">
      <w:pPr>
        <w:rPr>
          <w:rFonts w:cs="Arial"/>
          <w:szCs w:val="24"/>
        </w:rPr>
      </w:pPr>
    </w:p>
    <w:p w:rsidR="005F407D" w:rsidRPr="00D374C0" w:rsidRDefault="002B44B2" w:rsidP="002B44B2">
      <w:pPr>
        <w:rPr>
          <w:rFonts w:cs="Arial"/>
          <w:szCs w:val="24"/>
        </w:rPr>
      </w:pPr>
      <w:r w:rsidRPr="00D374C0">
        <w:rPr>
          <w:rFonts w:cs="Arial"/>
          <w:szCs w:val="24"/>
        </w:rPr>
        <w:t xml:space="preserve">Todas as elevatórias existentes </w:t>
      </w:r>
      <w:r w:rsidR="00935321" w:rsidRPr="00D374C0">
        <w:rPr>
          <w:rFonts w:cs="Arial"/>
          <w:szCs w:val="24"/>
        </w:rPr>
        <w:t>s</w:t>
      </w:r>
      <w:r w:rsidRPr="00D374C0">
        <w:rPr>
          <w:rFonts w:cs="Arial"/>
          <w:szCs w:val="24"/>
        </w:rPr>
        <w:t xml:space="preserve">erão aproveitadas, exceto a que já se encontra desativada, porém deverão receber melhorias em geral, como instalações elétricas, gradeamento, implantação de </w:t>
      </w:r>
      <w:proofErr w:type="spellStart"/>
      <w:r w:rsidRPr="00D374C0">
        <w:rPr>
          <w:rFonts w:cs="Arial"/>
          <w:szCs w:val="24"/>
        </w:rPr>
        <w:t>biofiltro</w:t>
      </w:r>
      <w:proofErr w:type="spellEnd"/>
      <w:r w:rsidRPr="00D374C0">
        <w:rPr>
          <w:rFonts w:cs="Arial"/>
          <w:szCs w:val="24"/>
        </w:rPr>
        <w:t xml:space="preserve">, além de redimensionamento do sistema para a vazão final de plano e também das contribuições que </w:t>
      </w:r>
      <w:r w:rsidR="00A56316">
        <w:rPr>
          <w:rFonts w:cs="Arial"/>
          <w:szCs w:val="24"/>
        </w:rPr>
        <w:t xml:space="preserve">foram </w:t>
      </w:r>
      <w:r w:rsidRPr="00D374C0">
        <w:rPr>
          <w:rFonts w:cs="Arial"/>
          <w:szCs w:val="24"/>
        </w:rPr>
        <w:t xml:space="preserve">incorporadas às </w:t>
      </w:r>
      <w:proofErr w:type="spellStart"/>
      <w:r w:rsidRPr="00D374C0">
        <w:rPr>
          <w:rFonts w:cs="Arial"/>
          <w:szCs w:val="24"/>
        </w:rPr>
        <w:t>sub-bacias</w:t>
      </w:r>
      <w:proofErr w:type="spellEnd"/>
      <w:r w:rsidR="00A56316">
        <w:rPr>
          <w:rFonts w:cs="Arial"/>
          <w:szCs w:val="24"/>
        </w:rPr>
        <w:t xml:space="preserve"> e também àquelas que foram excluídas</w:t>
      </w:r>
      <w:r w:rsidRPr="00D374C0">
        <w:rPr>
          <w:rFonts w:cs="Arial"/>
          <w:szCs w:val="24"/>
        </w:rPr>
        <w:t xml:space="preserve">. </w:t>
      </w:r>
    </w:p>
    <w:p w:rsidR="005F407D" w:rsidRPr="00D374C0" w:rsidRDefault="005F407D" w:rsidP="002B44B2">
      <w:pPr>
        <w:rPr>
          <w:rFonts w:cs="Arial"/>
          <w:szCs w:val="24"/>
        </w:rPr>
      </w:pPr>
    </w:p>
    <w:p w:rsidR="00FB478C" w:rsidRDefault="005F407D" w:rsidP="002B44B2">
      <w:pPr>
        <w:rPr>
          <w:rFonts w:cs="Arial"/>
          <w:szCs w:val="24"/>
        </w:rPr>
      </w:pPr>
      <w:r w:rsidRPr="00D374C0">
        <w:rPr>
          <w:rFonts w:cs="Arial"/>
          <w:szCs w:val="24"/>
        </w:rPr>
        <w:t>Os sistemas independentes (com fossas sépticas e filtros anaeróbios</w:t>
      </w:r>
      <w:r w:rsidR="007843B8">
        <w:rPr>
          <w:rFonts w:cs="Arial"/>
          <w:szCs w:val="24"/>
        </w:rPr>
        <w:t>)</w:t>
      </w:r>
      <w:r w:rsidRPr="00D374C0">
        <w:rPr>
          <w:rFonts w:cs="Arial"/>
          <w:szCs w:val="24"/>
        </w:rPr>
        <w:t xml:space="preserve"> serão desativados e incorporados ao sistema principal, </w:t>
      </w:r>
      <w:r w:rsidR="00A56316">
        <w:rPr>
          <w:rFonts w:cs="Arial"/>
          <w:szCs w:val="24"/>
        </w:rPr>
        <w:t xml:space="preserve">exceto as cinco residências existentes atualmente na </w:t>
      </w:r>
      <w:proofErr w:type="spellStart"/>
      <w:r w:rsidR="00A56316">
        <w:rPr>
          <w:rFonts w:cs="Arial"/>
          <w:szCs w:val="24"/>
        </w:rPr>
        <w:t>Sub-bacia</w:t>
      </w:r>
      <w:proofErr w:type="spellEnd"/>
      <w:r w:rsidR="00A56316">
        <w:rPr>
          <w:rFonts w:cs="Arial"/>
          <w:szCs w:val="24"/>
        </w:rPr>
        <w:t xml:space="preserve"> L</w:t>
      </w:r>
      <w:r w:rsidR="00A85F86">
        <w:rPr>
          <w:rFonts w:cs="Arial"/>
          <w:szCs w:val="24"/>
        </w:rPr>
        <w:t xml:space="preserve"> (que representa cerca de 0,10% da contribuição da área de projeto)</w:t>
      </w:r>
      <w:r w:rsidR="00A56316">
        <w:rPr>
          <w:rFonts w:cs="Arial"/>
          <w:szCs w:val="24"/>
        </w:rPr>
        <w:t xml:space="preserve">, que serão dotadas de tratamento individual, </w:t>
      </w:r>
      <w:r w:rsidR="00A85F86">
        <w:rPr>
          <w:rFonts w:cs="Arial"/>
          <w:szCs w:val="24"/>
        </w:rPr>
        <w:t xml:space="preserve">do tipo fossa-filtro, </w:t>
      </w:r>
      <w:r w:rsidRPr="00D374C0">
        <w:rPr>
          <w:rFonts w:cs="Arial"/>
          <w:szCs w:val="24"/>
        </w:rPr>
        <w:t xml:space="preserve">de modo que </w:t>
      </w:r>
      <w:r w:rsidR="00A56316">
        <w:rPr>
          <w:rFonts w:cs="Arial"/>
          <w:szCs w:val="24"/>
        </w:rPr>
        <w:t xml:space="preserve">praticamente </w:t>
      </w:r>
      <w:r w:rsidRPr="00D374C0">
        <w:rPr>
          <w:rFonts w:cs="Arial"/>
          <w:szCs w:val="24"/>
        </w:rPr>
        <w:t>todo o esgoto da área de projeto seja conduzido à ETE.</w:t>
      </w:r>
    </w:p>
    <w:p w:rsidR="003256FA" w:rsidRDefault="003256FA" w:rsidP="002B44B2">
      <w:pPr>
        <w:rPr>
          <w:rFonts w:cs="Arial"/>
          <w:szCs w:val="24"/>
        </w:rPr>
      </w:pPr>
    </w:p>
    <w:p w:rsidR="00F927BD" w:rsidRDefault="00FB478C" w:rsidP="002B44B2">
      <w:pPr>
        <w:rPr>
          <w:rFonts w:cs="Arial"/>
          <w:szCs w:val="24"/>
        </w:rPr>
      </w:pPr>
      <w:r>
        <w:rPr>
          <w:rFonts w:cs="Arial"/>
          <w:szCs w:val="24"/>
        </w:rPr>
        <w:t xml:space="preserve">Os limites das </w:t>
      </w:r>
      <w:proofErr w:type="spellStart"/>
      <w:r>
        <w:rPr>
          <w:rFonts w:cs="Arial"/>
          <w:szCs w:val="24"/>
        </w:rPr>
        <w:t>Sub-bacias</w:t>
      </w:r>
      <w:proofErr w:type="spellEnd"/>
      <w:r>
        <w:rPr>
          <w:rFonts w:cs="Arial"/>
          <w:szCs w:val="24"/>
        </w:rPr>
        <w:t xml:space="preserve"> foram ajustados de acordo com a topografia. </w:t>
      </w:r>
      <w:r w:rsidR="00570AAA">
        <w:rPr>
          <w:rFonts w:cs="Arial"/>
          <w:szCs w:val="24"/>
        </w:rPr>
        <w:t xml:space="preserve">Conforme já mencionado anteriormente, itens </w:t>
      </w:r>
      <w:proofErr w:type="gramStart"/>
      <w:r w:rsidR="00570AAA">
        <w:rPr>
          <w:rFonts w:cs="Arial"/>
          <w:szCs w:val="24"/>
        </w:rPr>
        <w:t>A3.</w:t>
      </w:r>
      <w:proofErr w:type="gramEnd"/>
      <w:r w:rsidR="00570AAA">
        <w:rPr>
          <w:rFonts w:cs="Arial"/>
          <w:szCs w:val="24"/>
        </w:rPr>
        <w:t xml:space="preserve">2.9 e A3.3.4, </w:t>
      </w:r>
      <w:r w:rsidR="00570AAA" w:rsidRPr="0096141F">
        <w:rPr>
          <w:rFonts w:cs="Arial"/>
          <w:b/>
          <w:szCs w:val="24"/>
        </w:rPr>
        <w:t>a CESA</w:t>
      </w:r>
      <w:r w:rsidR="00760AE8" w:rsidRPr="0096141F">
        <w:rPr>
          <w:rFonts w:cs="Arial"/>
          <w:b/>
          <w:szCs w:val="24"/>
        </w:rPr>
        <w:t>N</w:t>
      </w:r>
      <w:r w:rsidR="00570AAA" w:rsidRPr="0096141F">
        <w:rPr>
          <w:rFonts w:cs="Arial"/>
          <w:b/>
          <w:szCs w:val="24"/>
        </w:rPr>
        <w:t xml:space="preserve"> decidiu executar as obras em duas etapas</w:t>
      </w:r>
      <w:r w:rsidR="0096141F" w:rsidRPr="0096141F">
        <w:rPr>
          <w:rFonts w:cs="Arial"/>
          <w:b/>
          <w:szCs w:val="24"/>
        </w:rPr>
        <w:t xml:space="preserve">, sendo a 1ª etapa com implantação imediata, e no caso da </w:t>
      </w:r>
      <w:r w:rsidR="0096141F" w:rsidRPr="00563188">
        <w:rPr>
          <w:rFonts w:cs="Arial"/>
          <w:b/>
          <w:szCs w:val="24"/>
          <w:u w:val="single"/>
        </w:rPr>
        <w:t>2ª etapa</w:t>
      </w:r>
      <w:r w:rsidR="0096141F" w:rsidRPr="0096141F">
        <w:rPr>
          <w:rFonts w:cs="Arial"/>
          <w:b/>
          <w:szCs w:val="24"/>
        </w:rPr>
        <w:t xml:space="preserve">, a data de implantação ficará a critério da CESAN, </w:t>
      </w:r>
      <w:r w:rsidR="0096141F" w:rsidRPr="00563188">
        <w:rPr>
          <w:rFonts w:cs="Arial"/>
          <w:b/>
          <w:szCs w:val="24"/>
          <w:u w:val="single"/>
        </w:rPr>
        <w:t>desde que não ultrapasse o ano de 2024</w:t>
      </w:r>
      <w:r w:rsidR="00570AAA">
        <w:rPr>
          <w:rFonts w:cs="Arial"/>
          <w:szCs w:val="24"/>
        </w:rPr>
        <w:t xml:space="preserve">. </w:t>
      </w:r>
      <w:r w:rsidR="00F927BD">
        <w:rPr>
          <w:rFonts w:cs="Arial"/>
          <w:szCs w:val="24"/>
        </w:rPr>
        <w:t>A seguir o Quadro A7 apresenta a população de projeto, para início de plano</w:t>
      </w:r>
      <w:r w:rsidR="009666C9">
        <w:rPr>
          <w:rFonts w:cs="Arial"/>
          <w:szCs w:val="24"/>
        </w:rPr>
        <w:t xml:space="preserve"> (Ano 2014)</w:t>
      </w:r>
      <w:r w:rsidR="00F927BD">
        <w:rPr>
          <w:rFonts w:cs="Arial"/>
          <w:szCs w:val="24"/>
        </w:rPr>
        <w:t xml:space="preserve">, </w:t>
      </w:r>
      <w:r w:rsidR="009666C9">
        <w:rPr>
          <w:rFonts w:cs="Arial"/>
          <w:szCs w:val="24"/>
        </w:rPr>
        <w:t xml:space="preserve">Ano </w:t>
      </w:r>
      <w:r w:rsidR="00F927BD">
        <w:rPr>
          <w:rFonts w:cs="Arial"/>
          <w:szCs w:val="24"/>
        </w:rPr>
        <w:t xml:space="preserve">2024, e final de plano (Ano 2034), extensões e vazões de projeto para cada </w:t>
      </w:r>
      <w:proofErr w:type="spellStart"/>
      <w:r w:rsidR="00F927BD">
        <w:rPr>
          <w:rFonts w:cs="Arial"/>
          <w:szCs w:val="24"/>
        </w:rPr>
        <w:t>Sub-bacia</w:t>
      </w:r>
      <w:proofErr w:type="spellEnd"/>
      <w:r w:rsidR="00F927BD">
        <w:rPr>
          <w:rFonts w:cs="Arial"/>
          <w:szCs w:val="24"/>
        </w:rPr>
        <w:t xml:space="preserve">. </w:t>
      </w:r>
    </w:p>
    <w:p w:rsidR="00F927BD" w:rsidRPr="00FE4967" w:rsidRDefault="00F927BD" w:rsidP="00F927BD">
      <w:pPr>
        <w:pStyle w:val="Legenda"/>
        <w:keepNext/>
      </w:pPr>
      <w:r>
        <w:t>Quadro A</w:t>
      </w:r>
      <w:r w:rsidR="008D34A4">
        <w:fldChar w:fldCharType="begin"/>
      </w:r>
      <w:r w:rsidR="00313A36">
        <w:instrText xml:space="preserve"> SEQ Quadro_A \* ARABIC </w:instrText>
      </w:r>
      <w:r w:rsidR="008D34A4">
        <w:fldChar w:fldCharType="separate"/>
      </w:r>
      <w:r w:rsidR="00C34AEA">
        <w:rPr>
          <w:noProof/>
        </w:rPr>
        <w:t>7</w:t>
      </w:r>
      <w:r w:rsidR="008D34A4">
        <w:rPr>
          <w:noProof/>
        </w:rPr>
        <w:fldChar w:fldCharType="end"/>
      </w:r>
      <w:r w:rsidRPr="00FE4967">
        <w:t xml:space="preserve"> – </w:t>
      </w:r>
      <w:r>
        <w:t xml:space="preserve">Distribuição da população e vazões de projeto por </w:t>
      </w:r>
      <w:proofErr w:type="spellStart"/>
      <w:r>
        <w:t>Sub-bacia</w:t>
      </w:r>
      <w:proofErr w:type="spellEnd"/>
    </w:p>
    <w:p w:rsidR="00F927BD" w:rsidRDefault="00CE3ADB" w:rsidP="000778FF">
      <w:pPr>
        <w:jc w:val="center"/>
        <w:rPr>
          <w:rFonts w:cs="Arial"/>
          <w:szCs w:val="24"/>
        </w:rPr>
      </w:pPr>
      <w:r>
        <w:rPr>
          <w:noProof/>
        </w:rPr>
        <mc:AlternateContent>
          <mc:Choice Requires="wps">
            <w:drawing>
              <wp:anchor distT="0" distB="0" distL="114300" distR="114300" simplePos="0" relativeHeight="251685888" behindDoc="0" locked="0" layoutInCell="1" allowOverlap="1" wp14:anchorId="53ABA325" wp14:editId="7A9EB30E">
                <wp:simplePos x="0" y="0"/>
                <wp:positionH relativeFrom="column">
                  <wp:posOffset>2258695</wp:posOffset>
                </wp:positionH>
                <wp:positionV relativeFrom="paragraph">
                  <wp:posOffset>2859567</wp:posOffset>
                </wp:positionV>
                <wp:extent cx="582930" cy="200025"/>
                <wp:effectExtent l="0" t="0" r="7620" b="9525"/>
                <wp:wrapNone/>
                <wp:docPr id="26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 cy="200025"/>
                        </a:xfrm>
                        <a:prstGeom prst="rect">
                          <a:avLst/>
                        </a:prstGeom>
                        <a:solidFill>
                          <a:schemeClr val="bg1">
                            <a:lumMod val="85000"/>
                            <a:lumOff val="0"/>
                          </a:schemeClr>
                        </a:solidFill>
                        <a:ln w="9525">
                          <a:noFill/>
                          <a:miter lim="800000"/>
                          <a:headEnd/>
                          <a:tailEnd/>
                        </a:ln>
                      </wps:spPr>
                      <wps:txbx>
                        <w:txbxContent>
                          <w:p w:rsidR="005E28BC" w:rsidRPr="00F9795F" w:rsidRDefault="005E28BC">
                            <w:pPr>
                              <w:rPr>
                                <w:b/>
                                <w:sz w:val="16"/>
                                <w:szCs w:val="16"/>
                              </w:rPr>
                            </w:pPr>
                            <w:r>
                              <w:rPr>
                                <w:b/>
                                <w:sz w:val="16"/>
                                <w:szCs w:val="16"/>
                              </w:rPr>
                              <w:t>63835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aixa de Texto 2" o:spid="_x0000_s1033" type="#_x0000_t202" style="position:absolute;left:0;text-align:left;margin-left:177.85pt;margin-top:225.15pt;width:45.9pt;height:15.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" fillcolor="#d8d8d8 [2732]" stroked="f">
                <v:textbox>
                  <w:txbxContent>
                    <w:p w:rsidR="005E28BC" w:rsidRPr="00F9795F" w:rsidRDefault="005E28BC">
                      <w:pPr>
                        <w:rPr>
                          <w:b/>
                          <w:sz w:val="16"/>
                          <w:szCs w:val="16"/>
                        </w:rPr>
                      </w:pPr>
                      <w:r>
                        <w:rPr>
                          <w:b/>
                          <w:sz w:val="16"/>
                          <w:szCs w:val="16"/>
                        </w:rPr>
                        <w:t>63835</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5FF92E07" wp14:editId="7567B2A2">
                <wp:simplePos x="0" y="0"/>
                <wp:positionH relativeFrom="column">
                  <wp:posOffset>2268382</wp:posOffset>
                </wp:positionH>
                <wp:positionV relativeFrom="paragraph">
                  <wp:posOffset>1701800</wp:posOffset>
                </wp:positionV>
                <wp:extent cx="593563" cy="223283"/>
                <wp:effectExtent l="0" t="0" r="0" b="5715"/>
                <wp:wrapNone/>
                <wp:docPr id="10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563" cy="223283"/>
                        </a:xfrm>
                        <a:prstGeom prst="rect">
                          <a:avLst/>
                        </a:prstGeom>
                        <a:solidFill>
                          <a:srgbClr val="FFFFFF"/>
                        </a:solidFill>
                        <a:ln w="9525">
                          <a:noFill/>
                          <a:miter lim="800000"/>
                          <a:headEnd/>
                          <a:tailEnd/>
                        </a:ln>
                      </wps:spPr>
                      <wps:txbx>
                        <w:txbxContent>
                          <w:p w:rsidR="005E28BC" w:rsidRPr="00CE3ADB" w:rsidRDefault="005E28BC" w:rsidP="00CE3ADB">
                            <w:pPr>
                              <w:rPr>
                                <w:sz w:val="16"/>
                                <w:szCs w:val="16"/>
                              </w:rPr>
                            </w:pPr>
                            <w:r>
                              <w:rPr>
                                <w:sz w:val="16"/>
                                <w:szCs w:val="16"/>
                              </w:rPr>
                              <w:t>12566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2" o:spid="_x0000_s1034" type="#_x0000_t202" style="position:absolute;left:0;text-align:left;margin-left:178.6pt;margin-top:134pt;width:46.75pt;height:17.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" stroked="f">
                <v:textbox>
                  <w:txbxContent>
                    <w:p w:rsidR="005E28BC" w:rsidRPr="00CE3ADB" w:rsidRDefault="005E28BC" w:rsidP="00CE3ADB">
                      <w:pPr>
                        <w:rPr>
                          <w:sz w:val="16"/>
                          <w:szCs w:val="16"/>
                        </w:rPr>
                      </w:pPr>
                      <w:r>
                        <w:rPr>
                          <w:sz w:val="16"/>
                          <w:szCs w:val="16"/>
                        </w:rPr>
                        <w:t>12566</w:t>
                      </w:r>
                    </w:p>
                  </w:txbxContent>
                </v:textbox>
              </v:shape>
            </w:pict>
          </mc:Fallback>
        </mc:AlternateContent>
      </w:r>
      <w:r w:rsidR="00B7726C">
        <w:rPr>
          <w:noProof/>
        </w:rPr>
        <mc:AlternateContent>
          <mc:Choice Requires="wps">
            <w:drawing>
              <wp:anchor distT="0" distB="0" distL="114300" distR="114300" simplePos="0" relativeHeight="251687936" behindDoc="0" locked="0" layoutInCell="1" allowOverlap="1" wp14:anchorId="263CE6DE" wp14:editId="0971896D">
                <wp:simplePos x="0" y="0"/>
                <wp:positionH relativeFrom="column">
                  <wp:posOffset>2299969</wp:posOffset>
                </wp:positionH>
                <wp:positionV relativeFrom="paragraph">
                  <wp:posOffset>1539270</wp:posOffset>
                </wp:positionV>
                <wp:extent cx="593563" cy="223283"/>
                <wp:effectExtent l="0" t="0" r="0" b="5715"/>
                <wp:wrapNone/>
                <wp:docPr id="7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563" cy="223283"/>
                        </a:xfrm>
                        <a:prstGeom prst="rect">
                          <a:avLst/>
                        </a:prstGeom>
                        <a:solidFill>
                          <a:srgbClr val="FFFFFF"/>
                        </a:solidFill>
                        <a:ln w="9525">
                          <a:noFill/>
                          <a:miter lim="800000"/>
                          <a:headEnd/>
                          <a:tailEnd/>
                        </a:ln>
                      </wps:spPr>
                      <wps:txbx>
                        <w:txbxContent>
                          <w:p w:rsidR="005E28BC" w:rsidRPr="00CE3ADB" w:rsidRDefault="005E28BC">
                            <w:pPr>
                              <w:rPr>
                                <w:sz w:val="16"/>
                                <w:szCs w:val="16"/>
                              </w:rPr>
                            </w:pPr>
                            <w:r>
                              <w:rPr>
                                <w:sz w:val="16"/>
                                <w:szCs w:val="16"/>
                              </w:rPr>
                              <w:t>2829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81.1pt;margin-top:121.2pt;width:46.75pt;height:17.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" stroked="f">
                <v:textbox>
                  <w:txbxContent>
                    <w:p w:rsidR="005E28BC" w:rsidRPr="00CE3ADB" w:rsidRDefault="005E28BC">
                      <w:pPr>
                        <w:rPr>
                          <w:sz w:val="16"/>
                          <w:szCs w:val="16"/>
                        </w:rPr>
                      </w:pPr>
                      <w:r>
                        <w:rPr>
                          <w:sz w:val="16"/>
                          <w:szCs w:val="16"/>
                        </w:rPr>
                        <w:t>2829</w:t>
                      </w:r>
                    </w:p>
                  </w:txbxContent>
                </v:textbox>
              </v:shape>
            </w:pict>
          </mc:Fallback>
        </mc:AlternateContent>
      </w:r>
      <w:r w:rsidR="00B7726C">
        <w:rPr>
          <w:noProof/>
        </w:rPr>
        <mc:AlternateContent>
          <mc:Choice Requires="wpg">
            <w:drawing>
              <wp:anchor distT="0" distB="0" distL="114300" distR="114300" simplePos="0" relativeHeight="251683840" behindDoc="0" locked="0" layoutInCell="1" allowOverlap="1" wp14:anchorId="63B1C59B" wp14:editId="35F6AF30">
                <wp:simplePos x="0" y="0"/>
                <wp:positionH relativeFrom="column">
                  <wp:posOffset>2293620</wp:posOffset>
                </wp:positionH>
                <wp:positionV relativeFrom="paragraph">
                  <wp:posOffset>2223770</wp:posOffset>
                </wp:positionV>
                <wp:extent cx="532765" cy="391160"/>
                <wp:effectExtent l="3175" t="0" r="0" b="0"/>
                <wp:wrapNone/>
                <wp:docPr id="65"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765" cy="391160"/>
                          <a:chOff x="5030" y="10334"/>
                          <a:chExt cx="839" cy="531"/>
                        </a:xfrm>
                      </wpg:grpSpPr>
                      <wps:wsp>
                        <wps:cNvPr id="66" name="Text Box 27"/>
                        <wps:cNvSpPr txBox="1">
                          <a:spLocks noChangeArrowheads="1"/>
                        </wps:cNvSpPr>
                        <wps:spPr bwMode="auto">
                          <a:xfrm>
                            <a:off x="5030" y="10334"/>
                            <a:ext cx="830" cy="279"/>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E28BC" w:rsidRPr="00020DF5" w:rsidRDefault="005E28BC">
                              <w:pPr>
                                <w:rPr>
                                  <w:sz w:val="16"/>
                                  <w:szCs w:val="16"/>
                                </w:rPr>
                              </w:pPr>
                              <w:r w:rsidRPr="00020DF5">
                                <w:rPr>
                                  <w:sz w:val="16"/>
                                  <w:szCs w:val="16"/>
                                </w:rPr>
                                <w:t>1255</w:t>
                              </w:r>
                            </w:p>
                          </w:txbxContent>
                        </wps:txbx>
                        <wps:bodyPr rot="0" vert="horz" wrap="square" lIns="91440" tIns="45720" rIns="91440" bIns="45720" anchor="t" anchorCtr="0" upright="1">
                          <a:noAutofit/>
                        </wps:bodyPr>
                      </wps:wsp>
                      <wps:wsp>
                        <wps:cNvPr id="67" name="Text Box 28"/>
                        <wps:cNvSpPr txBox="1">
                          <a:spLocks noChangeArrowheads="1"/>
                        </wps:cNvSpPr>
                        <wps:spPr bwMode="auto">
                          <a:xfrm>
                            <a:off x="5039" y="10586"/>
                            <a:ext cx="830" cy="279"/>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E28BC" w:rsidRPr="00020DF5" w:rsidRDefault="005E28BC" w:rsidP="00020DF5">
                              <w:pPr>
                                <w:rPr>
                                  <w:sz w:val="16"/>
                                  <w:szCs w:val="16"/>
                                </w:rPr>
                              </w:pPr>
                              <w:r w:rsidRPr="00020DF5">
                                <w:rPr>
                                  <w:sz w:val="16"/>
                                  <w:szCs w:val="16"/>
                                </w:rPr>
                                <w:t>1</w:t>
                              </w:r>
                              <w:r>
                                <w:rPr>
                                  <w:sz w:val="16"/>
                                  <w:szCs w:val="16"/>
                                </w:rPr>
                                <w:t>128</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9" o:spid="_x0000_s1036" style="position:absolute;left:0;text-align:left;margin-left:180.6pt;margin-top:175.1pt;width:41.95pt;height:30.8pt;z-index:251683840" coordorigin="5030,10334" coordsize="839,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">
                <v:shape id="Text Box 27" o:spid="_x0000_s1037" type="#_x0000_t202" style="position:absolute;left:5030;top:10334;width:830;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RcMA&#10;AADbAAAADwAAAGRycy9kb3ducmV2LnhtbESPT2sCMRTE7wW/Q3hCbzWxh61sjVIFQbyIf+j5dfO6&#10;2bp5WZLU3frpm0LB4zAzv2Hmy8G14kohNp41TCcKBHHlTcO1hvNp8zQDEROywdYzafihCMvF6GGO&#10;pfE9H+h6TLXIEI4larApdaWUsbLkME58R5y9Tx8cpixDLU3APsNdK5+VKqTDhvOCxY7WlqrL8dtp&#10;eK+/aNXswk3tpeovM384f7xYrR/Hw9sriERDuof/21ujoSjg70v+A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T+RcMAAADbAAAADwAAAAAAAAAAAAAAAACYAgAAZHJzL2Rv&#10;d25yZXYueG1sUEsFBgAAAAAEAAQA9QAAAIgDAAAAAA==&#10;" fillcolor="white [3212]" stroked="f">
                  <v:textbox>
                    <w:txbxContent>
                      <w:p w:rsidR="005E28BC" w:rsidRPr="00020DF5" w:rsidRDefault="005E28BC">
                        <w:pPr>
                          <w:rPr>
                            <w:sz w:val="16"/>
                            <w:szCs w:val="16"/>
                          </w:rPr>
                        </w:pPr>
                        <w:r w:rsidRPr="00020DF5">
                          <w:rPr>
                            <w:sz w:val="16"/>
                            <w:szCs w:val="16"/>
                          </w:rPr>
                          <w:t>1255</w:t>
                        </w:r>
                      </w:p>
                    </w:txbxContent>
                  </v:textbox>
                </v:shape>
                <v:shape id="Text Box 28" o:spid="_x0000_s1038" type="#_x0000_t202" style="position:absolute;left:5039;top:10586;width:830;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hb3sMA&#10;AADbAAAADwAAAGRycy9kb3ducmV2LnhtbESPQWsCMRSE74X+h/CE3mqiB5XVKFoQSi9Fu3h+bp6b&#10;1c3LkqTutr++KRR6HGbmG2a1GVwr7hRi41nDZKxAEFfeNFxrKD/2zwsQMSEbbD2Thi+KsFk/Pqyw&#10;ML7nA92PqRYZwrFADTalrpAyVpYcxrHviLN38cFhyjLU0gTsM9y1cqrUTDpsOC9Y7OjFUnU7fjoN&#10;p/pKu+YtfKt3qfrbwh/K89xq/TQatksQiYb0H/5rvxoNszn8fs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hb3sMAAADbAAAADwAAAAAAAAAAAAAAAACYAgAAZHJzL2Rv&#10;d25yZXYueG1sUEsFBgAAAAAEAAQA9QAAAIgDAAAAAA==&#10;" fillcolor="white [3212]" stroked="f">
                  <v:textbox>
                    <w:txbxContent>
                      <w:p w:rsidR="005E28BC" w:rsidRPr="00020DF5" w:rsidRDefault="005E28BC" w:rsidP="00020DF5">
                        <w:pPr>
                          <w:rPr>
                            <w:sz w:val="16"/>
                            <w:szCs w:val="16"/>
                          </w:rPr>
                        </w:pPr>
                        <w:r w:rsidRPr="00020DF5">
                          <w:rPr>
                            <w:sz w:val="16"/>
                            <w:szCs w:val="16"/>
                          </w:rPr>
                          <w:t>1</w:t>
                        </w:r>
                        <w:r>
                          <w:rPr>
                            <w:sz w:val="16"/>
                            <w:szCs w:val="16"/>
                          </w:rPr>
                          <w:t>128</w:t>
                        </w:r>
                      </w:p>
                    </w:txbxContent>
                  </v:textbox>
                </v:shape>
              </v:group>
            </w:pict>
          </mc:Fallback>
        </mc:AlternateContent>
      </w:r>
      <w:r w:rsidR="00BA21C5" w:rsidRPr="00BA21C5">
        <w:rPr>
          <w:noProof/>
          <w:szCs w:val="24"/>
        </w:rPr>
        <w:drawing>
          <wp:inline distT="0" distB="0" distL="0" distR="0" wp14:anchorId="414A9EFD" wp14:editId="66C21418">
            <wp:extent cx="6212576" cy="3083441"/>
            <wp:effectExtent l="0" t="0" r="0" b="0"/>
            <wp:docPr id="1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a:off x="0" y="0"/>
                      <a:ext cx="6212576" cy="3083441"/>
                    </a:xfrm>
                    <a:prstGeom prst="rect">
                      <a:avLst/>
                    </a:prstGeom>
                    <a:noFill/>
                    <a:ln w="9525">
                      <a:noFill/>
                      <a:miter lim="800000"/>
                      <a:headEnd/>
                      <a:tailEnd/>
                    </a:ln>
                  </pic:spPr>
                </pic:pic>
              </a:graphicData>
            </a:graphic>
          </wp:inline>
        </w:drawing>
      </w:r>
    </w:p>
    <w:p w:rsidR="00F927BD" w:rsidRDefault="00F927BD" w:rsidP="002B44B2">
      <w:pPr>
        <w:rPr>
          <w:rFonts w:cs="Arial"/>
          <w:szCs w:val="24"/>
        </w:rPr>
      </w:pPr>
    </w:p>
    <w:p w:rsidR="00906D48" w:rsidRDefault="0082395C" w:rsidP="002B44B2">
      <w:pPr>
        <w:rPr>
          <w:rFonts w:cs="Arial"/>
          <w:szCs w:val="24"/>
        </w:rPr>
      </w:pPr>
      <w:r>
        <w:rPr>
          <w:rFonts w:cs="Arial"/>
          <w:szCs w:val="24"/>
        </w:rPr>
        <w:t xml:space="preserve">A Figura A5 a seguir apresenta o fluxograma do sistema de esgotamento sanitário de Castelo – Sede, de acordo como as obras de melhorias e ampliação deverão ser executadas. Ressaltando que as elevatórias C, D, </w:t>
      </w:r>
      <w:r w:rsidRPr="005E28BC">
        <w:rPr>
          <w:rFonts w:cs="Arial"/>
          <w:szCs w:val="24"/>
        </w:rPr>
        <w:t xml:space="preserve">F, </w:t>
      </w:r>
      <w:r w:rsidR="00E9197D" w:rsidRPr="005E28BC">
        <w:rPr>
          <w:rFonts w:cs="Arial"/>
          <w:szCs w:val="24"/>
        </w:rPr>
        <w:t>G,</w:t>
      </w:r>
      <w:r w:rsidR="00E9197D">
        <w:rPr>
          <w:rFonts w:cs="Arial"/>
          <w:szCs w:val="24"/>
        </w:rPr>
        <w:t xml:space="preserve"> </w:t>
      </w:r>
      <w:r>
        <w:rPr>
          <w:rFonts w:cs="Arial"/>
          <w:szCs w:val="24"/>
        </w:rPr>
        <w:t xml:space="preserve">H </w:t>
      </w:r>
      <w:r w:rsidR="00E9197D">
        <w:rPr>
          <w:rFonts w:cs="Arial"/>
          <w:szCs w:val="24"/>
        </w:rPr>
        <w:t xml:space="preserve">e </w:t>
      </w:r>
      <w:proofErr w:type="spellStart"/>
      <w:r w:rsidR="00E9197D">
        <w:rPr>
          <w:rFonts w:cs="Arial"/>
          <w:szCs w:val="24"/>
        </w:rPr>
        <w:t>I</w:t>
      </w:r>
      <w:r>
        <w:rPr>
          <w:rFonts w:cs="Arial"/>
          <w:szCs w:val="24"/>
        </w:rPr>
        <w:t>são</w:t>
      </w:r>
      <w:proofErr w:type="spellEnd"/>
      <w:r>
        <w:rPr>
          <w:rFonts w:cs="Arial"/>
          <w:szCs w:val="24"/>
        </w:rPr>
        <w:t xml:space="preserve"> existentes.</w:t>
      </w:r>
    </w:p>
    <w:p w:rsidR="00431D0C" w:rsidRDefault="00431D0C" w:rsidP="002B44B2">
      <w:pPr>
        <w:rPr>
          <w:rFonts w:cs="Arial"/>
          <w:szCs w:val="24"/>
        </w:rPr>
      </w:pPr>
    </w:p>
    <w:p w:rsidR="00431D0C" w:rsidRDefault="00431D0C" w:rsidP="002B44B2">
      <w:pPr>
        <w:rPr>
          <w:rFonts w:cs="Arial"/>
          <w:szCs w:val="24"/>
        </w:rPr>
      </w:pPr>
    </w:p>
    <w:p w:rsidR="00431D0C" w:rsidRDefault="00431D0C" w:rsidP="002B44B2">
      <w:pPr>
        <w:rPr>
          <w:rFonts w:cs="Arial"/>
          <w:szCs w:val="24"/>
        </w:rPr>
      </w:pPr>
    </w:p>
    <w:p w:rsidR="00431D0C" w:rsidRDefault="00431D0C" w:rsidP="002B44B2">
      <w:pPr>
        <w:rPr>
          <w:rFonts w:cs="Arial"/>
          <w:szCs w:val="24"/>
        </w:rPr>
      </w:pPr>
    </w:p>
    <w:p w:rsidR="00431D0C" w:rsidRDefault="00431D0C" w:rsidP="002B44B2">
      <w:pPr>
        <w:rPr>
          <w:rFonts w:cs="Arial"/>
          <w:szCs w:val="24"/>
        </w:rPr>
      </w:pPr>
    </w:p>
    <w:p w:rsidR="00431D0C" w:rsidRDefault="00431D0C" w:rsidP="002B44B2">
      <w:pPr>
        <w:rPr>
          <w:rFonts w:cs="Arial"/>
          <w:szCs w:val="24"/>
        </w:rPr>
      </w:pPr>
      <w:r>
        <w:rPr>
          <w:noProof/>
        </w:rPr>
        <w:drawing>
          <wp:inline distT="0" distB="0" distL="0" distR="0" wp14:anchorId="05DD90C6" wp14:editId="2007AE6F">
            <wp:extent cx="6078265" cy="7697973"/>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16116" t="22399" r="54590" b="11640"/>
                    <a:stretch/>
                  </pic:blipFill>
                  <pic:spPr bwMode="auto">
                    <a:xfrm>
                      <a:off x="0" y="0"/>
                      <a:ext cx="6093974" cy="7717869"/>
                    </a:xfrm>
                    <a:prstGeom prst="rect">
                      <a:avLst/>
                    </a:prstGeom>
                    <a:ln>
                      <a:noFill/>
                    </a:ln>
                    <a:extLst>
                      <a:ext uri="{53640926-AAD7-44D8-BBD7-CCE9431645EC}">
                        <a14:shadowObscured xmlns:a14="http://schemas.microsoft.com/office/drawing/2010/main"/>
                      </a:ext>
                    </a:extLst>
                  </pic:spPr>
                </pic:pic>
              </a:graphicData>
            </a:graphic>
          </wp:inline>
        </w:drawing>
      </w:r>
    </w:p>
    <w:p w:rsidR="00906D48" w:rsidRDefault="00046325" w:rsidP="002B44B2">
      <w:pPr>
        <w:rPr>
          <w:rFonts w:cs="Arial"/>
          <w:szCs w:val="24"/>
        </w:rPr>
      </w:pPr>
      <w:r w:rsidRPr="00F1307E">
        <w:rPr>
          <w:rFonts w:cs="Arial"/>
          <w:noProof/>
          <w:szCs w:val="24"/>
        </w:rPr>
        <mc:AlternateContent>
          <mc:Choice Requires="wps">
            <w:drawing>
              <wp:anchor distT="0" distB="0" distL="114300" distR="114300" simplePos="0" relativeHeight="251699200" behindDoc="0" locked="0" layoutInCell="1" allowOverlap="1" wp14:anchorId="0AC25C3E" wp14:editId="5D596F78">
                <wp:simplePos x="0" y="0"/>
                <wp:positionH relativeFrom="column">
                  <wp:posOffset>3881755</wp:posOffset>
                </wp:positionH>
                <wp:positionV relativeFrom="paragraph">
                  <wp:posOffset>5226847</wp:posOffset>
                </wp:positionV>
                <wp:extent cx="1076325" cy="285750"/>
                <wp:effectExtent l="0" t="0" r="9525" b="0"/>
                <wp:wrapNone/>
                <wp:docPr id="13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285750"/>
                        </a:xfrm>
                        <a:prstGeom prst="rect">
                          <a:avLst/>
                        </a:prstGeom>
                        <a:solidFill>
                          <a:srgbClr val="92D050"/>
                        </a:solidFill>
                        <a:ln w="9525">
                          <a:noFill/>
                          <a:miter lim="800000"/>
                          <a:headEnd/>
                          <a:tailEnd/>
                        </a:ln>
                      </wps:spPr>
                      <wps:txbx>
                        <w:txbxContent>
                          <w:p w:rsidR="005E28BC" w:rsidRPr="00F1307E" w:rsidRDefault="005E28BC" w:rsidP="00F1307E">
                            <w:pPr>
                              <w:jc w:val="center"/>
                              <w:rPr>
                                <w:b/>
                              </w:rPr>
                            </w:pPr>
                            <w:r w:rsidRPr="00F1307E">
                              <w:rPr>
                                <w:b/>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305.65pt;margin-top:411.55pt;width:84.75pt;height:2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" fillcolor="#92d050" stroked="f">
                <v:textbox>
                  <w:txbxContent>
                    <w:p w:rsidR="005E28BC" w:rsidRPr="00F1307E" w:rsidRDefault="005E28BC" w:rsidP="00F1307E">
                      <w:pPr>
                        <w:jc w:val="center"/>
                        <w:rPr>
                          <w:b/>
                        </w:rPr>
                      </w:pPr>
                      <w:r w:rsidRPr="00F1307E">
                        <w:rPr>
                          <w:b/>
                        </w:rPr>
                        <w:t>G</w:t>
                      </w:r>
                    </w:p>
                  </w:txbxContent>
                </v:textbox>
              </v:shape>
            </w:pict>
          </mc:Fallback>
        </mc:AlternateContent>
      </w:r>
      <w:r w:rsidR="00B7726C">
        <w:rPr>
          <w:noProof/>
          <w:szCs w:val="24"/>
        </w:rPr>
        <mc:AlternateContent>
          <mc:Choice Requires="wps">
            <w:drawing>
              <wp:anchor distT="0" distB="0" distL="114300" distR="114300" simplePos="0" relativeHeight="251675648" behindDoc="0" locked="0" layoutInCell="1" allowOverlap="1" wp14:anchorId="31CA70EC" wp14:editId="3E5AE7B9">
                <wp:simplePos x="0" y="0"/>
                <wp:positionH relativeFrom="column">
                  <wp:posOffset>1630045</wp:posOffset>
                </wp:positionH>
                <wp:positionV relativeFrom="paragraph">
                  <wp:posOffset>572770</wp:posOffset>
                </wp:positionV>
                <wp:extent cx="318770" cy="1233170"/>
                <wp:effectExtent l="0" t="1270" r="0" b="3810"/>
                <wp:wrapNone/>
                <wp:docPr id="52"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770" cy="1233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128.35pt;margin-top:45.1pt;width:25.1pt;height:97.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" stroked="f"/>
            </w:pict>
          </mc:Fallback>
        </mc:AlternateContent>
      </w:r>
    </w:p>
    <w:p w:rsidR="00906D48" w:rsidRDefault="00906D48" w:rsidP="00906D48">
      <w:pPr>
        <w:overflowPunct/>
        <w:spacing w:line="240" w:lineRule="auto"/>
        <w:jc w:val="center"/>
        <w:textAlignment w:val="auto"/>
        <w:rPr>
          <w:rFonts w:cs="Arial"/>
          <w:b/>
          <w:sz w:val="22"/>
          <w:szCs w:val="22"/>
        </w:rPr>
      </w:pPr>
      <w:r>
        <w:rPr>
          <w:rFonts w:cs="Arial"/>
          <w:b/>
          <w:sz w:val="22"/>
          <w:szCs w:val="22"/>
        </w:rPr>
        <w:t>Figura A</w:t>
      </w:r>
      <w:r w:rsidR="008D34A4">
        <w:rPr>
          <w:rFonts w:cs="Arial"/>
          <w:b/>
          <w:sz w:val="22"/>
          <w:szCs w:val="22"/>
        </w:rPr>
        <w:fldChar w:fldCharType="begin"/>
      </w:r>
      <w:r>
        <w:rPr>
          <w:rFonts w:cs="Arial"/>
          <w:b/>
          <w:sz w:val="22"/>
          <w:szCs w:val="22"/>
        </w:rPr>
        <w:instrText xml:space="preserve"> SEQ Figura_A \* ARABIC </w:instrText>
      </w:r>
      <w:r w:rsidR="008D34A4">
        <w:rPr>
          <w:rFonts w:cs="Arial"/>
          <w:b/>
          <w:sz w:val="22"/>
          <w:szCs w:val="22"/>
        </w:rPr>
        <w:fldChar w:fldCharType="separate"/>
      </w:r>
      <w:r w:rsidR="00C34AEA">
        <w:rPr>
          <w:rFonts w:cs="Arial"/>
          <w:b/>
          <w:noProof/>
          <w:sz w:val="22"/>
          <w:szCs w:val="22"/>
        </w:rPr>
        <w:t>5</w:t>
      </w:r>
      <w:r w:rsidR="008D34A4">
        <w:rPr>
          <w:rFonts w:cs="Arial"/>
          <w:b/>
          <w:sz w:val="22"/>
          <w:szCs w:val="22"/>
        </w:rPr>
        <w:fldChar w:fldCharType="end"/>
      </w:r>
      <w:r w:rsidRPr="002807EF">
        <w:rPr>
          <w:rFonts w:cs="Arial"/>
          <w:b/>
          <w:sz w:val="22"/>
          <w:szCs w:val="22"/>
        </w:rPr>
        <w:t xml:space="preserve"> – </w:t>
      </w:r>
      <w:r>
        <w:rPr>
          <w:rFonts w:cs="Arial"/>
          <w:b/>
          <w:sz w:val="22"/>
          <w:szCs w:val="22"/>
        </w:rPr>
        <w:t>Fluxograma do sistema de esgotamento sanitário de Castelo - Sede</w:t>
      </w:r>
    </w:p>
    <w:p w:rsidR="00906D48" w:rsidRDefault="00906D48" w:rsidP="002B44B2">
      <w:pPr>
        <w:rPr>
          <w:rFonts w:cs="Arial"/>
          <w:szCs w:val="24"/>
        </w:rPr>
      </w:pPr>
    </w:p>
    <w:p w:rsidR="002B44B2" w:rsidRDefault="00570AAA" w:rsidP="002B44B2">
      <w:pPr>
        <w:rPr>
          <w:rFonts w:cs="Arial"/>
          <w:szCs w:val="24"/>
        </w:rPr>
      </w:pPr>
      <w:r w:rsidRPr="00D374C0">
        <w:rPr>
          <w:rFonts w:cs="Arial"/>
          <w:szCs w:val="24"/>
        </w:rPr>
        <w:t xml:space="preserve">A seguir apresentamos a solução </w:t>
      </w:r>
      <w:r>
        <w:rPr>
          <w:rFonts w:cs="Arial"/>
          <w:szCs w:val="24"/>
        </w:rPr>
        <w:t>definida</w:t>
      </w:r>
      <w:r w:rsidRPr="00D374C0">
        <w:rPr>
          <w:rFonts w:cs="Arial"/>
          <w:szCs w:val="24"/>
        </w:rPr>
        <w:t xml:space="preserve"> para cada </w:t>
      </w:r>
      <w:proofErr w:type="spellStart"/>
      <w:r w:rsidRPr="00D374C0">
        <w:rPr>
          <w:rFonts w:cs="Arial"/>
          <w:szCs w:val="24"/>
        </w:rPr>
        <w:t>sub-bacia</w:t>
      </w:r>
      <w:proofErr w:type="spellEnd"/>
      <w:r w:rsidRPr="00D374C0">
        <w:rPr>
          <w:rFonts w:cs="Arial"/>
          <w:szCs w:val="24"/>
        </w:rPr>
        <w:t>.</w:t>
      </w:r>
    </w:p>
    <w:p w:rsidR="00906D48" w:rsidRDefault="00906D48" w:rsidP="002B44B2">
      <w:pPr>
        <w:rPr>
          <w:rFonts w:cs="Arial"/>
          <w:szCs w:val="24"/>
        </w:rPr>
      </w:pPr>
    </w:p>
    <w:p w:rsidR="00935321" w:rsidRPr="005F407D" w:rsidRDefault="00935321" w:rsidP="00E82CD8">
      <w:pPr>
        <w:pStyle w:val="A-TIT3"/>
      </w:pPr>
      <w:bookmarkStart w:id="43" w:name="_Toc13565036"/>
      <w:proofErr w:type="spellStart"/>
      <w:r w:rsidRPr="005F407D">
        <w:t>Sub-bacia</w:t>
      </w:r>
      <w:proofErr w:type="spellEnd"/>
      <w:r w:rsidRPr="005F407D">
        <w:t xml:space="preserve"> A</w:t>
      </w:r>
      <w:bookmarkEnd w:id="43"/>
    </w:p>
    <w:p w:rsidR="00935321" w:rsidRPr="005F407D" w:rsidRDefault="00935321" w:rsidP="002B44B2">
      <w:pPr>
        <w:rPr>
          <w:rFonts w:cs="Arial"/>
        </w:rPr>
      </w:pPr>
    </w:p>
    <w:p w:rsidR="003E0FFA" w:rsidRDefault="00FB478C" w:rsidP="00935321">
      <w:r>
        <w:t xml:space="preserve">Foram projetados </w:t>
      </w:r>
      <w:r w:rsidR="002B44B2" w:rsidRPr="005F407D">
        <w:t xml:space="preserve">novos trechos de rede coletora e substituição de rede onde for necessário. Os esgotos </w:t>
      </w:r>
      <w:r w:rsidR="00570AAA">
        <w:t>são</w:t>
      </w:r>
      <w:r w:rsidR="002B44B2" w:rsidRPr="005F407D">
        <w:t xml:space="preserve"> encaminhados para a EEEB-A, onde atualmente existe um sistema fossa e filtro que deverá ser desativado</w:t>
      </w:r>
      <w:r w:rsidR="003E0FFA">
        <w:t>.</w:t>
      </w:r>
      <w:r w:rsidR="00C9441E">
        <w:t xml:space="preserve"> </w:t>
      </w:r>
      <w:r w:rsidR="003E0FFA">
        <w:t xml:space="preserve">A EEEB-A </w:t>
      </w:r>
      <w:r w:rsidR="007843B8">
        <w:t xml:space="preserve">(projetada) </w:t>
      </w:r>
      <w:r w:rsidR="002B44B2" w:rsidRPr="005F407D">
        <w:t xml:space="preserve">recalcará os esgotos para a rede coletora da </w:t>
      </w:r>
      <w:proofErr w:type="spellStart"/>
      <w:r w:rsidR="002B44B2" w:rsidRPr="005F407D">
        <w:t>S</w:t>
      </w:r>
      <w:r w:rsidR="00CD3741">
        <w:t>ub-bacia</w:t>
      </w:r>
      <w:proofErr w:type="spellEnd"/>
      <w:r w:rsidR="00CD3741">
        <w:t xml:space="preserve"> C</w:t>
      </w:r>
      <w:r w:rsidR="00CE5F0C">
        <w:t>, PV C-001,</w:t>
      </w:r>
      <w:r w:rsidR="00CD3741">
        <w:t xml:space="preserve"> por meio de uma</w:t>
      </w:r>
      <w:r w:rsidR="00CD3741" w:rsidRPr="005F407D">
        <w:t xml:space="preserve"> tubulação de recalque </w:t>
      </w:r>
      <w:r w:rsidR="00CD3741">
        <w:t>com DN</w:t>
      </w:r>
      <w:r w:rsidR="00E02E20">
        <w:t xml:space="preserve"> </w:t>
      </w:r>
      <w:proofErr w:type="gramStart"/>
      <w:r w:rsidR="00CD3741">
        <w:t>200</w:t>
      </w:r>
      <w:r w:rsidR="00570AAA">
        <w:t>mm</w:t>
      </w:r>
      <w:proofErr w:type="gramEnd"/>
      <w:r w:rsidR="00570AAA">
        <w:t>, em ferro fundido</w:t>
      </w:r>
      <w:r w:rsidR="00C9441E">
        <w:t xml:space="preserve"> </w:t>
      </w:r>
      <w:r w:rsidR="007C61D3">
        <w:t xml:space="preserve">para esgoto </w:t>
      </w:r>
      <w:r w:rsidR="00CD3741">
        <w:t xml:space="preserve">e </w:t>
      </w:r>
      <w:r w:rsidR="00CD3741" w:rsidRPr="005F407D">
        <w:t xml:space="preserve">extensão de </w:t>
      </w:r>
      <w:r w:rsidR="00CD3741">
        <w:t>4</w:t>
      </w:r>
      <w:r w:rsidR="00CD3741" w:rsidRPr="005F407D">
        <w:t>8</w:t>
      </w:r>
      <w:r w:rsidR="00CD3741">
        <w:t>5</w:t>
      </w:r>
      <w:r w:rsidR="00570AAA">
        <w:t>,0</w:t>
      </w:r>
      <w:r w:rsidR="00CD3741" w:rsidRPr="005F407D">
        <w:t>m</w:t>
      </w:r>
      <w:r w:rsidR="00CD3741">
        <w:t>.</w:t>
      </w:r>
      <w:r w:rsidR="00A746CD">
        <w:t xml:space="preserve"> A </w:t>
      </w:r>
      <w:proofErr w:type="spellStart"/>
      <w:r w:rsidR="00A746CD">
        <w:t>Sub-bacia</w:t>
      </w:r>
      <w:proofErr w:type="spellEnd"/>
      <w:r w:rsidR="00A746CD">
        <w:t xml:space="preserve"> A recebe os esgotos da K</w:t>
      </w:r>
      <w:r w:rsidR="00730B1A">
        <w:t>, através do A-002</w:t>
      </w:r>
      <w:r w:rsidR="00A746CD">
        <w:t>.</w:t>
      </w:r>
    </w:p>
    <w:p w:rsidR="00CA2BD5" w:rsidRPr="00F12793" w:rsidRDefault="00B53219" w:rsidP="00CA2BD5">
      <w:pPr>
        <w:pStyle w:val="Corpodetexto"/>
        <w:numPr>
          <w:ilvl w:val="0"/>
          <w:numId w:val="36"/>
        </w:numPr>
        <w:spacing w:before="240"/>
        <w:rPr>
          <w:b/>
          <w:szCs w:val="24"/>
        </w:rPr>
      </w:pPr>
      <w:r>
        <w:rPr>
          <w:b/>
          <w:szCs w:val="24"/>
        </w:rPr>
        <w:t>Rede coletora</w:t>
      </w:r>
      <w:r w:rsidR="00CA2BD5" w:rsidRPr="00F12793">
        <w:rPr>
          <w:b/>
          <w:szCs w:val="24"/>
        </w:rPr>
        <w:t xml:space="preserve">: </w:t>
      </w:r>
    </w:p>
    <w:p w:rsidR="00CA2BD5" w:rsidRDefault="00CA2BD5" w:rsidP="00CA2BD5">
      <w:pPr>
        <w:pStyle w:val="Corpodetexto"/>
        <w:ind w:left="720"/>
        <w:rPr>
          <w:szCs w:val="24"/>
        </w:rPr>
      </w:pPr>
      <w:r>
        <w:rPr>
          <w:szCs w:val="24"/>
        </w:rPr>
        <w:t>1ª etapa: aproveitamento de 2.194m de rede existente em PVC; construção de rede projetada, extensão de 4.355m; aproveitamento das redes existentes em manilha cerâmica, e construção de interceptor, extensão de 480m;</w:t>
      </w:r>
    </w:p>
    <w:p w:rsidR="00CA2BD5" w:rsidRDefault="00CA2BD5" w:rsidP="00CA2BD5">
      <w:pPr>
        <w:pStyle w:val="Corpodetexto"/>
        <w:ind w:left="720"/>
        <w:rPr>
          <w:szCs w:val="24"/>
        </w:rPr>
      </w:pPr>
      <w:r>
        <w:rPr>
          <w:szCs w:val="24"/>
        </w:rPr>
        <w:t>2ª etapa: substituição da rede em manilha cerâmica para PVC, extensão de 1.293m, e construção de interceptor, extensão de 217m.</w:t>
      </w:r>
    </w:p>
    <w:p w:rsidR="00CA2BD5" w:rsidRDefault="00CA2BD5" w:rsidP="00CA2BD5">
      <w:pPr>
        <w:pStyle w:val="Corpodetexto"/>
        <w:ind w:left="720"/>
        <w:rPr>
          <w:szCs w:val="24"/>
        </w:rPr>
      </w:pPr>
      <w:r>
        <w:rPr>
          <w:szCs w:val="24"/>
        </w:rPr>
        <w:t>Extensão total: 8.539m.</w:t>
      </w:r>
    </w:p>
    <w:p w:rsidR="008C5A35" w:rsidRDefault="008C5A35" w:rsidP="00CA2BD5">
      <w:pPr>
        <w:pStyle w:val="Corpodetexto"/>
        <w:ind w:left="720"/>
        <w:rPr>
          <w:szCs w:val="24"/>
        </w:rPr>
      </w:pPr>
      <w:r>
        <w:rPr>
          <w:szCs w:val="24"/>
        </w:rPr>
        <w:t>A profundidade média da rede coletora foi de 1,3</w:t>
      </w:r>
      <w:r w:rsidR="00FD4ABE">
        <w:rPr>
          <w:szCs w:val="24"/>
        </w:rPr>
        <w:t>5</w:t>
      </w:r>
      <w:r>
        <w:rPr>
          <w:szCs w:val="24"/>
        </w:rPr>
        <w:t>m, e a profundidade máxima foi de 4,44m.</w:t>
      </w:r>
    </w:p>
    <w:p w:rsidR="00721E71" w:rsidRPr="00F12793" w:rsidRDefault="00721E71" w:rsidP="00721E71">
      <w:pPr>
        <w:pStyle w:val="Corpodetexto"/>
        <w:numPr>
          <w:ilvl w:val="0"/>
          <w:numId w:val="36"/>
        </w:numPr>
        <w:spacing w:before="240"/>
        <w:rPr>
          <w:b/>
          <w:szCs w:val="24"/>
        </w:rPr>
      </w:pPr>
      <w:r>
        <w:rPr>
          <w:b/>
          <w:szCs w:val="24"/>
        </w:rPr>
        <w:t>EEEB-A e Tubulação de recalque A</w:t>
      </w:r>
      <w:r w:rsidRPr="00F12793">
        <w:rPr>
          <w:b/>
          <w:szCs w:val="24"/>
        </w:rPr>
        <w:t xml:space="preserve">: </w:t>
      </w:r>
    </w:p>
    <w:p w:rsidR="00721E71" w:rsidRDefault="00721E71" w:rsidP="00721E71">
      <w:pPr>
        <w:pStyle w:val="Corpodetexto"/>
        <w:ind w:left="720"/>
        <w:rPr>
          <w:szCs w:val="24"/>
        </w:rPr>
      </w:pPr>
      <w:r>
        <w:rPr>
          <w:szCs w:val="24"/>
        </w:rPr>
        <w:t>1ª etapa: execução de todas as obras previstas para a elevatória e do recalque, até a interligação no PV C-001</w:t>
      </w:r>
      <w:r w:rsidR="003579E8">
        <w:rPr>
          <w:szCs w:val="24"/>
        </w:rPr>
        <w:t xml:space="preserve">. O recalque possui diâmetro de </w:t>
      </w:r>
      <w:proofErr w:type="gramStart"/>
      <w:r w:rsidR="003579E8">
        <w:rPr>
          <w:szCs w:val="24"/>
        </w:rPr>
        <w:t>200mm</w:t>
      </w:r>
      <w:proofErr w:type="gramEnd"/>
      <w:r w:rsidR="003579E8">
        <w:rPr>
          <w:szCs w:val="24"/>
        </w:rPr>
        <w:t>, em ferro fundido, extensão de 485,0m</w:t>
      </w:r>
      <w:r w:rsidR="00984057">
        <w:rPr>
          <w:szCs w:val="24"/>
        </w:rPr>
        <w:t>.</w:t>
      </w:r>
      <w:r w:rsidR="008D3FD5">
        <w:rPr>
          <w:szCs w:val="24"/>
        </w:rPr>
        <w:t xml:space="preserve"> </w:t>
      </w:r>
      <w:r w:rsidR="00111750">
        <w:rPr>
          <w:szCs w:val="24"/>
        </w:rPr>
        <w:t xml:space="preserve">Foi projetado </w:t>
      </w:r>
      <w:proofErr w:type="spellStart"/>
      <w:r w:rsidR="00111750">
        <w:rPr>
          <w:szCs w:val="24"/>
        </w:rPr>
        <w:t>biofiltro</w:t>
      </w:r>
      <w:proofErr w:type="spellEnd"/>
      <w:r w:rsidR="00111750">
        <w:rPr>
          <w:szCs w:val="24"/>
        </w:rPr>
        <w:t xml:space="preserve"> na área da EEEB-A, de acordo com o critério estabelecido pela CESAN, quando a elevatória receber esgotos de outras </w:t>
      </w:r>
      <w:proofErr w:type="spellStart"/>
      <w:r w:rsidR="00111750">
        <w:rPr>
          <w:szCs w:val="24"/>
        </w:rPr>
        <w:t>sub-bacias</w:t>
      </w:r>
      <w:proofErr w:type="spellEnd"/>
      <w:r w:rsidR="00111750">
        <w:rPr>
          <w:szCs w:val="24"/>
        </w:rPr>
        <w:t xml:space="preserve"> com elevatórias</w:t>
      </w:r>
      <w:r>
        <w:rPr>
          <w:szCs w:val="24"/>
        </w:rPr>
        <w:t>;</w:t>
      </w:r>
    </w:p>
    <w:p w:rsidR="00721E71" w:rsidRDefault="00721E71" w:rsidP="00721E71">
      <w:pPr>
        <w:pStyle w:val="Corpodetexto"/>
        <w:ind w:left="720"/>
        <w:rPr>
          <w:szCs w:val="24"/>
        </w:rPr>
      </w:pPr>
      <w:r>
        <w:rPr>
          <w:szCs w:val="24"/>
        </w:rPr>
        <w:t>2ª etapa: não existe previsão de obras.</w:t>
      </w:r>
    </w:p>
    <w:p w:rsidR="00721E71" w:rsidRDefault="00721E71" w:rsidP="00935321"/>
    <w:p w:rsidR="003E0FFA" w:rsidRDefault="003E0FFA" w:rsidP="00935321">
      <w:r>
        <w:t>O</w:t>
      </w:r>
      <w:r w:rsidR="00CD3741">
        <w:t>s</w:t>
      </w:r>
      <w:r>
        <w:t xml:space="preserve"> quadro</w:t>
      </w:r>
      <w:r w:rsidR="00CD3741">
        <w:t>s</w:t>
      </w:r>
      <w:r>
        <w:t xml:space="preserve"> a seguir apresenta</w:t>
      </w:r>
      <w:r w:rsidR="00CD3741">
        <w:t xml:space="preserve">m, respectivamente, </w:t>
      </w:r>
      <w:r>
        <w:t>o resumo do comprimento de redes coletoras projetadas e existentes que ser</w:t>
      </w:r>
      <w:r w:rsidR="00D374C0">
        <w:t>ão mantidas</w:t>
      </w:r>
      <w:r w:rsidR="00A91053">
        <w:t xml:space="preserve"> e as principais características da EEEB-A projetada</w:t>
      </w:r>
      <w:r w:rsidR="00AA18FB">
        <w:t>.</w:t>
      </w:r>
    </w:p>
    <w:p w:rsidR="0011109D" w:rsidRDefault="0011109D" w:rsidP="00935321"/>
    <w:p w:rsidR="00D374C0" w:rsidRPr="00FE4967" w:rsidRDefault="00EC63CC" w:rsidP="00D374C0">
      <w:pPr>
        <w:pStyle w:val="Legenda"/>
        <w:keepNext/>
      </w:pPr>
      <w:r>
        <w:t>Quadro A</w:t>
      </w:r>
      <w:r w:rsidR="008D34A4">
        <w:fldChar w:fldCharType="begin"/>
      </w:r>
      <w:r w:rsidR="00313A36">
        <w:instrText xml:space="preserve"> SEQ Quadro_A \* ARABIC </w:instrText>
      </w:r>
      <w:r w:rsidR="008D34A4">
        <w:fldChar w:fldCharType="separate"/>
      </w:r>
      <w:r w:rsidR="00C34AEA">
        <w:rPr>
          <w:noProof/>
        </w:rPr>
        <w:t>8</w:t>
      </w:r>
      <w:r w:rsidR="008D34A4">
        <w:rPr>
          <w:noProof/>
        </w:rPr>
        <w:fldChar w:fldCharType="end"/>
      </w:r>
      <w:r w:rsidR="00D374C0" w:rsidRPr="00FE4967">
        <w:t xml:space="preserve"> – </w:t>
      </w:r>
      <w:r w:rsidR="00D374C0">
        <w:t xml:space="preserve">Rede coletora projetada e existente - </w:t>
      </w:r>
      <w:proofErr w:type="spellStart"/>
      <w:r w:rsidR="00B53219">
        <w:t>Sub</w:t>
      </w:r>
      <w:r w:rsidR="00D374C0">
        <w:t>-bacia</w:t>
      </w:r>
      <w:proofErr w:type="spellEnd"/>
      <w:r w:rsidR="00D374C0">
        <w:t xml:space="preserve"> A. </w:t>
      </w:r>
    </w:p>
    <w:tbl>
      <w:tblPr>
        <w:tblW w:w="7831" w:type="dxa"/>
        <w:jc w:val="center"/>
        <w:tblInd w:w="-490" w:type="dxa"/>
        <w:tblCellMar>
          <w:left w:w="70" w:type="dxa"/>
          <w:right w:w="70" w:type="dxa"/>
        </w:tblCellMar>
        <w:tblLook w:val="04A0" w:firstRow="1" w:lastRow="0" w:firstColumn="1" w:lastColumn="0" w:noHBand="0" w:noVBand="1"/>
      </w:tblPr>
      <w:tblGrid>
        <w:gridCol w:w="2744"/>
        <w:gridCol w:w="1957"/>
        <w:gridCol w:w="873"/>
        <w:gridCol w:w="2257"/>
      </w:tblGrid>
      <w:tr w:rsidR="00B53219" w:rsidRPr="00311F43" w:rsidTr="000B0D96">
        <w:trPr>
          <w:trHeight w:val="296"/>
          <w:jc w:val="center"/>
        </w:trPr>
        <w:tc>
          <w:tcPr>
            <w:tcW w:w="2744" w:type="dxa"/>
            <w:tcBorders>
              <w:top w:val="single" w:sz="8" w:space="0" w:color="auto"/>
              <w:left w:val="nil"/>
              <w:bottom w:val="nil"/>
              <w:right w:val="nil"/>
            </w:tcBorders>
            <w:shd w:val="clear" w:color="auto" w:fill="auto"/>
            <w:noWrap/>
            <w:vAlign w:val="center"/>
            <w:hideMark/>
          </w:tcPr>
          <w:p w:rsidR="00B53219" w:rsidRPr="000B0D96" w:rsidRDefault="00B53219" w:rsidP="00D374C0">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Diâmetro</w:t>
            </w:r>
          </w:p>
        </w:tc>
        <w:tc>
          <w:tcPr>
            <w:tcW w:w="1957" w:type="dxa"/>
            <w:tcBorders>
              <w:top w:val="single" w:sz="8" w:space="0" w:color="auto"/>
              <w:left w:val="nil"/>
              <w:bottom w:val="nil"/>
              <w:right w:val="nil"/>
            </w:tcBorders>
            <w:shd w:val="clear" w:color="auto" w:fill="auto"/>
            <w:noWrap/>
            <w:vAlign w:val="center"/>
            <w:hideMark/>
          </w:tcPr>
          <w:p w:rsidR="00B53219" w:rsidRPr="000B0D96" w:rsidRDefault="00B53219" w:rsidP="00D374C0">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73" w:type="dxa"/>
            <w:tcBorders>
              <w:top w:val="single" w:sz="8" w:space="0" w:color="auto"/>
              <w:left w:val="nil"/>
              <w:bottom w:val="nil"/>
              <w:right w:val="nil"/>
            </w:tcBorders>
          </w:tcPr>
          <w:p w:rsidR="00B53219" w:rsidRPr="000B0D96" w:rsidRDefault="00B53219" w:rsidP="00D374C0">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57" w:type="dxa"/>
            <w:tcBorders>
              <w:top w:val="single" w:sz="8" w:space="0" w:color="auto"/>
              <w:left w:val="nil"/>
              <w:bottom w:val="nil"/>
              <w:right w:val="nil"/>
            </w:tcBorders>
            <w:shd w:val="clear" w:color="auto" w:fill="auto"/>
            <w:noWrap/>
            <w:vAlign w:val="center"/>
            <w:hideMark/>
          </w:tcPr>
          <w:p w:rsidR="00B53219" w:rsidRPr="000B0D96" w:rsidRDefault="00B53219" w:rsidP="00D374C0">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B53219" w:rsidRPr="00311F43" w:rsidTr="000B0D96">
        <w:trPr>
          <w:trHeight w:val="296"/>
          <w:jc w:val="center"/>
        </w:trPr>
        <w:tc>
          <w:tcPr>
            <w:tcW w:w="2744" w:type="dxa"/>
            <w:tcBorders>
              <w:top w:val="single" w:sz="8" w:space="0" w:color="auto"/>
              <w:left w:val="nil"/>
              <w:bottom w:val="nil"/>
              <w:right w:val="nil"/>
            </w:tcBorders>
            <w:shd w:val="clear" w:color="auto" w:fill="auto"/>
            <w:noWrap/>
            <w:vAlign w:val="center"/>
            <w:hideMark/>
          </w:tcPr>
          <w:p w:rsidR="00B53219" w:rsidRPr="000B0D96" w:rsidRDefault="00B53219" w:rsidP="00D374C0">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57" w:type="dxa"/>
            <w:tcBorders>
              <w:top w:val="single" w:sz="8" w:space="0" w:color="auto"/>
              <w:left w:val="nil"/>
              <w:bottom w:val="nil"/>
              <w:right w:val="nil"/>
            </w:tcBorders>
            <w:shd w:val="clear" w:color="auto" w:fill="auto"/>
            <w:noWrap/>
            <w:vAlign w:val="center"/>
            <w:hideMark/>
          </w:tcPr>
          <w:p w:rsidR="00B53219" w:rsidRPr="000B0D96" w:rsidRDefault="00721E71" w:rsidP="00D374C0">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Existente</w:t>
            </w:r>
          </w:p>
        </w:tc>
        <w:tc>
          <w:tcPr>
            <w:tcW w:w="873" w:type="dxa"/>
            <w:tcBorders>
              <w:top w:val="single" w:sz="8" w:space="0" w:color="auto"/>
              <w:left w:val="nil"/>
              <w:bottom w:val="nil"/>
              <w:right w:val="nil"/>
            </w:tcBorders>
          </w:tcPr>
          <w:p w:rsidR="00B53219" w:rsidRPr="000B0D96" w:rsidRDefault="00721E71" w:rsidP="00D374C0">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w:t>
            </w:r>
          </w:p>
        </w:tc>
        <w:tc>
          <w:tcPr>
            <w:tcW w:w="2257" w:type="dxa"/>
            <w:tcBorders>
              <w:top w:val="single" w:sz="8" w:space="0" w:color="auto"/>
              <w:left w:val="nil"/>
              <w:bottom w:val="nil"/>
              <w:right w:val="nil"/>
            </w:tcBorders>
            <w:shd w:val="clear" w:color="auto" w:fill="auto"/>
            <w:noWrap/>
            <w:vAlign w:val="center"/>
            <w:hideMark/>
          </w:tcPr>
          <w:p w:rsidR="00B5321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2.194</w:t>
            </w:r>
          </w:p>
        </w:tc>
      </w:tr>
      <w:tr w:rsidR="00B53219" w:rsidRPr="00311F43" w:rsidTr="000B0D96">
        <w:trPr>
          <w:trHeight w:val="296"/>
          <w:jc w:val="center"/>
        </w:trPr>
        <w:tc>
          <w:tcPr>
            <w:tcW w:w="2744" w:type="dxa"/>
            <w:tcBorders>
              <w:top w:val="nil"/>
              <w:left w:val="nil"/>
              <w:bottom w:val="nil"/>
              <w:right w:val="nil"/>
            </w:tcBorders>
            <w:shd w:val="clear" w:color="auto" w:fill="auto"/>
            <w:noWrap/>
            <w:vAlign w:val="center"/>
            <w:hideMark/>
          </w:tcPr>
          <w:p w:rsidR="00B53219" w:rsidRPr="000B0D96" w:rsidRDefault="00B53219" w:rsidP="00D374C0">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57" w:type="dxa"/>
            <w:tcBorders>
              <w:top w:val="nil"/>
              <w:left w:val="nil"/>
              <w:bottom w:val="nil"/>
              <w:right w:val="nil"/>
            </w:tcBorders>
            <w:shd w:val="clear" w:color="auto" w:fill="auto"/>
            <w:noWrap/>
            <w:vAlign w:val="center"/>
            <w:hideMark/>
          </w:tcPr>
          <w:p w:rsidR="00B53219" w:rsidRPr="000B0D96" w:rsidRDefault="00721E71" w:rsidP="00D374C0">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top w:val="nil"/>
              <w:left w:val="nil"/>
              <w:bottom w:val="nil"/>
              <w:right w:val="nil"/>
            </w:tcBorders>
          </w:tcPr>
          <w:p w:rsidR="00B53219" w:rsidRPr="000B0D96" w:rsidRDefault="00721E71" w:rsidP="00B5321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1ª </w:t>
            </w:r>
          </w:p>
        </w:tc>
        <w:tc>
          <w:tcPr>
            <w:tcW w:w="2257" w:type="dxa"/>
            <w:tcBorders>
              <w:top w:val="nil"/>
              <w:left w:val="nil"/>
              <w:bottom w:val="nil"/>
              <w:right w:val="nil"/>
            </w:tcBorders>
            <w:shd w:val="clear" w:color="auto" w:fill="auto"/>
            <w:noWrap/>
            <w:vAlign w:val="center"/>
            <w:hideMark/>
          </w:tcPr>
          <w:p w:rsidR="00B5321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4.162</w:t>
            </w:r>
          </w:p>
        </w:tc>
      </w:tr>
      <w:tr w:rsidR="002E2F59" w:rsidRPr="00311F43" w:rsidTr="000B0D96">
        <w:trPr>
          <w:trHeight w:val="296"/>
          <w:jc w:val="center"/>
        </w:trPr>
        <w:tc>
          <w:tcPr>
            <w:tcW w:w="2744" w:type="dxa"/>
            <w:tcBorders>
              <w:top w:val="nil"/>
              <w:left w:val="nil"/>
              <w:bottom w:val="nil"/>
              <w:right w:val="nil"/>
            </w:tcBorders>
            <w:shd w:val="clear" w:color="auto" w:fill="auto"/>
            <w:noWrap/>
            <w:vAlign w:val="center"/>
            <w:hideMark/>
          </w:tcPr>
          <w:p w:rsidR="002E2F5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DN200 - PVC</w:t>
            </w:r>
          </w:p>
        </w:tc>
        <w:tc>
          <w:tcPr>
            <w:tcW w:w="1957" w:type="dxa"/>
            <w:tcBorders>
              <w:top w:val="nil"/>
              <w:left w:val="nil"/>
              <w:bottom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top w:val="nil"/>
              <w:left w:val="nil"/>
              <w:bottom w:val="nil"/>
              <w:right w:val="nil"/>
            </w:tcBorders>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1ª </w:t>
            </w:r>
          </w:p>
        </w:tc>
        <w:tc>
          <w:tcPr>
            <w:tcW w:w="2257" w:type="dxa"/>
            <w:tcBorders>
              <w:top w:val="nil"/>
              <w:left w:val="nil"/>
              <w:bottom w:val="nil"/>
              <w:right w:val="nil"/>
            </w:tcBorders>
            <w:shd w:val="clear" w:color="auto" w:fill="auto"/>
            <w:noWrap/>
            <w:vAlign w:val="center"/>
            <w:hideMark/>
          </w:tcPr>
          <w:p w:rsidR="002E2F5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174</w:t>
            </w:r>
          </w:p>
        </w:tc>
      </w:tr>
      <w:tr w:rsidR="002E2F59" w:rsidRPr="00311F43" w:rsidTr="000B0D96">
        <w:trPr>
          <w:trHeight w:val="296"/>
          <w:jc w:val="center"/>
        </w:trPr>
        <w:tc>
          <w:tcPr>
            <w:tcW w:w="2744" w:type="dxa"/>
            <w:tcBorders>
              <w:top w:val="nil"/>
              <w:left w:val="nil"/>
              <w:bottom w:val="nil"/>
              <w:right w:val="nil"/>
            </w:tcBorders>
            <w:shd w:val="clear" w:color="auto" w:fill="auto"/>
            <w:noWrap/>
            <w:vAlign w:val="center"/>
            <w:hideMark/>
          </w:tcPr>
          <w:p w:rsidR="002E2F5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DN250 - PVC</w:t>
            </w:r>
          </w:p>
        </w:tc>
        <w:tc>
          <w:tcPr>
            <w:tcW w:w="1957" w:type="dxa"/>
            <w:tcBorders>
              <w:top w:val="nil"/>
              <w:left w:val="nil"/>
              <w:bottom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top w:val="nil"/>
              <w:left w:val="nil"/>
              <w:bottom w:val="nil"/>
              <w:right w:val="nil"/>
            </w:tcBorders>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1ª </w:t>
            </w:r>
          </w:p>
        </w:tc>
        <w:tc>
          <w:tcPr>
            <w:tcW w:w="2257" w:type="dxa"/>
            <w:tcBorders>
              <w:top w:val="nil"/>
              <w:left w:val="nil"/>
              <w:bottom w:val="nil"/>
              <w:right w:val="nil"/>
            </w:tcBorders>
            <w:shd w:val="clear" w:color="auto" w:fill="auto"/>
            <w:noWrap/>
            <w:vAlign w:val="center"/>
            <w:hideMark/>
          </w:tcPr>
          <w:p w:rsidR="002E2F5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19</w:t>
            </w:r>
          </w:p>
        </w:tc>
      </w:tr>
      <w:tr w:rsidR="002E2F59" w:rsidRPr="00311F43" w:rsidTr="000B0D96">
        <w:trPr>
          <w:trHeight w:val="296"/>
          <w:jc w:val="center"/>
        </w:trPr>
        <w:tc>
          <w:tcPr>
            <w:tcW w:w="2744" w:type="dxa"/>
            <w:tcBorders>
              <w:top w:val="nil"/>
              <w:left w:val="nil"/>
              <w:bottom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DN150 - </w:t>
            </w:r>
            <w:proofErr w:type="spellStart"/>
            <w:r w:rsidRPr="000B0D96">
              <w:rPr>
                <w:rFonts w:cs="Arial"/>
                <w:color w:val="000000"/>
                <w:sz w:val="20"/>
              </w:rPr>
              <w:t>FºFº</w:t>
            </w:r>
            <w:proofErr w:type="spellEnd"/>
            <w:r w:rsidRPr="000B0D96">
              <w:rPr>
                <w:rFonts w:cs="Arial"/>
                <w:color w:val="000000"/>
                <w:sz w:val="20"/>
              </w:rPr>
              <w:t xml:space="preserve"> - Interceptor</w:t>
            </w:r>
          </w:p>
        </w:tc>
        <w:tc>
          <w:tcPr>
            <w:tcW w:w="1957" w:type="dxa"/>
            <w:tcBorders>
              <w:top w:val="nil"/>
              <w:left w:val="nil"/>
              <w:bottom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top w:val="nil"/>
              <w:left w:val="nil"/>
              <w:bottom w:val="nil"/>
              <w:right w:val="nil"/>
            </w:tcBorders>
          </w:tcPr>
          <w:p w:rsidR="002E2F59" w:rsidRPr="000B0D96" w:rsidRDefault="002A1F2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1ª</w:t>
            </w:r>
          </w:p>
        </w:tc>
        <w:tc>
          <w:tcPr>
            <w:tcW w:w="2257" w:type="dxa"/>
            <w:tcBorders>
              <w:top w:val="nil"/>
              <w:left w:val="nil"/>
              <w:bottom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60</w:t>
            </w:r>
          </w:p>
        </w:tc>
      </w:tr>
      <w:tr w:rsidR="002E2F59" w:rsidRPr="00311F43" w:rsidTr="00D55749">
        <w:trPr>
          <w:trHeight w:val="296"/>
          <w:jc w:val="center"/>
        </w:trPr>
        <w:tc>
          <w:tcPr>
            <w:tcW w:w="2744" w:type="dxa"/>
            <w:tcBorders>
              <w:top w:val="nil"/>
              <w:left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DN250 - </w:t>
            </w:r>
            <w:proofErr w:type="spellStart"/>
            <w:r w:rsidRPr="000B0D96">
              <w:rPr>
                <w:rFonts w:cs="Arial"/>
                <w:color w:val="000000"/>
                <w:sz w:val="20"/>
              </w:rPr>
              <w:t>FºFº</w:t>
            </w:r>
            <w:proofErr w:type="spellEnd"/>
            <w:r w:rsidRPr="000B0D96">
              <w:rPr>
                <w:rFonts w:cs="Arial"/>
                <w:color w:val="000000"/>
                <w:sz w:val="20"/>
              </w:rPr>
              <w:t xml:space="preserve"> - Interceptor </w:t>
            </w:r>
          </w:p>
        </w:tc>
        <w:tc>
          <w:tcPr>
            <w:tcW w:w="1957" w:type="dxa"/>
            <w:tcBorders>
              <w:top w:val="nil"/>
              <w:left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top w:val="nil"/>
              <w:left w:val="nil"/>
              <w:right w:val="nil"/>
            </w:tcBorders>
          </w:tcPr>
          <w:p w:rsidR="002E2F59" w:rsidRPr="000B0D96" w:rsidRDefault="002A1F2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1ª</w:t>
            </w:r>
          </w:p>
        </w:tc>
        <w:tc>
          <w:tcPr>
            <w:tcW w:w="2257" w:type="dxa"/>
            <w:tcBorders>
              <w:top w:val="nil"/>
              <w:left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420</w:t>
            </w:r>
          </w:p>
        </w:tc>
      </w:tr>
      <w:tr w:rsidR="002E2F59" w:rsidRPr="00311F43" w:rsidTr="00D55749">
        <w:trPr>
          <w:trHeight w:val="296"/>
          <w:jc w:val="center"/>
        </w:trPr>
        <w:tc>
          <w:tcPr>
            <w:tcW w:w="5573" w:type="dxa"/>
            <w:gridSpan w:val="3"/>
            <w:tcBorders>
              <w:top w:val="nil"/>
              <w:left w:val="nil"/>
              <w:bottom w:val="single" w:sz="4" w:space="0" w:color="auto"/>
              <w:right w:val="nil"/>
            </w:tcBorders>
            <w:shd w:val="clear" w:color="auto" w:fill="auto"/>
            <w:noWrap/>
            <w:vAlign w:val="center"/>
            <w:hideMark/>
          </w:tcPr>
          <w:p w:rsidR="002E2F59" w:rsidRPr="000B0D96" w:rsidRDefault="002E2F59" w:rsidP="002E2F59">
            <w:pPr>
              <w:keepNext/>
              <w:overflowPunct/>
              <w:autoSpaceDE/>
              <w:autoSpaceDN/>
              <w:adjustRightInd/>
              <w:spacing w:line="240" w:lineRule="auto"/>
              <w:jc w:val="right"/>
              <w:textAlignment w:val="auto"/>
              <w:rPr>
                <w:rFonts w:cs="Arial"/>
                <w:color w:val="000000"/>
                <w:sz w:val="20"/>
              </w:rPr>
            </w:pPr>
            <w:r w:rsidRPr="000B0D96">
              <w:rPr>
                <w:rFonts w:cs="Arial"/>
                <w:color w:val="000000"/>
                <w:sz w:val="20"/>
              </w:rPr>
              <w:t>TOTAL 1ª ETAPA + EXISTENTE =</w:t>
            </w:r>
          </w:p>
        </w:tc>
        <w:tc>
          <w:tcPr>
            <w:tcW w:w="2257" w:type="dxa"/>
            <w:tcBorders>
              <w:top w:val="nil"/>
              <w:left w:val="nil"/>
              <w:bottom w:val="single" w:sz="4" w:space="0" w:color="auto"/>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7.029</w:t>
            </w:r>
          </w:p>
        </w:tc>
      </w:tr>
      <w:tr w:rsidR="002E2F59" w:rsidRPr="00311F43" w:rsidTr="00D55749">
        <w:trPr>
          <w:trHeight w:val="296"/>
          <w:jc w:val="center"/>
        </w:trPr>
        <w:tc>
          <w:tcPr>
            <w:tcW w:w="2744" w:type="dxa"/>
            <w:tcBorders>
              <w:top w:val="single" w:sz="4" w:space="0" w:color="auto"/>
              <w:left w:val="nil"/>
              <w:bottom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57" w:type="dxa"/>
            <w:tcBorders>
              <w:top w:val="single" w:sz="4" w:space="0" w:color="auto"/>
              <w:left w:val="nil"/>
              <w:bottom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top w:val="single" w:sz="4" w:space="0" w:color="auto"/>
              <w:left w:val="nil"/>
              <w:bottom w:val="nil"/>
              <w:right w:val="nil"/>
            </w:tcBorders>
          </w:tcPr>
          <w:p w:rsidR="002E2F5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2ª </w:t>
            </w:r>
          </w:p>
        </w:tc>
        <w:tc>
          <w:tcPr>
            <w:tcW w:w="2257" w:type="dxa"/>
            <w:tcBorders>
              <w:top w:val="single" w:sz="4" w:space="0" w:color="auto"/>
              <w:left w:val="nil"/>
              <w:bottom w:val="nil"/>
              <w:right w:val="nil"/>
            </w:tcBorders>
            <w:shd w:val="clear" w:color="auto" w:fill="auto"/>
            <w:noWrap/>
            <w:vAlign w:val="center"/>
            <w:hideMark/>
          </w:tcPr>
          <w:p w:rsidR="002E2F5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1.293</w:t>
            </w:r>
          </w:p>
        </w:tc>
      </w:tr>
      <w:tr w:rsidR="002E2F59" w:rsidRPr="00311F43" w:rsidTr="000B0D96">
        <w:trPr>
          <w:trHeight w:val="296"/>
          <w:jc w:val="center"/>
        </w:trPr>
        <w:tc>
          <w:tcPr>
            <w:tcW w:w="2744" w:type="dxa"/>
            <w:tcBorders>
              <w:top w:val="nil"/>
              <w:left w:val="nil"/>
              <w:bottom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DN150 - </w:t>
            </w:r>
            <w:proofErr w:type="spellStart"/>
            <w:r w:rsidRPr="000B0D96">
              <w:rPr>
                <w:rFonts w:cs="Arial"/>
                <w:color w:val="000000"/>
                <w:sz w:val="20"/>
              </w:rPr>
              <w:t>FºFº</w:t>
            </w:r>
            <w:proofErr w:type="spellEnd"/>
            <w:r w:rsidRPr="000B0D96">
              <w:rPr>
                <w:rFonts w:cs="Arial"/>
                <w:color w:val="000000"/>
                <w:sz w:val="20"/>
              </w:rPr>
              <w:t xml:space="preserve"> - Interceptor</w:t>
            </w:r>
          </w:p>
        </w:tc>
        <w:tc>
          <w:tcPr>
            <w:tcW w:w="1957" w:type="dxa"/>
            <w:tcBorders>
              <w:top w:val="nil"/>
              <w:left w:val="nil"/>
              <w:bottom w:val="nil"/>
              <w:right w:val="nil"/>
            </w:tcBorders>
            <w:shd w:val="clear" w:color="auto" w:fill="auto"/>
            <w:noWrap/>
            <w:vAlign w:val="center"/>
            <w:hideMark/>
          </w:tcPr>
          <w:p w:rsidR="002E2F59" w:rsidRPr="000B0D96" w:rsidRDefault="002E2F59"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top w:val="nil"/>
              <w:left w:val="nil"/>
              <w:bottom w:val="nil"/>
              <w:right w:val="nil"/>
            </w:tcBorders>
          </w:tcPr>
          <w:p w:rsidR="002E2F5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2ª</w:t>
            </w:r>
          </w:p>
        </w:tc>
        <w:tc>
          <w:tcPr>
            <w:tcW w:w="2257" w:type="dxa"/>
            <w:tcBorders>
              <w:top w:val="nil"/>
              <w:left w:val="nil"/>
              <w:bottom w:val="nil"/>
              <w:right w:val="nil"/>
            </w:tcBorders>
            <w:shd w:val="clear" w:color="auto" w:fill="auto"/>
            <w:noWrap/>
            <w:vAlign w:val="center"/>
            <w:hideMark/>
          </w:tcPr>
          <w:p w:rsidR="002E2F59" w:rsidRPr="000B0D96" w:rsidRDefault="002E2F59" w:rsidP="002E2F5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217</w:t>
            </w:r>
          </w:p>
        </w:tc>
      </w:tr>
      <w:tr w:rsidR="002E2F59" w:rsidRPr="00311F43" w:rsidTr="00D55749">
        <w:trPr>
          <w:trHeight w:val="296"/>
          <w:jc w:val="center"/>
        </w:trPr>
        <w:tc>
          <w:tcPr>
            <w:tcW w:w="5573" w:type="dxa"/>
            <w:gridSpan w:val="3"/>
            <w:tcBorders>
              <w:top w:val="nil"/>
              <w:left w:val="nil"/>
              <w:bottom w:val="single" w:sz="4" w:space="0" w:color="auto"/>
              <w:right w:val="nil"/>
            </w:tcBorders>
            <w:shd w:val="clear" w:color="auto" w:fill="auto"/>
            <w:noWrap/>
            <w:vAlign w:val="center"/>
            <w:hideMark/>
          </w:tcPr>
          <w:p w:rsidR="002E2F59" w:rsidRPr="000B0D96" w:rsidRDefault="002E2F59" w:rsidP="002E2F59">
            <w:pPr>
              <w:overflowPunct/>
              <w:autoSpaceDE/>
              <w:autoSpaceDN/>
              <w:adjustRightInd/>
              <w:spacing w:line="240" w:lineRule="auto"/>
              <w:jc w:val="right"/>
              <w:textAlignment w:val="auto"/>
              <w:rPr>
                <w:rFonts w:cs="Arial"/>
                <w:color w:val="000000"/>
                <w:sz w:val="20"/>
              </w:rPr>
            </w:pPr>
            <w:r w:rsidRPr="000B0D96">
              <w:rPr>
                <w:rFonts w:cs="Arial"/>
                <w:color w:val="000000"/>
                <w:sz w:val="20"/>
              </w:rPr>
              <w:t>TOTAL 2ª ETAPA =</w:t>
            </w:r>
          </w:p>
        </w:tc>
        <w:tc>
          <w:tcPr>
            <w:tcW w:w="2257" w:type="dxa"/>
            <w:tcBorders>
              <w:top w:val="nil"/>
              <w:left w:val="nil"/>
              <w:bottom w:val="single" w:sz="4" w:space="0" w:color="auto"/>
              <w:right w:val="nil"/>
            </w:tcBorders>
            <w:shd w:val="clear" w:color="auto" w:fill="auto"/>
            <w:noWrap/>
            <w:vAlign w:val="center"/>
            <w:hideMark/>
          </w:tcPr>
          <w:p w:rsidR="002E2F59" w:rsidRPr="000B0D96" w:rsidRDefault="002E2F59" w:rsidP="002E2F59">
            <w:pPr>
              <w:overflowPunct/>
              <w:autoSpaceDE/>
              <w:autoSpaceDN/>
              <w:adjustRightInd/>
              <w:spacing w:line="240" w:lineRule="auto"/>
              <w:jc w:val="center"/>
              <w:textAlignment w:val="auto"/>
              <w:rPr>
                <w:rFonts w:cs="Arial"/>
                <w:color w:val="000000"/>
                <w:sz w:val="20"/>
              </w:rPr>
            </w:pPr>
            <w:r w:rsidRPr="000B0D96">
              <w:rPr>
                <w:rFonts w:cs="Arial"/>
                <w:color w:val="000000"/>
                <w:sz w:val="20"/>
              </w:rPr>
              <w:t>1.510</w:t>
            </w:r>
          </w:p>
        </w:tc>
      </w:tr>
      <w:tr w:rsidR="002E2F59" w:rsidRPr="00311F43" w:rsidTr="00D55749">
        <w:trPr>
          <w:trHeight w:val="296"/>
          <w:jc w:val="center"/>
        </w:trPr>
        <w:tc>
          <w:tcPr>
            <w:tcW w:w="5573" w:type="dxa"/>
            <w:gridSpan w:val="3"/>
            <w:tcBorders>
              <w:top w:val="single" w:sz="4" w:space="0" w:color="auto"/>
              <w:left w:val="nil"/>
              <w:bottom w:val="single" w:sz="8" w:space="0" w:color="auto"/>
              <w:right w:val="nil"/>
            </w:tcBorders>
            <w:shd w:val="clear" w:color="auto" w:fill="auto"/>
            <w:noWrap/>
            <w:vAlign w:val="center"/>
            <w:hideMark/>
          </w:tcPr>
          <w:p w:rsidR="002E2F59" w:rsidRPr="000B0D96" w:rsidRDefault="002E2F59" w:rsidP="002E2F59">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(EXISTENTE + 1ª ETAPA + 2ª ETAPA) =</w:t>
            </w:r>
          </w:p>
        </w:tc>
        <w:tc>
          <w:tcPr>
            <w:tcW w:w="2257" w:type="dxa"/>
            <w:tcBorders>
              <w:top w:val="single" w:sz="4" w:space="0" w:color="auto"/>
              <w:left w:val="nil"/>
              <w:bottom w:val="single" w:sz="8" w:space="0" w:color="auto"/>
              <w:right w:val="nil"/>
            </w:tcBorders>
            <w:shd w:val="clear" w:color="auto" w:fill="auto"/>
            <w:noWrap/>
            <w:vAlign w:val="center"/>
            <w:hideMark/>
          </w:tcPr>
          <w:p w:rsidR="002E2F59" w:rsidRPr="000B0D96" w:rsidRDefault="002E2F59" w:rsidP="00716288">
            <w:pPr>
              <w:overflowPunct/>
              <w:autoSpaceDE/>
              <w:autoSpaceDN/>
              <w:adjustRightInd/>
              <w:spacing w:line="240" w:lineRule="auto"/>
              <w:jc w:val="center"/>
              <w:textAlignment w:val="auto"/>
              <w:rPr>
                <w:rFonts w:cs="Arial"/>
                <w:color w:val="000000"/>
                <w:sz w:val="20"/>
              </w:rPr>
            </w:pPr>
            <w:r w:rsidRPr="000B0D96">
              <w:rPr>
                <w:rFonts w:cs="Arial"/>
                <w:color w:val="000000"/>
                <w:sz w:val="20"/>
              </w:rPr>
              <w:t>8.539</w:t>
            </w:r>
          </w:p>
        </w:tc>
      </w:tr>
    </w:tbl>
    <w:p w:rsidR="00D374C0" w:rsidRDefault="00D374C0" w:rsidP="00D374C0"/>
    <w:p w:rsidR="00A91053" w:rsidRDefault="00A91053" w:rsidP="00D374C0"/>
    <w:p w:rsidR="00A91053" w:rsidRPr="00FE4967" w:rsidRDefault="00A91053" w:rsidP="00A91053">
      <w:pPr>
        <w:pStyle w:val="Legenda"/>
        <w:keepNext/>
      </w:pPr>
      <w:r>
        <w:t>Quadro A</w:t>
      </w:r>
      <w:r w:rsidR="008D34A4">
        <w:fldChar w:fldCharType="begin"/>
      </w:r>
      <w:r w:rsidR="00313A36">
        <w:instrText xml:space="preserve"> SEQ Quadro_A \* ARABIC </w:instrText>
      </w:r>
      <w:r w:rsidR="008D34A4">
        <w:fldChar w:fldCharType="separate"/>
      </w:r>
      <w:r w:rsidR="00C34AEA">
        <w:rPr>
          <w:noProof/>
        </w:rPr>
        <w:t>9</w:t>
      </w:r>
      <w:r w:rsidR="008D34A4">
        <w:rPr>
          <w:noProof/>
        </w:rPr>
        <w:fldChar w:fldCharType="end"/>
      </w:r>
      <w:r w:rsidRPr="00FE4967">
        <w:t xml:space="preserve"> – </w:t>
      </w:r>
      <w:r>
        <w:t>Principais características da EEEB-A</w:t>
      </w:r>
      <w:r w:rsidR="00E374AC">
        <w:t xml:space="preserve"> (projetada)</w:t>
      </w:r>
      <w:r>
        <w:t xml:space="preserve">. </w:t>
      </w:r>
    </w:p>
    <w:tbl>
      <w:tblPr>
        <w:tblStyle w:val="Tabelacomgrade"/>
        <w:tblW w:w="715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3"/>
        <w:gridCol w:w="2988"/>
      </w:tblGrid>
      <w:tr w:rsidR="00A91053" w:rsidRPr="003752AF" w:rsidTr="000B0D96">
        <w:trPr>
          <w:trHeight w:val="277"/>
          <w:jc w:val="center"/>
        </w:trPr>
        <w:tc>
          <w:tcPr>
            <w:tcW w:w="0" w:type="auto"/>
            <w:gridSpan w:val="2"/>
            <w:tcBorders>
              <w:top w:val="single" w:sz="4" w:space="0" w:color="000000" w:themeColor="text1"/>
              <w:bottom w:val="single" w:sz="4" w:space="0" w:color="000000" w:themeColor="text1"/>
            </w:tcBorders>
            <w:vAlign w:val="center"/>
          </w:tcPr>
          <w:p w:rsidR="00A91053" w:rsidRPr="000B0D96" w:rsidRDefault="00A91053" w:rsidP="00716288">
            <w:pPr>
              <w:keepNext/>
              <w:spacing w:line="240" w:lineRule="auto"/>
              <w:jc w:val="center"/>
              <w:rPr>
                <w:b/>
                <w:sz w:val="20"/>
              </w:rPr>
            </w:pPr>
            <w:r w:rsidRPr="000B0D96">
              <w:rPr>
                <w:b/>
                <w:sz w:val="20"/>
              </w:rPr>
              <w:t>Dados de Projeto (2034)</w:t>
            </w:r>
          </w:p>
        </w:tc>
      </w:tr>
      <w:tr w:rsidR="00A91053" w:rsidRPr="003752AF" w:rsidTr="000B0D96">
        <w:trPr>
          <w:trHeight w:val="277"/>
          <w:jc w:val="center"/>
        </w:trPr>
        <w:tc>
          <w:tcPr>
            <w:tcW w:w="0" w:type="auto"/>
            <w:tcBorders>
              <w:top w:val="single" w:sz="4" w:space="0" w:color="000000" w:themeColor="text1"/>
            </w:tcBorders>
            <w:vAlign w:val="center"/>
          </w:tcPr>
          <w:p w:rsidR="00A91053" w:rsidRPr="000B0D96" w:rsidRDefault="00A91053" w:rsidP="00716288">
            <w:pPr>
              <w:keepNext/>
              <w:spacing w:line="240" w:lineRule="auto"/>
              <w:jc w:val="left"/>
              <w:rPr>
                <w:sz w:val="20"/>
              </w:rPr>
            </w:pPr>
            <w:r w:rsidRPr="000B0D96">
              <w:rPr>
                <w:sz w:val="20"/>
              </w:rPr>
              <w:t>Vazão</w:t>
            </w:r>
          </w:p>
        </w:tc>
        <w:tc>
          <w:tcPr>
            <w:tcW w:w="0" w:type="auto"/>
            <w:tcBorders>
              <w:top w:val="single" w:sz="4" w:space="0" w:color="000000" w:themeColor="text1"/>
            </w:tcBorders>
            <w:vAlign w:val="center"/>
          </w:tcPr>
          <w:p w:rsidR="00A91053" w:rsidRPr="000B0D96" w:rsidRDefault="00A91053" w:rsidP="00E40F98">
            <w:pPr>
              <w:keepNext/>
              <w:spacing w:line="240" w:lineRule="auto"/>
              <w:jc w:val="left"/>
              <w:rPr>
                <w:sz w:val="20"/>
              </w:rPr>
            </w:pPr>
            <w:r w:rsidRPr="000B0D96">
              <w:rPr>
                <w:sz w:val="20"/>
              </w:rPr>
              <w:t>25,69</w:t>
            </w:r>
            <w:r w:rsidR="0008007A" w:rsidRPr="000B0D96">
              <w:rPr>
                <w:sz w:val="20"/>
              </w:rPr>
              <w:t xml:space="preserve"> L</w:t>
            </w:r>
            <w:r w:rsidRPr="000B0D96">
              <w:rPr>
                <w:sz w:val="20"/>
              </w:rPr>
              <w:t>/s</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Altura manométrica</w:t>
            </w:r>
          </w:p>
        </w:tc>
        <w:tc>
          <w:tcPr>
            <w:tcW w:w="0" w:type="auto"/>
            <w:vAlign w:val="center"/>
          </w:tcPr>
          <w:p w:rsidR="00A91053" w:rsidRPr="000B0D96" w:rsidRDefault="00A91053" w:rsidP="00716288">
            <w:pPr>
              <w:keepNext/>
              <w:spacing w:line="240" w:lineRule="auto"/>
              <w:jc w:val="left"/>
              <w:rPr>
                <w:sz w:val="20"/>
              </w:rPr>
            </w:pPr>
            <w:r w:rsidRPr="000B0D96">
              <w:rPr>
                <w:sz w:val="20"/>
              </w:rPr>
              <w:t xml:space="preserve">28,25 </w:t>
            </w:r>
            <w:proofErr w:type="spellStart"/>
            <w:r w:rsidRPr="000B0D96">
              <w:rPr>
                <w:sz w:val="20"/>
              </w:rPr>
              <w:t>m</w:t>
            </w:r>
            <w:r w:rsidR="009F3518">
              <w:rPr>
                <w:sz w:val="20"/>
              </w:rPr>
              <w:t>ca</w:t>
            </w:r>
            <w:proofErr w:type="spellEnd"/>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Desnível geométrico</w:t>
            </w:r>
          </w:p>
        </w:tc>
        <w:tc>
          <w:tcPr>
            <w:tcW w:w="0" w:type="auto"/>
            <w:vAlign w:val="center"/>
          </w:tcPr>
          <w:p w:rsidR="00A91053" w:rsidRPr="000B0D96" w:rsidRDefault="00A91053" w:rsidP="00716288">
            <w:pPr>
              <w:keepNext/>
              <w:spacing w:line="240" w:lineRule="auto"/>
              <w:jc w:val="left"/>
              <w:rPr>
                <w:sz w:val="20"/>
              </w:rPr>
            </w:pPr>
            <w:r w:rsidRPr="000B0D96">
              <w:rPr>
                <w:sz w:val="20"/>
              </w:rPr>
              <w:t>26,20 m</w:t>
            </w:r>
          </w:p>
        </w:tc>
      </w:tr>
      <w:tr w:rsidR="00A91053" w:rsidRPr="003752AF" w:rsidTr="000B0D96">
        <w:trPr>
          <w:trHeight w:val="277"/>
          <w:jc w:val="center"/>
        </w:trPr>
        <w:tc>
          <w:tcPr>
            <w:tcW w:w="0" w:type="auto"/>
            <w:gridSpan w:val="2"/>
            <w:tcBorders>
              <w:top w:val="single" w:sz="4" w:space="0" w:color="auto"/>
              <w:bottom w:val="single" w:sz="4" w:space="0" w:color="auto"/>
            </w:tcBorders>
            <w:vAlign w:val="center"/>
          </w:tcPr>
          <w:p w:rsidR="00A91053" w:rsidRPr="000B0D96" w:rsidRDefault="00A91053" w:rsidP="00716288">
            <w:pPr>
              <w:keepNext/>
              <w:spacing w:line="240" w:lineRule="auto"/>
              <w:jc w:val="center"/>
              <w:rPr>
                <w:b/>
                <w:sz w:val="20"/>
              </w:rPr>
            </w:pPr>
            <w:r w:rsidRPr="000B0D96">
              <w:rPr>
                <w:b/>
                <w:sz w:val="20"/>
              </w:rPr>
              <w:t xml:space="preserve">Conjunto </w:t>
            </w:r>
            <w:proofErr w:type="spellStart"/>
            <w:r w:rsidRPr="000B0D96">
              <w:rPr>
                <w:b/>
                <w:sz w:val="20"/>
              </w:rPr>
              <w:t>Motobomba</w:t>
            </w:r>
            <w:proofErr w:type="spellEnd"/>
            <w:r w:rsidRPr="000B0D96">
              <w:rPr>
                <w:b/>
                <w:sz w:val="20"/>
              </w:rPr>
              <w:t xml:space="preserve"> de Referência</w:t>
            </w:r>
          </w:p>
        </w:tc>
      </w:tr>
      <w:tr w:rsidR="00A91053" w:rsidRPr="003752AF" w:rsidTr="000B0D96">
        <w:trPr>
          <w:trHeight w:val="277"/>
          <w:jc w:val="center"/>
        </w:trPr>
        <w:tc>
          <w:tcPr>
            <w:tcW w:w="0" w:type="auto"/>
            <w:tcBorders>
              <w:top w:val="single" w:sz="4" w:space="0" w:color="auto"/>
            </w:tcBorders>
            <w:vAlign w:val="center"/>
          </w:tcPr>
          <w:p w:rsidR="00A91053" w:rsidRPr="000B0D96" w:rsidRDefault="00A91053" w:rsidP="00716288">
            <w:pPr>
              <w:keepNext/>
              <w:spacing w:line="240" w:lineRule="auto"/>
              <w:jc w:val="left"/>
              <w:rPr>
                <w:sz w:val="20"/>
              </w:rPr>
            </w:pPr>
            <w:r w:rsidRPr="000B0D96">
              <w:rPr>
                <w:sz w:val="20"/>
              </w:rPr>
              <w:t xml:space="preserve">Tipo de conjunto </w:t>
            </w:r>
            <w:proofErr w:type="spellStart"/>
            <w:r w:rsidRPr="000B0D96">
              <w:rPr>
                <w:sz w:val="20"/>
              </w:rPr>
              <w:t>motobomba</w:t>
            </w:r>
            <w:proofErr w:type="spellEnd"/>
          </w:p>
        </w:tc>
        <w:tc>
          <w:tcPr>
            <w:tcW w:w="0" w:type="auto"/>
            <w:tcBorders>
              <w:top w:val="single" w:sz="4" w:space="0" w:color="auto"/>
            </w:tcBorders>
            <w:vAlign w:val="center"/>
          </w:tcPr>
          <w:p w:rsidR="00A91053" w:rsidRPr="000B0D96" w:rsidRDefault="00A91053" w:rsidP="00716288">
            <w:pPr>
              <w:keepNext/>
              <w:spacing w:line="240" w:lineRule="auto"/>
              <w:jc w:val="left"/>
              <w:rPr>
                <w:sz w:val="20"/>
              </w:rPr>
            </w:pPr>
            <w:r w:rsidRPr="000B0D96">
              <w:rPr>
                <w:sz w:val="20"/>
              </w:rPr>
              <w:t>Submersível</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Vazão de operação</w:t>
            </w:r>
          </w:p>
        </w:tc>
        <w:tc>
          <w:tcPr>
            <w:tcW w:w="0" w:type="auto"/>
            <w:vAlign w:val="center"/>
          </w:tcPr>
          <w:p w:rsidR="00A91053" w:rsidRPr="000B0D96" w:rsidRDefault="00A91053" w:rsidP="00E01291">
            <w:pPr>
              <w:keepNext/>
              <w:spacing w:line="240" w:lineRule="auto"/>
              <w:jc w:val="left"/>
              <w:rPr>
                <w:sz w:val="20"/>
              </w:rPr>
            </w:pPr>
            <w:r w:rsidRPr="000B0D96">
              <w:rPr>
                <w:sz w:val="20"/>
              </w:rPr>
              <w:t>2</w:t>
            </w:r>
            <w:r w:rsidR="00E01291">
              <w:rPr>
                <w:sz w:val="20"/>
              </w:rPr>
              <w:t>8,25</w:t>
            </w:r>
            <w:r w:rsidR="0008007A" w:rsidRPr="000B0D96">
              <w:rPr>
                <w:sz w:val="20"/>
              </w:rPr>
              <w:t>L</w:t>
            </w:r>
            <w:r w:rsidRPr="000B0D96">
              <w:rPr>
                <w:sz w:val="20"/>
              </w:rPr>
              <w:t>/s</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Altura manométrica de operação</w:t>
            </w:r>
          </w:p>
        </w:tc>
        <w:tc>
          <w:tcPr>
            <w:tcW w:w="0" w:type="auto"/>
            <w:vAlign w:val="center"/>
          </w:tcPr>
          <w:p w:rsidR="00A91053" w:rsidRPr="000B0D96" w:rsidRDefault="00A91053" w:rsidP="00E01291">
            <w:pPr>
              <w:keepNext/>
              <w:spacing w:line="240" w:lineRule="auto"/>
              <w:jc w:val="left"/>
              <w:rPr>
                <w:sz w:val="20"/>
              </w:rPr>
            </w:pPr>
            <w:r w:rsidRPr="000B0D96">
              <w:rPr>
                <w:sz w:val="20"/>
              </w:rPr>
              <w:t>28,</w:t>
            </w:r>
            <w:r w:rsidR="00E01291">
              <w:rPr>
                <w:sz w:val="20"/>
              </w:rPr>
              <w:t>4</w:t>
            </w:r>
            <w:r w:rsidRPr="000B0D96">
              <w:rPr>
                <w:sz w:val="20"/>
              </w:rPr>
              <w:t xml:space="preserve">0 </w:t>
            </w:r>
            <w:proofErr w:type="spellStart"/>
            <w:r w:rsidRPr="000B0D96">
              <w:rPr>
                <w:sz w:val="20"/>
              </w:rPr>
              <w:t>m</w:t>
            </w:r>
            <w:r w:rsidR="009F3518">
              <w:rPr>
                <w:sz w:val="20"/>
              </w:rPr>
              <w:t>ca</w:t>
            </w:r>
            <w:proofErr w:type="spellEnd"/>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Quantidade</w:t>
            </w:r>
          </w:p>
        </w:tc>
        <w:tc>
          <w:tcPr>
            <w:tcW w:w="0" w:type="auto"/>
            <w:vAlign w:val="center"/>
          </w:tcPr>
          <w:p w:rsidR="00A91053" w:rsidRPr="000B0D96" w:rsidRDefault="00A91053" w:rsidP="003B730E">
            <w:pPr>
              <w:keepNext/>
              <w:spacing w:line="240" w:lineRule="auto"/>
              <w:jc w:val="left"/>
              <w:rPr>
                <w:sz w:val="20"/>
              </w:rPr>
            </w:pPr>
            <w:r w:rsidRPr="000B0D96">
              <w:rPr>
                <w:sz w:val="20"/>
              </w:rPr>
              <w:t>02 (</w:t>
            </w:r>
            <w:proofErr w:type="gramStart"/>
            <w:r w:rsidRPr="000B0D96">
              <w:rPr>
                <w:sz w:val="20"/>
              </w:rPr>
              <w:t>1</w:t>
            </w:r>
            <w:proofErr w:type="gramEnd"/>
            <w:r w:rsidRPr="000B0D96">
              <w:rPr>
                <w:sz w:val="20"/>
              </w:rPr>
              <w:t xml:space="preserve"> em operação + 1 rodízio)</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Rotação</w:t>
            </w:r>
          </w:p>
        </w:tc>
        <w:tc>
          <w:tcPr>
            <w:tcW w:w="0" w:type="auto"/>
            <w:vAlign w:val="center"/>
          </w:tcPr>
          <w:p w:rsidR="00A91053" w:rsidRPr="000B0D96" w:rsidRDefault="00A91053" w:rsidP="00716288">
            <w:pPr>
              <w:keepNext/>
              <w:spacing w:line="240" w:lineRule="auto"/>
              <w:jc w:val="left"/>
              <w:rPr>
                <w:sz w:val="20"/>
              </w:rPr>
            </w:pPr>
            <w:r w:rsidRPr="000B0D96">
              <w:rPr>
                <w:sz w:val="20"/>
              </w:rPr>
              <w:t xml:space="preserve">1755 </w:t>
            </w:r>
            <w:proofErr w:type="gramStart"/>
            <w:r w:rsidRPr="000B0D96">
              <w:rPr>
                <w:sz w:val="20"/>
              </w:rPr>
              <w:t>rpm</w:t>
            </w:r>
            <w:proofErr w:type="gramEnd"/>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Potência</w:t>
            </w:r>
          </w:p>
        </w:tc>
        <w:tc>
          <w:tcPr>
            <w:tcW w:w="0" w:type="auto"/>
            <w:vAlign w:val="center"/>
          </w:tcPr>
          <w:p w:rsidR="00A91053" w:rsidRPr="000B0D96" w:rsidRDefault="00A91053" w:rsidP="00716288">
            <w:pPr>
              <w:keepNext/>
              <w:spacing w:line="240" w:lineRule="auto"/>
              <w:jc w:val="left"/>
              <w:rPr>
                <w:sz w:val="20"/>
              </w:rPr>
            </w:pPr>
            <w:r w:rsidRPr="000B0D96">
              <w:rPr>
                <w:sz w:val="20"/>
              </w:rPr>
              <w:t xml:space="preserve">20 </w:t>
            </w:r>
            <w:proofErr w:type="spellStart"/>
            <w:r w:rsidRPr="000B0D96">
              <w:rPr>
                <w:sz w:val="20"/>
              </w:rPr>
              <w:t>cv</w:t>
            </w:r>
            <w:proofErr w:type="spellEnd"/>
          </w:p>
        </w:tc>
      </w:tr>
      <w:tr w:rsidR="00A91053" w:rsidRPr="003752AF" w:rsidTr="000B0D96">
        <w:trPr>
          <w:trHeight w:val="277"/>
          <w:jc w:val="center"/>
        </w:trPr>
        <w:tc>
          <w:tcPr>
            <w:tcW w:w="0" w:type="auto"/>
            <w:tcBorders>
              <w:bottom w:val="single" w:sz="4" w:space="0" w:color="000000" w:themeColor="text1"/>
            </w:tcBorders>
            <w:vAlign w:val="center"/>
          </w:tcPr>
          <w:p w:rsidR="00A91053" w:rsidRPr="000B0D96" w:rsidRDefault="00E374AC" w:rsidP="00FC5BEF">
            <w:pPr>
              <w:keepNext/>
              <w:spacing w:line="240" w:lineRule="auto"/>
              <w:jc w:val="left"/>
              <w:rPr>
                <w:sz w:val="20"/>
              </w:rPr>
            </w:pPr>
            <w:r>
              <w:rPr>
                <w:sz w:val="20"/>
              </w:rPr>
              <w:t>Rendimento do conjunto</w:t>
            </w:r>
          </w:p>
        </w:tc>
        <w:tc>
          <w:tcPr>
            <w:tcW w:w="0" w:type="auto"/>
            <w:tcBorders>
              <w:bottom w:val="single" w:sz="4" w:space="0" w:color="000000" w:themeColor="text1"/>
            </w:tcBorders>
            <w:vAlign w:val="center"/>
          </w:tcPr>
          <w:p w:rsidR="00A91053" w:rsidRPr="000B0D96" w:rsidRDefault="00A91053" w:rsidP="00716288">
            <w:pPr>
              <w:keepNext/>
              <w:spacing w:line="240" w:lineRule="auto"/>
              <w:jc w:val="left"/>
              <w:rPr>
                <w:sz w:val="20"/>
              </w:rPr>
            </w:pPr>
            <w:r w:rsidRPr="000B0D96">
              <w:rPr>
                <w:sz w:val="20"/>
              </w:rPr>
              <w:t>66,3 %</w:t>
            </w:r>
          </w:p>
        </w:tc>
      </w:tr>
      <w:tr w:rsidR="00A91053" w:rsidRPr="003752AF" w:rsidTr="000B0D96">
        <w:trPr>
          <w:trHeight w:val="277"/>
          <w:jc w:val="center"/>
        </w:trPr>
        <w:tc>
          <w:tcPr>
            <w:tcW w:w="0" w:type="auto"/>
            <w:gridSpan w:val="2"/>
            <w:tcBorders>
              <w:top w:val="single" w:sz="4" w:space="0" w:color="000000" w:themeColor="text1"/>
              <w:bottom w:val="single" w:sz="4" w:space="0" w:color="000000" w:themeColor="text1"/>
            </w:tcBorders>
            <w:vAlign w:val="center"/>
          </w:tcPr>
          <w:p w:rsidR="00A91053" w:rsidRPr="000B0D96" w:rsidRDefault="003B730E" w:rsidP="00716288">
            <w:pPr>
              <w:keepNext/>
              <w:spacing w:line="240" w:lineRule="auto"/>
              <w:jc w:val="center"/>
              <w:rPr>
                <w:b/>
                <w:sz w:val="20"/>
              </w:rPr>
            </w:pPr>
            <w:r w:rsidRPr="000B0D96">
              <w:rPr>
                <w:b/>
                <w:sz w:val="20"/>
              </w:rPr>
              <w:t xml:space="preserve">Tubulação de </w:t>
            </w:r>
            <w:r w:rsidR="00A91053" w:rsidRPr="000B0D96">
              <w:rPr>
                <w:b/>
                <w:sz w:val="20"/>
              </w:rPr>
              <w:t>Recalque</w:t>
            </w:r>
          </w:p>
        </w:tc>
      </w:tr>
      <w:tr w:rsidR="00A91053" w:rsidRPr="003752AF" w:rsidTr="000B0D96">
        <w:trPr>
          <w:trHeight w:val="277"/>
          <w:jc w:val="center"/>
        </w:trPr>
        <w:tc>
          <w:tcPr>
            <w:tcW w:w="0" w:type="auto"/>
            <w:tcBorders>
              <w:top w:val="single" w:sz="4" w:space="0" w:color="000000" w:themeColor="text1"/>
            </w:tcBorders>
            <w:vAlign w:val="center"/>
          </w:tcPr>
          <w:p w:rsidR="00A91053" w:rsidRPr="000B0D96" w:rsidRDefault="00A91053" w:rsidP="00716288">
            <w:pPr>
              <w:keepNext/>
              <w:spacing w:line="240" w:lineRule="auto"/>
              <w:jc w:val="left"/>
              <w:rPr>
                <w:sz w:val="20"/>
              </w:rPr>
            </w:pPr>
            <w:r w:rsidRPr="000B0D96">
              <w:rPr>
                <w:sz w:val="20"/>
              </w:rPr>
              <w:t>Diâmetro do recalque</w:t>
            </w:r>
          </w:p>
        </w:tc>
        <w:tc>
          <w:tcPr>
            <w:tcW w:w="0" w:type="auto"/>
            <w:tcBorders>
              <w:top w:val="single" w:sz="4" w:space="0" w:color="000000" w:themeColor="text1"/>
            </w:tcBorders>
            <w:vAlign w:val="center"/>
          </w:tcPr>
          <w:p w:rsidR="00A91053" w:rsidRPr="000B0D96" w:rsidRDefault="00A91053" w:rsidP="00716288">
            <w:pPr>
              <w:keepNext/>
              <w:spacing w:line="240" w:lineRule="auto"/>
              <w:jc w:val="left"/>
              <w:rPr>
                <w:sz w:val="20"/>
              </w:rPr>
            </w:pPr>
            <w:proofErr w:type="gramStart"/>
            <w:r w:rsidRPr="000B0D96">
              <w:rPr>
                <w:sz w:val="20"/>
              </w:rPr>
              <w:t>DN200mm</w:t>
            </w:r>
            <w:proofErr w:type="gramEnd"/>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Material</w:t>
            </w:r>
          </w:p>
        </w:tc>
        <w:tc>
          <w:tcPr>
            <w:tcW w:w="0" w:type="auto"/>
            <w:vAlign w:val="center"/>
          </w:tcPr>
          <w:p w:rsidR="00A91053" w:rsidRPr="000B0D96" w:rsidRDefault="00A91053" w:rsidP="00716288">
            <w:pPr>
              <w:keepNext/>
              <w:spacing w:line="240" w:lineRule="auto"/>
              <w:jc w:val="left"/>
              <w:rPr>
                <w:sz w:val="20"/>
              </w:rPr>
            </w:pPr>
            <w:r w:rsidRPr="000B0D96">
              <w:rPr>
                <w:sz w:val="20"/>
              </w:rPr>
              <w:t>Ferro Fundido para esgoto</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Comprimento</w:t>
            </w:r>
          </w:p>
        </w:tc>
        <w:tc>
          <w:tcPr>
            <w:tcW w:w="0" w:type="auto"/>
            <w:vAlign w:val="center"/>
          </w:tcPr>
          <w:p w:rsidR="00A91053" w:rsidRPr="000B0D96" w:rsidRDefault="00A91053" w:rsidP="00E40F98">
            <w:pPr>
              <w:keepNext/>
              <w:spacing w:line="240" w:lineRule="auto"/>
              <w:jc w:val="left"/>
              <w:rPr>
                <w:sz w:val="20"/>
              </w:rPr>
            </w:pPr>
            <w:r w:rsidRPr="000B0D96">
              <w:rPr>
                <w:sz w:val="20"/>
              </w:rPr>
              <w:t>485,00m</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PV de lançamento</w:t>
            </w:r>
          </w:p>
        </w:tc>
        <w:tc>
          <w:tcPr>
            <w:tcW w:w="0" w:type="auto"/>
            <w:vAlign w:val="center"/>
          </w:tcPr>
          <w:p w:rsidR="00A91053" w:rsidRPr="000B0D96" w:rsidRDefault="00A91053" w:rsidP="00716288">
            <w:pPr>
              <w:keepNext/>
              <w:spacing w:line="240" w:lineRule="auto"/>
              <w:jc w:val="left"/>
              <w:rPr>
                <w:sz w:val="20"/>
              </w:rPr>
            </w:pPr>
            <w:r w:rsidRPr="000B0D96">
              <w:rPr>
                <w:sz w:val="20"/>
              </w:rPr>
              <w:t>C-001</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proofErr w:type="spellStart"/>
            <w:r w:rsidRPr="000B0D96">
              <w:rPr>
                <w:sz w:val="20"/>
              </w:rPr>
              <w:t>Sobrepressão</w:t>
            </w:r>
            <w:proofErr w:type="spellEnd"/>
            <w:r w:rsidRPr="000B0D96">
              <w:rPr>
                <w:sz w:val="20"/>
              </w:rPr>
              <w:t xml:space="preserve"> máxima (na saída da bomba)</w:t>
            </w:r>
          </w:p>
        </w:tc>
        <w:tc>
          <w:tcPr>
            <w:tcW w:w="0" w:type="auto"/>
            <w:vAlign w:val="center"/>
          </w:tcPr>
          <w:p w:rsidR="00A91053" w:rsidRPr="000B0D96" w:rsidRDefault="00A91053" w:rsidP="00716288">
            <w:pPr>
              <w:keepNext/>
              <w:spacing w:line="240" w:lineRule="auto"/>
              <w:jc w:val="left"/>
              <w:rPr>
                <w:sz w:val="20"/>
              </w:rPr>
            </w:pPr>
            <w:r w:rsidRPr="000B0D96">
              <w:rPr>
                <w:sz w:val="20"/>
              </w:rPr>
              <w:t xml:space="preserve">60,70 </w:t>
            </w:r>
            <w:proofErr w:type="spellStart"/>
            <w:r w:rsidRPr="000B0D96">
              <w:rPr>
                <w:sz w:val="20"/>
              </w:rPr>
              <w:t>mca</w:t>
            </w:r>
            <w:proofErr w:type="spellEnd"/>
          </w:p>
        </w:tc>
      </w:tr>
      <w:tr w:rsidR="00A91053" w:rsidRPr="003752AF" w:rsidTr="000B0D96">
        <w:trPr>
          <w:trHeight w:val="277"/>
          <w:jc w:val="center"/>
        </w:trPr>
        <w:tc>
          <w:tcPr>
            <w:tcW w:w="0" w:type="auto"/>
            <w:gridSpan w:val="2"/>
            <w:tcBorders>
              <w:top w:val="single" w:sz="4" w:space="0" w:color="000000" w:themeColor="text1"/>
              <w:bottom w:val="single" w:sz="4" w:space="0" w:color="000000" w:themeColor="text1"/>
            </w:tcBorders>
            <w:vAlign w:val="center"/>
          </w:tcPr>
          <w:p w:rsidR="00A91053" w:rsidRPr="000B0D96" w:rsidRDefault="00A91053" w:rsidP="00716288">
            <w:pPr>
              <w:keepNext/>
              <w:spacing w:line="240" w:lineRule="auto"/>
              <w:jc w:val="center"/>
              <w:rPr>
                <w:b/>
                <w:sz w:val="20"/>
              </w:rPr>
            </w:pPr>
            <w:r w:rsidRPr="000B0D96">
              <w:rPr>
                <w:b/>
                <w:sz w:val="20"/>
              </w:rPr>
              <w:t>Poço de Sucção</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Diâmetro do Poço</w:t>
            </w:r>
          </w:p>
        </w:tc>
        <w:tc>
          <w:tcPr>
            <w:tcW w:w="0" w:type="auto"/>
            <w:vAlign w:val="center"/>
          </w:tcPr>
          <w:p w:rsidR="00A91053" w:rsidRPr="000B0D96" w:rsidRDefault="00A91053" w:rsidP="00716288">
            <w:pPr>
              <w:keepNext/>
              <w:spacing w:line="240" w:lineRule="auto"/>
              <w:jc w:val="left"/>
              <w:rPr>
                <w:sz w:val="20"/>
              </w:rPr>
            </w:pPr>
            <w:r w:rsidRPr="000B0D96">
              <w:rPr>
                <w:sz w:val="20"/>
              </w:rPr>
              <w:t>3,00 m</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Cota de Fundo</w:t>
            </w:r>
          </w:p>
        </w:tc>
        <w:tc>
          <w:tcPr>
            <w:tcW w:w="0" w:type="auto"/>
            <w:vAlign w:val="center"/>
          </w:tcPr>
          <w:p w:rsidR="00A91053" w:rsidRPr="000B0D96" w:rsidRDefault="00A91053" w:rsidP="00716288">
            <w:pPr>
              <w:keepNext/>
              <w:spacing w:line="240" w:lineRule="auto"/>
              <w:jc w:val="left"/>
              <w:rPr>
                <w:sz w:val="20"/>
              </w:rPr>
            </w:pPr>
            <w:r w:rsidRPr="000B0D96">
              <w:rPr>
                <w:sz w:val="20"/>
              </w:rPr>
              <w:t>94,530</w:t>
            </w:r>
            <w:r w:rsidR="00E40F98">
              <w:rPr>
                <w:sz w:val="20"/>
              </w:rPr>
              <w:t>m</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Cota de Terreno</w:t>
            </w:r>
          </w:p>
        </w:tc>
        <w:tc>
          <w:tcPr>
            <w:tcW w:w="0" w:type="auto"/>
            <w:vAlign w:val="center"/>
          </w:tcPr>
          <w:p w:rsidR="00A91053" w:rsidRPr="000B0D96" w:rsidRDefault="00A91053" w:rsidP="00716288">
            <w:pPr>
              <w:keepNext/>
              <w:spacing w:line="240" w:lineRule="auto"/>
              <w:jc w:val="left"/>
              <w:rPr>
                <w:sz w:val="20"/>
              </w:rPr>
            </w:pPr>
            <w:r w:rsidRPr="000B0D96">
              <w:rPr>
                <w:sz w:val="20"/>
              </w:rPr>
              <w:t>100,450</w:t>
            </w:r>
            <w:r w:rsidR="00E40F98">
              <w:rPr>
                <w:sz w:val="20"/>
              </w:rPr>
              <w:t>m</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proofErr w:type="gramStart"/>
            <w:r w:rsidRPr="000B0D96">
              <w:rPr>
                <w:sz w:val="20"/>
              </w:rPr>
              <w:t>NA Mínimo</w:t>
            </w:r>
            <w:proofErr w:type="gramEnd"/>
          </w:p>
        </w:tc>
        <w:tc>
          <w:tcPr>
            <w:tcW w:w="0" w:type="auto"/>
            <w:vAlign w:val="center"/>
          </w:tcPr>
          <w:p w:rsidR="00A91053" w:rsidRPr="000B0D96" w:rsidRDefault="00A91053" w:rsidP="00716288">
            <w:pPr>
              <w:keepNext/>
              <w:spacing w:line="240" w:lineRule="auto"/>
              <w:jc w:val="left"/>
              <w:rPr>
                <w:sz w:val="20"/>
              </w:rPr>
            </w:pPr>
            <w:r w:rsidRPr="000B0D96">
              <w:rPr>
                <w:sz w:val="20"/>
              </w:rPr>
              <w:t>94,980</w:t>
            </w:r>
            <w:r w:rsidR="00E40F98">
              <w:rPr>
                <w:sz w:val="20"/>
              </w:rPr>
              <w:t>m</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proofErr w:type="gramStart"/>
            <w:r w:rsidRPr="000B0D96">
              <w:rPr>
                <w:sz w:val="20"/>
              </w:rPr>
              <w:t>NA Máximo</w:t>
            </w:r>
            <w:proofErr w:type="gramEnd"/>
          </w:p>
        </w:tc>
        <w:tc>
          <w:tcPr>
            <w:tcW w:w="0" w:type="auto"/>
            <w:vAlign w:val="center"/>
          </w:tcPr>
          <w:p w:rsidR="00A91053" w:rsidRPr="000B0D96" w:rsidRDefault="00A91053" w:rsidP="00716288">
            <w:pPr>
              <w:keepNext/>
              <w:spacing w:line="240" w:lineRule="auto"/>
              <w:jc w:val="left"/>
              <w:rPr>
                <w:sz w:val="20"/>
              </w:rPr>
            </w:pPr>
            <w:r w:rsidRPr="000B0D96">
              <w:rPr>
                <w:sz w:val="20"/>
              </w:rPr>
              <w:t>95,530</w:t>
            </w:r>
            <w:r w:rsidR="00E40F98">
              <w:rPr>
                <w:sz w:val="20"/>
              </w:rPr>
              <w:t>m</w:t>
            </w:r>
          </w:p>
        </w:tc>
      </w:tr>
      <w:tr w:rsidR="00A91053" w:rsidRPr="003752AF" w:rsidTr="000B0D96">
        <w:trPr>
          <w:trHeight w:val="277"/>
          <w:jc w:val="center"/>
        </w:trPr>
        <w:tc>
          <w:tcPr>
            <w:tcW w:w="0" w:type="auto"/>
            <w:vAlign w:val="center"/>
          </w:tcPr>
          <w:p w:rsidR="00A91053" w:rsidRPr="000B0D96" w:rsidRDefault="00A91053" w:rsidP="00716288">
            <w:pPr>
              <w:keepNext/>
              <w:spacing w:line="240" w:lineRule="auto"/>
              <w:jc w:val="left"/>
              <w:rPr>
                <w:sz w:val="20"/>
              </w:rPr>
            </w:pPr>
            <w:r w:rsidRPr="000B0D96">
              <w:rPr>
                <w:sz w:val="20"/>
              </w:rPr>
              <w:t>NA Emergência</w:t>
            </w:r>
          </w:p>
        </w:tc>
        <w:tc>
          <w:tcPr>
            <w:tcW w:w="0" w:type="auto"/>
            <w:vAlign w:val="center"/>
          </w:tcPr>
          <w:p w:rsidR="00A91053" w:rsidRPr="000B0D96" w:rsidRDefault="00A91053" w:rsidP="00716288">
            <w:pPr>
              <w:keepNext/>
              <w:spacing w:line="240" w:lineRule="auto"/>
              <w:jc w:val="left"/>
              <w:rPr>
                <w:sz w:val="20"/>
              </w:rPr>
            </w:pPr>
            <w:r w:rsidRPr="000B0D96">
              <w:rPr>
                <w:sz w:val="20"/>
              </w:rPr>
              <w:t>95,630</w:t>
            </w:r>
            <w:r w:rsidR="00E40F98">
              <w:rPr>
                <w:sz w:val="20"/>
              </w:rPr>
              <w:t>m</w:t>
            </w:r>
          </w:p>
        </w:tc>
      </w:tr>
      <w:tr w:rsidR="00A91053" w:rsidRPr="003752AF" w:rsidTr="000B0D96">
        <w:trPr>
          <w:trHeight w:val="277"/>
          <w:jc w:val="center"/>
        </w:trPr>
        <w:tc>
          <w:tcPr>
            <w:tcW w:w="0" w:type="auto"/>
            <w:tcBorders>
              <w:bottom w:val="single" w:sz="4" w:space="0" w:color="000000" w:themeColor="text1"/>
            </w:tcBorders>
            <w:vAlign w:val="center"/>
          </w:tcPr>
          <w:p w:rsidR="00A91053" w:rsidRPr="000B0D96" w:rsidRDefault="00A91053" w:rsidP="00716288">
            <w:pPr>
              <w:keepNext/>
              <w:spacing w:line="240" w:lineRule="auto"/>
              <w:jc w:val="left"/>
              <w:rPr>
                <w:sz w:val="20"/>
              </w:rPr>
            </w:pPr>
            <w:r w:rsidRPr="000B0D96">
              <w:rPr>
                <w:sz w:val="20"/>
              </w:rPr>
              <w:t>Altura Útil</w:t>
            </w:r>
          </w:p>
        </w:tc>
        <w:tc>
          <w:tcPr>
            <w:tcW w:w="0" w:type="auto"/>
            <w:tcBorders>
              <w:bottom w:val="single" w:sz="4" w:space="0" w:color="000000" w:themeColor="text1"/>
            </w:tcBorders>
            <w:vAlign w:val="center"/>
          </w:tcPr>
          <w:p w:rsidR="00A91053" w:rsidRPr="000B0D96" w:rsidRDefault="00A91053" w:rsidP="00716288">
            <w:pPr>
              <w:keepNext/>
              <w:spacing w:line="240" w:lineRule="auto"/>
              <w:jc w:val="left"/>
              <w:rPr>
                <w:sz w:val="20"/>
              </w:rPr>
            </w:pPr>
            <w:r w:rsidRPr="000B0D96">
              <w:rPr>
                <w:sz w:val="20"/>
              </w:rPr>
              <w:t>0,55 m</w:t>
            </w:r>
          </w:p>
        </w:tc>
      </w:tr>
    </w:tbl>
    <w:p w:rsidR="00A91053" w:rsidRDefault="00A91053" w:rsidP="00A91053"/>
    <w:p w:rsidR="003A54EF" w:rsidRPr="005F407D" w:rsidRDefault="003A54EF" w:rsidP="00935321"/>
    <w:p w:rsidR="00935321" w:rsidRPr="005F407D" w:rsidRDefault="00935321" w:rsidP="00E82CD8">
      <w:pPr>
        <w:pStyle w:val="A-TIT3"/>
      </w:pPr>
      <w:bookmarkStart w:id="44" w:name="_Toc13565037"/>
      <w:proofErr w:type="spellStart"/>
      <w:r w:rsidRPr="005F407D">
        <w:t>Sub-bacia</w:t>
      </w:r>
      <w:proofErr w:type="spellEnd"/>
      <w:r w:rsidRPr="005F407D">
        <w:t xml:space="preserve"> B</w:t>
      </w:r>
      <w:bookmarkEnd w:id="44"/>
    </w:p>
    <w:p w:rsidR="002B44B2" w:rsidRPr="005F407D" w:rsidRDefault="002B44B2" w:rsidP="00311F43">
      <w:pPr>
        <w:keepNext/>
      </w:pPr>
    </w:p>
    <w:p w:rsidR="002B44B2" w:rsidRDefault="007C61D3" w:rsidP="00935321">
      <w:r>
        <w:t>A</w:t>
      </w:r>
      <w:r w:rsidR="002B44B2" w:rsidRPr="005F407D">
        <w:t xml:space="preserve"> </w:t>
      </w:r>
      <w:proofErr w:type="spellStart"/>
      <w:r w:rsidR="002B44B2" w:rsidRPr="005F407D">
        <w:t>Sub-bacia</w:t>
      </w:r>
      <w:proofErr w:type="spellEnd"/>
      <w:r w:rsidR="002B44B2" w:rsidRPr="005F407D">
        <w:t xml:space="preserve"> B</w:t>
      </w:r>
      <w:r>
        <w:t xml:space="preserve"> passou a </w:t>
      </w:r>
      <w:r w:rsidR="002B44B2" w:rsidRPr="005F407D">
        <w:t>atende</w:t>
      </w:r>
      <w:r>
        <w:t>r</w:t>
      </w:r>
      <w:r w:rsidR="002B44B2" w:rsidRPr="005F407D">
        <w:t xml:space="preserve"> aos bairros Baixa Itália e Santo Andrezinho, onde atualmente os esgotos são lançados in natura no Rio Castelo</w:t>
      </w:r>
      <w:r w:rsidR="00A170F9">
        <w:t>. A</w:t>
      </w:r>
      <w:r w:rsidR="002B44B2" w:rsidRPr="005F407D">
        <w:t xml:space="preserve"> EEEB-B</w:t>
      </w:r>
      <w:r>
        <w:t xml:space="preserve"> foi</w:t>
      </w:r>
      <w:r w:rsidR="002B44B2" w:rsidRPr="005F407D">
        <w:t xml:space="preserve"> projetada no ponto mais baixo</w:t>
      </w:r>
      <w:r w:rsidR="00A170F9">
        <w:t xml:space="preserve"> da </w:t>
      </w:r>
      <w:proofErr w:type="spellStart"/>
      <w:r w:rsidR="00A170F9">
        <w:t>sub-bacia</w:t>
      </w:r>
      <w:proofErr w:type="spellEnd"/>
      <w:r w:rsidR="002B44B2" w:rsidRPr="005F407D">
        <w:t xml:space="preserve">, </w:t>
      </w:r>
      <w:r w:rsidR="00021B6A">
        <w:t>qu</w:t>
      </w:r>
      <w:r w:rsidR="002B44B2" w:rsidRPr="005F407D">
        <w:t xml:space="preserve">e recalcará os esgotos para a rede coletora da </w:t>
      </w:r>
      <w:proofErr w:type="spellStart"/>
      <w:r w:rsidR="002B44B2" w:rsidRPr="005F407D">
        <w:t>Sub-bacia</w:t>
      </w:r>
      <w:proofErr w:type="spellEnd"/>
      <w:r w:rsidR="002B44B2" w:rsidRPr="005F407D">
        <w:t xml:space="preserve"> C</w:t>
      </w:r>
      <w:r w:rsidR="00CE5F0C">
        <w:t>, PV C-192</w:t>
      </w:r>
      <w:r w:rsidR="002B44B2" w:rsidRPr="005F407D">
        <w:t xml:space="preserve">. </w:t>
      </w:r>
      <w:r w:rsidR="00CC36A2">
        <w:t xml:space="preserve">Trata-se de </w:t>
      </w:r>
      <w:proofErr w:type="spellStart"/>
      <w:r w:rsidR="00CC36A2">
        <w:t>sub-bacia</w:t>
      </w:r>
      <w:proofErr w:type="spellEnd"/>
      <w:r w:rsidR="00CC36A2">
        <w:t xml:space="preserve"> de ponta, ou seja, não recebe esgotos de outras </w:t>
      </w:r>
      <w:proofErr w:type="spellStart"/>
      <w:r w:rsidR="00CC36A2">
        <w:t>sub-bacias</w:t>
      </w:r>
      <w:proofErr w:type="spellEnd"/>
      <w:r w:rsidR="00CC36A2">
        <w:t xml:space="preserve">. </w:t>
      </w:r>
      <w:r w:rsidR="002B44B2" w:rsidRPr="005F407D">
        <w:t xml:space="preserve">A tubulação de recalque possui </w:t>
      </w:r>
      <w:r>
        <w:t xml:space="preserve">diâmetro </w:t>
      </w:r>
      <w:proofErr w:type="gramStart"/>
      <w:r>
        <w:t>DN100mm</w:t>
      </w:r>
      <w:proofErr w:type="gramEnd"/>
      <w:r>
        <w:t xml:space="preserve">, em ferro fundido para esgoto, e </w:t>
      </w:r>
      <w:r w:rsidR="002B44B2" w:rsidRPr="005F407D">
        <w:t>extensão de 3</w:t>
      </w:r>
      <w:r w:rsidR="00CA1283">
        <w:t>5</w:t>
      </w:r>
      <w:r w:rsidR="00380E84">
        <w:t>7</w:t>
      </w:r>
      <w:r>
        <w:t>,0</w:t>
      </w:r>
      <w:r w:rsidR="002B44B2" w:rsidRPr="005F407D">
        <w:t>m.</w:t>
      </w:r>
    </w:p>
    <w:p w:rsidR="00CA2BD5" w:rsidRPr="00F12793" w:rsidRDefault="008332AE" w:rsidP="00CA2BD5">
      <w:pPr>
        <w:pStyle w:val="Corpodetexto"/>
        <w:numPr>
          <w:ilvl w:val="0"/>
          <w:numId w:val="36"/>
        </w:numPr>
        <w:spacing w:before="240"/>
        <w:rPr>
          <w:b/>
          <w:szCs w:val="24"/>
        </w:rPr>
      </w:pPr>
      <w:r>
        <w:rPr>
          <w:b/>
          <w:szCs w:val="24"/>
        </w:rPr>
        <w:t>Rede coletora</w:t>
      </w:r>
      <w:r w:rsidR="00716288">
        <w:rPr>
          <w:b/>
          <w:szCs w:val="24"/>
        </w:rPr>
        <w:t>:</w:t>
      </w:r>
    </w:p>
    <w:p w:rsidR="00CA2BD5" w:rsidRDefault="00CA2BD5" w:rsidP="00CA2BD5">
      <w:pPr>
        <w:pStyle w:val="Corpodetexto"/>
        <w:ind w:left="720"/>
        <w:rPr>
          <w:szCs w:val="24"/>
        </w:rPr>
      </w:pPr>
      <w:r>
        <w:rPr>
          <w:szCs w:val="24"/>
        </w:rPr>
        <w:t>1ª etapa: não existe aproveitamento de rede existente; construção de rede projetada, extensão de 3.987m; aproveitamento das redes existentes em manilha cerâmica, e construção de interceptor, extensão de 505m;</w:t>
      </w:r>
    </w:p>
    <w:p w:rsidR="00CA2BD5" w:rsidRDefault="00CA2BD5" w:rsidP="00CA2BD5">
      <w:pPr>
        <w:pStyle w:val="Corpodetexto"/>
        <w:ind w:left="720"/>
        <w:rPr>
          <w:szCs w:val="24"/>
        </w:rPr>
      </w:pPr>
      <w:r>
        <w:rPr>
          <w:szCs w:val="24"/>
        </w:rPr>
        <w:t>2ª etapa: substituição da rede em manilha cerâmica para PVC, extensão de 66m, e construção de interceptor, extensão de 682m.</w:t>
      </w:r>
    </w:p>
    <w:p w:rsidR="00CA2BD5" w:rsidRDefault="00CA2BD5" w:rsidP="00CA2BD5">
      <w:pPr>
        <w:pStyle w:val="Corpodetexto"/>
        <w:ind w:left="720"/>
        <w:rPr>
          <w:szCs w:val="24"/>
        </w:rPr>
      </w:pPr>
      <w:r>
        <w:rPr>
          <w:szCs w:val="24"/>
        </w:rPr>
        <w:t>Extensão total: 5.240m.</w:t>
      </w:r>
    </w:p>
    <w:p w:rsidR="00B468B2" w:rsidRDefault="00B468B2" w:rsidP="00B468B2">
      <w:pPr>
        <w:pStyle w:val="Corpodetexto"/>
        <w:ind w:left="720"/>
        <w:rPr>
          <w:szCs w:val="24"/>
        </w:rPr>
      </w:pPr>
      <w:r>
        <w:rPr>
          <w:szCs w:val="24"/>
        </w:rPr>
        <w:t>A profundidade média da rede coletora foi de 1,28m, e a máxima foi de 3,88m.</w:t>
      </w:r>
    </w:p>
    <w:p w:rsidR="006D6DB8" w:rsidRPr="00F12793" w:rsidRDefault="006D6DB8" w:rsidP="006D6DB8">
      <w:pPr>
        <w:pStyle w:val="Corpodetexto"/>
        <w:numPr>
          <w:ilvl w:val="0"/>
          <w:numId w:val="36"/>
        </w:numPr>
        <w:spacing w:before="240"/>
        <w:rPr>
          <w:b/>
          <w:szCs w:val="24"/>
        </w:rPr>
      </w:pPr>
      <w:r>
        <w:rPr>
          <w:b/>
          <w:szCs w:val="24"/>
        </w:rPr>
        <w:t>EEEB-B e Tubulação de recalque B</w:t>
      </w:r>
      <w:r w:rsidR="003A214A">
        <w:rPr>
          <w:b/>
          <w:szCs w:val="24"/>
        </w:rPr>
        <w:t>:</w:t>
      </w:r>
    </w:p>
    <w:p w:rsidR="006D6DB8" w:rsidRDefault="006D6DB8" w:rsidP="006D6DB8">
      <w:pPr>
        <w:pStyle w:val="Corpodetexto"/>
        <w:ind w:left="720"/>
        <w:rPr>
          <w:szCs w:val="24"/>
        </w:rPr>
      </w:pPr>
      <w:r>
        <w:rPr>
          <w:szCs w:val="24"/>
        </w:rPr>
        <w:t>1ª etapa: execução de todas as obras previstas para a elevatória e do recalque, até a interligação no PV C-192</w:t>
      </w:r>
      <w:r w:rsidR="00716288">
        <w:rPr>
          <w:szCs w:val="24"/>
        </w:rPr>
        <w:t xml:space="preserve">. </w:t>
      </w:r>
      <w:r w:rsidR="003579E8">
        <w:rPr>
          <w:szCs w:val="24"/>
        </w:rPr>
        <w:t xml:space="preserve">O recalque possui diâmetro de </w:t>
      </w:r>
      <w:proofErr w:type="gramStart"/>
      <w:r w:rsidR="003579E8">
        <w:rPr>
          <w:szCs w:val="24"/>
        </w:rPr>
        <w:t>100mm</w:t>
      </w:r>
      <w:proofErr w:type="gramEnd"/>
      <w:r w:rsidR="003579E8">
        <w:rPr>
          <w:szCs w:val="24"/>
        </w:rPr>
        <w:t>, e</w:t>
      </w:r>
      <w:r w:rsidR="007C47C9">
        <w:rPr>
          <w:szCs w:val="24"/>
        </w:rPr>
        <w:t xml:space="preserve">m </w:t>
      </w:r>
      <w:r w:rsidR="003F7429">
        <w:rPr>
          <w:szCs w:val="24"/>
        </w:rPr>
        <w:t>ferro fundido, extensão de 357</w:t>
      </w:r>
      <w:r w:rsidR="003579E8">
        <w:rPr>
          <w:szCs w:val="24"/>
        </w:rPr>
        <w:t xml:space="preserve">m. </w:t>
      </w:r>
      <w:r w:rsidR="00111750">
        <w:rPr>
          <w:szCs w:val="24"/>
        </w:rPr>
        <w:t xml:space="preserve">Não </w:t>
      </w:r>
      <w:r w:rsidR="00716288">
        <w:rPr>
          <w:szCs w:val="24"/>
        </w:rPr>
        <w:t xml:space="preserve">Foi projetado </w:t>
      </w:r>
      <w:proofErr w:type="spellStart"/>
      <w:r w:rsidR="00716288">
        <w:rPr>
          <w:szCs w:val="24"/>
        </w:rPr>
        <w:t>biofiltro</w:t>
      </w:r>
      <w:proofErr w:type="spellEnd"/>
      <w:r w:rsidR="00716288">
        <w:rPr>
          <w:szCs w:val="24"/>
        </w:rPr>
        <w:t xml:space="preserve"> na área da EEEB-</w:t>
      </w:r>
      <w:r w:rsidR="00111750">
        <w:rPr>
          <w:szCs w:val="24"/>
        </w:rPr>
        <w:t>B, por se tratar de elevatória de ponta, conforme critério definido pela CESAN</w:t>
      </w:r>
      <w:r w:rsidR="00A87D44">
        <w:rPr>
          <w:szCs w:val="24"/>
        </w:rPr>
        <w:t xml:space="preserve">. No entanto, na área da EEEB-B existe espaço disponível para implantação do </w:t>
      </w:r>
      <w:proofErr w:type="spellStart"/>
      <w:r w:rsidR="00A87D44">
        <w:rPr>
          <w:szCs w:val="24"/>
        </w:rPr>
        <w:t>biofiltro</w:t>
      </w:r>
      <w:proofErr w:type="spellEnd"/>
      <w:r w:rsidR="00A87D44">
        <w:rPr>
          <w:szCs w:val="24"/>
        </w:rPr>
        <w:t xml:space="preserve"> caso a CESAN futuramente queira implantar</w:t>
      </w:r>
      <w:r>
        <w:rPr>
          <w:szCs w:val="24"/>
        </w:rPr>
        <w:t>;</w:t>
      </w:r>
    </w:p>
    <w:p w:rsidR="006D6DB8" w:rsidRDefault="006D6DB8" w:rsidP="006D6DB8">
      <w:pPr>
        <w:pStyle w:val="Corpodetexto"/>
        <w:ind w:left="720"/>
        <w:rPr>
          <w:szCs w:val="24"/>
        </w:rPr>
      </w:pPr>
      <w:r>
        <w:rPr>
          <w:szCs w:val="24"/>
        </w:rPr>
        <w:t>2ª etapa: não existe previsão de obras.</w:t>
      </w:r>
    </w:p>
    <w:p w:rsidR="00CA2BD5" w:rsidRPr="005F407D" w:rsidRDefault="00CA2BD5" w:rsidP="00935321"/>
    <w:p w:rsidR="00380E84" w:rsidRDefault="00380E84" w:rsidP="00380E84">
      <w:r>
        <w:t>Os quadros a seguir apresentam, respectivamente, o resumo do comprimento de redes coletoras projetadas e existentes que serão mantidas, e as principais características da EEEB-</w:t>
      </w:r>
      <w:r w:rsidR="00326A02">
        <w:t>B</w:t>
      </w:r>
      <w:r w:rsidR="00716288">
        <w:t>.</w:t>
      </w:r>
    </w:p>
    <w:p w:rsidR="00380E84" w:rsidRDefault="00EC63CC" w:rsidP="00D93517">
      <w:pPr>
        <w:pStyle w:val="Legenda"/>
        <w:keepNext/>
      </w:pPr>
      <w:r>
        <w:t>Quadro A</w:t>
      </w:r>
      <w:r w:rsidR="008D34A4">
        <w:fldChar w:fldCharType="begin"/>
      </w:r>
      <w:r w:rsidR="00313A36">
        <w:instrText xml:space="preserve"> SEQ Quadro_A \* ARABIC </w:instrText>
      </w:r>
      <w:r w:rsidR="008D34A4">
        <w:fldChar w:fldCharType="separate"/>
      </w:r>
      <w:r w:rsidR="00C34AEA">
        <w:rPr>
          <w:noProof/>
        </w:rPr>
        <w:t>10</w:t>
      </w:r>
      <w:r w:rsidR="008D34A4">
        <w:rPr>
          <w:noProof/>
        </w:rPr>
        <w:fldChar w:fldCharType="end"/>
      </w:r>
      <w:r w:rsidR="00380E84" w:rsidRPr="00FE4967">
        <w:t xml:space="preserve"> – </w:t>
      </w:r>
      <w:r w:rsidR="00380E84">
        <w:t xml:space="preserve">Rede coletora projetada e existente - </w:t>
      </w:r>
      <w:proofErr w:type="spellStart"/>
      <w:r w:rsidR="007C61D3">
        <w:t>Sub</w:t>
      </w:r>
      <w:r w:rsidR="00380E84">
        <w:t>-bacia</w:t>
      </w:r>
      <w:proofErr w:type="spellEnd"/>
      <w:r w:rsidR="00380E84">
        <w:t xml:space="preserve"> B. </w:t>
      </w:r>
    </w:p>
    <w:tbl>
      <w:tblPr>
        <w:tblW w:w="7924" w:type="dxa"/>
        <w:jc w:val="center"/>
        <w:tblInd w:w="-490" w:type="dxa"/>
        <w:tblCellMar>
          <w:left w:w="70" w:type="dxa"/>
          <w:right w:w="70" w:type="dxa"/>
        </w:tblCellMar>
        <w:tblLook w:val="04A0" w:firstRow="1" w:lastRow="0" w:firstColumn="1" w:lastColumn="0" w:noHBand="0" w:noVBand="1"/>
      </w:tblPr>
      <w:tblGrid>
        <w:gridCol w:w="2777"/>
        <w:gridCol w:w="1980"/>
        <w:gridCol w:w="883"/>
        <w:gridCol w:w="2284"/>
      </w:tblGrid>
      <w:tr w:rsidR="006D6DB8" w:rsidRPr="00311F43" w:rsidTr="00977D57">
        <w:trPr>
          <w:trHeight w:val="318"/>
          <w:jc w:val="center"/>
        </w:trPr>
        <w:tc>
          <w:tcPr>
            <w:tcW w:w="2777" w:type="dxa"/>
            <w:tcBorders>
              <w:top w:val="single" w:sz="8" w:space="0" w:color="auto"/>
              <w:left w:val="nil"/>
              <w:bottom w:val="single" w:sz="4" w:space="0" w:color="auto"/>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Diâmetro</w:t>
            </w:r>
          </w:p>
        </w:tc>
        <w:tc>
          <w:tcPr>
            <w:tcW w:w="1980" w:type="dxa"/>
            <w:tcBorders>
              <w:top w:val="single" w:sz="8" w:space="0" w:color="auto"/>
              <w:left w:val="nil"/>
              <w:bottom w:val="single" w:sz="4" w:space="0" w:color="auto"/>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83" w:type="dxa"/>
            <w:tcBorders>
              <w:top w:val="single" w:sz="8" w:space="0" w:color="auto"/>
              <w:left w:val="nil"/>
              <w:bottom w:val="single" w:sz="4" w:space="0" w:color="auto"/>
              <w:right w:val="nil"/>
            </w:tcBorders>
          </w:tcPr>
          <w:p w:rsidR="006D6DB8" w:rsidRPr="000B0D96" w:rsidRDefault="006D6DB8" w:rsidP="00716288">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84" w:type="dxa"/>
            <w:tcBorders>
              <w:top w:val="single" w:sz="8" w:space="0" w:color="auto"/>
              <w:left w:val="nil"/>
              <w:bottom w:val="single" w:sz="4" w:space="0" w:color="auto"/>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6D6DB8" w:rsidRPr="002E2F59" w:rsidTr="00977D57">
        <w:trPr>
          <w:trHeight w:val="318"/>
          <w:jc w:val="center"/>
        </w:trPr>
        <w:tc>
          <w:tcPr>
            <w:tcW w:w="2777" w:type="dxa"/>
            <w:tcBorders>
              <w:top w:val="single" w:sz="4" w:space="0" w:color="auto"/>
              <w:left w:val="nil"/>
              <w:bottom w:val="nil"/>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80" w:type="dxa"/>
            <w:tcBorders>
              <w:top w:val="single" w:sz="4" w:space="0" w:color="auto"/>
              <w:left w:val="nil"/>
              <w:bottom w:val="nil"/>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83" w:type="dxa"/>
            <w:tcBorders>
              <w:top w:val="single" w:sz="4" w:space="0" w:color="auto"/>
              <w:left w:val="nil"/>
              <w:bottom w:val="nil"/>
              <w:right w:val="nil"/>
            </w:tcBorders>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1ª </w:t>
            </w:r>
          </w:p>
        </w:tc>
        <w:tc>
          <w:tcPr>
            <w:tcW w:w="2284" w:type="dxa"/>
            <w:tcBorders>
              <w:top w:val="single" w:sz="4" w:space="0" w:color="auto"/>
              <w:left w:val="nil"/>
              <w:bottom w:val="nil"/>
              <w:right w:val="nil"/>
            </w:tcBorders>
            <w:shd w:val="clear" w:color="auto" w:fill="auto"/>
            <w:noWrap/>
            <w:vAlign w:val="center"/>
            <w:hideMark/>
          </w:tcPr>
          <w:p w:rsidR="006D6DB8" w:rsidRPr="000B0D96" w:rsidRDefault="006D6DB8" w:rsidP="006D6DB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3.987</w:t>
            </w:r>
          </w:p>
        </w:tc>
      </w:tr>
      <w:tr w:rsidR="006D6DB8" w:rsidRPr="002E2F59" w:rsidTr="00D55749">
        <w:trPr>
          <w:trHeight w:val="318"/>
          <w:jc w:val="center"/>
        </w:trPr>
        <w:tc>
          <w:tcPr>
            <w:tcW w:w="2777" w:type="dxa"/>
            <w:tcBorders>
              <w:top w:val="nil"/>
              <w:left w:val="nil"/>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DN150 - </w:t>
            </w:r>
            <w:proofErr w:type="spellStart"/>
            <w:r w:rsidRPr="000B0D96">
              <w:rPr>
                <w:rFonts w:cs="Arial"/>
                <w:color w:val="000000"/>
                <w:sz w:val="20"/>
              </w:rPr>
              <w:t>FºFº</w:t>
            </w:r>
            <w:proofErr w:type="spellEnd"/>
            <w:r w:rsidRPr="000B0D96">
              <w:rPr>
                <w:rFonts w:cs="Arial"/>
                <w:color w:val="000000"/>
                <w:sz w:val="20"/>
              </w:rPr>
              <w:t xml:space="preserve"> - Interceptor</w:t>
            </w:r>
          </w:p>
        </w:tc>
        <w:tc>
          <w:tcPr>
            <w:tcW w:w="1980" w:type="dxa"/>
            <w:tcBorders>
              <w:top w:val="nil"/>
              <w:left w:val="nil"/>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83" w:type="dxa"/>
            <w:tcBorders>
              <w:top w:val="nil"/>
              <w:left w:val="nil"/>
              <w:right w:val="nil"/>
            </w:tcBorders>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1a</w:t>
            </w:r>
          </w:p>
        </w:tc>
        <w:tc>
          <w:tcPr>
            <w:tcW w:w="2284" w:type="dxa"/>
            <w:tcBorders>
              <w:top w:val="nil"/>
              <w:left w:val="nil"/>
              <w:right w:val="nil"/>
            </w:tcBorders>
            <w:shd w:val="clear" w:color="auto" w:fill="auto"/>
            <w:noWrap/>
            <w:vAlign w:val="center"/>
            <w:hideMark/>
          </w:tcPr>
          <w:p w:rsidR="006D6DB8" w:rsidRPr="000B0D96" w:rsidRDefault="006D6DB8" w:rsidP="006D6DB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505</w:t>
            </w:r>
          </w:p>
        </w:tc>
      </w:tr>
      <w:tr w:rsidR="006D6DB8" w:rsidRPr="002E2F59" w:rsidTr="00D55749">
        <w:trPr>
          <w:trHeight w:val="318"/>
          <w:jc w:val="center"/>
        </w:trPr>
        <w:tc>
          <w:tcPr>
            <w:tcW w:w="5640" w:type="dxa"/>
            <w:gridSpan w:val="3"/>
            <w:tcBorders>
              <w:top w:val="nil"/>
              <w:left w:val="nil"/>
              <w:bottom w:val="single" w:sz="4" w:space="0" w:color="auto"/>
              <w:right w:val="nil"/>
            </w:tcBorders>
            <w:shd w:val="clear" w:color="auto" w:fill="auto"/>
            <w:noWrap/>
            <w:vAlign w:val="center"/>
            <w:hideMark/>
          </w:tcPr>
          <w:p w:rsidR="006D6DB8" w:rsidRPr="000B0D96" w:rsidRDefault="006D6DB8" w:rsidP="002F7563">
            <w:pPr>
              <w:keepNext/>
              <w:overflowPunct/>
              <w:autoSpaceDE/>
              <w:autoSpaceDN/>
              <w:adjustRightInd/>
              <w:spacing w:line="240" w:lineRule="auto"/>
              <w:jc w:val="right"/>
              <w:textAlignment w:val="auto"/>
              <w:rPr>
                <w:rFonts w:cs="Arial"/>
                <w:color w:val="000000"/>
                <w:sz w:val="20"/>
              </w:rPr>
            </w:pPr>
            <w:r w:rsidRPr="000B0D96">
              <w:rPr>
                <w:rFonts w:cs="Arial"/>
                <w:color w:val="000000"/>
                <w:sz w:val="20"/>
              </w:rPr>
              <w:t>TOTAL 1ª ETAPA =</w:t>
            </w:r>
          </w:p>
        </w:tc>
        <w:tc>
          <w:tcPr>
            <w:tcW w:w="2284" w:type="dxa"/>
            <w:tcBorders>
              <w:top w:val="nil"/>
              <w:left w:val="nil"/>
              <w:bottom w:val="single" w:sz="4" w:space="0" w:color="auto"/>
              <w:right w:val="nil"/>
            </w:tcBorders>
            <w:shd w:val="clear" w:color="auto" w:fill="auto"/>
            <w:noWrap/>
            <w:vAlign w:val="center"/>
            <w:hideMark/>
          </w:tcPr>
          <w:p w:rsidR="006D6DB8" w:rsidRPr="000B0D96" w:rsidRDefault="006D6DB8" w:rsidP="006D6DB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4.492</w:t>
            </w:r>
          </w:p>
        </w:tc>
      </w:tr>
      <w:tr w:rsidR="006D6DB8" w:rsidRPr="002E2F59" w:rsidTr="00D55749">
        <w:trPr>
          <w:trHeight w:val="318"/>
          <w:jc w:val="center"/>
        </w:trPr>
        <w:tc>
          <w:tcPr>
            <w:tcW w:w="2777" w:type="dxa"/>
            <w:tcBorders>
              <w:top w:val="single" w:sz="4" w:space="0" w:color="auto"/>
              <w:left w:val="nil"/>
              <w:bottom w:val="nil"/>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80" w:type="dxa"/>
            <w:tcBorders>
              <w:top w:val="single" w:sz="4" w:space="0" w:color="auto"/>
              <w:left w:val="nil"/>
              <w:bottom w:val="nil"/>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83" w:type="dxa"/>
            <w:tcBorders>
              <w:top w:val="single" w:sz="4" w:space="0" w:color="auto"/>
              <w:left w:val="nil"/>
              <w:bottom w:val="nil"/>
              <w:right w:val="nil"/>
            </w:tcBorders>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2ª </w:t>
            </w:r>
          </w:p>
        </w:tc>
        <w:tc>
          <w:tcPr>
            <w:tcW w:w="2284" w:type="dxa"/>
            <w:tcBorders>
              <w:top w:val="single" w:sz="4" w:space="0" w:color="auto"/>
              <w:left w:val="nil"/>
              <w:bottom w:val="nil"/>
              <w:right w:val="nil"/>
            </w:tcBorders>
            <w:shd w:val="clear" w:color="auto" w:fill="auto"/>
            <w:noWrap/>
            <w:vAlign w:val="center"/>
            <w:hideMark/>
          </w:tcPr>
          <w:p w:rsidR="006D6DB8" w:rsidRPr="000B0D96" w:rsidRDefault="006D6DB8" w:rsidP="006D6DB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66</w:t>
            </w:r>
          </w:p>
        </w:tc>
      </w:tr>
      <w:tr w:rsidR="006D6DB8" w:rsidRPr="002E2F59" w:rsidTr="00D55749">
        <w:trPr>
          <w:trHeight w:val="318"/>
          <w:jc w:val="center"/>
        </w:trPr>
        <w:tc>
          <w:tcPr>
            <w:tcW w:w="2777" w:type="dxa"/>
            <w:tcBorders>
              <w:top w:val="nil"/>
              <w:left w:val="nil"/>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DN150 - </w:t>
            </w:r>
            <w:proofErr w:type="spellStart"/>
            <w:r w:rsidRPr="000B0D96">
              <w:rPr>
                <w:rFonts w:cs="Arial"/>
                <w:color w:val="000000"/>
                <w:sz w:val="20"/>
              </w:rPr>
              <w:t>FºFº</w:t>
            </w:r>
            <w:proofErr w:type="spellEnd"/>
            <w:r w:rsidRPr="000B0D96">
              <w:rPr>
                <w:rFonts w:cs="Arial"/>
                <w:color w:val="000000"/>
                <w:sz w:val="20"/>
              </w:rPr>
              <w:t xml:space="preserve"> - Interceptor</w:t>
            </w:r>
          </w:p>
        </w:tc>
        <w:tc>
          <w:tcPr>
            <w:tcW w:w="1980" w:type="dxa"/>
            <w:tcBorders>
              <w:top w:val="nil"/>
              <w:left w:val="nil"/>
              <w:right w:val="nil"/>
            </w:tcBorders>
            <w:shd w:val="clear" w:color="auto" w:fill="auto"/>
            <w:noWrap/>
            <w:vAlign w:val="center"/>
            <w:hideMark/>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83" w:type="dxa"/>
            <w:tcBorders>
              <w:top w:val="nil"/>
              <w:left w:val="nil"/>
              <w:right w:val="nil"/>
            </w:tcBorders>
          </w:tcPr>
          <w:p w:rsidR="006D6DB8" w:rsidRPr="000B0D96" w:rsidRDefault="006D6DB8" w:rsidP="0071628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2ª</w:t>
            </w:r>
          </w:p>
        </w:tc>
        <w:tc>
          <w:tcPr>
            <w:tcW w:w="2284" w:type="dxa"/>
            <w:tcBorders>
              <w:top w:val="nil"/>
              <w:left w:val="nil"/>
              <w:right w:val="nil"/>
            </w:tcBorders>
            <w:shd w:val="clear" w:color="auto" w:fill="auto"/>
            <w:noWrap/>
            <w:vAlign w:val="center"/>
            <w:hideMark/>
          </w:tcPr>
          <w:p w:rsidR="006D6DB8" w:rsidRPr="000B0D96" w:rsidRDefault="006D6DB8" w:rsidP="006D6DB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682</w:t>
            </w:r>
          </w:p>
        </w:tc>
      </w:tr>
      <w:tr w:rsidR="006D6DB8" w:rsidRPr="002E2F59" w:rsidTr="00D55749">
        <w:trPr>
          <w:trHeight w:val="318"/>
          <w:jc w:val="center"/>
        </w:trPr>
        <w:tc>
          <w:tcPr>
            <w:tcW w:w="5640" w:type="dxa"/>
            <w:gridSpan w:val="3"/>
            <w:tcBorders>
              <w:top w:val="nil"/>
              <w:left w:val="nil"/>
              <w:bottom w:val="single" w:sz="4" w:space="0" w:color="auto"/>
              <w:right w:val="nil"/>
            </w:tcBorders>
            <w:shd w:val="clear" w:color="auto" w:fill="auto"/>
            <w:noWrap/>
            <w:vAlign w:val="center"/>
            <w:hideMark/>
          </w:tcPr>
          <w:p w:rsidR="006D6DB8" w:rsidRPr="000B0D96" w:rsidRDefault="006D6DB8" w:rsidP="00716288">
            <w:pPr>
              <w:overflowPunct/>
              <w:autoSpaceDE/>
              <w:autoSpaceDN/>
              <w:adjustRightInd/>
              <w:spacing w:line="240" w:lineRule="auto"/>
              <w:jc w:val="right"/>
              <w:textAlignment w:val="auto"/>
              <w:rPr>
                <w:rFonts w:cs="Arial"/>
                <w:color w:val="000000"/>
                <w:sz w:val="20"/>
              </w:rPr>
            </w:pPr>
            <w:r w:rsidRPr="000B0D96">
              <w:rPr>
                <w:rFonts w:cs="Arial"/>
                <w:color w:val="000000"/>
                <w:sz w:val="20"/>
              </w:rPr>
              <w:t>TOTAL 2ª ETAPA =</w:t>
            </w:r>
          </w:p>
        </w:tc>
        <w:tc>
          <w:tcPr>
            <w:tcW w:w="2284" w:type="dxa"/>
            <w:tcBorders>
              <w:top w:val="nil"/>
              <w:left w:val="nil"/>
              <w:bottom w:val="single" w:sz="4" w:space="0" w:color="auto"/>
              <w:right w:val="nil"/>
            </w:tcBorders>
            <w:shd w:val="clear" w:color="auto" w:fill="auto"/>
            <w:noWrap/>
            <w:vAlign w:val="center"/>
            <w:hideMark/>
          </w:tcPr>
          <w:p w:rsidR="006D6DB8" w:rsidRPr="000B0D96" w:rsidRDefault="006D6DB8" w:rsidP="006D6DB8">
            <w:pPr>
              <w:overflowPunct/>
              <w:autoSpaceDE/>
              <w:autoSpaceDN/>
              <w:adjustRightInd/>
              <w:spacing w:line="240" w:lineRule="auto"/>
              <w:jc w:val="center"/>
              <w:textAlignment w:val="auto"/>
              <w:rPr>
                <w:rFonts w:cs="Arial"/>
                <w:color w:val="000000"/>
                <w:sz w:val="20"/>
              </w:rPr>
            </w:pPr>
            <w:r w:rsidRPr="000B0D96">
              <w:rPr>
                <w:rFonts w:cs="Arial"/>
                <w:color w:val="000000"/>
                <w:sz w:val="20"/>
              </w:rPr>
              <w:t>748</w:t>
            </w:r>
          </w:p>
        </w:tc>
      </w:tr>
      <w:tr w:rsidR="006D6DB8" w:rsidRPr="002E2F59" w:rsidTr="00D55749">
        <w:trPr>
          <w:trHeight w:val="318"/>
          <w:jc w:val="center"/>
        </w:trPr>
        <w:tc>
          <w:tcPr>
            <w:tcW w:w="5640" w:type="dxa"/>
            <w:gridSpan w:val="3"/>
            <w:tcBorders>
              <w:top w:val="single" w:sz="4" w:space="0" w:color="auto"/>
              <w:left w:val="nil"/>
              <w:bottom w:val="single" w:sz="8" w:space="0" w:color="auto"/>
              <w:right w:val="nil"/>
            </w:tcBorders>
            <w:shd w:val="clear" w:color="auto" w:fill="auto"/>
            <w:noWrap/>
            <w:vAlign w:val="center"/>
            <w:hideMark/>
          </w:tcPr>
          <w:p w:rsidR="006D6DB8" w:rsidRPr="000B0D96" w:rsidRDefault="006D6DB8" w:rsidP="002F7563">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(1ª ETAPA + 2ª ETAPA) =</w:t>
            </w:r>
          </w:p>
        </w:tc>
        <w:tc>
          <w:tcPr>
            <w:tcW w:w="2284" w:type="dxa"/>
            <w:tcBorders>
              <w:top w:val="single" w:sz="4" w:space="0" w:color="auto"/>
              <w:left w:val="nil"/>
              <w:bottom w:val="single" w:sz="8" w:space="0" w:color="auto"/>
              <w:right w:val="nil"/>
            </w:tcBorders>
            <w:shd w:val="clear" w:color="auto" w:fill="auto"/>
            <w:noWrap/>
            <w:vAlign w:val="center"/>
            <w:hideMark/>
          </w:tcPr>
          <w:p w:rsidR="006D6DB8" w:rsidRPr="000B0D96" w:rsidRDefault="006D6DB8" w:rsidP="006D6DB8">
            <w:pPr>
              <w:overflowPunct/>
              <w:autoSpaceDE/>
              <w:autoSpaceDN/>
              <w:adjustRightInd/>
              <w:spacing w:line="240" w:lineRule="auto"/>
              <w:jc w:val="center"/>
              <w:textAlignment w:val="auto"/>
              <w:rPr>
                <w:rFonts w:cs="Arial"/>
                <w:color w:val="000000"/>
                <w:sz w:val="20"/>
              </w:rPr>
            </w:pPr>
            <w:r w:rsidRPr="000B0D96">
              <w:rPr>
                <w:rFonts w:cs="Arial"/>
                <w:color w:val="000000"/>
                <w:sz w:val="20"/>
              </w:rPr>
              <w:t>5.240</w:t>
            </w:r>
          </w:p>
        </w:tc>
      </w:tr>
    </w:tbl>
    <w:p w:rsidR="006D6DB8" w:rsidRDefault="006D6DB8" w:rsidP="006D6DB8"/>
    <w:p w:rsidR="000B0D96" w:rsidRDefault="000B0D96" w:rsidP="006D6DB8"/>
    <w:p w:rsidR="00380E84" w:rsidRDefault="00EC63CC" w:rsidP="00D93517">
      <w:pPr>
        <w:pStyle w:val="Legenda"/>
        <w:keepNext/>
      </w:pPr>
      <w:r>
        <w:t>Quadro A</w:t>
      </w:r>
      <w:r w:rsidR="008D34A4">
        <w:fldChar w:fldCharType="begin"/>
      </w:r>
      <w:r w:rsidR="00313A36">
        <w:instrText xml:space="preserve"> SEQ Quadro_A \* ARABIC </w:instrText>
      </w:r>
      <w:r w:rsidR="008D34A4">
        <w:fldChar w:fldCharType="separate"/>
      </w:r>
      <w:r w:rsidR="00C34AEA">
        <w:rPr>
          <w:noProof/>
        </w:rPr>
        <w:t>11</w:t>
      </w:r>
      <w:r w:rsidR="008D34A4">
        <w:rPr>
          <w:noProof/>
        </w:rPr>
        <w:fldChar w:fldCharType="end"/>
      </w:r>
      <w:r w:rsidR="00380E84" w:rsidRPr="00FE4967">
        <w:t xml:space="preserve"> – </w:t>
      </w:r>
      <w:r w:rsidR="00380E84">
        <w:t>Características principais da EEEB-B</w:t>
      </w:r>
      <w:r w:rsidR="00E374AC">
        <w:t xml:space="preserve"> (projetada)</w:t>
      </w:r>
      <w:r w:rsidR="00380E84">
        <w:t xml:space="preserve">. </w:t>
      </w:r>
    </w:p>
    <w:tbl>
      <w:tblPr>
        <w:tblStyle w:val="Tabelacomgrade"/>
        <w:tblW w:w="707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2"/>
        <w:gridCol w:w="2924"/>
      </w:tblGrid>
      <w:tr w:rsidR="00D374C0" w:rsidRPr="003752AF" w:rsidTr="000B0D96">
        <w:trPr>
          <w:trHeight w:val="282"/>
          <w:jc w:val="center"/>
        </w:trPr>
        <w:tc>
          <w:tcPr>
            <w:tcW w:w="0" w:type="auto"/>
            <w:gridSpan w:val="2"/>
            <w:tcBorders>
              <w:top w:val="single" w:sz="4" w:space="0" w:color="000000" w:themeColor="text1"/>
              <w:bottom w:val="single" w:sz="4" w:space="0" w:color="000000" w:themeColor="text1"/>
            </w:tcBorders>
            <w:vAlign w:val="center"/>
          </w:tcPr>
          <w:p w:rsidR="00D374C0" w:rsidRPr="000B0D96" w:rsidRDefault="00D374C0" w:rsidP="00D93517">
            <w:pPr>
              <w:keepNext/>
              <w:spacing w:line="240" w:lineRule="auto"/>
              <w:jc w:val="center"/>
              <w:rPr>
                <w:b/>
                <w:sz w:val="20"/>
              </w:rPr>
            </w:pPr>
            <w:r w:rsidRPr="000B0D96">
              <w:rPr>
                <w:b/>
                <w:sz w:val="20"/>
              </w:rPr>
              <w:t>Dados de Projeto (2034)</w:t>
            </w:r>
          </w:p>
        </w:tc>
      </w:tr>
      <w:tr w:rsidR="00D374C0" w:rsidRPr="003752AF" w:rsidTr="000B0D96">
        <w:trPr>
          <w:trHeight w:val="282"/>
          <w:jc w:val="center"/>
        </w:trPr>
        <w:tc>
          <w:tcPr>
            <w:tcW w:w="0" w:type="auto"/>
            <w:tcBorders>
              <w:top w:val="single" w:sz="4" w:space="0" w:color="000000" w:themeColor="text1"/>
            </w:tcBorders>
            <w:vAlign w:val="center"/>
          </w:tcPr>
          <w:p w:rsidR="00D374C0" w:rsidRPr="000B0D96" w:rsidRDefault="00D374C0" w:rsidP="00D93517">
            <w:pPr>
              <w:keepNext/>
              <w:spacing w:line="240" w:lineRule="auto"/>
              <w:jc w:val="left"/>
              <w:rPr>
                <w:sz w:val="20"/>
              </w:rPr>
            </w:pPr>
            <w:r w:rsidRPr="000B0D96">
              <w:rPr>
                <w:sz w:val="20"/>
              </w:rPr>
              <w:t>Vazão</w:t>
            </w:r>
          </w:p>
        </w:tc>
        <w:tc>
          <w:tcPr>
            <w:tcW w:w="0" w:type="auto"/>
            <w:tcBorders>
              <w:top w:val="single" w:sz="4" w:space="0" w:color="000000" w:themeColor="text1"/>
            </w:tcBorders>
            <w:vAlign w:val="center"/>
          </w:tcPr>
          <w:p w:rsidR="00D374C0" w:rsidRPr="000B0D96" w:rsidRDefault="00D374C0" w:rsidP="0008007A">
            <w:pPr>
              <w:keepNext/>
              <w:spacing w:line="240" w:lineRule="auto"/>
              <w:jc w:val="left"/>
              <w:rPr>
                <w:sz w:val="20"/>
              </w:rPr>
            </w:pPr>
            <w:r w:rsidRPr="000B0D96">
              <w:rPr>
                <w:sz w:val="20"/>
              </w:rPr>
              <w:t>13,2</w:t>
            </w:r>
            <w:r w:rsidR="003B730E" w:rsidRPr="000B0D96">
              <w:rPr>
                <w:sz w:val="20"/>
              </w:rPr>
              <w:t>3</w:t>
            </w:r>
            <w:r w:rsidR="0008007A" w:rsidRPr="000B0D96">
              <w:rPr>
                <w:sz w:val="20"/>
              </w:rPr>
              <w:t>L</w:t>
            </w:r>
            <w:r w:rsidRPr="000B0D96">
              <w:rPr>
                <w:sz w:val="20"/>
              </w:rPr>
              <w:t>/s</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Altura manométrica</w:t>
            </w:r>
          </w:p>
        </w:tc>
        <w:tc>
          <w:tcPr>
            <w:tcW w:w="0" w:type="auto"/>
            <w:vAlign w:val="center"/>
          </w:tcPr>
          <w:p w:rsidR="00D374C0" w:rsidRPr="000B0D96" w:rsidRDefault="003B730E" w:rsidP="003B730E">
            <w:pPr>
              <w:keepNext/>
              <w:spacing w:line="240" w:lineRule="auto"/>
              <w:jc w:val="left"/>
              <w:rPr>
                <w:sz w:val="20"/>
              </w:rPr>
            </w:pPr>
            <w:r w:rsidRPr="000B0D96">
              <w:rPr>
                <w:sz w:val="20"/>
              </w:rPr>
              <w:t>20,88</w:t>
            </w:r>
            <w:r w:rsidR="00D374C0" w:rsidRPr="000B0D96">
              <w:rPr>
                <w:sz w:val="20"/>
              </w:rPr>
              <w:t xml:space="preserve"> </w:t>
            </w:r>
            <w:proofErr w:type="spellStart"/>
            <w:r w:rsidR="00D374C0" w:rsidRPr="000B0D96">
              <w:rPr>
                <w:sz w:val="20"/>
              </w:rPr>
              <w:t>m</w:t>
            </w:r>
            <w:r w:rsidR="009F3518">
              <w:rPr>
                <w:sz w:val="20"/>
              </w:rPr>
              <w:t>ca</w:t>
            </w:r>
            <w:proofErr w:type="spellEnd"/>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Desnível geométrico</w:t>
            </w:r>
          </w:p>
        </w:tc>
        <w:tc>
          <w:tcPr>
            <w:tcW w:w="0" w:type="auto"/>
            <w:vAlign w:val="center"/>
          </w:tcPr>
          <w:p w:rsidR="00D374C0" w:rsidRPr="000B0D96" w:rsidRDefault="00D374C0" w:rsidP="00D93517">
            <w:pPr>
              <w:keepNext/>
              <w:spacing w:line="240" w:lineRule="auto"/>
              <w:jc w:val="left"/>
              <w:rPr>
                <w:sz w:val="20"/>
              </w:rPr>
            </w:pPr>
            <w:r w:rsidRPr="000B0D96">
              <w:rPr>
                <w:sz w:val="20"/>
              </w:rPr>
              <w:t>8,64 m</w:t>
            </w:r>
          </w:p>
        </w:tc>
      </w:tr>
      <w:tr w:rsidR="00D374C0" w:rsidRPr="003752AF" w:rsidTr="000B0D96">
        <w:trPr>
          <w:trHeight w:val="282"/>
          <w:jc w:val="center"/>
        </w:trPr>
        <w:tc>
          <w:tcPr>
            <w:tcW w:w="0" w:type="auto"/>
            <w:gridSpan w:val="2"/>
            <w:tcBorders>
              <w:top w:val="single" w:sz="4" w:space="0" w:color="auto"/>
              <w:bottom w:val="single" w:sz="4" w:space="0" w:color="auto"/>
            </w:tcBorders>
            <w:vAlign w:val="center"/>
          </w:tcPr>
          <w:p w:rsidR="00D374C0" w:rsidRPr="000B0D96" w:rsidRDefault="00D374C0" w:rsidP="00D93517">
            <w:pPr>
              <w:keepNext/>
              <w:spacing w:line="240" w:lineRule="auto"/>
              <w:jc w:val="center"/>
              <w:rPr>
                <w:b/>
                <w:sz w:val="20"/>
              </w:rPr>
            </w:pPr>
            <w:r w:rsidRPr="000B0D96">
              <w:rPr>
                <w:b/>
                <w:sz w:val="20"/>
              </w:rPr>
              <w:t xml:space="preserve">Conjunto </w:t>
            </w:r>
            <w:proofErr w:type="spellStart"/>
            <w:r w:rsidRPr="000B0D96">
              <w:rPr>
                <w:b/>
                <w:sz w:val="20"/>
              </w:rPr>
              <w:t>Motobomba</w:t>
            </w:r>
            <w:proofErr w:type="spellEnd"/>
            <w:r w:rsidRPr="000B0D96">
              <w:rPr>
                <w:b/>
                <w:sz w:val="20"/>
              </w:rPr>
              <w:t xml:space="preserve"> de Referência</w:t>
            </w:r>
          </w:p>
        </w:tc>
      </w:tr>
      <w:tr w:rsidR="00D374C0" w:rsidRPr="003752AF" w:rsidTr="000B0D96">
        <w:trPr>
          <w:trHeight w:val="282"/>
          <w:jc w:val="center"/>
        </w:trPr>
        <w:tc>
          <w:tcPr>
            <w:tcW w:w="0" w:type="auto"/>
            <w:tcBorders>
              <w:top w:val="single" w:sz="4" w:space="0" w:color="auto"/>
            </w:tcBorders>
            <w:vAlign w:val="center"/>
          </w:tcPr>
          <w:p w:rsidR="00D374C0" w:rsidRPr="000B0D96" w:rsidRDefault="00D374C0" w:rsidP="00D93517">
            <w:pPr>
              <w:keepNext/>
              <w:spacing w:line="240" w:lineRule="auto"/>
              <w:jc w:val="left"/>
              <w:rPr>
                <w:sz w:val="20"/>
              </w:rPr>
            </w:pPr>
            <w:r w:rsidRPr="000B0D96">
              <w:rPr>
                <w:sz w:val="20"/>
              </w:rPr>
              <w:t xml:space="preserve">Tipo de conjunto </w:t>
            </w:r>
            <w:proofErr w:type="spellStart"/>
            <w:r w:rsidRPr="000B0D96">
              <w:rPr>
                <w:sz w:val="20"/>
              </w:rPr>
              <w:t>motobomba</w:t>
            </w:r>
            <w:proofErr w:type="spellEnd"/>
          </w:p>
        </w:tc>
        <w:tc>
          <w:tcPr>
            <w:tcW w:w="0" w:type="auto"/>
            <w:tcBorders>
              <w:top w:val="single" w:sz="4" w:space="0" w:color="auto"/>
            </w:tcBorders>
            <w:vAlign w:val="center"/>
          </w:tcPr>
          <w:p w:rsidR="00D374C0" w:rsidRPr="000B0D96" w:rsidRDefault="00D374C0" w:rsidP="00D93517">
            <w:pPr>
              <w:keepNext/>
              <w:spacing w:line="240" w:lineRule="auto"/>
              <w:jc w:val="left"/>
              <w:rPr>
                <w:sz w:val="20"/>
              </w:rPr>
            </w:pPr>
            <w:r w:rsidRPr="000B0D96">
              <w:rPr>
                <w:sz w:val="20"/>
              </w:rPr>
              <w:t>Submersível</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Vazão de operação</w:t>
            </w:r>
          </w:p>
        </w:tc>
        <w:tc>
          <w:tcPr>
            <w:tcW w:w="0" w:type="auto"/>
            <w:vAlign w:val="center"/>
          </w:tcPr>
          <w:p w:rsidR="00D374C0" w:rsidRPr="000B0D96" w:rsidRDefault="003B730E" w:rsidP="0008007A">
            <w:pPr>
              <w:keepNext/>
              <w:spacing w:line="240" w:lineRule="auto"/>
              <w:jc w:val="left"/>
              <w:rPr>
                <w:sz w:val="20"/>
              </w:rPr>
            </w:pPr>
            <w:r w:rsidRPr="000B0D96">
              <w:rPr>
                <w:sz w:val="20"/>
              </w:rPr>
              <w:t>13,10</w:t>
            </w:r>
            <w:r w:rsidR="0008007A" w:rsidRPr="000B0D96">
              <w:rPr>
                <w:sz w:val="20"/>
              </w:rPr>
              <w:t>L</w:t>
            </w:r>
            <w:r w:rsidR="00D374C0" w:rsidRPr="000B0D96">
              <w:rPr>
                <w:sz w:val="20"/>
              </w:rPr>
              <w:t>/s</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Altura manométrica de operação</w:t>
            </w:r>
          </w:p>
        </w:tc>
        <w:tc>
          <w:tcPr>
            <w:tcW w:w="0" w:type="auto"/>
            <w:vAlign w:val="center"/>
          </w:tcPr>
          <w:p w:rsidR="00D374C0" w:rsidRPr="000B0D96" w:rsidRDefault="003B730E" w:rsidP="003B730E">
            <w:pPr>
              <w:keepNext/>
              <w:spacing w:line="240" w:lineRule="auto"/>
              <w:jc w:val="left"/>
              <w:rPr>
                <w:sz w:val="20"/>
              </w:rPr>
            </w:pPr>
            <w:r w:rsidRPr="000B0D96">
              <w:rPr>
                <w:sz w:val="20"/>
              </w:rPr>
              <w:t>20,70</w:t>
            </w:r>
            <w:r w:rsidR="00D374C0" w:rsidRPr="000B0D96">
              <w:rPr>
                <w:sz w:val="20"/>
              </w:rPr>
              <w:t xml:space="preserve"> </w:t>
            </w:r>
            <w:proofErr w:type="spellStart"/>
            <w:r w:rsidR="00D374C0" w:rsidRPr="000B0D96">
              <w:rPr>
                <w:sz w:val="20"/>
              </w:rPr>
              <w:t>m</w:t>
            </w:r>
            <w:r w:rsidR="00A7470C">
              <w:rPr>
                <w:sz w:val="20"/>
              </w:rPr>
              <w:t>ca</w:t>
            </w:r>
            <w:proofErr w:type="spellEnd"/>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Quantidade</w:t>
            </w:r>
          </w:p>
        </w:tc>
        <w:tc>
          <w:tcPr>
            <w:tcW w:w="0" w:type="auto"/>
            <w:vAlign w:val="center"/>
          </w:tcPr>
          <w:p w:rsidR="00D374C0" w:rsidRPr="000B0D96" w:rsidRDefault="00D374C0" w:rsidP="003B730E">
            <w:pPr>
              <w:keepNext/>
              <w:spacing w:line="240" w:lineRule="auto"/>
              <w:jc w:val="left"/>
              <w:rPr>
                <w:sz w:val="20"/>
              </w:rPr>
            </w:pPr>
            <w:r w:rsidRPr="000B0D96">
              <w:rPr>
                <w:sz w:val="20"/>
              </w:rPr>
              <w:t>02 (</w:t>
            </w:r>
            <w:proofErr w:type="gramStart"/>
            <w:r w:rsidRPr="000B0D96">
              <w:rPr>
                <w:sz w:val="20"/>
              </w:rPr>
              <w:t>1</w:t>
            </w:r>
            <w:proofErr w:type="gramEnd"/>
            <w:r w:rsidRPr="000B0D96">
              <w:rPr>
                <w:sz w:val="20"/>
              </w:rPr>
              <w:t xml:space="preserve"> em operação +1 rodízio)</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Rotação</w:t>
            </w:r>
          </w:p>
        </w:tc>
        <w:tc>
          <w:tcPr>
            <w:tcW w:w="0" w:type="auto"/>
            <w:vAlign w:val="center"/>
          </w:tcPr>
          <w:p w:rsidR="00D374C0" w:rsidRPr="000B0D96" w:rsidRDefault="00D374C0" w:rsidP="003B730E">
            <w:pPr>
              <w:keepNext/>
              <w:spacing w:line="240" w:lineRule="auto"/>
              <w:jc w:val="left"/>
              <w:rPr>
                <w:sz w:val="20"/>
              </w:rPr>
            </w:pPr>
            <w:r w:rsidRPr="000B0D96">
              <w:rPr>
                <w:sz w:val="20"/>
              </w:rPr>
              <w:t>173</w:t>
            </w:r>
            <w:r w:rsidR="003B730E" w:rsidRPr="000B0D96">
              <w:rPr>
                <w:sz w:val="20"/>
              </w:rPr>
              <w:t>5</w:t>
            </w:r>
            <w:r w:rsidRPr="000B0D96">
              <w:rPr>
                <w:sz w:val="20"/>
              </w:rPr>
              <w:t xml:space="preserve"> </w:t>
            </w:r>
            <w:proofErr w:type="gramStart"/>
            <w:r w:rsidRPr="000B0D96">
              <w:rPr>
                <w:sz w:val="20"/>
              </w:rPr>
              <w:t>rpm</w:t>
            </w:r>
            <w:proofErr w:type="gramEnd"/>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Potência</w:t>
            </w:r>
          </w:p>
        </w:tc>
        <w:tc>
          <w:tcPr>
            <w:tcW w:w="0" w:type="auto"/>
            <w:vAlign w:val="center"/>
          </w:tcPr>
          <w:p w:rsidR="00D374C0" w:rsidRPr="000B0D96" w:rsidRDefault="003B730E" w:rsidP="003B730E">
            <w:pPr>
              <w:keepNext/>
              <w:spacing w:line="240" w:lineRule="auto"/>
              <w:jc w:val="left"/>
              <w:rPr>
                <w:sz w:val="20"/>
              </w:rPr>
            </w:pPr>
            <w:r w:rsidRPr="000B0D96">
              <w:rPr>
                <w:sz w:val="20"/>
              </w:rPr>
              <w:t>10</w:t>
            </w:r>
            <w:r w:rsidR="00D374C0" w:rsidRPr="000B0D96">
              <w:rPr>
                <w:sz w:val="20"/>
              </w:rPr>
              <w:t xml:space="preserve"> </w:t>
            </w:r>
            <w:proofErr w:type="spellStart"/>
            <w:r w:rsidR="00D374C0" w:rsidRPr="000B0D96">
              <w:rPr>
                <w:sz w:val="20"/>
              </w:rPr>
              <w:t>cv</w:t>
            </w:r>
            <w:proofErr w:type="spellEnd"/>
          </w:p>
        </w:tc>
      </w:tr>
      <w:tr w:rsidR="00D374C0" w:rsidRPr="003752AF" w:rsidTr="000B0D96">
        <w:trPr>
          <w:trHeight w:val="282"/>
          <w:jc w:val="center"/>
        </w:trPr>
        <w:tc>
          <w:tcPr>
            <w:tcW w:w="0" w:type="auto"/>
            <w:tcBorders>
              <w:bottom w:val="single" w:sz="4" w:space="0" w:color="000000" w:themeColor="text1"/>
            </w:tcBorders>
            <w:vAlign w:val="center"/>
          </w:tcPr>
          <w:p w:rsidR="00D374C0" w:rsidRPr="000B0D96" w:rsidRDefault="00E374AC" w:rsidP="00E374AC">
            <w:pPr>
              <w:keepNext/>
              <w:spacing w:line="240" w:lineRule="auto"/>
              <w:jc w:val="left"/>
              <w:rPr>
                <w:sz w:val="20"/>
              </w:rPr>
            </w:pPr>
            <w:r>
              <w:rPr>
                <w:sz w:val="20"/>
              </w:rPr>
              <w:t>Rendimento do conjunto</w:t>
            </w:r>
          </w:p>
        </w:tc>
        <w:tc>
          <w:tcPr>
            <w:tcW w:w="0" w:type="auto"/>
            <w:tcBorders>
              <w:bottom w:val="single" w:sz="4" w:space="0" w:color="000000" w:themeColor="text1"/>
            </w:tcBorders>
            <w:vAlign w:val="center"/>
          </w:tcPr>
          <w:p w:rsidR="00D374C0" w:rsidRPr="000B0D96" w:rsidRDefault="00D374C0" w:rsidP="003B730E">
            <w:pPr>
              <w:keepNext/>
              <w:spacing w:line="240" w:lineRule="auto"/>
              <w:jc w:val="left"/>
              <w:rPr>
                <w:sz w:val="20"/>
              </w:rPr>
            </w:pPr>
            <w:r w:rsidRPr="000B0D96">
              <w:rPr>
                <w:sz w:val="20"/>
              </w:rPr>
              <w:t>5</w:t>
            </w:r>
            <w:r w:rsidR="003B730E" w:rsidRPr="000B0D96">
              <w:rPr>
                <w:sz w:val="20"/>
              </w:rPr>
              <w:t>3,9</w:t>
            </w:r>
            <w:r w:rsidRPr="000B0D96">
              <w:rPr>
                <w:sz w:val="20"/>
              </w:rPr>
              <w:t xml:space="preserve"> %</w:t>
            </w:r>
          </w:p>
        </w:tc>
      </w:tr>
      <w:tr w:rsidR="00D374C0" w:rsidRPr="003752AF" w:rsidTr="000B0D96">
        <w:trPr>
          <w:trHeight w:val="282"/>
          <w:jc w:val="center"/>
        </w:trPr>
        <w:tc>
          <w:tcPr>
            <w:tcW w:w="0" w:type="auto"/>
            <w:gridSpan w:val="2"/>
            <w:tcBorders>
              <w:top w:val="single" w:sz="4" w:space="0" w:color="000000" w:themeColor="text1"/>
              <w:bottom w:val="single" w:sz="4" w:space="0" w:color="000000" w:themeColor="text1"/>
            </w:tcBorders>
            <w:vAlign w:val="center"/>
          </w:tcPr>
          <w:p w:rsidR="00D374C0" w:rsidRPr="000B0D96" w:rsidRDefault="003B730E" w:rsidP="00D93517">
            <w:pPr>
              <w:keepNext/>
              <w:spacing w:line="240" w:lineRule="auto"/>
              <w:jc w:val="center"/>
              <w:rPr>
                <w:b/>
                <w:sz w:val="20"/>
              </w:rPr>
            </w:pPr>
            <w:r w:rsidRPr="000B0D96">
              <w:rPr>
                <w:b/>
                <w:sz w:val="20"/>
              </w:rPr>
              <w:t xml:space="preserve">Tubulação de </w:t>
            </w:r>
            <w:r w:rsidR="00D374C0" w:rsidRPr="000B0D96">
              <w:rPr>
                <w:b/>
                <w:sz w:val="20"/>
              </w:rPr>
              <w:t>Recalque</w:t>
            </w:r>
          </w:p>
        </w:tc>
      </w:tr>
      <w:tr w:rsidR="00D374C0" w:rsidRPr="003752AF" w:rsidTr="000B0D96">
        <w:trPr>
          <w:trHeight w:val="282"/>
          <w:jc w:val="center"/>
        </w:trPr>
        <w:tc>
          <w:tcPr>
            <w:tcW w:w="0" w:type="auto"/>
            <w:tcBorders>
              <w:top w:val="single" w:sz="4" w:space="0" w:color="000000" w:themeColor="text1"/>
            </w:tcBorders>
            <w:vAlign w:val="center"/>
          </w:tcPr>
          <w:p w:rsidR="00D374C0" w:rsidRPr="000B0D96" w:rsidRDefault="00D374C0" w:rsidP="00D93517">
            <w:pPr>
              <w:keepNext/>
              <w:spacing w:line="240" w:lineRule="auto"/>
              <w:jc w:val="left"/>
              <w:rPr>
                <w:sz w:val="20"/>
              </w:rPr>
            </w:pPr>
            <w:r w:rsidRPr="000B0D96">
              <w:rPr>
                <w:sz w:val="20"/>
              </w:rPr>
              <w:t>Diâmetro do recalque</w:t>
            </w:r>
          </w:p>
        </w:tc>
        <w:tc>
          <w:tcPr>
            <w:tcW w:w="0" w:type="auto"/>
            <w:tcBorders>
              <w:top w:val="single" w:sz="4" w:space="0" w:color="000000" w:themeColor="text1"/>
            </w:tcBorders>
            <w:vAlign w:val="center"/>
          </w:tcPr>
          <w:p w:rsidR="00D374C0" w:rsidRPr="000B0D96" w:rsidRDefault="00D374C0" w:rsidP="003B730E">
            <w:pPr>
              <w:keepNext/>
              <w:spacing w:line="240" w:lineRule="auto"/>
              <w:jc w:val="left"/>
              <w:rPr>
                <w:sz w:val="20"/>
              </w:rPr>
            </w:pPr>
            <w:r w:rsidRPr="000B0D96">
              <w:rPr>
                <w:sz w:val="20"/>
              </w:rPr>
              <w:t>DN1</w:t>
            </w:r>
            <w:r w:rsidR="003B730E" w:rsidRPr="000B0D96">
              <w:rPr>
                <w:sz w:val="20"/>
              </w:rPr>
              <w:t>0</w:t>
            </w:r>
            <w:r w:rsidRPr="000B0D96">
              <w:rPr>
                <w:sz w:val="20"/>
              </w:rPr>
              <w:t>0</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Material</w:t>
            </w:r>
          </w:p>
        </w:tc>
        <w:tc>
          <w:tcPr>
            <w:tcW w:w="0" w:type="auto"/>
            <w:vAlign w:val="center"/>
          </w:tcPr>
          <w:p w:rsidR="00D374C0" w:rsidRPr="000B0D96" w:rsidRDefault="00D374C0" w:rsidP="00D93517">
            <w:pPr>
              <w:keepNext/>
              <w:spacing w:line="240" w:lineRule="auto"/>
              <w:jc w:val="left"/>
              <w:rPr>
                <w:sz w:val="20"/>
              </w:rPr>
            </w:pPr>
            <w:r w:rsidRPr="000B0D96">
              <w:rPr>
                <w:sz w:val="20"/>
              </w:rPr>
              <w:t>Ferro Fundido</w:t>
            </w:r>
            <w:r w:rsidR="00716288" w:rsidRPr="000B0D96">
              <w:rPr>
                <w:sz w:val="20"/>
              </w:rPr>
              <w:t xml:space="preserve"> para esgoto</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Comprimento</w:t>
            </w:r>
          </w:p>
        </w:tc>
        <w:tc>
          <w:tcPr>
            <w:tcW w:w="0" w:type="auto"/>
            <w:vAlign w:val="center"/>
          </w:tcPr>
          <w:p w:rsidR="00D374C0" w:rsidRPr="000B0D96" w:rsidRDefault="003F7429" w:rsidP="003B730E">
            <w:pPr>
              <w:keepNext/>
              <w:spacing w:line="240" w:lineRule="auto"/>
              <w:jc w:val="left"/>
              <w:rPr>
                <w:sz w:val="20"/>
              </w:rPr>
            </w:pPr>
            <w:r>
              <w:rPr>
                <w:sz w:val="20"/>
              </w:rPr>
              <w:t>357</w:t>
            </w:r>
            <w:r w:rsidR="00D374C0" w:rsidRPr="000B0D96">
              <w:rPr>
                <w:sz w:val="20"/>
              </w:rPr>
              <w:t xml:space="preserve"> m</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PV de lançamento</w:t>
            </w:r>
          </w:p>
        </w:tc>
        <w:tc>
          <w:tcPr>
            <w:tcW w:w="0" w:type="auto"/>
            <w:vAlign w:val="center"/>
          </w:tcPr>
          <w:p w:rsidR="00D374C0" w:rsidRPr="000B0D96" w:rsidRDefault="00D374C0" w:rsidP="00D93517">
            <w:pPr>
              <w:keepNext/>
              <w:spacing w:line="240" w:lineRule="auto"/>
              <w:jc w:val="left"/>
              <w:rPr>
                <w:sz w:val="20"/>
              </w:rPr>
            </w:pPr>
            <w:r w:rsidRPr="000B0D96">
              <w:rPr>
                <w:sz w:val="20"/>
              </w:rPr>
              <w:t>C-192</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proofErr w:type="spellStart"/>
            <w:r w:rsidRPr="000B0D96">
              <w:rPr>
                <w:sz w:val="20"/>
              </w:rPr>
              <w:t>Sobrepressão</w:t>
            </w:r>
            <w:proofErr w:type="spellEnd"/>
            <w:r w:rsidRPr="000B0D96">
              <w:rPr>
                <w:sz w:val="20"/>
              </w:rPr>
              <w:t xml:space="preserve"> máxima (na saída da bomba)</w:t>
            </w:r>
          </w:p>
        </w:tc>
        <w:tc>
          <w:tcPr>
            <w:tcW w:w="0" w:type="auto"/>
            <w:vAlign w:val="center"/>
          </w:tcPr>
          <w:p w:rsidR="00D374C0" w:rsidRPr="000B0D96" w:rsidRDefault="00646DA3" w:rsidP="00646DA3">
            <w:pPr>
              <w:keepNext/>
              <w:spacing w:line="240" w:lineRule="auto"/>
              <w:jc w:val="left"/>
              <w:rPr>
                <w:sz w:val="20"/>
              </w:rPr>
            </w:pPr>
            <w:r w:rsidRPr="000B0D96">
              <w:rPr>
                <w:sz w:val="20"/>
              </w:rPr>
              <w:t>45,95</w:t>
            </w:r>
            <w:r w:rsidR="00D374C0" w:rsidRPr="000B0D96">
              <w:rPr>
                <w:sz w:val="20"/>
              </w:rPr>
              <w:t>m</w:t>
            </w:r>
            <w:r w:rsidR="00A7470C">
              <w:rPr>
                <w:sz w:val="20"/>
              </w:rPr>
              <w:t>ca</w:t>
            </w:r>
          </w:p>
        </w:tc>
      </w:tr>
      <w:tr w:rsidR="00D374C0" w:rsidRPr="003752AF" w:rsidTr="000B0D96">
        <w:trPr>
          <w:trHeight w:val="282"/>
          <w:jc w:val="center"/>
        </w:trPr>
        <w:tc>
          <w:tcPr>
            <w:tcW w:w="0" w:type="auto"/>
            <w:gridSpan w:val="2"/>
            <w:tcBorders>
              <w:top w:val="single" w:sz="4" w:space="0" w:color="000000" w:themeColor="text1"/>
              <w:bottom w:val="single" w:sz="4" w:space="0" w:color="000000" w:themeColor="text1"/>
            </w:tcBorders>
            <w:vAlign w:val="center"/>
          </w:tcPr>
          <w:p w:rsidR="00D374C0" w:rsidRPr="000B0D96" w:rsidRDefault="00D374C0" w:rsidP="00D93517">
            <w:pPr>
              <w:keepNext/>
              <w:spacing w:line="240" w:lineRule="auto"/>
              <w:jc w:val="center"/>
              <w:rPr>
                <w:b/>
                <w:sz w:val="20"/>
              </w:rPr>
            </w:pPr>
            <w:r w:rsidRPr="000B0D96">
              <w:rPr>
                <w:b/>
                <w:sz w:val="20"/>
              </w:rPr>
              <w:t>Poço de Sucção</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Diâmetro do Poço</w:t>
            </w:r>
          </w:p>
        </w:tc>
        <w:tc>
          <w:tcPr>
            <w:tcW w:w="0" w:type="auto"/>
            <w:vAlign w:val="center"/>
          </w:tcPr>
          <w:p w:rsidR="00D374C0" w:rsidRPr="000B0D96" w:rsidRDefault="00D374C0" w:rsidP="00D93517">
            <w:pPr>
              <w:keepNext/>
              <w:spacing w:line="240" w:lineRule="auto"/>
              <w:jc w:val="left"/>
              <w:rPr>
                <w:sz w:val="20"/>
              </w:rPr>
            </w:pPr>
            <w:r w:rsidRPr="000B0D96">
              <w:rPr>
                <w:sz w:val="20"/>
              </w:rPr>
              <w:t>3,00 m</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Cota de Fundo</w:t>
            </w:r>
          </w:p>
        </w:tc>
        <w:tc>
          <w:tcPr>
            <w:tcW w:w="0" w:type="auto"/>
            <w:vAlign w:val="center"/>
          </w:tcPr>
          <w:p w:rsidR="00D374C0" w:rsidRPr="000B0D96" w:rsidRDefault="00D374C0" w:rsidP="00D93517">
            <w:pPr>
              <w:keepNext/>
              <w:spacing w:line="240" w:lineRule="auto"/>
              <w:jc w:val="left"/>
              <w:rPr>
                <w:sz w:val="20"/>
              </w:rPr>
            </w:pPr>
            <w:r w:rsidRPr="000B0D96">
              <w:rPr>
                <w:sz w:val="20"/>
              </w:rPr>
              <w:t>92,440</w:t>
            </w:r>
            <w:r w:rsidR="00957671">
              <w:rPr>
                <w:sz w:val="20"/>
              </w:rPr>
              <w:t>m</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Cota de Terreno</w:t>
            </w:r>
          </w:p>
        </w:tc>
        <w:tc>
          <w:tcPr>
            <w:tcW w:w="0" w:type="auto"/>
            <w:vAlign w:val="center"/>
          </w:tcPr>
          <w:p w:rsidR="00D374C0" w:rsidRPr="000B0D96" w:rsidRDefault="00D374C0" w:rsidP="003B730E">
            <w:pPr>
              <w:keepNext/>
              <w:spacing w:line="240" w:lineRule="auto"/>
              <w:jc w:val="left"/>
              <w:rPr>
                <w:sz w:val="20"/>
              </w:rPr>
            </w:pPr>
            <w:r w:rsidRPr="000B0D96">
              <w:rPr>
                <w:sz w:val="20"/>
              </w:rPr>
              <w:t>9</w:t>
            </w:r>
            <w:r w:rsidR="003B730E" w:rsidRPr="000B0D96">
              <w:rPr>
                <w:sz w:val="20"/>
              </w:rPr>
              <w:t>7,70</w:t>
            </w:r>
            <w:r w:rsidRPr="000B0D96">
              <w:rPr>
                <w:sz w:val="20"/>
              </w:rPr>
              <w:t>0</w:t>
            </w:r>
            <w:r w:rsidR="00957671">
              <w:rPr>
                <w:sz w:val="20"/>
              </w:rPr>
              <w:t>m</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proofErr w:type="gramStart"/>
            <w:r w:rsidRPr="000B0D96">
              <w:rPr>
                <w:sz w:val="20"/>
              </w:rPr>
              <w:t>NA Mínimo</w:t>
            </w:r>
            <w:proofErr w:type="gramEnd"/>
          </w:p>
        </w:tc>
        <w:tc>
          <w:tcPr>
            <w:tcW w:w="0" w:type="auto"/>
            <w:vAlign w:val="center"/>
          </w:tcPr>
          <w:p w:rsidR="00D374C0" w:rsidRPr="000B0D96" w:rsidRDefault="00D374C0" w:rsidP="00D93517">
            <w:pPr>
              <w:keepNext/>
              <w:spacing w:line="240" w:lineRule="auto"/>
              <w:jc w:val="left"/>
              <w:rPr>
                <w:sz w:val="20"/>
              </w:rPr>
            </w:pPr>
            <w:r w:rsidRPr="000B0D96">
              <w:rPr>
                <w:sz w:val="20"/>
              </w:rPr>
              <w:t>92,840</w:t>
            </w:r>
            <w:r w:rsidR="00957671">
              <w:rPr>
                <w:sz w:val="20"/>
              </w:rPr>
              <w:t>m</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proofErr w:type="gramStart"/>
            <w:r w:rsidRPr="000B0D96">
              <w:rPr>
                <w:sz w:val="20"/>
              </w:rPr>
              <w:t>NA Máximo</w:t>
            </w:r>
            <w:proofErr w:type="gramEnd"/>
          </w:p>
        </w:tc>
        <w:tc>
          <w:tcPr>
            <w:tcW w:w="0" w:type="auto"/>
            <w:vAlign w:val="center"/>
          </w:tcPr>
          <w:p w:rsidR="00D374C0" w:rsidRPr="000B0D96" w:rsidRDefault="00D374C0" w:rsidP="00D93517">
            <w:pPr>
              <w:keepNext/>
              <w:spacing w:line="240" w:lineRule="auto"/>
              <w:jc w:val="left"/>
              <w:rPr>
                <w:sz w:val="20"/>
              </w:rPr>
            </w:pPr>
            <w:r w:rsidRPr="000B0D96">
              <w:rPr>
                <w:sz w:val="20"/>
              </w:rPr>
              <w:t>93,140</w:t>
            </w:r>
            <w:r w:rsidR="00957671">
              <w:rPr>
                <w:sz w:val="20"/>
              </w:rPr>
              <w:t>m</w:t>
            </w:r>
          </w:p>
        </w:tc>
      </w:tr>
      <w:tr w:rsidR="00D374C0" w:rsidRPr="003752AF" w:rsidTr="000B0D96">
        <w:trPr>
          <w:trHeight w:val="282"/>
          <w:jc w:val="center"/>
        </w:trPr>
        <w:tc>
          <w:tcPr>
            <w:tcW w:w="0" w:type="auto"/>
            <w:vAlign w:val="center"/>
          </w:tcPr>
          <w:p w:rsidR="00D374C0" w:rsidRPr="000B0D96" w:rsidRDefault="00D374C0" w:rsidP="00D93517">
            <w:pPr>
              <w:keepNext/>
              <w:spacing w:line="240" w:lineRule="auto"/>
              <w:jc w:val="left"/>
              <w:rPr>
                <w:sz w:val="20"/>
              </w:rPr>
            </w:pPr>
            <w:r w:rsidRPr="000B0D96">
              <w:rPr>
                <w:sz w:val="20"/>
              </w:rPr>
              <w:t>NA Emergência</w:t>
            </w:r>
          </w:p>
        </w:tc>
        <w:tc>
          <w:tcPr>
            <w:tcW w:w="0" w:type="auto"/>
            <w:vAlign w:val="center"/>
          </w:tcPr>
          <w:p w:rsidR="00D374C0" w:rsidRPr="000B0D96" w:rsidRDefault="00D374C0" w:rsidP="00D93517">
            <w:pPr>
              <w:keepNext/>
              <w:spacing w:line="240" w:lineRule="auto"/>
              <w:jc w:val="left"/>
              <w:rPr>
                <w:sz w:val="20"/>
              </w:rPr>
            </w:pPr>
            <w:r w:rsidRPr="000B0D96">
              <w:rPr>
                <w:sz w:val="20"/>
              </w:rPr>
              <w:t>93,410</w:t>
            </w:r>
            <w:r w:rsidR="00957671">
              <w:rPr>
                <w:sz w:val="20"/>
              </w:rPr>
              <w:t>m</w:t>
            </w:r>
          </w:p>
        </w:tc>
      </w:tr>
      <w:tr w:rsidR="00D374C0" w:rsidRPr="003752AF" w:rsidTr="000B0D96">
        <w:trPr>
          <w:trHeight w:val="282"/>
          <w:jc w:val="center"/>
        </w:trPr>
        <w:tc>
          <w:tcPr>
            <w:tcW w:w="0" w:type="auto"/>
            <w:tcBorders>
              <w:bottom w:val="single" w:sz="4" w:space="0" w:color="000000" w:themeColor="text1"/>
            </w:tcBorders>
            <w:vAlign w:val="center"/>
          </w:tcPr>
          <w:p w:rsidR="00D374C0" w:rsidRPr="000B0D96" w:rsidRDefault="00D374C0" w:rsidP="00D93517">
            <w:pPr>
              <w:keepNext/>
              <w:spacing w:line="240" w:lineRule="auto"/>
              <w:jc w:val="left"/>
              <w:rPr>
                <w:sz w:val="20"/>
              </w:rPr>
            </w:pPr>
            <w:r w:rsidRPr="000B0D96">
              <w:rPr>
                <w:sz w:val="20"/>
              </w:rPr>
              <w:t>Altura Útil</w:t>
            </w:r>
          </w:p>
        </w:tc>
        <w:tc>
          <w:tcPr>
            <w:tcW w:w="0" w:type="auto"/>
            <w:tcBorders>
              <w:bottom w:val="single" w:sz="4" w:space="0" w:color="000000" w:themeColor="text1"/>
            </w:tcBorders>
            <w:vAlign w:val="center"/>
          </w:tcPr>
          <w:p w:rsidR="00D374C0" w:rsidRPr="000B0D96" w:rsidRDefault="00D374C0" w:rsidP="00D93517">
            <w:pPr>
              <w:keepNext/>
              <w:spacing w:line="240" w:lineRule="auto"/>
              <w:jc w:val="left"/>
              <w:rPr>
                <w:sz w:val="20"/>
              </w:rPr>
            </w:pPr>
            <w:r w:rsidRPr="000B0D96">
              <w:rPr>
                <w:sz w:val="20"/>
              </w:rPr>
              <w:t>0,30 m</w:t>
            </w:r>
          </w:p>
        </w:tc>
      </w:tr>
    </w:tbl>
    <w:p w:rsidR="00380E84" w:rsidRDefault="00380E84" w:rsidP="00380E84"/>
    <w:p w:rsidR="008C5A35" w:rsidRDefault="008C5A35" w:rsidP="00380E84"/>
    <w:p w:rsidR="000B0D96" w:rsidRDefault="000B0D96" w:rsidP="00380E84"/>
    <w:p w:rsidR="00935321" w:rsidRPr="005F407D" w:rsidRDefault="00935321" w:rsidP="00E82CD8">
      <w:pPr>
        <w:pStyle w:val="A-TIT3"/>
      </w:pPr>
      <w:bookmarkStart w:id="45" w:name="_Toc13565038"/>
      <w:proofErr w:type="spellStart"/>
      <w:r w:rsidRPr="005F407D">
        <w:t>Sub-bacia</w:t>
      </w:r>
      <w:proofErr w:type="spellEnd"/>
      <w:r w:rsidRPr="005F407D">
        <w:t xml:space="preserve"> C</w:t>
      </w:r>
      <w:bookmarkEnd w:id="45"/>
    </w:p>
    <w:p w:rsidR="002B44B2" w:rsidRPr="005F407D" w:rsidRDefault="002B44B2" w:rsidP="00935321"/>
    <w:p w:rsidR="00935321" w:rsidRDefault="00294234" w:rsidP="00935321">
      <w:r>
        <w:t>Conforme definido pela CESAN</w:t>
      </w:r>
      <w:r w:rsidR="006A15EA">
        <w:t>, parte da rede coletora existente foi aproveitada, e alguns trechos em manilha cerâmica foram aproveitados na 1ª etapa, e na 2ª etapa ser</w:t>
      </w:r>
      <w:r w:rsidR="00C16E28">
        <w:t>ão</w:t>
      </w:r>
      <w:r w:rsidR="006A15EA">
        <w:t xml:space="preserve"> substituíd</w:t>
      </w:r>
      <w:r w:rsidR="00C16E28">
        <w:t>os, além de implantação de novos trechos em 1ª etapa</w:t>
      </w:r>
      <w:r w:rsidR="006A15EA">
        <w:t xml:space="preserve">. </w:t>
      </w:r>
      <w:r w:rsidR="002B44B2" w:rsidRPr="00051E93">
        <w:t>A EEEB-C</w:t>
      </w:r>
      <w:r w:rsidR="00CB2768">
        <w:t xml:space="preserve"> existente </w:t>
      </w:r>
      <w:r w:rsidR="002B44B2" w:rsidRPr="00051E93">
        <w:t xml:space="preserve">e o respectivo recalque existente </w:t>
      </w:r>
      <w:r w:rsidR="00051E93" w:rsidRPr="00051E93">
        <w:t xml:space="preserve">foram reavaliados </w:t>
      </w:r>
      <w:r w:rsidR="002B44B2" w:rsidRPr="00051E93">
        <w:t>para a nova vazão de contribuição</w:t>
      </w:r>
      <w:r w:rsidR="00051E93" w:rsidRPr="00051E93">
        <w:t>.</w:t>
      </w:r>
      <w:r w:rsidR="00D93517">
        <w:t xml:space="preserve"> No entanto, os conjuntos moto</w:t>
      </w:r>
      <w:r w:rsidR="00CB2768">
        <w:t>-</w:t>
      </w:r>
      <w:proofErr w:type="spellStart"/>
      <w:r w:rsidR="00D93517">
        <w:t>bomba</w:t>
      </w:r>
      <w:r w:rsidR="00C16E28">
        <w:t>s</w:t>
      </w:r>
      <w:r w:rsidR="00021B6A">
        <w:t>existentes</w:t>
      </w:r>
      <w:proofErr w:type="spellEnd"/>
      <w:r w:rsidR="00021B6A">
        <w:t xml:space="preserve"> </w:t>
      </w:r>
      <w:r w:rsidR="00D93517">
        <w:t xml:space="preserve">serão substituídos para atender às </w:t>
      </w:r>
      <w:r w:rsidR="00C16E28">
        <w:t xml:space="preserve">novas necessidades de </w:t>
      </w:r>
      <w:r w:rsidR="00D93517">
        <w:t>projeto</w:t>
      </w:r>
      <w:r w:rsidR="00C16E28">
        <w:t xml:space="preserve">, uma vez que a EEEB-C passou a recalcar para a </w:t>
      </w:r>
      <w:proofErr w:type="spellStart"/>
      <w:r w:rsidR="00C16E28">
        <w:t>Sub-bacia</w:t>
      </w:r>
      <w:proofErr w:type="spellEnd"/>
      <w:r w:rsidR="00C16E28">
        <w:t xml:space="preserve"> H (PV H-001)</w:t>
      </w:r>
      <w:r w:rsidR="00D93517">
        <w:t>.</w:t>
      </w:r>
      <w:r w:rsidR="00E01291">
        <w:t xml:space="preserve"> A </w:t>
      </w:r>
      <w:proofErr w:type="spellStart"/>
      <w:r w:rsidR="00E01291">
        <w:t>Sub-bacia</w:t>
      </w:r>
      <w:proofErr w:type="spellEnd"/>
      <w:r w:rsidR="00E01291">
        <w:t xml:space="preserve"> C recebe o recalque da EEEB-A</w:t>
      </w:r>
      <w:r w:rsidR="006E2183">
        <w:t xml:space="preserve"> através do PV C-001, e o recalque da EEEB-B, através do PV C-192.</w:t>
      </w:r>
    </w:p>
    <w:p w:rsidR="00CA2BD5" w:rsidRPr="00F12793" w:rsidRDefault="008332AE" w:rsidP="00CA2BD5">
      <w:pPr>
        <w:pStyle w:val="Corpodetexto"/>
        <w:numPr>
          <w:ilvl w:val="0"/>
          <w:numId w:val="36"/>
        </w:numPr>
        <w:spacing w:before="240"/>
        <w:rPr>
          <w:b/>
          <w:szCs w:val="24"/>
        </w:rPr>
      </w:pPr>
      <w:r>
        <w:rPr>
          <w:b/>
          <w:szCs w:val="24"/>
        </w:rPr>
        <w:t>Rede coletora</w:t>
      </w:r>
      <w:r w:rsidR="00CA2BD5" w:rsidRPr="00F12793">
        <w:rPr>
          <w:b/>
          <w:szCs w:val="24"/>
        </w:rPr>
        <w:t xml:space="preserve">: </w:t>
      </w:r>
    </w:p>
    <w:p w:rsidR="00CA2BD5" w:rsidRDefault="00CA2BD5" w:rsidP="00CA2BD5">
      <w:pPr>
        <w:pStyle w:val="Corpodetexto"/>
        <w:ind w:left="720"/>
        <w:rPr>
          <w:szCs w:val="24"/>
        </w:rPr>
      </w:pPr>
      <w:r>
        <w:rPr>
          <w:szCs w:val="24"/>
        </w:rPr>
        <w:t>1ª etapa: aproveitamento de 5.</w:t>
      </w:r>
      <w:r w:rsidR="004369C3">
        <w:rPr>
          <w:szCs w:val="24"/>
        </w:rPr>
        <w:t>601</w:t>
      </w:r>
      <w:r>
        <w:rPr>
          <w:szCs w:val="24"/>
        </w:rPr>
        <w:t>m de rede existente em PVC; construção de rede projetada, extensão de 4.0</w:t>
      </w:r>
      <w:r w:rsidR="004369C3">
        <w:rPr>
          <w:szCs w:val="24"/>
        </w:rPr>
        <w:t>71</w:t>
      </w:r>
      <w:r>
        <w:rPr>
          <w:szCs w:val="24"/>
        </w:rPr>
        <w:t>m; aproveitamento das redes existentes em manilha cerâmica, e construção de interceptor, extensão de 674m;</w:t>
      </w:r>
    </w:p>
    <w:p w:rsidR="00CA2BD5" w:rsidRDefault="00CA2BD5" w:rsidP="00CA2BD5">
      <w:pPr>
        <w:pStyle w:val="Corpodetexto"/>
        <w:ind w:left="720"/>
        <w:rPr>
          <w:szCs w:val="24"/>
        </w:rPr>
      </w:pPr>
      <w:r>
        <w:rPr>
          <w:szCs w:val="24"/>
        </w:rPr>
        <w:t>2ª etapa: substituição da rede em manilha cerâmica para PVC, extensão de 1.</w:t>
      </w:r>
      <w:r w:rsidR="004369C3">
        <w:rPr>
          <w:szCs w:val="24"/>
        </w:rPr>
        <w:t>694</w:t>
      </w:r>
      <w:r>
        <w:rPr>
          <w:szCs w:val="24"/>
        </w:rPr>
        <w:t>m, e construção de interceptor, extensão de 298m.</w:t>
      </w:r>
    </w:p>
    <w:p w:rsidR="00CA2BD5" w:rsidRDefault="00CA2BD5" w:rsidP="00CA2BD5">
      <w:pPr>
        <w:pStyle w:val="Corpodetexto"/>
        <w:ind w:left="720"/>
        <w:rPr>
          <w:szCs w:val="24"/>
        </w:rPr>
      </w:pPr>
      <w:r>
        <w:rPr>
          <w:szCs w:val="24"/>
        </w:rPr>
        <w:t>Extensão total: 12.338m.</w:t>
      </w:r>
    </w:p>
    <w:p w:rsidR="00FD4ABE" w:rsidRDefault="00FD4ABE" w:rsidP="00FD4ABE">
      <w:pPr>
        <w:pStyle w:val="Corpodetexto"/>
        <w:ind w:left="720"/>
        <w:rPr>
          <w:szCs w:val="24"/>
        </w:rPr>
      </w:pPr>
      <w:r>
        <w:rPr>
          <w:szCs w:val="24"/>
        </w:rPr>
        <w:t>A profundidade média da rede coletora foi de 1,</w:t>
      </w:r>
      <w:r w:rsidR="00E03D8B">
        <w:rPr>
          <w:szCs w:val="24"/>
        </w:rPr>
        <w:t>45</w:t>
      </w:r>
      <w:r>
        <w:rPr>
          <w:szCs w:val="24"/>
        </w:rPr>
        <w:t xml:space="preserve">m, e a máxima foi de </w:t>
      </w:r>
      <w:r w:rsidR="00E03D8B">
        <w:rPr>
          <w:szCs w:val="24"/>
        </w:rPr>
        <w:t>4,50</w:t>
      </w:r>
      <w:r>
        <w:rPr>
          <w:szCs w:val="24"/>
        </w:rPr>
        <w:t>m.</w:t>
      </w:r>
    </w:p>
    <w:p w:rsidR="00984057" w:rsidRPr="00F12793" w:rsidRDefault="00984057" w:rsidP="00984057">
      <w:pPr>
        <w:pStyle w:val="Corpodetexto"/>
        <w:numPr>
          <w:ilvl w:val="0"/>
          <w:numId w:val="36"/>
        </w:numPr>
        <w:spacing w:before="240"/>
        <w:rPr>
          <w:b/>
          <w:szCs w:val="24"/>
        </w:rPr>
      </w:pPr>
      <w:r>
        <w:rPr>
          <w:b/>
          <w:szCs w:val="24"/>
        </w:rPr>
        <w:t>EEEB-C e Tubulação de recalque C</w:t>
      </w:r>
      <w:r w:rsidRPr="00F12793">
        <w:rPr>
          <w:b/>
          <w:szCs w:val="24"/>
        </w:rPr>
        <w:t xml:space="preserve">: </w:t>
      </w:r>
    </w:p>
    <w:p w:rsidR="00984057" w:rsidRDefault="00984057" w:rsidP="00984057">
      <w:pPr>
        <w:pStyle w:val="Corpodetexto"/>
        <w:ind w:left="720"/>
        <w:rPr>
          <w:szCs w:val="24"/>
        </w:rPr>
      </w:pPr>
      <w:r>
        <w:rPr>
          <w:szCs w:val="24"/>
        </w:rPr>
        <w:t xml:space="preserve">1ª etapa: execução de todas as obras previstas para a elevatória e do recalque, até a interligação no PV H-001. </w:t>
      </w:r>
      <w:r w:rsidR="006856A7">
        <w:rPr>
          <w:szCs w:val="24"/>
        </w:rPr>
        <w:t xml:space="preserve">Foi projetado </w:t>
      </w:r>
      <w:proofErr w:type="spellStart"/>
      <w:r w:rsidR="006856A7">
        <w:rPr>
          <w:szCs w:val="24"/>
        </w:rPr>
        <w:t>biofiltro</w:t>
      </w:r>
      <w:proofErr w:type="spellEnd"/>
      <w:r w:rsidR="006856A7">
        <w:rPr>
          <w:szCs w:val="24"/>
        </w:rPr>
        <w:t xml:space="preserve"> na área da EEEB-</w:t>
      </w:r>
      <w:r w:rsidR="00BB3DFC">
        <w:rPr>
          <w:szCs w:val="24"/>
        </w:rPr>
        <w:t>C</w:t>
      </w:r>
      <w:r w:rsidR="006856A7">
        <w:rPr>
          <w:szCs w:val="24"/>
        </w:rPr>
        <w:t xml:space="preserve">, de acordo com o critério estabelecido pela CESAN. </w:t>
      </w:r>
      <w:r>
        <w:rPr>
          <w:szCs w:val="24"/>
        </w:rPr>
        <w:t xml:space="preserve">O recalque existente </w:t>
      </w:r>
      <w:proofErr w:type="gramStart"/>
      <w:r>
        <w:rPr>
          <w:szCs w:val="24"/>
        </w:rPr>
        <w:t>DN300mm</w:t>
      </w:r>
      <w:proofErr w:type="gramEnd"/>
      <w:r>
        <w:rPr>
          <w:szCs w:val="24"/>
        </w:rPr>
        <w:t xml:space="preserve"> em ferro fundido interligava até a </w:t>
      </w:r>
      <w:proofErr w:type="spellStart"/>
      <w:r>
        <w:rPr>
          <w:szCs w:val="24"/>
        </w:rPr>
        <w:t>Sub-bacia</w:t>
      </w:r>
      <w:proofErr w:type="spellEnd"/>
      <w:r>
        <w:rPr>
          <w:szCs w:val="24"/>
        </w:rPr>
        <w:t xml:space="preserve"> F, </w:t>
      </w:r>
      <w:r w:rsidR="0098521A">
        <w:rPr>
          <w:szCs w:val="24"/>
        </w:rPr>
        <w:t xml:space="preserve">extensão de 630m, </w:t>
      </w:r>
      <w:r>
        <w:rPr>
          <w:szCs w:val="24"/>
        </w:rPr>
        <w:t>será mantido, porém, o recalque dará continuidade até o PV H-001</w:t>
      </w:r>
      <w:r w:rsidR="00021B6A">
        <w:rPr>
          <w:szCs w:val="24"/>
        </w:rPr>
        <w:t>, projetado</w:t>
      </w:r>
      <w:r w:rsidR="0098521A">
        <w:rPr>
          <w:szCs w:val="24"/>
        </w:rPr>
        <w:t xml:space="preserve">, </w:t>
      </w:r>
      <w:r w:rsidR="00021B6A">
        <w:rPr>
          <w:szCs w:val="24"/>
        </w:rPr>
        <w:t xml:space="preserve">no </w:t>
      </w:r>
      <w:r w:rsidR="0098521A">
        <w:rPr>
          <w:szCs w:val="24"/>
        </w:rPr>
        <w:t xml:space="preserve">diâmetro </w:t>
      </w:r>
      <w:r w:rsidR="00021B6A">
        <w:rPr>
          <w:szCs w:val="24"/>
        </w:rPr>
        <w:t>de</w:t>
      </w:r>
      <w:r w:rsidR="0098521A">
        <w:rPr>
          <w:szCs w:val="24"/>
        </w:rPr>
        <w:t xml:space="preserve"> DN250mm, em ferro fundido para esgoto, extensão de 1.444m, totalizando 2.074m</w:t>
      </w:r>
      <w:r>
        <w:rPr>
          <w:szCs w:val="24"/>
        </w:rPr>
        <w:t>;</w:t>
      </w:r>
    </w:p>
    <w:p w:rsidR="00984057" w:rsidRDefault="00984057" w:rsidP="00984057">
      <w:pPr>
        <w:pStyle w:val="Corpodetexto"/>
        <w:ind w:left="720"/>
        <w:rPr>
          <w:szCs w:val="24"/>
        </w:rPr>
      </w:pPr>
      <w:r>
        <w:rPr>
          <w:szCs w:val="24"/>
        </w:rPr>
        <w:t>2ª etapa: não existe previsão de obras.</w:t>
      </w:r>
    </w:p>
    <w:p w:rsidR="00326A02" w:rsidRDefault="00326A02" w:rsidP="00957671">
      <w:pPr>
        <w:spacing w:before="240" w:after="240"/>
      </w:pPr>
      <w:r>
        <w:t>Os quadros a seguir apresentam, respectivamente, o resumo do comprimento de redes coletoras projetadas e existentes que serão mantidas, e as principais características da EEEB-C</w:t>
      </w:r>
      <w:r w:rsidR="00DD44DB">
        <w:t xml:space="preserve"> (existente a ser mantida)</w:t>
      </w:r>
      <w:r w:rsidR="00D979FA">
        <w:t>.</w:t>
      </w:r>
    </w:p>
    <w:p w:rsidR="00326A02" w:rsidRDefault="00EC63CC" w:rsidP="00957671">
      <w:pPr>
        <w:pStyle w:val="Legenda"/>
        <w:keepNext/>
        <w:spacing w:before="240"/>
      </w:pPr>
      <w:r>
        <w:t>Quadro A</w:t>
      </w:r>
      <w:r w:rsidR="008D34A4">
        <w:fldChar w:fldCharType="begin"/>
      </w:r>
      <w:r w:rsidR="00313A36">
        <w:instrText xml:space="preserve"> SEQ Quadro_A \* ARABIC </w:instrText>
      </w:r>
      <w:r w:rsidR="008D34A4">
        <w:fldChar w:fldCharType="separate"/>
      </w:r>
      <w:r w:rsidR="00C34AEA">
        <w:rPr>
          <w:noProof/>
        </w:rPr>
        <w:t>12</w:t>
      </w:r>
      <w:r w:rsidR="008D34A4">
        <w:rPr>
          <w:noProof/>
        </w:rPr>
        <w:fldChar w:fldCharType="end"/>
      </w:r>
      <w:r w:rsidR="00326A02" w:rsidRPr="00FE4967">
        <w:t xml:space="preserve"> – </w:t>
      </w:r>
      <w:r w:rsidR="00326A02">
        <w:t xml:space="preserve">Rede coletora projetada e existente - </w:t>
      </w:r>
      <w:proofErr w:type="spellStart"/>
      <w:r w:rsidR="0008007A">
        <w:t>Sub</w:t>
      </w:r>
      <w:r w:rsidR="00326A02">
        <w:t>-bacia</w:t>
      </w:r>
      <w:proofErr w:type="spellEnd"/>
      <w:r w:rsidR="00326A02">
        <w:t xml:space="preserve"> C. </w:t>
      </w:r>
    </w:p>
    <w:tbl>
      <w:tblPr>
        <w:tblW w:w="7736" w:type="dxa"/>
        <w:jc w:val="center"/>
        <w:tblInd w:w="-490" w:type="dxa"/>
        <w:tblCellMar>
          <w:left w:w="70" w:type="dxa"/>
          <w:right w:w="70" w:type="dxa"/>
        </w:tblCellMar>
        <w:tblLook w:val="04A0" w:firstRow="1" w:lastRow="0" w:firstColumn="1" w:lastColumn="0" w:noHBand="0" w:noVBand="1"/>
      </w:tblPr>
      <w:tblGrid>
        <w:gridCol w:w="2711"/>
        <w:gridCol w:w="1932"/>
        <w:gridCol w:w="863"/>
        <w:gridCol w:w="2230"/>
      </w:tblGrid>
      <w:tr w:rsidR="0008007A" w:rsidRPr="00311F43" w:rsidTr="00A1641E">
        <w:trPr>
          <w:trHeight w:val="285"/>
          <w:jc w:val="center"/>
        </w:trPr>
        <w:tc>
          <w:tcPr>
            <w:tcW w:w="2711" w:type="dxa"/>
            <w:tcBorders>
              <w:top w:val="single" w:sz="8" w:space="0" w:color="auto"/>
              <w:left w:val="nil"/>
              <w:bottom w:val="nil"/>
              <w:right w:val="nil"/>
            </w:tcBorders>
            <w:shd w:val="clear" w:color="auto" w:fill="auto"/>
            <w:noWrap/>
            <w:vAlign w:val="center"/>
            <w:hideMark/>
          </w:tcPr>
          <w:p w:rsidR="0008007A" w:rsidRPr="00590151" w:rsidRDefault="0008007A" w:rsidP="00112114">
            <w:pPr>
              <w:keepNext/>
              <w:overflowPunct/>
              <w:autoSpaceDE/>
              <w:autoSpaceDN/>
              <w:adjustRightInd/>
              <w:spacing w:line="240" w:lineRule="auto"/>
              <w:jc w:val="center"/>
              <w:textAlignment w:val="auto"/>
              <w:rPr>
                <w:rFonts w:cs="Arial"/>
                <w:b/>
                <w:bCs/>
                <w:color w:val="000000"/>
                <w:sz w:val="20"/>
              </w:rPr>
            </w:pPr>
            <w:r w:rsidRPr="00590151">
              <w:rPr>
                <w:rFonts w:cs="Arial"/>
                <w:b/>
                <w:bCs/>
                <w:color w:val="000000"/>
                <w:sz w:val="20"/>
              </w:rPr>
              <w:t>Diâmetro</w:t>
            </w:r>
          </w:p>
        </w:tc>
        <w:tc>
          <w:tcPr>
            <w:tcW w:w="1932" w:type="dxa"/>
            <w:tcBorders>
              <w:top w:val="single" w:sz="8" w:space="0" w:color="auto"/>
              <w:left w:val="nil"/>
              <w:bottom w:val="nil"/>
              <w:right w:val="nil"/>
            </w:tcBorders>
            <w:shd w:val="clear" w:color="auto" w:fill="auto"/>
            <w:noWrap/>
            <w:vAlign w:val="center"/>
            <w:hideMark/>
          </w:tcPr>
          <w:p w:rsidR="0008007A" w:rsidRPr="00590151" w:rsidRDefault="0008007A" w:rsidP="00112114">
            <w:pPr>
              <w:keepNext/>
              <w:overflowPunct/>
              <w:autoSpaceDE/>
              <w:autoSpaceDN/>
              <w:adjustRightInd/>
              <w:spacing w:line="240" w:lineRule="auto"/>
              <w:jc w:val="center"/>
              <w:textAlignment w:val="auto"/>
              <w:rPr>
                <w:rFonts w:cs="Arial"/>
                <w:b/>
                <w:bCs/>
                <w:color w:val="000000"/>
                <w:sz w:val="20"/>
              </w:rPr>
            </w:pPr>
            <w:r w:rsidRPr="00590151">
              <w:rPr>
                <w:rFonts w:cs="Arial"/>
                <w:b/>
                <w:bCs/>
                <w:color w:val="000000"/>
                <w:sz w:val="20"/>
              </w:rPr>
              <w:t>Existente / Projetada</w:t>
            </w:r>
          </w:p>
        </w:tc>
        <w:tc>
          <w:tcPr>
            <w:tcW w:w="863" w:type="dxa"/>
            <w:tcBorders>
              <w:top w:val="single" w:sz="8" w:space="0" w:color="auto"/>
              <w:left w:val="nil"/>
              <w:bottom w:val="nil"/>
              <w:right w:val="nil"/>
            </w:tcBorders>
          </w:tcPr>
          <w:p w:rsidR="0008007A" w:rsidRPr="00590151" w:rsidRDefault="0008007A" w:rsidP="00112114">
            <w:pPr>
              <w:keepNext/>
              <w:overflowPunct/>
              <w:autoSpaceDE/>
              <w:autoSpaceDN/>
              <w:adjustRightInd/>
              <w:spacing w:line="240" w:lineRule="auto"/>
              <w:jc w:val="center"/>
              <w:textAlignment w:val="auto"/>
              <w:rPr>
                <w:rFonts w:cs="Arial"/>
                <w:b/>
                <w:bCs/>
                <w:color w:val="000000"/>
                <w:sz w:val="20"/>
              </w:rPr>
            </w:pPr>
            <w:r w:rsidRPr="00590151">
              <w:rPr>
                <w:rFonts w:cs="Arial"/>
                <w:b/>
                <w:bCs/>
                <w:color w:val="000000"/>
                <w:sz w:val="20"/>
              </w:rPr>
              <w:t>Etapa</w:t>
            </w:r>
          </w:p>
        </w:tc>
        <w:tc>
          <w:tcPr>
            <w:tcW w:w="2230" w:type="dxa"/>
            <w:tcBorders>
              <w:top w:val="single" w:sz="8" w:space="0" w:color="auto"/>
              <w:left w:val="nil"/>
              <w:bottom w:val="nil"/>
              <w:right w:val="nil"/>
            </w:tcBorders>
            <w:shd w:val="clear" w:color="auto" w:fill="auto"/>
            <w:noWrap/>
            <w:vAlign w:val="center"/>
            <w:hideMark/>
          </w:tcPr>
          <w:p w:rsidR="0008007A" w:rsidRPr="00590151" w:rsidRDefault="0008007A" w:rsidP="00112114">
            <w:pPr>
              <w:keepNext/>
              <w:overflowPunct/>
              <w:autoSpaceDE/>
              <w:autoSpaceDN/>
              <w:adjustRightInd/>
              <w:spacing w:line="240" w:lineRule="auto"/>
              <w:jc w:val="center"/>
              <w:textAlignment w:val="auto"/>
              <w:rPr>
                <w:rFonts w:cs="Arial"/>
                <w:b/>
                <w:bCs/>
                <w:color w:val="000000"/>
                <w:sz w:val="20"/>
              </w:rPr>
            </w:pPr>
            <w:r w:rsidRPr="00590151">
              <w:rPr>
                <w:rFonts w:cs="Arial"/>
                <w:b/>
                <w:bCs/>
                <w:color w:val="000000"/>
                <w:sz w:val="20"/>
              </w:rPr>
              <w:t>Comprimento (m)</w:t>
            </w:r>
          </w:p>
        </w:tc>
      </w:tr>
      <w:tr w:rsidR="0008007A" w:rsidRPr="002E2F59" w:rsidTr="00A1641E">
        <w:trPr>
          <w:trHeight w:val="285"/>
          <w:jc w:val="center"/>
        </w:trPr>
        <w:tc>
          <w:tcPr>
            <w:tcW w:w="2711" w:type="dxa"/>
            <w:tcBorders>
              <w:top w:val="single" w:sz="8" w:space="0" w:color="auto"/>
              <w:left w:val="nil"/>
              <w:bottom w:val="nil"/>
              <w:right w:val="nil"/>
            </w:tcBorders>
            <w:shd w:val="clear" w:color="auto" w:fill="auto"/>
            <w:noWrap/>
            <w:vAlign w:val="center"/>
            <w:hideMark/>
          </w:tcPr>
          <w:p w:rsidR="0008007A" w:rsidRPr="00590151" w:rsidRDefault="0008007A"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DN150 - PVC</w:t>
            </w:r>
          </w:p>
        </w:tc>
        <w:tc>
          <w:tcPr>
            <w:tcW w:w="1932" w:type="dxa"/>
            <w:tcBorders>
              <w:top w:val="single" w:sz="8" w:space="0" w:color="auto"/>
              <w:left w:val="nil"/>
              <w:bottom w:val="nil"/>
              <w:right w:val="nil"/>
            </w:tcBorders>
            <w:shd w:val="clear" w:color="auto" w:fill="auto"/>
            <w:noWrap/>
            <w:vAlign w:val="center"/>
            <w:hideMark/>
          </w:tcPr>
          <w:p w:rsidR="0008007A" w:rsidRPr="00590151" w:rsidRDefault="0008007A"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Existente</w:t>
            </w:r>
          </w:p>
        </w:tc>
        <w:tc>
          <w:tcPr>
            <w:tcW w:w="863" w:type="dxa"/>
            <w:tcBorders>
              <w:top w:val="single" w:sz="8" w:space="0" w:color="auto"/>
              <w:left w:val="nil"/>
              <w:bottom w:val="nil"/>
              <w:right w:val="nil"/>
            </w:tcBorders>
          </w:tcPr>
          <w:p w:rsidR="0008007A" w:rsidRPr="00590151" w:rsidRDefault="0008007A"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w:t>
            </w:r>
          </w:p>
        </w:tc>
        <w:tc>
          <w:tcPr>
            <w:tcW w:w="2230" w:type="dxa"/>
            <w:tcBorders>
              <w:top w:val="single" w:sz="8" w:space="0" w:color="auto"/>
              <w:left w:val="nil"/>
              <w:bottom w:val="nil"/>
              <w:right w:val="nil"/>
            </w:tcBorders>
            <w:shd w:val="clear" w:color="auto" w:fill="auto"/>
            <w:noWrap/>
            <w:vAlign w:val="center"/>
            <w:hideMark/>
          </w:tcPr>
          <w:p w:rsidR="0008007A" w:rsidRPr="00590151" w:rsidRDefault="000677ED" w:rsidP="000677ED">
            <w:pPr>
              <w:keepNext/>
              <w:overflowPunct/>
              <w:autoSpaceDE/>
              <w:autoSpaceDN/>
              <w:adjustRightInd/>
              <w:spacing w:line="240" w:lineRule="auto"/>
              <w:jc w:val="center"/>
              <w:textAlignment w:val="auto"/>
              <w:rPr>
                <w:rFonts w:cs="Arial"/>
                <w:color w:val="000000"/>
                <w:sz w:val="20"/>
              </w:rPr>
            </w:pPr>
            <w:r>
              <w:rPr>
                <w:rFonts w:cs="Arial"/>
                <w:color w:val="000000"/>
                <w:sz w:val="20"/>
              </w:rPr>
              <w:t>4.331</w:t>
            </w:r>
          </w:p>
        </w:tc>
      </w:tr>
      <w:tr w:rsidR="0008007A" w:rsidRPr="002E2F59" w:rsidTr="00A1641E">
        <w:trPr>
          <w:trHeight w:val="285"/>
          <w:jc w:val="center"/>
        </w:trPr>
        <w:tc>
          <w:tcPr>
            <w:tcW w:w="2711" w:type="dxa"/>
            <w:tcBorders>
              <w:top w:val="nil"/>
              <w:left w:val="nil"/>
              <w:bottom w:val="nil"/>
              <w:right w:val="nil"/>
            </w:tcBorders>
            <w:shd w:val="clear" w:color="auto" w:fill="auto"/>
            <w:noWrap/>
            <w:vAlign w:val="center"/>
            <w:hideMark/>
          </w:tcPr>
          <w:p w:rsidR="0008007A" w:rsidRPr="00590151" w:rsidRDefault="0008007A"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DN150 - PVC</w:t>
            </w:r>
          </w:p>
        </w:tc>
        <w:tc>
          <w:tcPr>
            <w:tcW w:w="1932" w:type="dxa"/>
            <w:tcBorders>
              <w:top w:val="nil"/>
              <w:left w:val="nil"/>
              <w:bottom w:val="nil"/>
              <w:right w:val="nil"/>
            </w:tcBorders>
            <w:shd w:val="clear" w:color="auto" w:fill="auto"/>
            <w:noWrap/>
            <w:vAlign w:val="center"/>
            <w:hideMark/>
          </w:tcPr>
          <w:p w:rsidR="0008007A" w:rsidRPr="00590151" w:rsidRDefault="0008007A"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nil"/>
              <w:left w:val="nil"/>
              <w:bottom w:val="nil"/>
              <w:right w:val="nil"/>
            </w:tcBorders>
          </w:tcPr>
          <w:p w:rsidR="0008007A" w:rsidRPr="00590151" w:rsidRDefault="0008007A"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1ª </w:t>
            </w:r>
          </w:p>
        </w:tc>
        <w:tc>
          <w:tcPr>
            <w:tcW w:w="2230" w:type="dxa"/>
            <w:tcBorders>
              <w:top w:val="nil"/>
              <w:left w:val="nil"/>
              <w:bottom w:val="nil"/>
              <w:right w:val="nil"/>
            </w:tcBorders>
            <w:shd w:val="clear" w:color="auto" w:fill="auto"/>
            <w:noWrap/>
            <w:vAlign w:val="center"/>
            <w:hideMark/>
          </w:tcPr>
          <w:p w:rsidR="0008007A" w:rsidRPr="00590151" w:rsidRDefault="000677ED" w:rsidP="000677ED">
            <w:pPr>
              <w:keepNext/>
              <w:overflowPunct/>
              <w:autoSpaceDE/>
              <w:autoSpaceDN/>
              <w:adjustRightInd/>
              <w:spacing w:line="240" w:lineRule="auto"/>
              <w:jc w:val="center"/>
              <w:textAlignment w:val="auto"/>
              <w:rPr>
                <w:rFonts w:cs="Arial"/>
                <w:color w:val="000000"/>
                <w:sz w:val="20"/>
              </w:rPr>
            </w:pPr>
            <w:r>
              <w:rPr>
                <w:rFonts w:cs="Arial"/>
                <w:color w:val="000000"/>
                <w:sz w:val="20"/>
              </w:rPr>
              <w:t>3.116</w:t>
            </w:r>
          </w:p>
        </w:tc>
      </w:tr>
      <w:tr w:rsidR="00922BC4" w:rsidRPr="002E2F59" w:rsidTr="00A1641E">
        <w:trPr>
          <w:trHeight w:val="285"/>
          <w:jc w:val="center"/>
        </w:trPr>
        <w:tc>
          <w:tcPr>
            <w:tcW w:w="2711"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w:t>
            </w:r>
            <w:r>
              <w:rPr>
                <w:rFonts w:cs="Arial"/>
                <w:color w:val="000000"/>
                <w:sz w:val="20"/>
              </w:rPr>
              <w:t>200</w:t>
            </w:r>
            <w:r w:rsidRPr="00590151">
              <w:rPr>
                <w:rFonts w:cs="Arial"/>
                <w:color w:val="000000"/>
                <w:sz w:val="20"/>
              </w:rPr>
              <w:t xml:space="preserve"> - PVC</w:t>
            </w:r>
          </w:p>
        </w:tc>
        <w:tc>
          <w:tcPr>
            <w:tcW w:w="1932" w:type="dxa"/>
            <w:tcBorders>
              <w:top w:val="nil"/>
              <w:left w:val="nil"/>
              <w:bottom w:val="nil"/>
              <w:right w:val="nil"/>
            </w:tcBorders>
            <w:shd w:val="clear" w:color="auto" w:fill="auto"/>
            <w:noWrap/>
            <w:vAlign w:val="center"/>
            <w:hideMark/>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Existente</w:t>
            </w:r>
          </w:p>
        </w:tc>
        <w:tc>
          <w:tcPr>
            <w:tcW w:w="863" w:type="dxa"/>
            <w:tcBorders>
              <w:top w:val="nil"/>
              <w:left w:val="nil"/>
              <w:bottom w:val="nil"/>
              <w:right w:val="nil"/>
            </w:tcBorders>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w:t>
            </w:r>
          </w:p>
        </w:tc>
        <w:tc>
          <w:tcPr>
            <w:tcW w:w="2230"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Pr>
                <w:rFonts w:cs="Arial"/>
                <w:color w:val="000000"/>
                <w:sz w:val="20"/>
              </w:rPr>
              <w:t>793</w:t>
            </w:r>
          </w:p>
        </w:tc>
      </w:tr>
      <w:tr w:rsidR="00922BC4" w:rsidRPr="002E2F59" w:rsidTr="00A1641E">
        <w:trPr>
          <w:trHeight w:val="285"/>
          <w:jc w:val="center"/>
        </w:trPr>
        <w:tc>
          <w:tcPr>
            <w:tcW w:w="2711" w:type="dxa"/>
            <w:tcBorders>
              <w:top w:val="nil"/>
              <w:left w:val="nil"/>
              <w:bottom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DN200 - PVC</w:t>
            </w:r>
          </w:p>
        </w:tc>
        <w:tc>
          <w:tcPr>
            <w:tcW w:w="1932" w:type="dxa"/>
            <w:tcBorders>
              <w:top w:val="nil"/>
              <w:left w:val="nil"/>
              <w:bottom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nil"/>
              <w:left w:val="nil"/>
              <w:bottom w:val="nil"/>
              <w:right w:val="nil"/>
            </w:tcBorders>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1ª </w:t>
            </w:r>
          </w:p>
        </w:tc>
        <w:tc>
          <w:tcPr>
            <w:tcW w:w="2230" w:type="dxa"/>
            <w:tcBorders>
              <w:top w:val="nil"/>
              <w:left w:val="nil"/>
              <w:bottom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Pr>
                <w:rFonts w:cs="Arial"/>
                <w:color w:val="000000"/>
                <w:sz w:val="20"/>
              </w:rPr>
              <w:t>584</w:t>
            </w:r>
          </w:p>
        </w:tc>
      </w:tr>
      <w:tr w:rsidR="00922BC4" w:rsidRPr="002E2F59" w:rsidTr="00A1641E">
        <w:trPr>
          <w:trHeight w:val="285"/>
          <w:jc w:val="center"/>
        </w:trPr>
        <w:tc>
          <w:tcPr>
            <w:tcW w:w="2711" w:type="dxa"/>
            <w:tcBorders>
              <w:top w:val="nil"/>
              <w:left w:val="nil"/>
              <w:bottom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DN250 - PVC</w:t>
            </w:r>
          </w:p>
        </w:tc>
        <w:tc>
          <w:tcPr>
            <w:tcW w:w="1932" w:type="dxa"/>
            <w:tcBorders>
              <w:top w:val="nil"/>
              <w:left w:val="nil"/>
              <w:bottom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nil"/>
              <w:left w:val="nil"/>
              <w:bottom w:val="nil"/>
              <w:right w:val="nil"/>
            </w:tcBorders>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1ª </w:t>
            </w:r>
          </w:p>
        </w:tc>
        <w:tc>
          <w:tcPr>
            <w:tcW w:w="2230"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Pr>
                <w:rFonts w:cs="Arial"/>
                <w:color w:val="000000"/>
                <w:sz w:val="20"/>
              </w:rPr>
              <w:t>26</w:t>
            </w:r>
          </w:p>
        </w:tc>
      </w:tr>
      <w:tr w:rsidR="00922BC4" w:rsidRPr="002E2F59" w:rsidTr="00A1641E">
        <w:trPr>
          <w:trHeight w:val="285"/>
          <w:jc w:val="center"/>
        </w:trPr>
        <w:tc>
          <w:tcPr>
            <w:tcW w:w="2711"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w:t>
            </w:r>
            <w:r>
              <w:rPr>
                <w:rFonts w:cs="Arial"/>
                <w:color w:val="000000"/>
                <w:sz w:val="20"/>
              </w:rPr>
              <w:t>300</w:t>
            </w:r>
            <w:r w:rsidRPr="00590151">
              <w:rPr>
                <w:rFonts w:cs="Arial"/>
                <w:color w:val="000000"/>
                <w:sz w:val="20"/>
              </w:rPr>
              <w:t xml:space="preserve"> - PVC</w:t>
            </w:r>
          </w:p>
        </w:tc>
        <w:tc>
          <w:tcPr>
            <w:tcW w:w="1932" w:type="dxa"/>
            <w:tcBorders>
              <w:top w:val="nil"/>
              <w:left w:val="nil"/>
              <w:bottom w:val="nil"/>
              <w:right w:val="nil"/>
            </w:tcBorders>
            <w:shd w:val="clear" w:color="auto" w:fill="auto"/>
            <w:noWrap/>
            <w:vAlign w:val="center"/>
            <w:hideMark/>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Existente</w:t>
            </w:r>
          </w:p>
        </w:tc>
        <w:tc>
          <w:tcPr>
            <w:tcW w:w="863" w:type="dxa"/>
            <w:tcBorders>
              <w:top w:val="nil"/>
              <w:left w:val="nil"/>
              <w:bottom w:val="nil"/>
              <w:right w:val="nil"/>
            </w:tcBorders>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w:t>
            </w:r>
          </w:p>
        </w:tc>
        <w:tc>
          <w:tcPr>
            <w:tcW w:w="2230"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Pr>
                <w:rFonts w:cs="Arial"/>
                <w:color w:val="000000"/>
                <w:sz w:val="20"/>
              </w:rPr>
              <w:t>477</w:t>
            </w:r>
          </w:p>
        </w:tc>
      </w:tr>
      <w:tr w:rsidR="00922BC4" w:rsidRPr="002E2F59" w:rsidTr="00A1641E">
        <w:trPr>
          <w:trHeight w:val="285"/>
          <w:jc w:val="center"/>
        </w:trPr>
        <w:tc>
          <w:tcPr>
            <w:tcW w:w="2711"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w:t>
            </w:r>
            <w:r>
              <w:rPr>
                <w:rFonts w:cs="Arial"/>
                <w:color w:val="000000"/>
                <w:sz w:val="20"/>
              </w:rPr>
              <w:t>300</w:t>
            </w:r>
            <w:r w:rsidRPr="00590151">
              <w:rPr>
                <w:rFonts w:cs="Arial"/>
                <w:color w:val="000000"/>
                <w:sz w:val="20"/>
              </w:rPr>
              <w:t xml:space="preserve"> - PVC</w:t>
            </w:r>
          </w:p>
        </w:tc>
        <w:tc>
          <w:tcPr>
            <w:tcW w:w="1932" w:type="dxa"/>
            <w:tcBorders>
              <w:top w:val="nil"/>
              <w:left w:val="nil"/>
              <w:bottom w:val="nil"/>
              <w:right w:val="nil"/>
            </w:tcBorders>
            <w:shd w:val="clear" w:color="auto" w:fill="auto"/>
            <w:noWrap/>
            <w:vAlign w:val="center"/>
            <w:hideMark/>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nil"/>
              <w:left w:val="nil"/>
              <w:bottom w:val="nil"/>
              <w:right w:val="nil"/>
            </w:tcBorders>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1ª </w:t>
            </w:r>
          </w:p>
        </w:tc>
        <w:tc>
          <w:tcPr>
            <w:tcW w:w="2230"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Pr>
                <w:rFonts w:cs="Arial"/>
                <w:color w:val="000000"/>
                <w:sz w:val="20"/>
              </w:rPr>
              <w:t>252</w:t>
            </w:r>
          </w:p>
        </w:tc>
      </w:tr>
      <w:tr w:rsidR="00922BC4" w:rsidRPr="002E2F59" w:rsidTr="00A1641E">
        <w:trPr>
          <w:trHeight w:val="285"/>
          <w:jc w:val="center"/>
        </w:trPr>
        <w:tc>
          <w:tcPr>
            <w:tcW w:w="2711"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w:t>
            </w:r>
            <w:r>
              <w:rPr>
                <w:rFonts w:cs="Arial"/>
                <w:color w:val="000000"/>
                <w:sz w:val="20"/>
              </w:rPr>
              <w:t>400</w:t>
            </w:r>
            <w:r w:rsidRPr="00590151">
              <w:rPr>
                <w:rFonts w:cs="Arial"/>
                <w:color w:val="000000"/>
                <w:sz w:val="20"/>
              </w:rPr>
              <w:t xml:space="preserve"> - PVC</w:t>
            </w:r>
          </w:p>
        </w:tc>
        <w:tc>
          <w:tcPr>
            <w:tcW w:w="1932" w:type="dxa"/>
            <w:tcBorders>
              <w:top w:val="nil"/>
              <w:left w:val="nil"/>
              <w:bottom w:val="nil"/>
              <w:right w:val="nil"/>
            </w:tcBorders>
            <w:shd w:val="clear" w:color="auto" w:fill="auto"/>
            <w:noWrap/>
            <w:vAlign w:val="center"/>
            <w:hideMark/>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nil"/>
              <w:left w:val="nil"/>
              <w:bottom w:val="nil"/>
              <w:right w:val="nil"/>
            </w:tcBorders>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1ª </w:t>
            </w:r>
          </w:p>
        </w:tc>
        <w:tc>
          <w:tcPr>
            <w:tcW w:w="2230"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Pr>
                <w:rFonts w:cs="Arial"/>
                <w:color w:val="000000"/>
                <w:sz w:val="20"/>
              </w:rPr>
              <w:t>93</w:t>
            </w:r>
          </w:p>
        </w:tc>
      </w:tr>
      <w:tr w:rsidR="00922BC4" w:rsidRPr="002E2F59" w:rsidTr="00D55749">
        <w:trPr>
          <w:trHeight w:val="285"/>
          <w:jc w:val="center"/>
        </w:trPr>
        <w:tc>
          <w:tcPr>
            <w:tcW w:w="2711" w:type="dxa"/>
            <w:tcBorders>
              <w:top w:val="nil"/>
              <w:left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DN150 - </w:t>
            </w:r>
            <w:proofErr w:type="spellStart"/>
            <w:r w:rsidRPr="00590151">
              <w:rPr>
                <w:rFonts w:cs="Arial"/>
                <w:color w:val="000000"/>
                <w:sz w:val="20"/>
              </w:rPr>
              <w:t>FºFº</w:t>
            </w:r>
            <w:proofErr w:type="spellEnd"/>
            <w:r w:rsidRPr="00590151">
              <w:rPr>
                <w:rFonts w:cs="Arial"/>
                <w:color w:val="000000"/>
                <w:sz w:val="20"/>
              </w:rPr>
              <w:t xml:space="preserve"> - Interceptor</w:t>
            </w:r>
          </w:p>
        </w:tc>
        <w:tc>
          <w:tcPr>
            <w:tcW w:w="1932" w:type="dxa"/>
            <w:tcBorders>
              <w:top w:val="nil"/>
              <w:left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nil"/>
              <w:left w:val="nil"/>
              <w:right w:val="nil"/>
            </w:tcBorders>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1a</w:t>
            </w:r>
          </w:p>
        </w:tc>
        <w:tc>
          <w:tcPr>
            <w:tcW w:w="2230" w:type="dxa"/>
            <w:tcBorders>
              <w:top w:val="nil"/>
              <w:left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Pr>
                <w:rFonts w:cs="Arial"/>
                <w:color w:val="000000"/>
                <w:sz w:val="20"/>
              </w:rPr>
              <w:t>674</w:t>
            </w:r>
          </w:p>
        </w:tc>
      </w:tr>
      <w:tr w:rsidR="00922BC4" w:rsidRPr="002E2F59" w:rsidTr="00D55749">
        <w:trPr>
          <w:trHeight w:val="285"/>
          <w:jc w:val="center"/>
        </w:trPr>
        <w:tc>
          <w:tcPr>
            <w:tcW w:w="5506" w:type="dxa"/>
            <w:gridSpan w:val="3"/>
            <w:tcBorders>
              <w:top w:val="nil"/>
              <w:left w:val="nil"/>
              <w:bottom w:val="single" w:sz="4" w:space="0" w:color="auto"/>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right"/>
              <w:textAlignment w:val="auto"/>
              <w:rPr>
                <w:rFonts w:cs="Arial"/>
                <w:color w:val="000000"/>
                <w:sz w:val="20"/>
              </w:rPr>
            </w:pPr>
            <w:r w:rsidRPr="00590151">
              <w:rPr>
                <w:rFonts w:cs="Arial"/>
                <w:color w:val="000000"/>
                <w:sz w:val="20"/>
              </w:rPr>
              <w:t>TOTAL 1ª ETAPA + EXISTENTE =</w:t>
            </w:r>
          </w:p>
        </w:tc>
        <w:tc>
          <w:tcPr>
            <w:tcW w:w="2230" w:type="dxa"/>
            <w:tcBorders>
              <w:top w:val="nil"/>
              <w:left w:val="nil"/>
              <w:bottom w:val="single" w:sz="4" w:space="0" w:color="auto"/>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Pr>
                <w:rFonts w:cs="Arial"/>
                <w:color w:val="000000"/>
                <w:sz w:val="20"/>
              </w:rPr>
              <w:t>10</w:t>
            </w:r>
            <w:r w:rsidRPr="00590151">
              <w:rPr>
                <w:rFonts w:cs="Arial"/>
                <w:color w:val="000000"/>
                <w:sz w:val="20"/>
              </w:rPr>
              <w:t>.</w:t>
            </w:r>
            <w:r>
              <w:rPr>
                <w:rFonts w:cs="Arial"/>
                <w:color w:val="000000"/>
                <w:sz w:val="20"/>
              </w:rPr>
              <w:t>346</w:t>
            </w:r>
          </w:p>
        </w:tc>
      </w:tr>
      <w:tr w:rsidR="00922BC4" w:rsidRPr="002E2F59" w:rsidTr="00D55749">
        <w:trPr>
          <w:trHeight w:val="285"/>
          <w:jc w:val="center"/>
        </w:trPr>
        <w:tc>
          <w:tcPr>
            <w:tcW w:w="2711" w:type="dxa"/>
            <w:tcBorders>
              <w:top w:val="single" w:sz="4" w:space="0" w:color="auto"/>
              <w:left w:val="nil"/>
              <w:bottom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DN150 - PVC</w:t>
            </w:r>
          </w:p>
        </w:tc>
        <w:tc>
          <w:tcPr>
            <w:tcW w:w="1932" w:type="dxa"/>
            <w:tcBorders>
              <w:top w:val="single" w:sz="4" w:space="0" w:color="auto"/>
              <w:left w:val="nil"/>
              <w:bottom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single" w:sz="4" w:space="0" w:color="auto"/>
              <w:left w:val="nil"/>
              <w:bottom w:val="nil"/>
              <w:right w:val="nil"/>
            </w:tcBorders>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2ª </w:t>
            </w:r>
          </w:p>
        </w:tc>
        <w:tc>
          <w:tcPr>
            <w:tcW w:w="2230" w:type="dxa"/>
            <w:tcBorders>
              <w:top w:val="single" w:sz="4" w:space="0" w:color="auto"/>
              <w:left w:val="nil"/>
              <w:bottom w:val="nil"/>
              <w:right w:val="nil"/>
            </w:tcBorders>
            <w:shd w:val="clear" w:color="auto" w:fill="auto"/>
            <w:noWrap/>
            <w:vAlign w:val="center"/>
            <w:hideMark/>
          </w:tcPr>
          <w:p w:rsidR="00922BC4" w:rsidRPr="00590151" w:rsidRDefault="00922BC4" w:rsidP="000677ED">
            <w:pPr>
              <w:keepNext/>
              <w:overflowPunct/>
              <w:autoSpaceDE/>
              <w:autoSpaceDN/>
              <w:adjustRightInd/>
              <w:spacing w:line="240" w:lineRule="auto"/>
              <w:jc w:val="center"/>
              <w:textAlignment w:val="auto"/>
              <w:rPr>
                <w:rFonts w:cs="Arial"/>
                <w:color w:val="000000"/>
                <w:sz w:val="20"/>
              </w:rPr>
            </w:pPr>
            <w:r>
              <w:rPr>
                <w:rFonts w:cs="Arial"/>
                <w:color w:val="000000"/>
                <w:sz w:val="20"/>
              </w:rPr>
              <w:t>1.632</w:t>
            </w:r>
          </w:p>
        </w:tc>
      </w:tr>
      <w:tr w:rsidR="00922BC4" w:rsidRPr="002E2F59" w:rsidTr="00A1641E">
        <w:trPr>
          <w:trHeight w:val="285"/>
          <w:jc w:val="center"/>
        </w:trPr>
        <w:tc>
          <w:tcPr>
            <w:tcW w:w="2711"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w:t>
            </w:r>
            <w:r>
              <w:rPr>
                <w:rFonts w:cs="Arial"/>
                <w:color w:val="000000"/>
                <w:sz w:val="20"/>
              </w:rPr>
              <w:t>200</w:t>
            </w:r>
            <w:r w:rsidRPr="00590151">
              <w:rPr>
                <w:rFonts w:cs="Arial"/>
                <w:color w:val="000000"/>
                <w:sz w:val="20"/>
              </w:rPr>
              <w:t xml:space="preserve"> - PVC</w:t>
            </w:r>
          </w:p>
        </w:tc>
        <w:tc>
          <w:tcPr>
            <w:tcW w:w="1932" w:type="dxa"/>
            <w:tcBorders>
              <w:top w:val="nil"/>
              <w:left w:val="nil"/>
              <w:bottom w:val="nil"/>
              <w:right w:val="nil"/>
            </w:tcBorders>
            <w:shd w:val="clear" w:color="auto" w:fill="auto"/>
            <w:noWrap/>
            <w:vAlign w:val="center"/>
            <w:hideMark/>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nil"/>
              <w:left w:val="nil"/>
              <w:bottom w:val="nil"/>
              <w:right w:val="nil"/>
            </w:tcBorders>
          </w:tcPr>
          <w:p w:rsidR="00922BC4" w:rsidRPr="00590151" w:rsidRDefault="00922BC4"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2ª </w:t>
            </w:r>
          </w:p>
        </w:tc>
        <w:tc>
          <w:tcPr>
            <w:tcW w:w="2230" w:type="dxa"/>
            <w:tcBorders>
              <w:top w:val="nil"/>
              <w:left w:val="nil"/>
              <w:bottom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Pr>
                <w:rFonts w:cs="Arial"/>
                <w:color w:val="000000"/>
                <w:sz w:val="20"/>
              </w:rPr>
              <w:t>62</w:t>
            </w:r>
          </w:p>
        </w:tc>
      </w:tr>
      <w:tr w:rsidR="00922BC4" w:rsidRPr="002E2F59" w:rsidTr="00D55749">
        <w:trPr>
          <w:trHeight w:val="285"/>
          <w:jc w:val="center"/>
        </w:trPr>
        <w:tc>
          <w:tcPr>
            <w:tcW w:w="2711" w:type="dxa"/>
            <w:tcBorders>
              <w:top w:val="nil"/>
              <w:left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DN150 - </w:t>
            </w:r>
            <w:proofErr w:type="spellStart"/>
            <w:r w:rsidRPr="00590151">
              <w:rPr>
                <w:rFonts w:cs="Arial"/>
                <w:color w:val="000000"/>
                <w:sz w:val="20"/>
              </w:rPr>
              <w:t>FºFº</w:t>
            </w:r>
            <w:proofErr w:type="spellEnd"/>
            <w:r w:rsidRPr="00590151">
              <w:rPr>
                <w:rFonts w:cs="Arial"/>
                <w:color w:val="000000"/>
                <w:sz w:val="20"/>
              </w:rPr>
              <w:t xml:space="preserve"> - Interceptor</w:t>
            </w:r>
          </w:p>
        </w:tc>
        <w:tc>
          <w:tcPr>
            <w:tcW w:w="1932" w:type="dxa"/>
            <w:tcBorders>
              <w:top w:val="nil"/>
              <w:left w:val="nil"/>
              <w:right w:val="nil"/>
            </w:tcBorders>
            <w:shd w:val="clear" w:color="auto" w:fill="auto"/>
            <w:noWrap/>
            <w:vAlign w:val="center"/>
            <w:hideMark/>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nil"/>
              <w:left w:val="nil"/>
              <w:right w:val="nil"/>
            </w:tcBorders>
          </w:tcPr>
          <w:p w:rsidR="00922BC4" w:rsidRPr="00590151" w:rsidRDefault="00922BC4" w:rsidP="00112114">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2ª</w:t>
            </w:r>
          </w:p>
        </w:tc>
        <w:tc>
          <w:tcPr>
            <w:tcW w:w="2230" w:type="dxa"/>
            <w:tcBorders>
              <w:top w:val="nil"/>
              <w:left w:val="nil"/>
              <w:right w:val="nil"/>
            </w:tcBorders>
            <w:shd w:val="clear" w:color="auto" w:fill="auto"/>
            <w:noWrap/>
            <w:vAlign w:val="center"/>
            <w:hideMark/>
          </w:tcPr>
          <w:p w:rsidR="00922BC4" w:rsidRPr="00590151" w:rsidRDefault="00922BC4" w:rsidP="00922BC4">
            <w:pPr>
              <w:keepNext/>
              <w:overflowPunct/>
              <w:autoSpaceDE/>
              <w:autoSpaceDN/>
              <w:adjustRightInd/>
              <w:spacing w:line="240" w:lineRule="auto"/>
              <w:jc w:val="center"/>
              <w:textAlignment w:val="auto"/>
              <w:rPr>
                <w:rFonts w:cs="Arial"/>
                <w:color w:val="000000"/>
                <w:sz w:val="20"/>
              </w:rPr>
            </w:pPr>
            <w:r>
              <w:rPr>
                <w:rFonts w:cs="Arial"/>
                <w:color w:val="000000"/>
                <w:sz w:val="20"/>
              </w:rPr>
              <w:t>298</w:t>
            </w:r>
          </w:p>
        </w:tc>
      </w:tr>
      <w:tr w:rsidR="00922BC4" w:rsidRPr="002E2F59" w:rsidTr="00D55749">
        <w:trPr>
          <w:trHeight w:val="285"/>
          <w:jc w:val="center"/>
        </w:trPr>
        <w:tc>
          <w:tcPr>
            <w:tcW w:w="5506" w:type="dxa"/>
            <w:gridSpan w:val="3"/>
            <w:tcBorders>
              <w:top w:val="nil"/>
              <w:left w:val="nil"/>
              <w:bottom w:val="single" w:sz="4" w:space="0" w:color="auto"/>
              <w:right w:val="nil"/>
            </w:tcBorders>
            <w:shd w:val="clear" w:color="auto" w:fill="auto"/>
            <w:noWrap/>
            <w:vAlign w:val="center"/>
            <w:hideMark/>
          </w:tcPr>
          <w:p w:rsidR="00922BC4" w:rsidRPr="00590151" w:rsidRDefault="00922BC4" w:rsidP="00112114">
            <w:pPr>
              <w:overflowPunct/>
              <w:autoSpaceDE/>
              <w:autoSpaceDN/>
              <w:adjustRightInd/>
              <w:spacing w:line="240" w:lineRule="auto"/>
              <w:jc w:val="right"/>
              <w:textAlignment w:val="auto"/>
              <w:rPr>
                <w:rFonts w:cs="Arial"/>
                <w:color w:val="000000"/>
                <w:sz w:val="20"/>
              </w:rPr>
            </w:pPr>
            <w:r w:rsidRPr="00590151">
              <w:rPr>
                <w:rFonts w:cs="Arial"/>
                <w:color w:val="000000"/>
                <w:sz w:val="20"/>
              </w:rPr>
              <w:t>TOTAL 2ª ETAPA =</w:t>
            </w:r>
          </w:p>
        </w:tc>
        <w:tc>
          <w:tcPr>
            <w:tcW w:w="2230" w:type="dxa"/>
            <w:tcBorders>
              <w:top w:val="nil"/>
              <w:left w:val="nil"/>
              <w:bottom w:val="single" w:sz="4" w:space="0" w:color="auto"/>
              <w:right w:val="nil"/>
            </w:tcBorders>
            <w:shd w:val="clear" w:color="auto" w:fill="auto"/>
            <w:noWrap/>
            <w:vAlign w:val="center"/>
            <w:hideMark/>
          </w:tcPr>
          <w:p w:rsidR="00922BC4" w:rsidRPr="00590151" w:rsidRDefault="00922BC4" w:rsidP="00922BC4">
            <w:pPr>
              <w:overflowPunct/>
              <w:autoSpaceDE/>
              <w:autoSpaceDN/>
              <w:adjustRightInd/>
              <w:spacing w:line="240" w:lineRule="auto"/>
              <w:jc w:val="center"/>
              <w:textAlignment w:val="auto"/>
              <w:rPr>
                <w:rFonts w:cs="Arial"/>
                <w:color w:val="000000"/>
                <w:sz w:val="20"/>
              </w:rPr>
            </w:pPr>
            <w:r w:rsidRPr="00590151">
              <w:rPr>
                <w:rFonts w:cs="Arial"/>
                <w:color w:val="000000"/>
                <w:sz w:val="20"/>
              </w:rPr>
              <w:t>1.</w:t>
            </w:r>
            <w:r>
              <w:rPr>
                <w:rFonts w:cs="Arial"/>
                <w:color w:val="000000"/>
                <w:sz w:val="20"/>
              </w:rPr>
              <w:t>992</w:t>
            </w:r>
          </w:p>
        </w:tc>
      </w:tr>
      <w:tr w:rsidR="00922BC4" w:rsidRPr="002E2F59" w:rsidTr="00D55749">
        <w:trPr>
          <w:trHeight w:val="285"/>
          <w:jc w:val="center"/>
        </w:trPr>
        <w:tc>
          <w:tcPr>
            <w:tcW w:w="5506" w:type="dxa"/>
            <w:gridSpan w:val="3"/>
            <w:tcBorders>
              <w:top w:val="single" w:sz="4" w:space="0" w:color="auto"/>
              <w:left w:val="nil"/>
              <w:bottom w:val="single" w:sz="8" w:space="0" w:color="auto"/>
              <w:right w:val="nil"/>
            </w:tcBorders>
            <w:shd w:val="clear" w:color="auto" w:fill="auto"/>
            <w:noWrap/>
            <w:vAlign w:val="center"/>
            <w:hideMark/>
          </w:tcPr>
          <w:p w:rsidR="00922BC4" w:rsidRPr="00590151" w:rsidRDefault="00922BC4" w:rsidP="00112114">
            <w:pPr>
              <w:overflowPunct/>
              <w:autoSpaceDE/>
              <w:autoSpaceDN/>
              <w:adjustRightInd/>
              <w:spacing w:line="240" w:lineRule="auto"/>
              <w:jc w:val="right"/>
              <w:textAlignment w:val="auto"/>
              <w:rPr>
                <w:rFonts w:cs="Arial"/>
                <w:color w:val="000000"/>
                <w:sz w:val="20"/>
              </w:rPr>
            </w:pPr>
            <w:r w:rsidRPr="00590151">
              <w:rPr>
                <w:rFonts w:cs="Arial"/>
                <w:color w:val="000000"/>
                <w:sz w:val="20"/>
              </w:rPr>
              <w:t>TOTAL GERAL (EXISTENTE + 1ª ETAPA + 2ª ETAPA) =</w:t>
            </w:r>
          </w:p>
        </w:tc>
        <w:tc>
          <w:tcPr>
            <w:tcW w:w="2230" w:type="dxa"/>
            <w:tcBorders>
              <w:top w:val="single" w:sz="4" w:space="0" w:color="auto"/>
              <w:left w:val="nil"/>
              <w:bottom w:val="single" w:sz="8" w:space="0" w:color="auto"/>
              <w:right w:val="nil"/>
            </w:tcBorders>
            <w:shd w:val="clear" w:color="auto" w:fill="auto"/>
            <w:noWrap/>
            <w:vAlign w:val="center"/>
            <w:hideMark/>
          </w:tcPr>
          <w:p w:rsidR="00922BC4" w:rsidRPr="00590151" w:rsidRDefault="00922BC4" w:rsidP="00922BC4">
            <w:pPr>
              <w:overflowPunct/>
              <w:autoSpaceDE/>
              <w:autoSpaceDN/>
              <w:adjustRightInd/>
              <w:spacing w:line="240" w:lineRule="auto"/>
              <w:jc w:val="center"/>
              <w:textAlignment w:val="auto"/>
              <w:rPr>
                <w:rFonts w:cs="Arial"/>
                <w:color w:val="000000"/>
                <w:sz w:val="20"/>
              </w:rPr>
            </w:pPr>
            <w:r>
              <w:rPr>
                <w:rFonts w:cs="Arial"/>
                <w:color w:val="000000"/>
                <w:sz w:val="20"/>
              </w:rPr>
              <w:t>12.33</w:t>
            </w:r>
            <w:r w:rsidRPr="00590151">
              <w:rPr>
                <w:rFonts w:cs="Arial"/>
                <w:color w:val="000000"/>
                <w:sz w:val="20"/>
              </w:rPr>
              <w:t>8</w:t>
            </w:r>
          </w:p>
        </w:tc>
      </w:tr>
    </w:tbl>
    <w:p w:rsidR="0008007A" w:rsidRPr="0008007A" w:rsidRDefault="0008007A" w:rsidP="0008007A"/>
    <w:p w:rsidR="00326A02" w:rsidRPr="0011109D" w:rsidRDefault="00EC63CC" w:rsidP="006E10D1">
      <w:pPr>
        <w:pStyle w:val="Legenda"/>
        <w:spacing w:before="120"/>
      </w:pPr>
      <w:r>
        <w:t>Quadro A</w:t>
      </w:r>
      <w:r w:rsidR="008D34A4">
        <w:fldChar w:fldCharType="begin"/>
      </w:r>
      <w:r w:rsidR="00313A36">
        <w:instrText xml:space="preserve"> SEQ Quadro_A \* ARABIC </w:instrText>
      </w:r>
      <w:r w:rsidR="008D34A4">
        <w:fldChar w:fldCharType="separate"/>
      </w:r>
      <w:r w:rsidR="00C34AEA">
        <w:rPr>
          <w:noProof/>
        </w:rPr>
        <w:t>13</w:t>
      </w:r>
      <w:r w:rsidR="008D34A4">
        <w:rPr>
          <w:noProof/>
        </w:rPr>
        <w:fldChar w:fldCharType="end"/>
      </w:r>
      <w:r w:rsidR="00326A02" w:rsidRPr="0011109D">
        <w:t xml:space="preserve"> – Características principais da EEEB-C</w:t>
      </w:r>
      <w:r w:rsidR="00E374AC">
        <w:t xml:space="preserve"> (existente a reformar)</w:t>
      </w:r>
      <w:r w:rsidR="00326A02" w:rsidRPr="0011109D">
        <w:t xml:space="preserve">. </w:t>
      </w:r>
    </w:p>
    <w:tbl>
      <w:tblPr>
        <w:tblStyle w:val="Tabelacomgrade"/>
        <w:tblW w:w="777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4"/>
        <w:gridCol w:w="3605"/>
      </w:tblGrid>
      <w:tr w:rsidR="00D374C0" w:rsidRPr="003752AF" w:rsidTr="001A6CE6">
        <w:trPr>
          <w:trHeight w:val="274"/>
          <w:jc w:val="center"/>
        </w:trPr>
        <w:tc>
          <w:tcPr>
            <w:tcW w:w="7779" w:type="dxa"/>
            <w:gridSpan w:val="2"/>
            <w:tcBorders>
              <w:top w:val="single" w:sz="4" w:space="0" w:color="000000" w:themeColor="text1"/>
              <w:bottom w:val="single" w:sz="4" w:space="0" w:color="000000" w:themeColor="text1"/>
            </w:tcBorders>
            <w:vAlign w:val="center"/>
          </w:tcPr>
          <w:p w:rsidR="00D374C0" w:rsidRPr="006E10D1" w:rsidRDefault="00D374C0" w:rsidP="0095405A">
            <w:pPr>
              <w:spacing w:line="240" w:lineRule="auto"/>
              <w:jc w:val="center"/>
              <w:rPr>
                <w:b/>
                <w:sz w:val="20"/>
              </w:rPr>
            </w:pPr>
            <w:r w:rsidRPr="006E10D1">
              <w:rPr>
                <w:b/>
                <w:sz w:val="20"/>
              </w:rPr>
              <w:t>Dados de Projeto (2034)</w:t>
            </w:r>
          </w:p>
        </w:tc>
      </w:tr>
      <w:tr w:rsidR="00D374C0" w:rsidRPr="003752AF" w:rsidTr="001A6CE6">
        <w:trPr>
          <w:trHeight w:val="274"/>
          <w:jc w:val="center"/>
        </w:trPr>
        <w:tc>
          <w:tcPr>
            <w:tcW w:w="4174" w:type="dxa"/>
            <w:tcBorders>
              <w:top w:val="single" w:sz="4" w:space="0" w:color="000000" w:themeColor="text1"/>
            </w:tcBorders>
            <w:vAlign w:val="center"/>
          </w:tcPr>
          <w:p w:rsidR="00D374C0" w:rsidRPr="006E10D1" w:rsidRDefault="00D374C0" w:rsidP="0095405A">
            <w:pPr>
              <w:spacing w:line="240" w:lineRule="auto"/>
              <w:jc w:val="left"/>
              <w:rPr>
                <w:sz w:val="20"/>
              </w:rPr>
            </w:pPr>
            <w:r w:rsidRPr="006E10D1">
              <w:rPr>
                <w:sz w:val="20"/>
              </w:rPr>
              <w:t>Vazão</w:t>
            </w:r>
          </w:p>
        </w:tc>
        <w:tc>
          <w:tcPr>
            <w:tcW w:w="3605" w:type="dxa"/>
            <w:tcBorders>
              <w:top w:val="single" w:sz="4" w:space="0" w:color="000000" w:themeColor="text1"/>
            </w:tcBorders>
            <w:vAlign w:val="center"/>
          </w:tcPr>
          <w:p w:rsidR="00D374C0" w:rsidRPr="006E10D1" w:rsidRDefault="0008007A" w:rsidP="0008007A">
            <w:pPr>
              <w:spacing w:line="240" w:lineRule="auto"/>
              <w:jc w:val="left"/>
              <w:rPr>
                <w:sz w:val="20"/>
              </w:rPr>
            </w:pPr>
            <w:r w:rsidRPr="006E10D1">
              <w:rPr>
                <w:sz w:val="20"/>
              </w:rPr>
              <w:t>69,84L</w:t>
            </w:r>
            <w:r w:rsidR="00D374C0" w:rsidRPr="006E10D1">
              <w:rPr>
                <w:sz w:val="20"/>
              </w:rPr>
              <w:t>/s</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Altura manométrica</w:t>
            </w:r>
          </w:p>
        </w:tc>
        <w:tc>
          <w:tcPr>
            <w:tcW w:w="3605" w:type="dxa"/>
            <w:vAlign w:val="center"/>
          </w:tcPr>
          <w:p w:rsidR="00D374C0" w:rsidRPr="006E10D1" w:rsidRDefault="00D979FA" w:rsidP="001A6CE6">
            <w:pPr>
              <w:spacing w:line="240" w:lineRule="auto"/>
              <w:jc w:val="left"/>
              <w:rPr>
                <w:sz w:val="20"/>
              </w:rPr>
            </w:pPr>
            <w:r>
              <w:rPr>
                <w:sz w:val="20"/>
              </w:rPr>
              <w:t>26,</w:t>
            </w:r>
            <w:r w:rsidR="001A6CE6">
              <w:rPr>
                <w:sz w:val="20"/>
              </w:rPr>
              <w:t>44</w:t>
            </w:r>
            <w:r w:rsidR="00D374C0" w:rsidRPr="006E10D1">
              <w:rPr>
                <w:sz w:val="20"/>
              </w:rPr>
              <w:t xml:space="preserve"> </w:t>
            </w:r>
            <w:proofErr w:type="spellStart"/>
            <w:r w:rsidR="00D374C0" w:rsidRPr="006E10D1">
              <w:rPr>
                <w:sz w:val="20"/>
              </w:rPr>
              <w:t>m</w:t>
            </w:r>
            <w:r>
              <w:rPr>
                <w:sz w:val="20"/>
              </w:rPr>
              <w:t>ca</w:t>
            </w:r>
            <w:proofErr w:type="spellEnd"/>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 xml:space="preserve">Desnível geométrico </w:t>
            </w:r>
          </w:p>
        </w:tc>
        <w:tc>
          <w:tcPr>
            <w:tcW w:w="3605" w:type="dxa"/>
            <w:vAlign w:val="center"/>
          </w:tcPr>
          <w:p w:rsidR="00D374C0" w:rsidRPr="006E10D1" w:rsidRDefault="009F3518" w:rsidP="001A6CE6">
            <w:pPr>
              <w:spacing w:line="240" w:lineRule="auto"/>
              <w:jc w:val="left"/>
              <w:rPr>
                <w:sz w:val="20"/>
              </w:rPr>
            </w:pPr>
            <w:r>
              <w:rPr>
                <w:sz w:val="20"/>
              </w:rPr>
              <w:t>12,</w:t>
            </w:r>
            <w:r w:rsidR="001A6CE6">
              <w:rPr>
                <w:sz w:val="20"/>
              </w:rPr>
              <w:t>08</w:t>
            </w:r>
            <w:r w:rsidR="00D374C0" w:rsidRPr="006E10D1">
              <w:rPr>
                <w:sz w:val="20"/>
              </w:rPr>
              <w:t xml:space="preserve"> m</w:t>
            </w:r>
          </w:p>
        </w:tc>
      </w:tr>
      <w:tr w:rsidR="00D374C0" w:rsidRPr="003752AF" w:rsidTr="001A6CE6">
        <w:trPr>
          <w:trHeight w:val="274"/>
          <w:jc w:val="center"/>
        </w:trPr>
        <w:tc>
          <w:tcPr>
            <w:tcW w:w="7779" w:type="dxa"/>
            <w:gridSpan w:val="2"/>
            <w:tcBorders>
              <w:top w:val="single" w:sz="4" w:space="0" w:color="auto"/>
              <w:bottom w:val="single" w:sz="4" w:space="0" w:color="auto"/>
            </w:tcBorders>
            <w:vAlign w:val="center"/>
          </w:tcPr>
          <w:p w:rsidR="00D374C0" w:rsidRPr="006E10D1" w:rsidRDefault="00D374C0" w:rsidP="0095405A">
            <w:pPr>
              <w:spacing w:line="240" w:lineRule="auto"/>
              <w:jc w:val="center"/>
              <w:rPr>
                <w:b/>
                <w:sz w:val="20"/>
              </w:rPr>
            </w:pPr>
            <w:r w:rsidRPr="006E10D1">
              <w:rPr>
                <w:b/>
                <w:sz w:val="20"/>
              </w:rPr>
              <w:t xml:space="preserve">Conjunto </w:t>
            </w:r>
            <w:proofErr w:type="spellStart"/>
            <w:r w:rsidRPr="006E10D1">
              <w:rPr>
                <w:b/>
                <w:sz w:val="20"/>
              </w:rPr>
              <w:t>Motobomba</w:t>
            </w:r>
            <w:proofErr w:type="spellEnd"/>
            <w:r w:rsidRPr="006E10D1">
              <w:rPr>
                <w:b/>
                <w:sz w:val="20"/>
              </w:rPr>
              <w:t xml:space="preserve"> de Referência (em substituição ao existente)</w:t>
            </w:r>
          </w:p>
        </w:tc>
      </w:tr>
      <w:tr w:rsidR="00D374C0" w:rsidRPr="003752AF" w:rsidTr="001A6CE6">
        <w:trPr>
          <w:trHeight w:val="274"/>
          <w:jc w:val="center"/>
        </w:trPr>
        <w:tc>
          <w:tcPr>
            <w:tcW w:w="4174" w:type="dxa"/>
            <w:tcBorders>
              <w:top w:val="single" w:sz="4" w:space="0" w:color="auto"/>
            </w:tcBorders>
            <w:vAlign w:val="center"/>
          </w:tcPr>
          <w:p w:rsidR="00D374C0" w:rsidRPr="006E10D1" w:rsidRDefault="00D374C0" w:rsidP="0095405A">
            <w:pPr>
              <w:spacing w:line="240" w:lineRule="auto"/>
              <w:jc w:val="left"/>
              <w:rPr>
                <w:sz w:val="20"/>
              </w:rPr>
            </w:pPr>
            <w:r w:rsidRPr="006E10D1">
              <w:rPr>
                <w:sz w:val="20"/>
              </w:rPr>
              <w:t xml:space="preserve">Tipo de conjunto </w:t>
            </w:r>
            <w:proofErr w:type="spellStart"/>
            <w:r w:rsidRPr="006E10D1">
              <w:rPr>
                <w:sz w:val="20"/>
              </w:rPr>
              <w:t>motobomba</w:t>
            </w:r>
            <w:proofErr w:type="spellEnd"/>
          </w:p>
        </w:tc>
        <w:tc>
          <w:tcPr>
            <w:tcW w:w="3605" w:type="dxa"/>
            <w:tcBorders>
              <w:top w:val="single" w:sz="4" w:space="0" w:color="auto"/>
            </w:tcBorders>
            <w:vAlign w:val="center"/>
          </w:tcPr>
          <w:p w:rsidR="00D374C0" w:rsidRPr="006E10D1" w:rsidRDefault="00D374C0" w:rsidP="0095405A">
            <w:pPr>
              <w:spacing w:line="240" w:lineRule="auto"/>
              <w:jc w:val="left"/>
              <w:rPr>
                <w:sz w:val="20"/>
              </w:rPr>
            </w:pPr>
            <w:r w:rsidRPr="006E10D1">
              <w:rPr>
                <w:sz w:val="20"/>
              </w:rPr>
              <w:t>Submersível</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Vazão de operação</w:t>
            </w:r>
          </w:p>
        </w:tc>
        <w:tc>
          <w:tcPr>
            <w:tcW w:w="3605" w:type="dxa"/>
            <w:vAlign w:val="center"/>
          </w:tcPr>
          <w:p w:rsidR="00D374C0" w:rsidRPr="006E10D1" w:rsidRDefault="000A1F75" w:rsidP="000A1F75">
            <w:pPr>
              <w:spacing w:line="240" w:lineRule="auto"/>
              <w:jc w:val="left"/>
              <w:rPr>
                <w:sz w:val="20"/>
              </w:rPr>
            </w:pPr>
            <w:r>
              <w:rPr>
                <w:sz w:val="20"/>
              </w:rPr>
              <w:t>69,66</w:t>
            </w:r>
            <w:r w:rsidR="00C82016">
              <w:rPr>
                <w:sz w:val="20"/>
              </w:rPr>
              <w:t>L</w:t>
            </w:r>
            <w:r w:rsidR="00D374C0" w:rsidRPr="006E10D1">
              <w:rPr>
                <w:sz w:val="20"/>
              </w:rPr>
              <w:t>/s</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Altura manométrica de operação</w:t>
            </w:r>
          </w:p>
        </w:tc>
        <w:tc>
          <w:tcPr>
            <w:tcW w:w="3605" w:type="dxa"/>
            <w:vAlign w:val="center"/>
          </w:tcPr>
          <w:p w:rsidR="00D374C0" w:rsidRPr="006E10D1" w:rsidRDefault="001A6CE6" w:rsidP="000A1F75">
            <w:pPr>
              <w:spacing w:line="240" w:lineRule="auto"/>
              <w:jc w:val="left"/>
              <w:rPr>
                <w:sz w:val="20"/>
              </w:rPr>
            </w:pPr>
            <w:r>
              <w:rPr>
                <w:sz w:val="20"/>
              </w:rPr>
              <w:t>26,</w:t>
            </w:r>
            <w:r w:rsidR="000A1F75">
              <w:rPr>
                <w:sz w:val="20"/>
              </w:rPr>
              <w:t>40</w:t>
            </w:r>
            <w:r>
              <w:rPr>
                <w:sz w:val="20"/>
              </w:rPr>
              <w:t xml:space="preserve"> </w:t>
            </w:r>
            <w:proofErr w:type="spellStart"/>
            <w:r>
              <w:rPr>
                <w:sz w:val="20"/>
              </w:rPr>
              <w:t>mca</w:t>
            </w:r>
            <w:proofErr w:type="spellEnd"/>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Quantidade</w:t>
            </w:r>
          </w:p>
        </w:tc>
        <w:tc>
          <w:tcPr>
            <w:tcW w:w="3605" w:type="dxa"/>
            <w:vAlign w:val="center"/>
          </w:tcPr>
          <w:p w:rsidR="00D374C0" w:rsidRPr="006E10D1" w:rsidRDefault="00D374C0" w:rsidP="008A6400">
            <w:pPr>
              <w:spacing w:line="240" w:lineRule="auto"/>
              <w:jc w:val="left"/>
              <w:rPr>
                <w:sz w:val="20"/>
              </w:rPr>
            </w:pPr>
            <w:r w:rsidRPr="006E10D1">
              <w:rPr>
                <w:sz w:val="20"/>
              </w:rPr>
              <w:t>02 (</w:t>
            </w:r>
            <w:proofErr w:type="gramStart"/>
            <w:r w:rsidRPr="006E10D1">
              <w:rPr>
                <w:sz w:val="20"/>
              </w:rPr>
              <w:t>1</w:t>
            </w:r>
            <w:proofErr w:type="gramEnd"/>
            <w:r w:rsidRPr="006E10D1">
              <w:rPr>
                <w:sz w:val="20"/>
              </w:rPr>
              <w:t xml:space="preserve"> em operação + 1 rodízio)</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Rotação</w:t>
            </w:r>
          </w:p>
        </w:tc>
        <w:tc>
          <w:tcPr>
            <w:tcW w:w="3605" w:type="dxa"/>
            <w:vAlign w:val="center"/>
          </w:tcPr>
          <w:p w:rsidR="00D374C0" w:rsidRPr="006E10D1" w:rsidRDefault="00D374C0" w:rsidP="000A1F75">
            <w:pPr>
              <w:spacing w:line="240" w:lineRule="auto"/>
              <w:jc w:val="left"/>
              <w:rPr>
                <w:sz w:val="20"/>
              </w:rPr>
            </w:pPr>
            <w:r w:rsidRPr="006E10D1">
              <w:rPr>
                <w:sz w:val="20"/>
              </w:rPr>
              <w:t>17</w:t>
            </w:r>
            <w:r w:rsidR="000A1F75">
              <w:rPr>
                <w:sz w:val="20"/>
              </w:rPr>
              <w:t>7</w:t>
            </w:r>
            <w:r w:rsidR="008A6400">
              <w:rPr>
                <w:sz w:val="20"/>
              </w:rPr>
              <w:t>0</w:t>
            </w:r>
            <w:r w:rsidRPr="006E10D1">
              <w:rPr>
                <w:sz w:val="20"/>
              </w:rPr>
              <w:t xml:space="preserve"> </w:t>
            </w:r>
            <w:proofErr w:type="gramStart"/>
            <w:r w:rsidRPr="006E10D1">
              <w:rPr>
                <w:sz w:val="20"/>
              </w:rPr>
              <w:t>rpm</w:t>
            </w:r>
            <w:proofErr w:type="gramEnd"/>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Potência</w:t>
            </w:r>
          </w:p>
        </w:tc>
        <w:tc>
          <w:tcPr>
            <w:tcW w:w="3605" w:type="dxa"/>
            <w:vAlign w:val="center"/>
          </w:tcPr>
          <w:p w:rsidR="00D374C0" w:rsidRPr="006E10D1" w:rsidRDefault="000A1F75" w:rsidP="000A1F75">
            <w:pPr>
              <w:spacing w:line="240" w:lineRule="auto"/>
              <w:jc w:val="left"/>
              <w:rPr>
                <w:sz w:val="20"/>
              </w:rPr>
            </w:pPr>
            <w:r>
              <w:rPr>
                <w:sz w:val="20"/>
              </w:rPr>
              <w:t>4</w:t>
            </w:r>
            <w:r w:rsidR="001A6CE6">
              <w:rPr>
                <w:sz w:val="20"/>
              </w:rPr>
              <w:t>5</w:t>
            </w:r>
            <w:r w:rsidR="00D374C0" w:rsidRPr="006E10D1">
              <w:rPr>
                <w:sz w:val="20"/>
              </w:rPr>
              <w:t xml:space="preserve"> </w:t>
            </w:r>
            <w:proofErr w:type="spellStart"/>
            <w:r w:rsidR="00D374C0" w:rsidRPr="006E10D1">
              <w:rPr>
                <w:sz w:val="20"/>
              </w:rPr>
              <w:t>cv</w:t>
            </w:r>
            <w:proofErr w:type="spellEnd"/>
          </w:p>
        </w:tc>
      </w:tr>
      <w:tr w:rsidR="00D374C0" w:rsidRPr="003752AF" w:rsidTr="001A6CE6">
        <w:trPr>
          <w:trHeight w:val="274"/>
          <w:jc w:val="center"/>
        </w:trPr>
        <w:tc>
          <w:tcPr>
            <w:tcW w:w="4174" w:type="dxa"/>
            <w:tcBorders>
              <w:bottom w:val="single" w:sz="4" w:space="0" w:color="000000" w:themeColor="text1"/>
            </w:tcBorders>
            <w:vAlign w:val="center"/>
          </w:tcPr>
          <w:p w:rsidR="00D374C0" w:rsidRPr="006E10D1" w:rsidRDefault="00E374AC" w:rsidP="0095405A">
            <w:pPr>
              <w:spacing w:line="240" w:lineRule="auto"/>
              <w:jc w:val="left"/>
              <w:rPr>
                <w:sz w:val="20"/>
              </w:rPr>
            </w:pPr>
            <w:r>
              <w:rPr>
                <w:sz w:val="20"/>
              </w:rPr>
              <w:t>Rendimento do conjunto</w:t>
            </w:r>
          </w:p>
        </w:tc>
        <w:tc>
          <w:tcPr>
            <w:tcW w:w="3605" w:type="dxa"/>
            <w:tcBorders>
              <w:bottom w:val="single" w:sz="4" w:space="0" w:color="000000" w:themeColor="text1"/>
            </w:tcBorders>
            <w:vAlign w:val="center"/>
          </w:tcPr>
          <w:p w:rsidR="00D374C0" w:rsidRPr="006E10D1" w:rsidRDefault="000A1F75" w:rsidP="000A1F75">
            <w:pPr>
              <w:spacing w:line="240" w:lineRule="auto"/>
              <w:jc w:val="left"/>
              <w:rPr>
                <w:sz w:val="20"/>
              </w:rPr>
            </w:pPr>
            <w:r>
              <w:rPr>
                <w:sz w:val="20"/>
              </w:rPr>
              <w:t>63,6</w:t>
            </w:r>
            <w:r w:rsidR="00D374C0" w:rsidRPr="006E10D1">
              <w:rPr>
                <w:sz w:val="20"/>
              </w:rPr>
              <w:t xml:space="preserve"> %</w:t>
            </w:r>
          </w:p>
        </w:tc>
      </w:tr>
      <w:tr w:rsidR="00D374C0" w:rsidRPr="003752AF" w:rsidTr="001A6CE6">
        <w:trPr>
          <w:trHeight w:val="274"/>
          <w:jc w:val="center"/>
        </w:trPr>
        <w:tc>
          <w:tcPr>
            <w:tcW w:w="7779" w:type="dxa"/>
            <w:gridSpan w:val="2"/>
            <w:tcBorders>
              <w:top w:val="single" w:sz="4" w:space="0" w:color="000000" w:themeColor="text1"/>
              <w:bottom w:val="single" w:sz="4" w:space="0" w:color="000000" w:themeColor="text1"/>
            </w:tcBorders>
            <w:vAlign w:val="center"/>
          </w:tcPr>
          <w:p w:rsidR="00D374C0" w:rsidRPr="006E10D1" w:rsidRDefault="00D374C0" w:rsidP="0095405A">
            <w:pPr>
              <w:spacing w:line="240" w:lineRule="auto"/>
              <w:jc w:val="center"/>
              <w:rPr>
                <w:b/>
                <w:sz w:val="20"/>
              </w:rPr>
            </w:pPr>
            <w:r w:rsidRPr="006E10D1">
              <w:rPr>
                <w:b/>
                <w:sz w:val="20"/>
              </w:rPr>
              <w:t>Recalque (existente</w:t>
            </w:r>
            <w:r w:rsidR="007E70F5">
              <w:rPr>
                <w:b/>
                <w:sz w:val="20"/>
              </w:rPr>
              <w:t xml:space="preserve"> e projetado</w:t>
            </w:r>
            <w:r w:rsidRPr="006E10D1">
              <w:rPr>
                <w:b/>
                <w:sz w:val="20"/>
              </w:rPr>
              <w:t>)</w:t>
            </w:r>
          </w:p>
        </w:tc>
      </w:tr>
      <w:tr w:rsidR="00D374C0" w:rsidRPr="003752AF" w:rsidTr="001A6CE6">
        <w:trPr>
          <w:trHeight w:val="274"/>
          <w:jc w:val="center"/>
        </w:trPr>
        <w:tc>
          <w:tcPr>
            <w:tcW w:w="4174" w:type="dxa"/>
            <w:tcBorders>
              <w:top w:val="single" w:sz="4" w:space="0" w:color="000000" w:themeColor="text1"/>
            </w:tcBorders>
            <w:vAlign w:val="center"/>
          </w:tcPr>
          <w:p w:rsidR="00D374C0" w:rsidRPr="006E10D1" w:rsidRDefault="00D374C0" w:rsidP="0095405A">
            <w:pPr>
              <w:spacing w:line="240" w:lineRule="auto"/>
              <w:jc w:val="left"/>
              <w:rPr>
                <w:sz w:val="20"/>
              </w:rPr>
            </w:pPr>
            <w:r w:rsidRPr="006E10D1">
              <w:rPr>
                <w:sz w:val="20"/>
              </w:rPr>
              <w:t>Diâmetro do recalque</w:t>
            </w:r>
          </w:p>
        </w:tc>
        <w:tc>
          <w:tcPr>
            <w:tcW w:w="3605" w:type="dxa"/>
            <w:tcBorders>
              <w:top w:val="single" w:sz="4" w:space="0" w:color="000000" w:themeColor="text1"/>
            </w:tcBorders>
            <w:vAlign w:val="center"/>
          </w:tcPr>
          <w:p w:rsidR="00D374C0" w:rsidRPr="006E10D1" w:rsidRDefault="001A6CE6" w:rsidP="00A7470C">
            <w:pPr>
              <w:spacing w:line="240" w:lineRule="auto"/>
              <w:jc w:val="left"/>
              <w:rPr>
                <w:sz w:val="20"/>
              </w:rPr>
            </w:pPr>
            <w:r w:rsidRPr="006E10D1">
              <w:rPr>
                <w:sz w:val="20"/>
              </w:rPr>
              <w:t>DN300</w:t>
            </w:r>
            <w:r>
              <w:rPr>
                <w:sz w:val="20"/>
              </w:rPr>
              <w:t xml:space="preserve"> existente </w:t>
            </w:r>
            <w:r w:rsidR="00A7470C">
              <w:rPr>
                <w:sz w:val="20"/>
              </w:rPr>
              <w:t>+</w:t>
            </w:r>
            <w:r>
              <w:rPr>
                <w:sz w:val="20"/>
              </w:rPr>
              <w:t xml:space="preserve"> DN250 projetado </w:t>
            </w:r>
          </w:p>
        </w:tc>
      </w:tr>
      <w:tr w:rsidR="00D374C0" w:rsidRPr="00CC6678"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Material</w:t>
            </w:r>
          </w:p>
        </w:tc>
        <w:tc>
          <w:tcPr>
            <w:tcW w:w="3605" w:type="dxa"/>
            <w:vAlign w:val="center"/>
          </w:tcPr>
          <w:p w:rsidR="00D374C0" w:rsidRPr="006E10D1" w:rsidRDefault="00D374C0" w:rsidP="0095405A">
            <w:pPr>
              <w:spacing w:line="240" w:lineRule="auto"/>
              <w:jc w:val="left"/>
              <w:rPr>
                <w:sz w:val="20"/>
              </w:rPr>
            </w:pPr>
            <w:r w:rsidRPr="006E10D1">
              <w:rPr>
                <w:sz w:val="20"/>
              </w:rPr>
              <w:t>Ferro Fundido</w:t>
            </w:r>
            <w:r w:rsidR="008A6400">
              <w:rPr>
                <w:sz w:val="20"/>
              </w:rPr>
              <w:t xml:space="preserve"> para esgoto</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Comprimento</w:t>
            </w:r>
          </w:p>
        </w:tc>
        <w:tc>
          <w:tcPr>
            <w:tcW w:w="3605" w:type="dxa"/>
            <w:vAlign w:val="center"/>
          </w:tcPr>
          <w:p w:rsidR="00D374C0" w:rsidRPr="006E10D1" w:rsidRDefault="00D374C0" w:rsidP="00E374AC">
            <w:pPr>
              <w:spacing w:line="240" w:lineRule="auto"/>
              <w:jc w:val="left"/>
              <w:rPr>
                <w:sz w:val="20"/>
              </w:rPr>
            </w:pPr>
            <w:r w:rsidRPr="006E10D1">
              <w:rPr>
                <w:sz w:val="20"/>
              </w:rPr>
              <w:t>6</w:t>
            </w:r>
            <w:r w:rsidR="001A6CE6">
              <w:rPr>
                <w:sz w:val="20"/>
              </w:rPr>
              <w:t>30</w:t>
            </w:r>
            <w:r w:rsidRPr="006E10D1">
              <w:rPr>
                <w:sz w:val="20"/>
              </w:rPr>
              <w:t>m</w:t>
            </w:r>
            <w:r w:rsidR="001A6CE6">
              <w:rPr>
                <w:sz w:val="20"/>
              </w:rPr>
              <w:t xml:space="preserve"> existente </w:t>
            </w:r>
            <w:r w:rsidR="00A7470C">
              <w:rPr>
                <w:sz w:val="20"/>
              </w:rPr>
              <w:t>+</w:t>
            </w:r>
            <w:r w:rsidR="001A6CE6">
              <w:rPr>
                <w:sz w:val="20"/>
              </w:rPr>
              <w:t xml:space="preserve"> 1444</w:t>
            </w:r>
            <w:r w:rsidR="00E374AC">
              <w:rPr>
                <w:sz w:val="20"/>
              </w:rPr>
              <w:t>m</w:t>
            </w:r>
            <w:r w:rsidR="001A6CE6">
              <w:rPr>
                <w:sz w:val="20"/>
              </w:rPr>
              <w:t xml:space="preserve"> projetado</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PV de lançamento</w:t>
            </w:r>
          </w:p>
        </w:tc>
        <w:tc>
          <w:tcPr>
            <w:tcW w:w="3605" w:type="dxa"/>
            <w:vAlign w:val="center"/>
          </w:tcPr>
          <w:p w:rsidR="00D374C0" w:rsidRPr="006E10D1" w:rsidRDefault="00A7470C" w:rsidP="00A7470C">
            <w:pPr>
              <w:spacing w:line="240" w:lineRule="auto"/>
              <w:jc w:val="left"/>
              <w:rPr>
                <w:sz w:val="20"/>
              </w:rPr>
            </w:pPr>
            <w:r>
              <w:rPr>
                <w:sz w:val="20"/>
              </w:rPr>
              <w:t>H</w:t>
            </w:r>
            <w:r w:rsidR="00D374C0" w:rsidRPr="006E10D1">
              <w:rPr>
                <w:sz w:val="20"/>
              </w:rPr>
              <w:t>-</w:t>
            </w:r>
            <w:r>
              <w:rPr>
                <w:sz w:val="20"/>
              </w:rPr>
              <w:t>001</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proofErr w:type="spellStart"/>
            <w:r w:rsidRPr="006E10D1">
              <w:rPr>
                <w:sz w:val="20"/>
              </w:rPr>
              <w:t>Sobrepressão</w:t>
            </w:r>
            <w:proofErr w:type="spellEnd"/>
            <w:r w:rsidRPr="006E10D1">
              <w:rPr>
                <w:sz w:val="20"/>
              </w:rPr>
              <w:t xml:space="preserve"> máxima (na saída da bomba)</w:t>
            </w:r>
          </w:p>
        </w:tc>
        <w:tc>
          <w:tcPr>
            <w:tcW w:w="3605" w:type="dxa"/>
            <w:vAlign w:val="center"/>
          </w:tcPr>
          <w:p w:rsidR="00D374C0" w:rsidRPr="006E10D1" w:rsidRDefault="00A7470C" w:rsidP="00A7470C">
            <w:pPr>
              <w:spacing w:line="240" w:lineRule="auto"/>
              <w:jc w:val="left"/>
              <w:rPr>
                <w:sz w:val="20"/>
              </w:rPr>
            </w:pPr>
            <w:r>
              <w:rPr>
                <w:sz w:val="20"/>
              </w:rPr>
              <w:t>60,15</w:t>
            </w:r>
            <w:r w:rsidR="00D374C0" w:rsidRPr="006E10D1">
              <w:rPr>
                <w:sz w:val="20"/>
              </w:rPr>
              <w:t>m</w:t>
            </w:r>
            <w:r>
              <w:rPr>
                <w:sz w:val="20"/>
              </w:rPr>
              <w:t>ca</w:t>
            </w:r>
          </w:p>
        </w:tc>
      </w:tr>
      <w:tr w:rsidR="00D374C0" w:rsidRPr="003752AF" w:rsidTr="001A6CE6">
        <w:trPr>
          <w:trHeight w:val="274"/>
          <w:jc w:val="center"/>
        </w:trPr>
        <w:tc>
          <w:tcPr>
            <w:tcW w:w="7779" w:type="dxa"/>
            <w:gridSpan w:val="2"/>
            <w:tcBorders>
              <w:top w:val="single" w:sz="4" w:space="0" w:color="000000" w:themeColor="text1"/>
              <w:bottom w:val="single" w:sz="4" w:space="0" w:color="000000" w:themeColor="text1"/>
            </w:tcBorders>
            <w:vAlign w:val="center"/>
          </w:tcPr>
          <w:p w:rsidR="00D374C0" w:rsidRPr="006E10D1" w:rsidRDefault="00D374C0" w:rsidP="0095405A">
            <w:pPr>
              <w:spacing w:line="240" w:lineRule="auto"/>
              <w:jc w:val="center"/>
              <w:rPr>
                <w:b/>
                <w:sz w:val="20"/>
              </w:rPr>
            </w:pPr>
            <w:r w:rsidRPr="006E10D1">
              <w:rPr>
                <w:b/>
                <w:sz w:val="20"/>
              </w:rPr>
              <w:t>Poço de Sucção (existente)</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Diâmetro do Poço</w:t>
            </w:r>
          </w:p>
        </w:tc>
        <w:tc>
          <w:tcPr>
            <w:tcW w:w="3605" w:type="dxa"/>
            <w:vAlign w:val="center"/>
          </w:tcPr>
          <w:p w:rsidR="00D374C0" w:rsidRPr="006E10D1" w:rsidRDefault="00D374C0" w:rsidP="0095405A">
            <w:pPr>
              <w:spacing w:line="240" w:lineRule="auto"/>
              <w:jc w:val="left"/>
              <w:rPr>
                <w:sz w:val="20"/>
              </w:rPr>
            </w:pPr>
            <w:r w:rsidRPr="006E10D1">
              <w:rPr>
                <w:sz w:val="20"/>
              </w:rPr>
              <w:t>3,40 m</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Cota de Fundo</w:t>
            </w:r>
          </w:p>
        </w:tc>
        <w:tc>
          <w:tcPr>
            <w:tcW w:w="3605" w:type="dxa"/>
            <w:vAlign w:val="center"/>
          </w:tcPr>
          <w:p w:rsidR="00D374C0" w:rsidRPr="006E10D1" w:rsidRDefault="00D374C0" w:rsidP="002C235B">
            <w:pPr>
              <w:spacing w:line="240" w:lineRule="auto"/>
              <w:jc w:val="left"/>
              <w:rPr>
                <w:sz w:val="20"/>
              </w:rPr>
            </w:pPr>
            <w:r w:rsidRPr="006E10D1">
              <w:rPr>
                <w:sz w:val="20"/>
              </w:rPr>
              <w:t>92,675</w:t>
            </w:r>
            <w:r w:rsidR="00957671">
              <w:rPr>
                <w:sz w:val="20"/>
              </w:rPr>
              <w:t>m</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Cota de Terreno</w:t>
            </w:r>
          </w:p>
        </w:tc>
        <w:tc>
          <w:tcPr>
            <w:tcW w:w="3605" w:type="dxa"/>
            <w:vAlign w:val="center"/>
          </w:tcPr>
          <w:p w:rsidR="00D374C0" w:rsidRPr="006E10D1" w:rsidRDefault="00D374C0" w:rsidP="002C235B">
            <w:pPr>
              <w:spacing w:line="240" w:lineRule="auto"/>
              <w:jc w:val="left"/>
              <w:rPr>
                <w:sz w:val="20"/>
              </w:rPr>
            </w:pPr>
            <w:r w:rsidRPr="006E10D1">
              <w:rPr>
                <w:sz w:val="20"/>
              </w:rPr>
              <w:t>97,425</w:t>
            </w:r>
            <w:r w:rsidR="00957671">
              <w:rPr>
                <w:sz w:val="20"/>
              </w:rPr>
              <w:t>m</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proofErr w:type="gramStart"/>
            <w:r w:rsidRPr="006E10D1">
              <w:rPr>
                <w:sz w:val="20"/>
              </w:rPr>
              <w:t>NA Mínimo</w:t>
            </w:r>
            <w:proofErr w:type="gramEnd"/>
          </w:p>
        </w:tc>
        <w:tc>
          <w:tcPr>
            <w:tcW w:w="3605" w:type="dxa"/>
            <w:vAlign w:val="center"/>
          </w:tcPr>
          <w:p w:rsidR="00D374C0" w:rsidRPr="006E10D1" w:rsidRDefault="00D374C0" w:rsidP="002C235B">
            <w:pPr>
              <w:spacing w:line="240" w:lineRule="auto"/>
              <w:jc w:val="left"/>
              <w:rPr>
                <w:sz w:val="20"/>
              </w:rPr>
            </w:pPr>
            <w:r w:rsidRPr="006E10D1">
              <w:rPr>
                <w:sz w:val="20"/>
              </w:rPr>
              <w:t>93,025</w:t>
            </w:r>
            <w:r w:rsidR="00957671">
              <w:rPr>
                <w:sz w:val="20"/>
              </w:rPr>
              <w:t>m</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proofErr w:type="gramStart"/>
            <w:r w:rsidRPr="006E10D1">
              <w:rPr>
                <w:sz w:val="20"/>
              </w:rPr>
              <w:t>NA Máximo</w:t>
            </w:r>
            <w:proofErr w:type="gramEnd"/>
          </w:p>
        </w:tc>
        <w:tc>
          <w:tcPr>
            <w:tcW w:w="3605" w:type="dxa"/>
            <w:vAlign w:val="center"/>
          </w:tcPr>
          <w:p w:rsidR="00D374C0" w:rsidRPr="006E10D1" w:rsidRDefault="00D374C0" w:rsidP="002C235B">
            <w:pPr>
              <w:spacing w:line="240" w:lineRule="auto"/>
              <w:jc w:val="left"/>
              <w:rPr>
                <w:sz w:val="20"/>
              </w:rPr>
            </w:pPr>
            <w:r w:rsidRPr="006E10D1">
              <w:rPr>
                <w:sz w:val="20"/>
              </w:rPr>
              <w:t>94,</w:t>
            </w:r>
            <w:r w:rsidR="00F3018F">
              <w:rPr>
                <w:sz w:val="20"/>
              </w:rPr>
              <w:t>0</w:t>
            </w:r>
            <w:r w:rsidRPr="006E10D1">
              <w:rPr>
                <w:sz w:val="20"/>
              </w:rPr>
              <w:t>25</w:t>
            </w:r>
            <w:r w:rsidR="00957671">
              <w:rPr>
                <w:sz w:val="20"/>
              </w:rPr>
              <w:t>m</w:t>
            </w:r>
          </w:p>
        </w:tc>
      </w:tr>
      <w:tr w:rsidR="00D374C0" w:rsidRPr="003752AF" w:rsidTr="001A6CE6">
        <w:trPr>
          <w:trHeight w:val="274"/>
          <w:jc w:val="center"/>
        </w:trPr>
        <w:tc>
          <w:tcPr>
            <w:tcW w:w="4174" w:type="dxa"/>
            <w:vAlign w:val="center"/>
          </w:tcPr>
          <w:p w:rsidR="00D374C0" w:rsidRPr="006E10D1" w:rsidRDefault="00D374C0" w:rsidP="0095405A">
            <w:pPr>
              <w:spacing w:line="240" w:lineRule="auto"/>
              <w:jc w:val="left"/>
              <w:rPr>
                <w:sz w:val="20"/>
              </w:rPr>
            </w:pPr>
            <w:r w:rsidRPr="006E10D1">
              <w:rPr>
                <w:sz w:val="20"/>
              </w:rPr>
              <w:t>NA Emergência</w:t>
            </w:r>
          </w:p>
        </w:tc>
        <w:tc>
          <w:tcPr>
            <w:tcW w:w="3605" w:type="dxa"/>
            <w:vAlign w:val="center"/>
          </w:tcPr>
          <w:p w:rsidR="00D374C0" w:rsidRPr="006E10D1" w:rsidRDefault="00D374C0" w:rsidP="002C235B">
            <w:pPr>
              <w:spacing w:line="240" w:lineRule="auto"/>
              <w:jc w:val="left"/>
              <w:rPr>
                <w:sz w:val="20"/>
              </w:rPr>
            </w:pPr>
            <w:r w:rsidRPr="006E10D1">
              <w:rPr>
                <w:sz w:val="20"/>
              </w:rPr>
              <w:t>94,</w:t>
            </w:r>
            <w:r w:rsidR="00F3018F">
              <w:rPr>
                <w:sz w:val="20"/>
              </w:rPr>
              <w:t>1</w:t>
            </w:r>
            <w:r w:rsidRPr="006E10D1">
              <w:rPr>
                <w:sz w:val="20"/>
              </w:rPr>
              <w:t>25</w:t>
            </w:r>
            <w:r w:rsidR="00957671">
              <w:rPr>
                <w:sz w:val="20"/>
              </w:rPr>
              <w:t>m</w:t>
            </w:r>
          </w:p>
        </w:tc>
      </w:tr>
      <w:tr w:rsidR="00D374C0" w:rsidRPr="003752AF" w:rsidTr="001A6CE6">
        <w:trPr>
          <w:trHeight w:val="274"/>
          <w:jc w:val="center"/>
        </w:trPr>
        <w:tc>
          <w:tcPr>
            <w:tcW w:w="4174" w:type="dxa"/>
            <w:tcBorders>
              <w:bottom w:val="single" w:sz="4" w:space="0" w:color="000000" w:themeColor="text1"/>
            </w:tcBorders>
            <w:vAlign w:val="center"/>
          </w:tcPr>
          <w:p w:rsidR="00D374C0" w:rsidRPr="006E10D1" w:rsidRDefault="00D374C0" w:rsidP="0095405A">
            <w:pPr>
              <w:spacing w:line="240" w:lineRule="auto"/>
              <w:jc w:val="left"/>
              <w:rPr>
                <w:sz w:val="20"/>
              </w:rPr>
            </w:pPr>
            <w:r w:rsidRPr="006E10D1">
              <w:rPr>
                <w:sz w:val="20"/>
              </w:rPr>
              <w:t>Altura Útil</w:t>
            </w:r>
          </w:p>
        </w:tc>
        <w:tc>
          <w:tcPr>
            <w:tcW w:w="3605" w:type="dxa"/>
            <w:tcBorders>
              <w:bottom w:val="single" w:sz="4" w:space="0" w:color="000000" w:themeColor="text1"/>
            </w:tcBorders>
            <w:vAlign w:val="center"/>
          </w:tcPr>
          <w:p w:rsidR="00D374C0" w:rsidRPr="006E10D1" w:rsidRDefault="00D374C0" w:rsidP="00F3018F">
            <w:pPr>
              <w:spacing w:line="240" w:lineRule="auto"/>
              <w:jc w:val="left"/>
              <w:rPr>
                <w:sz w:val="20"/>
              </w:rPr>
            </w:pPr>
            <w:r w:rsidRPr="006E10D1">
              <w:rPr>
                <w:sz w:val="20"/>
              </w:rPr>
              <w:t>1,</w:t>
            </w:r>
            <w:r w:rsidR="00F3018F">
              <w:rPr>
                <w:sz w:val="20"/>
              </w:rPr>
              <w:t>0</w:t>
            </w:r>
            <w:r w:rsidRPr="006E10D1">
              <w:rPr>
                <w:sz w:val="20"/>
              </w:rPr>
              <w:t>0 m</w:t>
            </w:r>
          </w:p>
        </w:tc>
      </w:tr>
    </w:tbl>
    <w:p w:rsidR="00D374C0" w:rsidRDefault="00D374C0" w:rsidP="00D374C0">
      <w:pPr>
        <w:rPr>
          <w:highlight w:val="yellow"/>
        </w:rPr>
      </w:pPr>
    </w:p>
    <w:p w:rsidR="00A1641E" w:rsidRPr="005F407D" w:rsidRDefault="00A1641E" w:rsidP="00A1641E">
      <w:pPr>
        <w:pStyle w:val="A-TIT3"/>
      </w:pPr>
      <w:bookmarkStart w:id="46" w:name="_Toc13565039"/>
      <w:proofErr w:type="spellStart"/>
      <w:r w:rsidRPr="005F407D">
        <w:t>Sub-bacia</w:t>
      </w:r>
      <w:proofErr w:type="spellEnd"/>
      <w:r w:rsidRPr="005F407D">
        <w:t xml:space="preserve"> C</w:t>
      </w:r>
      <w:r w:rsidR="00F3018F">
        <w:t>.1</w:t>
      </w:r>
      <w:bookmarkEnd w:id="46"/>
    </w:p>
    <w:p w:rsidR="00A1641E" w:rsidRPr="005F407D" w:rsidRDefault="00A1641E" w:rsidP="00A1641E"/>
    <w:p w:rsidR="00A1641E" w:rsidRDefault="00A1641E" w:rsidP="00A1641E">
      <w:r>
        <w:t xml:space="preserve">Conforme </w:t>
      </w:r>
      <w:r w:rsidR="00F3018F">
        <w:t xml:space="preserve">já mencionado no item </w:t>
      </w:r>
      <w:proofErr w:type="gramStart"/>
      <w:r w:rsidR="00F3018F">
        <w:t>A3.</w:t>
      </w:r>
      <w:proofErr w:type="gramEnd"/>
      <w:r w:rsidR="00F3018F">
        <w:t xml:space="preserve">2.9, a </w:t>
      </w:r>
      <w:proofErr w:type="spellStart"/>
      <w:r w:rsidR="00F3018F">
        <w:t>Sub-bacia</w:t>
      </w:r>
      <w:proofErr w:type="spellEnd"/>
      <w:r w:rsidR="00F3018F">
        <w:t xml:space="preserve"> original foi dividida em </w:t>
      </w:r>
      <w:proofErr w:type="spellStart"/>
      <w:r w:rsidR="00F3018F">
        <w:t>Sub-bacia</w:t>
      </w:r>
      <w:proofErr w:type="spellEnd"/>
      <w:r w:rsidR="00F3018F">
        <w:t xml:space="preserve"> C e </w:t>
      </w:r>
      <w:proofErr w:type="spellStart"/>
      <w:r w:rsidR="00F3018F">
        <w:t>Sub-bacia</w:t>
      </w:r>
      <w:proofErr w:type="spellEnd"/>
      <w:r w:rsidR="00F3018F">
        <w:t xml:space="preserve"> C.1. P</w:t>
      </w:r>
      <w:r>
        <w:t xml:space="preserve">arte da rede coletora existente foi aproveitada, e alguns trechos em manilha cerâmica foram aproveitados na 1ª etapa, e na 2ª etapa serão substituídos, além de implantação de novos trechos em 1ª etapa. </w:t>
      </w:r>
      <w:r w:rsidR="00FA5925">
        <w:t xml:space="preserve">Não há previsão de elevatória para essa </w:t>
      </w:r>
      <w:proofErr w:type="spellStart"/>
      <w:r w:rsidR="00FA5925">
        <w:t>sub-bacia</w:t>
      </w:r>
      <w:proofErr w:type="spellEnd"/>
      <w:r w:rsidR="00FA5925">
        <w:t xml:space="preserve">. A </w:t>
      </w:r>
      <w:proofErr w:type="spellStart"/>
      <w:r w:rsidR="00FA5925">
        <w:t>Sub-bacia</w:t>
      </w:r>
      <w:proofErr w:type="spellEnd"/>
      <w:r w:rsidR="00FA5925">
        <w:t xml:space="preserve"> C.1 recebe os esgotos da </w:t>
      </w:r>
      <w:proofErr w:type="spellStart"/>
      <w:r w:rsidR="00FA5925">
        <w:t>Sub-bacia</w:t>
      </w:r>
      <w:proofErr w:type="spellEnd"/>
      <w:r w:rsidR="00FA5925">
        <w:t xml:space="preserve"> E, </w:t>
      </w:r>
      <w:r w:rsidR="00CE5F0C">
        <w:t>através do PV C-</w:t>
      </w:r>
      <w:r w:rsidR="00284653">
        <w:t>138</w:t>
      </w:r>
      <w:r w:rsidR="00CE5F0C">
        <w:t xml:space="preserve">, </w:t>
      </w:r>
      <w:r w:rsidR="00FA5925">
        <w:t xml:space="preserve">e os esgotos gerados serão encaminhados por gravidade até o PV F-132, da </w:t>
      </w:r>
      <w:proofErr w:type="spellStart"/>
      <w:r w:rsidR="00FA5925">
        <w:t>Sub-bacia</w:t>
      </w:r>
      <w:proofErr w:type="spellEnd"/>
      <w:r w:rsidR="00FA5925">
        <w:t xml:space="preserve"> F.</w:t>
      </w:r>
    </w:p>
    <w:p w:rsidR="00CA2BD5" w:rsidRPr="00F12793" w:rsidRDefault="008332AE" w:rsidP="00CA2BD5">
      <w:pPr>
        <w:pStyle w:val="Corpodetexto"/>
        <w:numPr>
          <w:ilvl w:val="0"/>
          <w:numId w:val="36"/>
        </w:numPr>
        <w:spacing w:before="240"/>
        <w:rPr>
          <w:b/>
          <w:szCs w:val="24"/>
        </w:rPr>
      </w:pPr>
      <w:r>
        <w:rPr>
          <w:b/>
          <w:szCs w:val="24"/>
        </w:rPr>
        <w:t>Rede coletora</w:t>
      </w:r>
      <w:r w:rsidR="00CA2BD5" w:rsidRPr="00F12793">
        <w:rPr>
          <w:b/>
          <w:szCs w:val="24"/>
        </w:rPr>
        <w:t xml:space="preserve">: </w:t>
      </w:r>
    </w:p>
    <w:p w:rsidR="00CA2BD5" w:rsidRDefault="00CA2BD5" w:rsidP="00CA2BD5">
      <w:pPr>
        <w:pStyle w:val="Corpodetexto"/>
        <w:ind w:left="720"/>
        <w:rPr>
          <w:szCs w:val="24"/>
        </w:rPr>
      </w:pPr>
      <w:r>
        <w:rPr>
          <w:szCs w:val="24"/>
        </w:rPr>
        <w:t>1ª etapa: aproveitamento de 1.657m de rede existente em PVC; construção de rede projetada, extensão de 206m; e aproveitamento das redes existentes em manilha cerâmica;</w:t>
      </w:r>
    </w:p>
    <w:p w:rsidR="00CA2BD5" w:rsidRDefault="00CA2BD5" w:rsidP="00CA2BD5">
      <w:pPr>
        <w:pStyle w:val="Corpodetexto"/>
        <w:ind w:left="720"/>
        <w:rPr>
          <w:szCs w:val="24"/>
        </w:rPr>
      </w:pPr>
      <w:r>
        <w:rPr>
          <w:szCs w:val="24"/>
        </w:rPr>
        <w:t>2ª etapa: substituição da rede em manilha cerâmica para PVC, extensão de 298m.</w:t>
      </w:r>
    </w:p>
    <w:p w:rsidR="00CA2BD5" w:rsidRDefault="00CA2BD5" w:rsidP="00CA2BD5">
      <w:pPr>
        <w:pStyle w:val="Corpodetexto"/>
        <w:ind w:left="720"/>
        <w:rPr>
          <w:szCs w:val="24"/>
        </w:rPr>
      </w:pPr>
      <w:r>
        <w:rPr>
          <w:szCs w:val="24"/>
        </w:rPr>
        <w:t>Extensão total: 2.161m.</w:t>
      </w:r>
    </w:p>
    <w:p w:rsidR="00842B8F" w:rsidRDefault="00842B8F" w:rsidP="00842B8F">
      <w:pPr>
        <w:pStyle w:val="Corpodetexto"/>
        <w:ind w:left="720"/>
        <w:rPr>
          <w:szCs w:val="24"/>
        </w:rPr>
      </w:pPr>
      <w:r>
        <w:rPr>
          <w:szCs w:val="24"/>
        </w:rPr>
        <w:t>A profundidade média da rede coletora foi de 1,19m, e a máxima foi de 2,76m.</w:t>
      </w:r>
    </w:p>
    <w:p w:rsidR="001D6C2B" w:rsidRDefault="001D6C2B" w:rsidP="001D6C2B">
      <w:pPr>
        <w:spacing w:before="240" w:after="240"/>
      </w:pPr>
      <w:r>
        <w:t>O quadro a seguir apresenta o resumo do comprimento de redes coletoras projetadas e existentes que serão mantidas.</w:t>
      </w:r>
    </w:p>
    <w:p w:rsidR="006F7406" w:rsidRDefault="006F7406" w:rsidP="00482F17">
      <w:pPr>
        <w:pStyle w:val="Legenda"/>
        <w:keepNext/>
        <w:spacing w:before="360"/>
      </w:pPr>
      <w:r>
        <w:t>Quadro A</w:t>
      </w:r>
      <w:r w:rsidR="008D34A4">
        <w:fldChar w:fldCharType="begin"/>
      </w:r>
      <w:r w:rsidR="00313A36">
        <w:instrText xml:space="preserve"> SEQ Quadro_A \* ARABIC </w:instrText>
      </w:r>
      <w:r w:rsidR="008D34A4">
        <w:fldChar w:fldCharType="separate"/>
      </w:r>
      <w:r w:rsidR="00C34AEA">
        <w:rPr>
          <w:noProof/>
        </w:rPr>
        <w:t>14</w:t>
      </w:r>
      <w:r w:rsidR="008D34A4">
        <w:rPr>
          <w:noProof/>
        </w:rPr>
        <w:fldChar w:fldCharType="end"/>
      </w:r>
      <w:r w:rsidRPr="00FE4967">
        <w:t xml:space="preserve"> – </w:t>
      </w:r>
      <w:r>
        <w:t xml:space="preserve">Rede coletora projetada e existente - </w:t>
      </w:r>
      <w:proofErr w:type="spellStart"/>
      <w:r>
        <w:t>Sub-bacia</w:t>
      </w:r>
      <w:proofErr w:type="spellEnd"/>
      <w:r>
        <w:t xml:space="preserve"> C.1. </w:t>
      </w:r>
    </w:p>
    <w:tbl>
      <w:tblPr>
        <w:tblW w:w="7736" w:type="dxa"/>
        <w:jc w:val="center"/>
        <w:tblInd w:w="-490" w:type="dxa"/>
        <w:tblCellMar>
          <w:left w:w="70" w:type="dxa"/>
          <w:right w:w="70" w:type="dxa"/>
        </w:tblCellMar>
        <w:tblLook w:val="04A0" w:firstRow="1" w:lastRow="0" w:firstColumn="1" w:lastColumn="0" w:noHBand="0" w:noVBand="1"/>
      </w:tblPr>
      <w:tblGrid>
        <w:gridCol w:w="2711"/>
        <w:gridCol w:w="1932"/>
        <w:gridCol w:w="863"/>
        <w:gridCol w:w="2230"/>
      </w:tblGrid>
      <w:tr w:rsidR="006F7406" w:rsidRPr="00311F43" w:rsidTr="003D2065">
        <w:trPr>
          <w:trHeight w:val="285"/>
          <w:jc w:val="center"/>
        </w:trPr>
        <w:tc>
          <w:tcPr>
            <w:tcW w:w="2711" w:type="dxa"/>
            <w:tcBorders>
              <w:top w:val="single" w:sz="8" w:space="0" w:color="auto"/>
              <w:left w:val="nil"/>
              <w:bottom w:val="nil"/>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center"/>
              <w:textAlignment w:val="auto"/>
              <w:rPr>
                <w:rFonts w:cs="Arial"/>
                <w:b/>
                <w:bCs/>
                <w:color w:val="000000"/>
                <w:sz w:val="20"/>
              </w:rPr>
            </w:pPr>
            <w:r w:rsidRPr="00590151">
              <w:rPr>
                <w:rFonts w:cs="Arial"/>
                <w:b/>
                <w:bCs/>
                <w:color w:val="000000"/>
                <w:sz w:val="20"/>
              </w:rPr>
              <w:t>Diâmetro</w:t>
            </w:r>
          </w:p>
        </w:tc>
        <w:tc>
          <w:tcPr>
            <w:tcW w:w="1932" w:type="dxa"/>
            <w:tcBorders>
              <w:top w:val="single" w:sz="8" w:space="0" w:color="auto"/>
              <w:left w:val="nil"/>
              <w:bottom w:val="nil"/>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center"/>
              <w:textAlignment w:val="auto"/>
              <w:rPr>
                <w:rFonts w:cs="Arial"/>
                <w:b/>
                <w:bCs/>
                <w:color w:val="000000"/>
                <w:sz w:val="20"/>
              </w:rPr>
            </w:pPr>
            <w:r w:rsidRPr="00590151">
              <w:rPr>
                <w:rFonts w:cs="Arial"/>
                <w:b/>
                <w:bCs/>
                <w:color w:val="000000"/>
                <w:sz w:val="20"/>
              </w:rPr>
              <w:t>Existente / Projetada</w:t>
            </w:r>
          </w:p>
        </w:tc>
        <w:tc>
          <w:tcPr>
            <w:tcW w:w="863" w:type="dxa"/>
            <w:tcBorders>
              <w:top w:val="single" w:sz="8" w:space="0" w:color="auto"/>
              <w:left w:val="nil"/>
              <w:bottom w:val="nil"/>
              <w:right w:val="nil"/>
            </w:tcBorders>
          </w:tcPr>
          <w:p w:rsidR="006F7406" w:rsidRPr="00590151" w:rsidRDefault="006F7406" w:rsidP="003D2065">
            <w:pPr>
              <w:keepNext/>
              <w:overflowPunct/>
              <w:autoSpaceDE/>
              <w:autoSpaceDN/>
              <w:adjustRightInd/>
              <w:spacing w:line="240" w:lineRule="auto"/>
              <w:jc w:val="center"/>
              <w:textAlignment w:val="auto"/>
              <w:rPr>
                <w:rFonts w:cs="Arial"/>
                <w:b/>
                <w:bCs/>
                <w:color w:val="000000"/>
                <w:sz w:val="20"/>
              </w:rPr>
            </w:pPr>
            <w:r w:rsidRPr="00590151">
              <w:rPr>
                <w:rFonts w:cs="Arial"/>
                <w:b/>
                <w:bCs/>
                <w:color w:val="000000"/>
                <w:sz w:val="20"/>
              </w:rPr>
              <w:t>Etapa</w:t>
            </w:r>
          </w:p>
        </w:tc>
        <w:tc>
          <w:tcPr>
            <w:tcW w:w="2230" w:type="dxa"/>
            <w:tcBorders>
              <w:top w:val="single" w:sz="8" w:space="0" w:color="auto"/>
              <w:left w:val="nil"/>
              <w:bottom w:val="nil"/>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center"/>
              <w:textAlignment w:val="auto"/>
              <w:rPr>
                <w:rFonts w:cs="Arial"/>
                <w:b/>
                <w:bCs/>
                <w:color w:val="000000"/>
                <w:sz w:val="20"/>
              </w:rPr>
            </w:pPr>
            <w:r w:rsidRPr="00590151">
              <w:rPr>
                <w:rFonts w:cs="Arial"/>
                <w:b/>
                <w:bCs/>
                <w:color w:val="000000"/>
                <w:sz w:val="20"/>
              </w:rPr>
              <w:t>Comprimento (m)</w:t>
            </w:r>
          </w:p>
        </w:tc>
      </w:tr>
      <w:tr w:rsidR="006F7406" w:rsidRPr="002E2F59" w:rsidTr="003D2065">
        <w:trPr>
          <w:trHeight w:val="285"/>
          <w:jc w:val="center"/>
        </w:trPr>
        <w:tc>
          <w:tcPr>
            <w:tcW w:w="2711" w:type="dxa"/>
            <w:tcBorders>
              <w:top w:val="single" w:sz="8" w:space="0" w:color="auto"/>
              <w:left w:val="nil"/>
              <w:bottom w:val="nil"/>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DN150 - PVC</w:t>
            </w:r>
          </w:p>
        </w:tc>
        <w:tc>
          <w:tcPr>
            <w:tcW w:w="1932" w:type="dxa"/>
            <w:tcBorders>
              <w:top w:val="single" w:sz="8" w:space="0" w:color="auto"/>
              <w:left w:val="nil"/>
              <w:bottom w:val="nil"/>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Existente</w:t>
            </w:r>
          </w:p>
        </w:tc>
        <w:tc>
          <w:tcPr>
            <w:tcW w:w="863" w:type="dxa"/>
            <w:tcBorders>
              <w:top w:val="single" w:sz="8" w:space="0" w:color="auto"/>
              <w:left w:val="nil"/>
              <w:bottom w:val="nil"/>
              <w:right w:val="nil"/>
            </w:tcBorders>
          </w:tcPr>
          <w:p w:rsidR="006F7406" w:rsidRPr="00590151" w:rsidRDefault="006F7406"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w:t>
            </w:r>
          </w:p>
        </w:tc>
        <w:tc>
          <w:tcPr>
            <w:tcW w:w="2230" w:type="dxa"/>
            <w:tcBorders>
              <w:top w:val="single" w:sz="8" w:space="0" w:color="auto"/>
              <w:left w:val="nil"/>
              <w:bottom w:val="nil"/>
              <w:right w:val="nil"/>
            </w:tcBorders>
            <w:shd w:val="clear" w:color="auto" w:fill="auto"/>
            <w:noWrap/>
            <w:vAlign w:val="center"/>
            <w:hideMark/>
          </w:tcPr>
          <w:p w:rsidR="006F7406" w:rsidRPr="00590151" w:rsidRDefault="006F7406" w:rsidP="006F7406">
            <w:pPr>
              <w:keepNext/>
              <w:overflowPunct/>
              <w:autoSpaceDE/>
              <w:autoSpaceDN/>
              <w:adjustRightInd/>
              <w:spacing w:line="240" w:lineRule="auto"/>
              <w:jc w:val="center"/>
              <w:textAlignment w:val="auto"/>
              <w:rPr>
                <w:rFonts w:cs="Arial"/>
                <w:color w:val="000000"/>
                <w:sz w:val="20"/>
              </w:rPr>
            </w:pPr>
            <w:r>
              <w:rPr>
                <w:rFonts w:cs="Arial"/>
                <w:color w:val="000000"/>
                <w:sz w:val="20"/>
              </w:rPr>
              <w:t>1.657</w:t>
            </w:r>
          </w:p>
        </w:tc>
      </w:tr>
      <w:tr w:rsidR="006F7406" w:rsidRPr="002E2F59" w:rsidTr="00D55749">
        <w:trPr>
          <w:trHeight w:val="285"/>
          <w:jc w:val="center"/>
        </w:trPr>
        <w:tc>
          <w:tcPr>
            <w:tcW w:w="2711" w:type="dxa"/>
            <w:tcBorders>
              <w:top w:val="nil"/>
              <w:left w:val="nil"/>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DN200 - PVC</w:t>
            </w:r>
          </w:p>
        </w:tc>
        <w:tc>
          <w:tcPr>
            <w:tcW w:w="1932" w:type="dxa"/>
            <w:tcBorders>
              <w:top w:val="nil"/>
              <w:left w:val="nil"/>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nil"/>
              <w:left w:val="nil"/>
              <w:right w:val="nil"/>
            </w:tcBorders>
          </w:tcPr>
          <w:p w:rsidR="006F7406" w:rsidRPr="00590151" w:rsidRDefault="006F7406"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1ª </w:t>
            </w:r>
          </w:p>
        </w:tc>
        <w:tc>
          <w:tcPr>
            <w:tcW w:w="2230" w:type="dxa"/>
            <w:tcBorders>
              <w:top w:val="nil"/>
              <w:left w:val="nil"/>
              <w:right w:val="nil"/>
            </w:tcBorders>
            <w:shd w:val="clear" w:color="auto" w:fill="auto"/>
            <w:noWrap/>
            <w:vAlign w:val="center"/>
            <w:hideMark/>
          </w:tcPr>
          <w:p w:rsidR="006F7406" w:rsidRPr="00590151" w:rsidRDefault="006F7406" w:rsidP="006F7406">
            <w:pPr>
              <w:keepNext/>
              <w:overflowPunct/>
              <w:autoSpaceDE/>
              <w:autoSpaceDN/>
              <w:adjustRightInd/>
              <w:spacing w:line="240" w:lineRule="auto"/>
              <w:jc w:val="center"/>
              <w:textAlignment w:val="auto"/>
              <w:rPr>
                <w:rFonts w:cs="Arial"/>
                <w:color w:val="000000"/>
                <w:sz w:val="20"/>
              </w:rPr>
            </w:pPr>
            <w:r>
              <w:rPr>
                <w:rFonts w:cs="Arial"/>
                <w:color w:val="000000"/>
                <w:sz w:val="20"/>
              </w:rPr>
              <w:t>206</w:t>
            </w:r>
          </w:p>
        </w:tc>
      </w:tr>
      <w:tr w:rsidR="006F7406" w:rsidRPr="002E2F59" w:rsidTr="00D55749">
        <w:trPr>
          <w:trHeight w:val="285"/>
          <w:jc w:val="center"/>
        </w:trPr>
        <w:tc>
          <w:tcPr>
            <w:tcW w:w="5506" w:type="dxa"/>
            <w:gridSpan w:val="3"/>
            <w:tcBorders>
              <w:top w:val="nil"/>
              <w:left w:val="nil"/>
              <w:bottom w:val="single" w:sz="4" w:space="0" w:color="auto"/>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right"/>
              <w:textAlignment w:val="auto"/>
              <w:rPr>
                <w:rFonts w:cs="Arial"/>
                <w:color w:val="000000"/>
                <w:sz w:val="20"/>
              </w:rPr>
            </w:pPr>
            <w:r w:rsidRPr="00590151">
              <w:rPr>
                <w:rFonts w:cs="Arial"/>
                <w:color w:val="000000"/>
                <w:sz w:val="20"/>
              </w:rPr>
              <w:t>TOTAL 1ª ETAPA + EXISTENTE =</w:t>
            </w:r>
          </w:p>
        </w:tc>
        <w:tc>
          <w:tcPr>
            <w:tcW w:w="2230" w:type="dxa"/>
            <w:tcBorders>
              <w:top w:val="nil"/>
              <w:left w:val="nil"/>
              <w:bottom w:val="single" w:sz="4" w:space="0" w:color="auto"/>
              <w:right w:val="nil"/>
            </w:tcBorders>
            <w:shd w:val="clear" w:color="auto" w:fill="auto"/>
            <w:noWrap/>
            <w:vAlign w:val="center"/>
            <w:hideMark/>
          </w:tcPr>
          <w:p w:rsidR="006F7406" w:rsidRPr="00590151" w:rsidRDefault="006F7406" w:rsidP="006F7406">
            <w:pPr>
              <w:keepNext/>
              <w:overflowPunct/>
              <w:autoSpaceDE/>
              <w:autoSpaceDN/>
              <w:adjustRightInd/>
              <w:spacing w:line="240" w:lineRule="auto"/>
              <w:jc w:val="center"/>
              <w:textAlignment w:val="auto"/>
              <w:rPr>
                <w:rFonts w:cs="Arial"/>
                <w:color w:val="000000"/>
                <w:sz w:val="20"/>
              </w:rPr>
            </w:pPr>
            <w:r>
              <w:rPr>
                <w:rFonts w:cs="Arial"/>
                <w:color w:val="000000"/>
                <w:sz w:val="20"/>
              </w:rPr>
              <w:t>1.863</w:t>
            </w:r>
          </w:p>
        </w:tc>
      </w:tr>
      <w:tr w:rsidR="006F7406" w:rsidRPr="002E2F59" w:rsidTr="00D55749">
        <w:trPr>
          <w:trHeight w:val="285"/>
          <w:jc w:val="center"/>
        </w:trPr>
        <w:tc>
          <w:tcPr>
            <w:tcW w:w="2711" w:type="dxa"/>
            <w:tcBorders>
              <w:top w:val="single" w:sz="4" w:space="0" w:color="auto"/>
              <w:left w:val="nil"/>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DN150 - PVC</w:t>
            </w:r>
          </w:p>
        </w:tc>
        <w:tc>
          <w:tcPr>
            <w:tcW w:w="1932" w:type="dxa"/>
            <w:tcBorders>
              <w:top w:val="single" w:sz="4" w:space="0" w:color="auto"/>
              <w:left w:val="nil"/>
              <w:right w:val="nil"/>
            </w:tcBorders>
            <w:shd w:val="clear" w:color="auto" w:fill="auto"/>
            <w:noWrap/>
            <w:vAlign w:val="center"/>
            <w:hideMark/>
          </w:tcPr>
          <w:p w:rsidR="006F7406" w:rsidRPr="00590151" w:rsidRDefault="006F7406"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Projetada</w:t>
            </w:r>
          </w:p>
        </w:tc>
        <w:tc>
          <w:tcPr>
            <w:tcW w:w="863" w:type="dxa"/>
            <w:tcBorders>
              <w:top w:val="single" w:sz="4" w:space="0" w:color="auto"/>
              <w:left w:val="nil"/>
              <w:right w:val="nil"/>
            </w:tcBorders>
          </w:tcPr>
          <w:p w:rsidR="006F7406" w:rsidRPr="00590151" w:rsidRDefault="006F7406" w:rsidP="003D2065">
            <w:pPr>
              <w:keepNext/>
              <w:overflowPunct/>
              <w:autoSpaceDE/>
              <w:autoSpaceDN/>
              <w:adjustRightInd/>
              <w:spacing w:line="240" w:lineRule="auto"/>
              <w:jc w:val="center"/>
              <w:textAlignment w:val="auto"/>
              <w:rPr>
                <w:rFonts w:cs="Arial"/>
                <w:color w:val="000000"/>
                <w:sz w:val="20"/>
              </w:rPr>
            </w:pPr>
            <w:r w:rsidRPr="00590151">
              <w:rPr>
                <w:rFonts w:cs="Arial"/>
                <w:color w:val="000000"/>
                <w:sz w:val="20"/>
              </w:rPr>
              <w:t xml:space="preserve">2ª </w:t>
            </w:r>
          </w:p>
        </w:tc>
        <w:tc>
          <w:tcPr>
            <w:tcW w:w="2230" w:type="dxa"/>
            <w:tcBorders>
              <w:top w:val="single" w:sz="4" w:space="0" w:color="auto"/>
              <w:left w:val="nil"/>
              <w:right w:val="nil"/>
            </w:tcBorders>
            <w:shd w:val="clear" w:color="auto" w:fill="auto"/>
            <w:noWrap/>
            <w:vAlign w:val="center"/>
            <w:hideMark/>
          </w:tcPr>
          <w:p w:rsidR="006F7406" w:rsidRPr="00590151" w:rsidRDefault="006F7406" w:rsidP="006F7406">
            <w:pPr>
              <w:keepNext/>
              <w:overflowPunct/>
              <w:autoSpaceDE/>
              <w:autoSpaceDN/>
              <w:adjustRightInd/>
              <w:spacing w:line="240" w:lineRule="auto"/>
              <w:jc w:val="center"/>
              <w:textAlignment w:val="auto"/>
              <w:rPr>
                <w:rFonts w:cs="Arial"/>
                <w:color w:val="000000"/>
                <w:sz w:val="20"/>
              </w:rPr>
            </w:pPr>
            <w:r>
              <w:rPr>
                <w:rFonts w:cs="Arial"/>
                <w:color w:val="000000"/>
                <w:sz w:val="20"/>
              </w:rPr>
              <w:t>298</w:t>
            </w:r>
          </w:p>
        </w:tc>
      </w:tr>
      <w:tr w:rsidR="006F7406" w:rsidRPr="002E2F59" w:rsidTr="00D55749">
        <w:trPr>
          <w:trHeight w:val="285"/>
          <w:jc w:val="center"/>
        </w:trPr>
        <w:tc>
          <w:tcPr>
            <w:tcW w:w="5506" w:type="dxa"/>
            <w:gridSpan w:val="3"/>
            <w:tcBorders>
              <w:top w:val="nil"/>
              <w:left w:val="nil"/>
              <w:bottom w:val="single" w:sz="4" w:space="0" w:color="auto"/>
              <w:right w:val="nil"/>
            </w:tcBorders>
            <w:shd w:val="clear" w:color="auto" w:fill="auto"/>
            <w:noWrap/>
            <w:vAlign w:val="center"/>
            <w:hideMark/>
          </w:tcPr>
          <w:p w:rsidR="006F7406" w:rsidRPr="00590151" w:rsidRDefault="006F7406" w:rsidP="003D2065">
            <w:pPr>
              <w:overflowPunct/>
              <w:autoSpaceDE/>
              <w:autoSpaceDN/>
              <w:adjustRightInd/>
              <w:spacing w:line="240" w:lineRule="auto"/>
              <w:jc w:val="right"/>
              <w:textAlignment w:val="auto"/>
              <w:rPr>
                <w:rFonts w:cs="Arial"/>
                <w:color w:val="000000"/>
                <w:sz w:val="20"/>
              </w:rPr>
            </w:pPr>
            <w:r w:rsidRPr="00590151">
              <w:rPr>
                <w:rFonts w:cs="Arial"/>
                <w:color w:val="000000"/>
                <w:sz w:val="20"/>
              </w:rPr>
              <w:t>TOTAL 2ª ETAPA =</w:t>
            </w:r>
          </w:p>
        </w:tc>
        <w:tc>
          <w:tcPr>
            <w:tcW w:w="2230" w:type="dxa"/>
            <w:tcBorders>
              <w:top w:val="nil"/>
              <w:left w:val="nil"/>
              <w:bottom w:val="single" w:sz="4" w:space="0" w:color="auto"/>
              <w:right w:val="nil"/>
            </w:tcBorders>
            <w:shd w:val="clear" w:color="auto" w:fill="auto"/>
            <w:noWrap/>
            <w:vAlign w:val="center"/>
            <w:hideMark/>
          </w:tcPr>
          <w:p w:rsidR="006F7406" w:rsidRPr="00590151" w:rsidRDefault="006F7406" w:rsidP="006F7406">
            <w:pPr>
              <w:overflowPunct/>
              <w:autoSpaceDE/>
              <w:autoSpaceDN/>
              <w:adjustRightInd/>
              <w:spacing w:line="240" w:lineRule="auto"/>
              <w:jc w:val="center"/>
              <w:textAlignment w:val="auto"/>
              <w:rPr>
                <w:rFonts w:cs="Arial"/>
                <w:color w:val="000000"/>
                <w:sz w:val="20"/>
              </w:rPr>
            </w:pPr>
            <w:r>
              <w:rPr>
                <w:rFonts w:cs="Arial"/>
                <w:color w:val="000000"/>
                <w:sz w:val="20"/>
              </w:rPr>
              <w:t>298</w:t>
            </w:r>
          </w:p>
        </w:tc>
      </w:tr>
      <w:tr w:rsidR="006F7406" w:rsidRPr="002E2F59" w:rsidTr="00D55749">
        <w:trPr>
          <w:trHeight w:val="285"/>
          <w:jc w:val="center"/>
        </w:trPr>
        <w:tc>
          <w:tcPr>
            <w:tcW w:w="5506" w:type="dxa"/>
            <w:gridSpan w:val="3"/>
            <w:tcBorders>
              <w:top w:val="single" w:sz="4" w:space="0" w:color="auto"/>
              <w:left w:val="nil"/>
              <w:bottom w:val="single" w:sz="8" w:space="0" w:color="auto"/>
              <w:right w:val="nil"/>
            </w:tcBorders>
            <w:shd w:val="clear" w:color="auto" w:fill="auto"/>
            <w:noWrap/>
            <w:vAlign w:val="center"/>
            <w:hideMark/>
          </w:tcPr>
          <w:p w:rsidR="006F7406" w:rsidRPr="00590151" w:rsidRDefault="006F7406" w:rsidP="003D2065">
            <w:pPr>
              <w:overflowPunct/>
              <w:autoSpaceDE/>
              <w:autoSpaceDN/>
              <w:adjustRightInd/>
              <w:spacing w:line="240" w:lineRule="auto"/>
              <w:jc w:val="right"/>
              <w:textAlignment w:val="auto"/>
              <w:rPr>
                <w:rFonts w:cs="Arial"/>
                <w:color w:val="000000"/>
                <w:sz w:val="20"/>
              </w:rPr>
            </w:pPr>
            <w:r w:rsidRPr="00590151">
              <w:rPr>
                <w:rFonts w:cs="Arial"/>
                <w:color w:val="000000"/>
                <w:sz w:val="20"/>
              </w:rPr>
              <w:t>TOTAL GERAL (EXISTENTE + 1ª ETAPA + 2ª ETAPA) =</w:t>
            </w:r>
          </w:p>
        </w:tc>
        <w:tc>
          <w:tcPr>
            <w:tcW w:w="2230" w:type="dxa"/>
            <w:tcBorders>
              <w:top w:val="single" w:sz="4" w:space="0" w:color="auto"/>
              <w:left w:val="nil"/>
              <w:bottom w:val="single" w:sz="8" w:space="0" w:color="auto"/>
              <w:right w:val="nil"/>
            </w:tcBorders>
            <w:shd w:val="clear" w:color="auto" w:fill="auto"/>
            <w:noWrap/>
            <w:vAlign w:val="center"/>
            <w:hideMark/>
          </w:tcPr>
          <w:p w:rsidR="006F7406" w:rsidRPr="00590151" w:rsidRDefault="006F7406" w:rsidP="006F7406">
            <w:pPr>
              <w:overflowPunct/>
              <w:autoSpaceDE/>
              <w:autoSpaceDN/>
              <w:adjustRightInd/>
              <w:spacing w:line="240" w:lineRule="auto"/>
              <w:jc w:val="center"/>
              <w:textAlignment w:val="auto"/>
              <w:rPr>
                <w:rFonts w:cs="Arial"/>
                <w:color w:val="000000"/>
                <w:sz w:val="20"/>
              </w:rPr>
            </w:pPr>
            <w:r>
              <w:rPr>
                <w:rFonts w:cs="Arial"/>
                <w:color w:val="000000"/>
                <w:sz w:val="20"/>
              </w:rPr>
              <w:t>2.161</w:t>
            </w:r>
          </w:p>
        </w:tc>
      </w:tr>
    </w:tbl>
    <w:p w:rsidR="0011109D" w:rsidRDefault="0011109D" w:rsidP="00D374C0">
      <w:pPr>
        <w:rPr>
          <w:highlight w:val="yellow"/>
        </w:rPr>
      </w:pPr>
    </w:p>
    <w:p w:rsidR="006F7406" w:rsidRDefault="006F7406" w:rsidP="00D374C0">
      <w:pPr>
        <w:rPr>
          <w:highlight w:val="yellow"/>
        </w:rPr>
      </w:pPr>
    </w:p>
    <w:p w:rsidR="001D6C2B" w:rsidRDefault="001D6C2B" w:rsidP="00D374C0">
      <w:pPr>
        <w:rPr>
          <w:highlight w:val="yellow"/>
        </w:rPr>
      </w:pPr>
    </w:p>
    <w:p w:rsidR="001D6C2B" w:rsidRPr="00D374C0" w:rsidRDefault="001D6C2B" w:rsidP="00D374C0">
      <w:pPr>
        <w:rPr>
          <w:highlight w:val="yellow"/>
        </w:rPr>
      </w:pPr>
    </w:p>
    <w:p w:rsidR="00935321" w:rsidRPr="005F407D" w:rsidRDefault="00935321" w:rsidP="00E82CD8">
      <w:pPr>
        <w:pStyle w:val="A-TIT3"/>
      </w:pPr>
      <w:bookmarkStart w:id="47" w:name="_Toc13565040"/>
      <w:proofErr w:type="spellStart"/>
      <w:r w:rsidRPr="005F407D">
        <w:t>Sub-bacia</w:t>
      </w:r>
      <w:proofErr w:type="spellEnd"/>
      <w:r w:rsidRPr="005F407D">
        <w:t xml:space="preserve"> D</w:t>
      </w:r>
      <w:bookmarkEnd w:id="47"/>
    </w:p>
    <w:p w:rsidR="002B44B2" w:rsidRPr="005F407D" w:rsidRDefault="002B44B2" w:rsidP="00935321"/>
    <w:p w:rsidR="00DD44DB" w:rsidRDefault="008332AE" w:rsidP="00935321">
      <w:r>
        <w:t>A</w:t>
      </w:r>
      <w:r w:rsidR="00E0199F">
        <w:t xml:space="preserve">s intervenções projetadas para a </w:t>
      </w:r>
      <w:proofErr w:type="spellStart"/>
      <w:r w:rsidR="00E0199F">
        <w:t>Sub-bacia</w:t>
      </w:r>
      <w:proofErr w:type="spellEnd"/>
      <w:r w:rsidR="00E0199F">
        <w:t xml:space="preserve"> D (rede coletora</w:t>
      </w:r>
      <w:r>
        <w:t xml:space="preserve"> e</w:t>
      </w:r>
      <w:r w:rsidR="00E0199F">
        <w:t xml:space="preserve"> elevatória) serão executadas em 2ª etapa</w:t>
      </w:r>
      <w:r w:rsidR="00A96D9E">
        <w:t>, conforme definição da CESAN</w:t>
      </w:r>
      <w:r w:rsidR="00E0199F">
        <w:t xml:space="preserve">. Foram projetadas </w:t>
      </w:r>
      <w:r w:rsidR="002B44B2" w:rsidRPr="00DD44DB">
        <w:t>a substituição das tubulações</w:t>
      </w:r>
      <w:r w:rsidR="0011109D">
        <w:t xml:space="preserve"> </w:t>
      </w:r>
      <w:proofErr w:type="spellStart"/>
      <w:r w:rsidR="0011109D">
        <w:t>de</w:t>
      </w:r>
      <w:r w:rsidR="0011109D" w:rsidRPr="00DD44DB">
        <w:t>manilha</w:t>
      </w:r>
      <w:proofErr w:type="spellEnd"/>
      <w:r w:rsidR="0011109D" w:rsidRPr="00DD44DB">
        <w:t xml:space="preserve"> </w:t>
      </w:r>
      <w:proofErr w:type="gramStart"/>
      <w:r w:rsidR="0011109D" w:rsidRPr="00DD44DB">
        <w:t xml:space="preserve">cerâmica </w:t>
      </w:r>
      <w:r w:rsidR="002B44B2" w:rsidRPr="00DD44DB">
        <w:t>existentes</w:t>
      </w:r>
      <w:proofErr w:type="gramEnd"/>
      <w:r w:rsidR="002B44B2" w:rsidRPr="00DD44DB">
        <w:t xml:space="preserve"> </w:t>
      </w:r>
      <w:r w:rsidR="00981E73" w:rsidRPr="00DD44DB">
        <w:t>e a implantação de novos trechos de rede coletora projetada.</w:t>
      </w:r>
      <w:r w:rsidR="002B44B2" w:rsidRPr="00DD44DB">
        <w:t xml:space="preserve"> A EEEB-D </w:t>
      </w:r>
      <w:r w:rsidR="00CB2768">
        <w:t xml:space="preserve">existente </w:t>
      </w:r>
      <w:r w:rsidR="002B44B2" w:rsidRPr="00DD44DB">
        <w:t xml:space="preserve">e o respectivo recalque existente </w:t>
      </w:r>
      <w:r w:rsidR="00051E93" w:rsidRPr="00DD44DB">
        <w:t>foram</w:t>
      </w:r>
      <w:r w:rsidR="002B44B2" w:rsidRPr="00DD44DB">
        <w:t xml:space="preserve"> re</w:t>
      </w:r>
      <w:r w:rsidR="00051E93" w:rsidRPr="00DD44DB">
        <w:t xml:space="preserve">avaliados </w:t>
      </w:r>
      <w:r w:rsidR="002B44B2" w:rsidRPr="00DD44DB">
        <w:t>para a nova vazão de contribuição (alcance de projeto),</w:t>
      </w:r>
      <w:r w:rsidR="00DD44DB" w:rsidRPr="00DD44DB">
        <w:t xml:space="preserve"> verificando-se que </w:t>
      </w:r>
      <w:proofErr w:type="spellStart"/>
      <w:r w:rsidR="0011109D">
        <w:t>atubulação</w:t>
      </w:r>
      <w:proofErr w:type="spellEnd"/>
      <w:r w:rsidR="0011109D">
        <w:t xml:space="preserve"> </w:t>
      </w:r>
      <w:r w:rsidR="00DD44DB" w:rsidRPr="00DD44DB">
        <w:t>de recalque existente atende ao projeto</w:t>
      </w:r>
      <w:r w:rsidR="00B13A37">
        <w:t xml:space="preserve"> (final de plano)</w:t>
      </w:r>
      <w:r w:rsidR="0011109D">
        <w:t>, no entanto os conjuntos moto</w:t>
      </w:r>
      <w:r w:rsidR="00CB2768">
        <w:t>-</w:t>
      </w:r>
      <w:proofErr w:type="spellStart"/>
      <w:r w:rsidR="0011109D">
        <w:t>bomba</w:t>
      </w:r>
      <w:r>
        <w:t>sserão</w:t>
      </w:r>
      <w:proofErr w:type="spellEnd"/>
      <w:r w:rsidR="0011109D">
        <w:t xml:space="preserve"> substituídos</w:t>
      </w:r>
      <w:r w:rsidR="00DD44DB" w:rsidRPr="00DD44DB">
        <w:t>.</w:t>
      </w:r>
      <w:r w:rsidR="00DB30EB">
        <w:t xml:space="preserve"> A </w:t>
      </w:r>
      <w:proofErr w:type="spellStart"/>
      <w:r w:rsidR="00DB30EB">
        <w:t>Sub-bacia</w:t>
      </w:r>
      <w:proofErr w:type="spellEnd"/>
      <w:r w:rsidR="00DB30EB">
        <w:t xml:space="preserve"> D </w:t>
      </w:r>
      <w:r w:rsidR="00BC58DD">
        <w:t xml:space="preserve">recebe o recalque da </w:t>
      </w:r>
      <w:proofErr w:type="spellStart"/>
      <w:r w:rsidR="00BC58DD">
        <w:t>Sub-bacia</w:t>
      </w:r>
      <w:proofErr w:type="spellEnd"/>
      <w:r w:rsidR="00BC58DD">
        <w:t xml:space="preserve"> I, através do PV D-005.</w:t>
      </w:r>
    </w:p>
    <w:p w:rsidR="00CA2BD5" w:rsidRPr="00F12793" w:rsidRDefault="008332AE" w:rsidP="00482F17">
      <w:pPr>
        <w:pStyle w:val="Corpodetexto"/>
        <w:numPr>
          <w:ilvl w:val="0"/>
          <w:numId w:val="36"/>
        </w:numPr>
        <w:spacing w:before="240"/>
        <w:ind w:left="714" w:hanging="357"/>
        <w:rPr>
          <w:b/>
          <w:szCs w:val="24"/>
        </w:rPr>
      </w:pPr>
      <w:r>
        <w:rPr>
          <w:b/>
          <w:szCs w:val="24"/>
        </w:rPr>
        <w:t>Rede coletora</w:t>
      </w:r>
      <w:r w:rsidR="00B13A37">
        <w:rPr>
          <w:b/>
          <w:szCs w:val="24"/>
        </w:rPr>
        <w:t>:</w:t>
      </w:r>
    </w:p>
    <w:p w:rsidR="00CA2BD5" w:rsidRDefault="00CA2BD5" w:rsidP="00CA2BD5">
      <w:pPr>
        <w:pStyle w:val="Corpodetexto"/>
        <w:ind w:left="720"/>
        <w:rPr>
          <w:szCs w:val="24"/>
        </w:rPr>
      </w:pPr>
      <w:r>
        <w:rPr>
          <w:szCs w:val="24"/>
        </w:rPr>
        <w:t>1ª etapa: não existe previsão de obras;</w:t>
      </w:r>
    </w:p>
    <w:p w:rsidR="00CA2BD5" w:rsidRDefault="00CA2BD5" w:rsidP="00CA2BD5">
      <w:pPr>
        <w:pStyle w:val="Corpodetexto"/>
        <w:ind w:left="720"/>
        <w:rPr>
          <w:szCs w:val="24"/>
        </w:rPr>
      </w:pPr>
      <w:r>
        <w:rPr>
          <w:szCs w:val="24"/>
        </w:rPr>
        <w:t xml:space="preserve">2ª etapa: aproveitamento da rede existente em PVC, extensão de </w:t>
      </w:r>
      <w:r w:rsidR="003578A1">
        <w:rPr>
          <w:szCs w:val="24"/>
        </w:rPr>
        <w:t>262</w:t>
      </w:r>
      <w:r>
        <w:rPr>
          <w:szCs w:val="24"/>
        </w:rPr>
        <w:t>m; substituição da rede em manilha cerâmica para PVC e construção de novas redes, extensão de 1.1</w:t>
      </w:r>
      <w:r w:rsidR="003578A1">
        <w:rPr>
          <w:szCs w:val="24"/>
        </w:rPr>
        <w:t>6</w:t>
      </w:r>
      <w:r>
        <w:rPr>
          <w:szCs w:val="24"/>
        </w:rPr>
        <w:t>5m, e construção de interceptor, extensão de 265m.</w:t>
      </w:r>
    </w:p>
    <w:p w:rsidR="00CA2BD5" w:rsidRDefault="00CA2BD5" w:rsidP="00CA2BD5">
      <w:pPr>
        <w:pStyle w:val="Corpodetexto"/>
        <w:ind w:left="720"/>
        <w:rPr>
          <w:szCs w:val="24"/>
        </w:rPr>
      </w:pPr>
      <w:r>
        <w:rPr>
          <w:szCs w:val="24"/>
        </w:rPr>
        <w:t>Extensão total: 1.692m.</w:t>
      </w:r>
    </w:p>
    <w:p w:rsidR="00842B8F" w:rsidRDefault="00842B8F" w:rsidP="00842B8F">
      <w:pPr>
        <w:pStyle w:val="Corpodetexto"/>
        <w:ind w:left="720"/>
        <w:rPr>
          <w:szCs w:val="24"/>
        </w:rPr>
      </w:pPr>
      <w:r>
        <w:rPr>
          <w:szCs w:val="24"/>
        </w:rPr>
        <w:t>A profundidade média da rede coletora foi de 1,67m, e a máxima foi de 3,83m.</w:t>
      </w:r>
    </w:p>
    <w:p w:rsidR="004F308D" w:rsidRPr="00F12793" w:rsidRDefault="004F308D" w:rsidP="004F308D">
      <w:pPr>
        <w:pStyle w:val="Corpodetexto"/>
        <w:numPr>
          <w:ilvl w:val="0"/>
          <w:numId w:val="36"/>
        </w:numPr>
        <w:spacing w:before="240"/>
        <w:rPr>
          <w:b/>
          <w:szCs w:val="24"/>
        </w:rPr>
      </w:pPr>
      <w:r>
        <w:rPr>
          <w:b/>
          <w:szCs w:val="24"/>
        </w:rPr>
        <w:t>EEEB-D e Tubulação de recalque D</w:t>
      </w:r>
      <w:r w:rsidRPr="00F12793">
        <w:rPr>
          <w:b/>
          <w:szCs w:val="24"/>
        </w:rPr>
        <w:t xml:space="preserve">: </w:t>
      </w:r>
    </w:p>
    <w:p w:rsidR="004F308D" w:rsidRDefault="004F308D" w:rsidP="004F308D">
      <w:pPr>
        <w:pStyle w:val="Corpodetexto"/>
        <w:ind w:left="720"/>
        <w:rPr>
          <w:szCs w:val="24"/>
        </w:rPr>
      </w:pPr>
      <w:r>
        <w:rPr>
          <w:szCs w:val="24"/>
        </w:rPr>
        <w:t>1ª etapa: não existe previsão de obras;</w:t>
      </w:r>
    </w:p>
    <w:p w:rsidR="004F308D" w:rsidRDefault="004F308D" w:rsidP="004F308D">
      <w:pPr>
        <w:pStyle w:val="Corpodetexto"/>
        <w:ind w:left="720"/>
        <w:rPr>
          <w:szCs w:val="24"/>
        </w:rPr>
      </w:pPr>
      <w:r>
        <w:rPr>
          <w:szCs w:val="24"/>
        </w:rPr>
        <w:t>2ª etapa: execução de todas as obras previstas para a elevatória</w:t>
      </w:r>
      <w:r w:rsidR="0058191A">
        <w:rPr>
          <w:szCs w:val="24"/>
        </w:rPr>
        <w:t xml:space="preserve">, como troca de tampas, dos conjuntos moto-bombas, e da tubulação vertical de saída dos conjuntos moto-bombas. Não </w:t>
      </w:r>
      <w:r>
        <w:rPr>
          <w:szCs w:val="24"/>
        </w:rPr>
        <w:t xml:space="preserve">existe previsão de obras para a tubulação de recalque. Foi projetado </w:t>
      </w:r>
      <w:proofErr w:type="spellStart"/>
      <w:r>
        <w:rPr>
          <w:szCs w:val="24"/>
        </w:rPr>
        <w:t>biofiltro</w:t>
      </w:r>
      <w:proofErr w:type="spellEnd"/>
      <w:r>
        <w:rPr>
          <w:szCs w:val="24"/>
        </w:rPr>
        <w:t xml:space="preserve"> na área da EEEB-D, de acordo com o critério estabelecido pela CESAN. O recalque existente </w:t>
      </w:r>
      <w:proofErr w:type="gramStart"/>
      <w:r>
        <w:rPr>
          <w:szCs w:val="24"/>
        </w:rPr>
        <w:t>DN150mm</w:t>
      </w:r>
      <w:proofErr w:type="gramEnd"/>
      <w:r>
        <w:rPr>
          <w:szCs w:val="24"/>
        </w:rPr>
        <w:t xml:space="preserve"> em ferro fundido, interliga até a </w:t>
      </w:r>
      <w:proofErr w:type="spellStart"/>
      <w:r>
        <w:rPr>
          <w:szCs w:val="24"/>
        </w:rPr>
        <w:t>Sub-bacia</w:t>
      </w:r>
      <w:proofErr w:type="spellEnd"/>
      <w:r>
        <w:rPr>
          <w:szCs w:val="24"/>
        </w:rPr>
        <w:t xml:space="preserve"> F, extensão de 1.040,70m, até o PV F-133 da </w:t>
      </w:r>
      <w:proofErr w:type="spellStart"/>
      <w:r>
        <w:rPr>
          <w:szCs w:val="24"/>
        </w:rPr>
        <w:t>Sub-bacia</w:t>
      </w:r>
      <w:proofErr w:type="spellEnd"/>
      <w:r>
        <w:rPr>
          <w:szCs w:val="24"/>
        </w:rPr>
        <w:t xml:space="preserve"> F, será mantido</w:t>
      </w:r>
      <w:r w:rsidR="00762448">
        <w:rPr>
          <w:szCs w:val="24"/>
        </w:rPr>
        <w:t>.</w:t>
      </w:r>
    </w:p>
    <w:p w:rsidR="001D6C2B" w:rsidRDefault="001D6C2B" w:rsidP="001D6C2B">
      <w:pPr>
        <w:spacing w:before="240" w:after="240"/>
      </w:pPr>
      <w:r>
        <w:t>Os quadros a seguir apresentam, respectivamente, o resumo do comprimento de redes coletoras projetadas e existentes que serão mantidas, e as principais características da EEEB-D (existente a ser mantida).</w:t>
      </w:r>
    </w:p>
    <w:p w:rsidR="008332AE" w:rsidRDefault="008332AE" w:rsidP="00482F17">
      <w:pPr>
        <w:pStyle w:val="Legenda"/>
        <w:keepNext/>
        <w:spacing w:before="360"/>
      </w:pPr>
      <w:r>
        <w:t>Quadro A</w:t>
      </w:r>
      <w:r w:rsidR="008D34A4">
        <w:fldChar w:fldCharType="begin"/>
      </w:r>
      <w:r w:rsidR="00313A36">
        <w:instrText xml:space="preserve"> SEQ Quadro_A \* ARABIC </w:instrText>
      </w:r>
      <w:r w:rsidR="008D34A4">
        <w:fldChar w:fldCharType="separate"/>
      </w:r>
      <w:r w:rsidR="00C34AEA">
        <w:rPr>
          <w:noProof/>
        </w:rPr>
        <w:t>15</w:t>
      </w:r>
      <w:r w:rsidR="008D34A4">
        <w:rPr>
          <w:noProof/>
        </w:rPr>
        <w:fldChar w:fldCharType="end"/>
      </w:r>
      <w:r w:rsidRPr="00FE4967">
        <w:t xml:space="preserve"> – </w:t>
      </w:r>
      <w:r>
        <w:t xml:space="preserve">Rede coletora projetada e existente - </w:t>
      </w:r>
      <w:proofErr w:type="spellStart"/>
      <w:r>
        <w:t>Sub-bacia</w:t>
      </w:r>
      <w:proofErr w:type="spellEnd"/>
      <w:r>
        <w:t xml:space="preserve"> D. </w:t>
      </w:r>
    </w:p>
    <w:tbl>
      <w:tblPr>
        <w:tblW w:w="7924" w:type="dxa"/>
        <w:jc w:val="center"/>
        <w:tblInd w:w="-490" w:type="dxa"/>
        <w:tblCellMar>
          <w:left w:w="70" w:type="dxa"/>
          <w:right w:w="70" w:type="dxa"/>
        </w:tblCellMar>
        <w:tblLook w:val="04A0" w:firstRow="1" w:lastRow="0" w:firstColumn="1" w:lastColumn="0" w:noHBand="0" w:noVBand="1"/>
      </w:tblPr>
      <w:tblGrid>
        <w:gridCol w:w="2777"/>
        <w:gridCol w:w="1980"/>
        <w:gridCol w:w="883"/>
        <w:gridCol w:w="2284"/>
      </w:tblGrid>
      <w:tr w:rsidR="008332AE" w:rsidRPr="00311F43" w:rsidTr="00977D57">
        <w:trPr>
          <w:trHeight w:val="318"/>
          <w:jc w:val="center"/>
        </w:trPr>
        <w:tc>
          <w:tcPr>
            <w:tcW w:w="2777" w:type="dxa"/>
            <w:tcBorders>
              <w:top w:val="single" w:sz="8" w:space="0" w:color="auto"/>
              <w:left w:val="nil"/>
              <w:bottom w:val="single" w:sz="4" w:space="0" w:color="auto"/>
              <w:right w:val="nil"/>
            </w:tcBorders>
            <w:shd w:val="clear" w:color="auto" w:fill="auto"/>
            <w:noWrap/>
            <w:vAlign w:val="center"/>
            <w:hideMark/>
          </w:tcPr>
          <w:p w:rsidR="008332AE" w:rsidRPr="000B0D96" w:rsidRDefault="008332AE" w:rsidP="003D2065">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Diâmetro</w:t>
            </w:r>
          </w:p>
        </w:tc>
        <w:tc>
          <w:tcPr>
            <w:tcW w:w="1980" w:type="dxa"/>
            <w:tcBorders>
              <w:top w:val="single" w:sz="8" w:space="0" w:color="auto"/>
              <w:left w:val="nil"/>
              <w:bottom w:val="single" w:sz="4" w:space="0" w:color="auto"/>
              <w:right w:val="nil"/>
            </w:tcBorders>
            <w:shd w:val="clear" w:color="auto" w:fill="auto"/>
            <w:noWrap/>
            <w:vAlign w:val="center"/>
            <w:hideMark/>
          </w:tcPr>
          <w:p w:rsidR="008332AE" w:rsidRPr="000B0D96" w:rsidRDefault="008332AE" w:rsidP="003D2065">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83" w:type="dxa"/>
            <w:tcBorders>
              <w:top w:val="single" w:sz="8" w:space="0" w:color="auto"/>
              <w:left w:val="nil"/>
              <w:bottom w:val="single" w:sz="4" w:space="0" w:color="auto"/>
              <w:right w:val="nil"/>
            </w:tcBorders>
          </w:tcPr>
          <w:p w:rsidR="008332AE" w:rsidRPr="000B0D96" w:rsidRDefault="008332AE" w:rsidP="003D2065">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84" w:type="dxa"/>
            <w:tcBorders>
              <w:top w:val="single" w:sz="8" w:space="0" w:color="auto"/>
              <w:left w:val="nil"/>
              <w:bottom w:val="single" w:sz="4" w:space="0" w:color="auto"/>
              <w:right w:val="nil"/>
            </w:tcBorders>
            <w:shd w:val="clear" w:color="auto" w:fill="auto"/>
            <w:noWrap/>
            <w:vAlign w:val="center"/>
            <w:hideMark/>
          </w:tcPr>
          <w:p w:rsidR="008332AE" w:rsidRPr="000B0D96" w:rsidRDefault="008332AE" w:rsidP="003D2065">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8332AE" w:rsidRPr="002E2F59" w:rsidTr="00977D57">
        <w:trPr>
          <w:trHeight w:val="318"/>
          <w:jc w:val="center"/>
        </w:trPr>
        <w:tc>
          <w:tcPr>
            <w:tcW w:w="2777" w:type="dxa"/>
            <w:tcBorders>
              <w:top w:val="single" w:sz="4" w:space="0" w:color="auto"/>
              <w:left w:val="nil"/>
              <w:bottom w:val="nil"/>
              <w:right w:val="nil"/>
            </w:tcBorders>
            <w:shd w:val="clear" w:color="auto" w:fill="auto"/>
            <w:noWrap/>
            <w:vAlign w:val="center"/>
            <w:hideMark/>
          </w:tcPr>
          <w:p w:rsidR="008332AE" w:rsidRPr="000B0D96" w:rsidRDefault="008332AE" w:rsidP="003D2065">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80" w:type="dxa"/>
            <w:tcBorders>
              <w:top w:val="single" w:sz="4" w:space="0" w:color="auto"/>
              <w:left w:val="nil"/>
              <w:bottom w:val="nil"/>
              <w:right w:val="nil"/>
            </w:tcBorders>
            <w:shd w:val="clear" w:color="auto" w:fill="auto"/>
            <w:noWrap/>
            <w:vAlign w:val="center"/>
            <w:hideMark/>
          </w:tcPr>
          <w:p w:rsidR="008332AE" w:rsidRPr="000B0D96" w:rsidRDefault="004D0BAB" w:rsidP="004D0BAB">
            <w:pPr>
              <w:keepNext/>
              <w:overflowPunct/>
              <w:autoSpaceDE/>
              <w:autoSpaceDN/>
              <w:adjustRightInd/>
              <w:spacing w:line="240" w:lineRule="auto"/>
              <w:jc w:val="center"/>
              <w:textAlignment w:val="auto"/>
              <w:rPr>
                <w:rFonts w:cs="Arial"/>
                <w:color w:val="000000"/>
                <w:sz w:val="20"/>
              </w:rPr>
            </w:pPr>
            <w:r>
              <w:rPr>
                <w:rFonts w:cs="Arial"/>
                <w:color w:val="000000"/>
                <w:sz w:val="20"/>
              </w:rPr>
              <w:t>Existente</w:t>
            </w:r>
          </w:p>
        </w:tc>
        <w:tc>
          <w:tcPr>
            <w:tcW w:w="883" w:type="dxa"/>
            <w:tcBorders>
              <w:top w:val="single" w:sz="4" w:space="0" w:color="auto"/>
              <w:left w:val="nil"/>
              <w:bottom w:val="nil"/>
              <w:right w:val="nil"/>
            </w:tcBorders>
          </w:tcPr>
          <w:p w:rsidR="008332AE" w:rsidRPr="000B0D96" w:rsidRDefault="004D0BAB" w:rsidP="004D0BAB">
            <w:pPr>
              <w:keepNext/>
              <w:overflowPunct/>
              <w:autoSpaceDE/>
              <w:autoSpaceDN/>
              <w:adjustRightInd/>
              <w:spacing w:line="240" w:lineRule="auto"/>
              <w:jc w:val="center"/>
              <w:textAlignment w:val="auto"/>
              <w:rPr>
                <w:rFonts w:cs="Arial"/>
                <w:color w:val="000000"/>
                <w:sz w:val="20"/>
              </w:rPr>
            </w:pPr>
            <w:r>
              <w:rPr>
                <w:rFonts w:cs="Arial"/>
                <w:color w:val="000000"/>
                <w:sz w:val="20"/>
              </w:rPr>
              <w:t>-</w:t>
            </w:r>
          </w:p>
        </w:tc>
        <w:tc>
          <w:tcPr>
            <w:tcW w:w="2284" w:type="dxa"/>
            <w:tcBorders>
              <w:top w:val="single" w:sz="4" w:space="0" w:color="auto"/>
              <w:left w:val="nil"/>
              <w:bottom w:val="nil"/>
              <w:right w:val="nil"/>
            </w:tcBorders>
            <w:shd w:val="clear" w:color="auto" w:fill="auto"/>
            <w:noWrap/>
            <w:vAlign w:val="center"/>
            <w:hideMark/>
          </w:tcPr>
          <w:p w:rsidR="008332AE" w:rsidRPr="000B0D96" w:rsidRDefault="00F00BE7" w:rsidP="00F00BE7">
            <w:pPr>
              <w:keepNext/>
              <w:overflowPunct/>
              <w:autoSpaceDE/>
              <w:autoSpaceDN/>
              <w:adjustRightInd/>
              <w:spacing w:line="240" w:lineRule="auto"/>
              <w:jc w:val="center"/>
              <w:textAlignment w:val="auto"/>
              <w:rPr>
                <w:rFonts w:cs="Arial"/>
                <w:color w:val="000000"/>
                <w:sz w:val="20"/>
              </w:rPr>
            </w:pPr>
            <w:r>
              <w:rPr>
                <w:rFonts w:cs="Arial"/>
                <w:color w:val="000000"/>
                <w:sz w:val="20"/>
              </w:rPr>
              <w:t>262</w:t>
            </w:r>
          </w:p>
        </w:tc>
      </w:tr>
      <w:tr w:rsidR="004D0BAB" w:rsidRPr="002E2F59" w:rsidTr="003D2065">
        <w:trPr>
          <w:trHeight w:val="318"/>
          <w:jc w:val="center"/>
        </w:trPr>
        <w:tc>
          <w:tcPr>
            <w:tcW w:w="2777" w:type="dxa"/>
            <w:tcBorders>
              <w:top w:val="nil"/>
              <w:left w:val="nil"/>
              <w:bottom w:val="nil"/>
              <w:right w:val="nil"/>
            </w:tcBorders>
            <w:shd w:val="clear" w:color="auto" w:fill="auto"/>
            <w:noWrap/>
            <w:vAlign w:val="center"/>
            <w:hideMark/>
          </w:tcPr>
          <w:p w:rsidR="004D0BAB" w:rsidRPr="000B0D96" w:rsidRDefault="004D0BAB" w:rsidP="003D2065">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80" w:type="dxa"/>
            <w:tcBorders>
              <w:top w:val="nil"/>
              <w:left w:val="nil"/>
              <w:bottom w:val="nil"/>
              <w:right w:val="nil"/>
            </w:tcBorders>
            <w:shd w:val="clear" w:color="auto" w:fill="auto"/>
            <w:noWrap/>
            <w:vAlign w:val="center"/>
            <w:hideMark/>
          </w:tcPr>
          <w:p w:rsidR="004D0BAB" w:rsidRPr="000B0D96" w:rsidRDefault="003578A1" w:rsidP="003578A1">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83" w:type="dxa"/>
            <w:tcBorders>
              <w:top w:val="nil"/>
              <w:left w:val="nil"/>
              <w:bottom w:val="nil"/>
              <w:right w:val="nil"/>
            </w:tcBorders>
          </w:tcPr>
          <w:p w:rsidR="004D0BAB" w:rsidRPr="000B0D96" w:rsidRDefault="003578A1" w:rsidP="003578A1">
            <w:pPr>
              <w:keepNext/>
              <w:overflowPunct/>
              <w:autoSpaceDE/>
              <w:autoSpaceDN/>
              <w:adjustRightInd/>
              <w:spacing w:line="240" w:lineRule="auto"/>
              <w:jc w:val="center"/>
              <w:textAlignment w:val="auto"/>
              <w:rPr>
                <w:rFonts w:cs="Arial"/>
                <w:color w:val="000000"/>
                <w:sz w:val="20"/>
              </w:rPr>
            </w:pPr>
            <w:r>
              <w:rPr>
                <w:rFonts w:cs="Arial"/>
                <w:color w:val="000000"/>
                <w:sz w:val="20"/>
              </w:rPr>
              <w:t>2a</w:t>
            </w:r>
          </w:p>
        </w:tc>
        <w:tc>
          <w:tcPr>
            <w:tcW w:w="2284" w:type="dxa"/>
            <w:tcBorders>
              <w:top w:val="nil"/>
              <w:left w:val="nil"/>
              <w:bottom w:val="nil"/>
              <w:right w:val="nil"/>
            </w:tcBorders>
            <w:shd w:val="clear" w:color="auto" w:fill="auto"/>
            <w:noWrap/>
            <w:vAlign w:val="center"/>
            <w:hideMark/>
          </w:tcPr>
          <w:p w:rsidR="004D0BAB" w:rsidRPr="000B0D96" w:rsidRDefault="003578A1" w:rsidP="003578A1">
            <w:pPr>
              <w:keepNext/>
              <w:overflowPunct/>
              <w:autoSpaceDE/>
              <w:autoSpaceDN/>
              <w:adjustRightInd/>
              <w:spacing w:line="240" w:lineRule="auto"/>
              <w:jc w:val="center"/>
              <w:textAlignment w:val="auto"/>
              <w:rPr>
                <w:rFonts w:cs="Arial"/>
                <w:color w:val="000000"/>
                <w:sz w:val="20"/>
              </w:rPr>
            </w:pPr>
            <w:r>
              <w:rPr>
                <w:rFonts w:cs="Arial"/>
                <w:color w:val="000000"/>
                <w:sz w:val="20"/>
              </w:rPr>
              <w:t>1.116</w:t>
            </w:r>
          </w:p>
        </w:tc>
      </w:tr>
      <w:tr w:rsidR="003578A1" w:rsidRPr="002E2F59" w:rsidTr="003D2065">
        <w:trPr>
          <w:trHeight w:val="318"/>
          <w:jc w:val="center"/>
        </w:trPr>
        <w:tc>
          <w:tcPr>
            <w:tcW w:w="2777" w:type="dxa"/>
            <w:tcBorders>
              <w:top w:val="nil"/>
              <w:left w:val="nil"/>
              <w:bottom w:val="nil"/>
              <w:right w:val="nil"/>
            </w:tcBorders>
            <w:shd w:val="clear" w:color="auto" w:fill="auto"/>
            <w:noWrap/>
            <w:vAlign w:val="center"/>
            <w:hideMark/>
          </w:tcPr>
          <w:p w:rsidR="003578A1" w:rsidRPr="000B0D96" w:rsidRDefault="003578A1" w:rsidP="00F12F90">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w:t>
            </w:r>
            <w:r w:rsidR="00F12F90">
              <w:rPr>
                <w:rFonts w:cs="Arial"/>
                <w:color w:val="000000"/>
                <w:sz w:val="20"/>
              </w:rPr>
              <w:t>200</w:t>
            </w:r>
            <w:r w:rsidRPr="000B0D96">
              <w:rPr>
                <w:rFonts w:cs="Arial"/>
                <w:color w:val="000000"/>
                <w:sz w:val="20"/>
              </w:rPr>
              <w:t xml:space="preserve"> - PVC</w:t>
            </w:r>
          </w:p>
        </w:tc>
        <w:tc>
          <w:tcPr>
            <w:tcW w:w="1980" w:type="dxa"/>
            <w:tcBorders>
              <w:top w:val="nil"/>
              <w:left w:val="nil"/>
              <w:bottom w:val="nil"/>
              <w:right w:val="nil"/>
            </w:tcBorders>
            <w:shd w:val="clear" w:color="auto" w:fill="auto"/>
            <w:noWrap/>
            <w:vAlign w:val="center"/>
            <w:hideMark/>
          </w:tcPr>
          <w:p w:rsidR="003578A1" w:rsidRDefault="003578A1" w:rsidP="003578A1">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83" w:type="dxa"/>
            <w:tcBorders>
              <w:top w:val="nil"/>
              <w:left w:val="nil"/>
              <w:bottom w:val="nil"/>
              <w:right w:val="nil"/>
            </w:tcBorders>
          </w:tcPr>
          <w:p w:rsidR="003578A1" w:rsidRDefault="003578A1" w:rsidP="003578A1">
            <w:pPr>
              <w:keepNext/>
              <w:overflowPunct/>
              <w:autoSpaceDE/>
              <w:autoSpaceDN/>
              <w:adjustRightInd/>
              <w:spacing w:line="240" w:lineRule="auto"/>
              <w:jc w:val="center"/>
              <w:textAlignment w:val="auto"/>
              <w:rPr>
                <w:rFonts w:cs="Arial"/>
                <w:color w:val="000000"/>
                <w:sz w:val="20"/>
              </w:rPr>
            </w:pPr>
            <w:r>
              <w:rPr>
                <w:rFonts w:cs="Arial"/>
                <w:color w:val="000000"/>
                <w:sz w:val="20"/>
              </w:rPr>
              <w:t>2a</w:t>
            </w:r>
          </w:p>
        </w:tc>
        <w:tc>
          <w:tcPr>
            <w:tcW w:w="2284" w:type="dxa"/>
            <w:tcBorders>
              <w:top w:val="nil"/>
              <w:left w:val="nil"/>
              <w:bottom w:val="nil"/>
              <w:right w:val="nil"/>
            </w:tcBorders>
            <w:shd w:val="clear" w:color="auto" w:fill="auto"/>
            <w:noWrap/>
            <w:vAlign w:val="center"/>
            <w:hideMark/>
          </w:tcPr>
          <w:p w:rsidR="003578A1" w:rsidRDefault="003578A1" w:rsidP="003578A1">
            <w:pPr>
              <w:keepNext/>
              <w:overflowPunct/>
              <w:autoSpaceDE/>
              <w:autoSpaceDN/>
              <w:adjustRightInd/>
              <w:spacing w:line="240" w:lineRule="auto"/>
              <w:jc w:val="center"/>
              <w:textAlignment w:val="auto"/>
              <w:rPr>
                <w:rFonts w:cs="Arial"/>
                <w:color w:val="000000"/>
                <w:sz w:val="20"/>
              </w:rPr>
            </w:pPr>
            <w:r>
              <w:rPr>
                <w:rFonts w:cs="Arial"/>
                <w:color w:val="000000"/>
                <w:sz w:val="20"/>
              </w:rPr>
              <w:t>49</w:t>
            </w:r>
          </w:p>
        </w:tc>
      </w:tr>
      <w:tr w:rsidR="004D0BAB" w:rsidRPr="002E2F59" w:rsidTr="003D2065">
        <w:trPr>
          <w:trHeight w:val="318"/>
          <w:jc w:val="center"/>
        </w:trPr>
        <w:tc>
          <w:tcPr>
            <w:tcW w:w="2777" w:type="dxa"/>
            <w:tcBorders>
              <w:top w:val="nil"/>
              <w:left w:val="nil"/>
              <w:bottom w:val="nil"/>
              <w:right w:val="nil"/>
            </w:tcBorders>
            <w:shd w:val="clear" w:color="auto" w:fill="auto"/>
            <w:noWrap/>
            <w:vAlign w:val="center"/>
            <w:hideMark/>
          </w:tcPr>
          <w:p w:rsidR="004D0BAB" w:rsidRPr="000B0D96" w:rsidRDefault="004D0BAB" w:rsidP="003D2065">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DN150 - </w:t>
            </w:r>
            <w:proofErr w:type="spellStart"/>
            <w:r w:rsidRPr="000B0D96">
              <w:rPr>
                <w:rFonts w:cs="Arial"/>
                <w:color w:val="000000"/>
                <w:sz w:val="20"/>
              </w:rPr>
              <w:t>FºFº</w:t>
            </w:r>
            <w:proofErr w:type="spellEnd"/>
            <w:r w:rsidRPr="000B0D96">
              <w:rPr>
                <w:rFonts w:cs="Arial"/>
                <w:color w:val="000000"/>
                <w:sz w:val="20"/>
              </w:rPr>
              <w:t xml:space="preserve"> - Interceptor</w:t>
            </w:r>
          </w:p>
        </w:tc>
        <w:tc>
          <w:tcPr>
            <w:tcW w:w="1980" w:type="dxa"/>
            <w:tcBorders>
              <w:top w:val="nil"/>
              <w:left w:val="nil"/>
              <w:bottom w:val="nil"/>
              <w:right w:val="nil"/>
            </w:tcBorders>
            <w:shd w:val="clear" w:color="auto" w:fill="auto"/>
            <w:noWrap/>
            <w:vAlign w:val="center"/>
            <w:hideMark/>
          </w:tcPr>
          <w:p w:rsidR="004D0BAB" w:rsidRPr="000B0D96" w:rsidRDefault="004D0BAB" w:rsidP="003D2065">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83" w:type="dxa"/>
            <w:tcBorders>
              <w:top w:val="nil"/>
              <w:left w:val="nil"/>
              <w:bottom w:val="nil"/>
              <w:right w:val="nil"/>
            </w:tcBorders>
          </w:tcPr>
          <w:p w:rsidR="004D0BAB" w:rsidRPr="000B0D96" w:rsidRDefault="003578A1" w:rsidP="003578A1">
            <w:pPr>
              <w:keepNext/>
              <w:overflowPunct/>
              <w:autoSpaceDE/>
              <w:autoSpaceDN/>
              <w:adjustRightInd/>
              <w:spacing w:line="240" w:lineRule="auto"/>
              <w:jc w:val="center"/>
              <w:textAlignment w:val="auto"/>
              <w:rPr>
                <w:rFonts w:cs="Arial"/>
                <w:color w:val="000000"/>
                <w:sz w:val="20"/>
              </w:rPr>
            </w:pPr>
            <w:r>
              <w:rPr>
                <w:rFonts w:cs="Arial"/>
                <w:color w:val="000000"/>
                <w:sz w:val="20"/>
              </w:rPr>
              <w:t>2</w:t>
            </w:r>
            <w:r w:rsidR="004D0BAB" w:rsidRPr="000B0D96">
              <w:rPr>
                <w:rFonts w:cs="Arial"/>
                <w:color w:val="000000"/>
                <w:sz w:val="20"/>
              </w:rPr>
              <w:t>a</w:t>
            </w:r>
          </w:p>
        </w:tc>
        <w:tc>
          <w:tcPr>
            <w:tcW w:w="2284" w:type="dxa"/>
            <w:tcBorders>
              <w:top w:val="nil"/>
              <w:left w:val="nil"/>
              <w:bottom w:val="nil"/>
              <w:right w:val="nil"/>
            </w:tcBorders>
            <w:shd w:val="clear" w:color="auto" w:fill="auto"/>
            <w:noWrap/>
            <w:vAlign w:val="center"/>
            <w:hideMark/>
          </w:tcPr>
          <w:p w:rsidR="004D0BAB" w:rsidRPr="000B0D96" w:rsidRDefault="003578A1" w:rsidP="003578A1">
            <w:pPr>
              <w:keepNext/>
              <w:overflowPunct/>
              <w:autoSpaceDE/>
              <w:autoSpaceDN/>
              <w:adjustRightInd/>
              <w:spacing w:line="240" w:lineRule="auto"/>
              <w:jc w:val="center"/>
              <w:textAlignment w:val="auto"/>
              <w:rPr>
                <w:rFonts w:cs="Arial"/>
                <w:color w:val="000000"/>
                <w:sz w:val="20"/>
              </w:rPr>
            </w:pPr>
            <w:r>
              <w:rPr>
                <w:rFonts w:cs="Arial"/>
                <w:color w:val="000000"/>
                <w:sz w:val="20"/>
              </w:rPr>
              <w:t>265</w:t>
            </w:r>
          </w:p>
        </w:tc>
      </w:tr>
      <w:tr w:rsidR="004D0BAB" w:rsidRPr="002E2F59" w:rsidTr="003D2065">
        <w:trPr>
          <w:trHeight w:val="318"/>
          <w:jc w:val="center"/>
        </w:trPr>
        <w:tc>
          <w:tcPr>
            <w:tcW w:w="5640" w:type="dxa"/>
            <w:gridSpan w:val="3"/>
            <w:tcBorders>
              <w:top w:val="nil"/>
              <w:left w:val="nil"/>
              <w:bottom w:val="single" w:sz="8" w:space="0" w:color="auto"/>
              <w:right w:val="nil"/>
            </w:tcBorders>
            <w:shd w:val="clear" w:color="auto" w:fill="auto"/>
            <w:noWrap/>
            <w:vAlign w:val="center"/>
            <w:hideMark/>
          </w:tcPr>
          <w:p w:rsidR="004D0BAB" w:rsidRPr="000B0D96" w:rsidRDefault="004D0BAB" w:rsidP="003578A1">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w:t>
            </w:r>
            <w:r w:rsidR="003578A1">
              <w:rPr>
                <w:rFonts w:cs="Arial"/>
                <w:color w:val="000000"/>
                <w:sz w:val="20"/>
              </w:rPr>
              <w:t>EXISTENTE</w:t>
            </w:r>
            <w:r w:rsidRPr="000B0D96">
              <w:rPr>
                <w:rFonts w:cs="Arial"/>
                <w:color w:val="000000"/>
                <w:sz w:val="20"/>
              </w:rPr>
              <w:t xml:space="preserve"> + 2ª ETAPA) =</w:t>
            </w:r>
          </w:p>
        </w:tc>
        <w:tc>
          <w:tcPr>
            <w:tcW w:w="2284" w:type="dxa"/>
            <w:tcBorders>
              <w:top w:val="nil"/>
              <w:left w:val="nil"/>
              <w:bottom w:val="single" w:sz="8" w:space="0" w:color="auto"/>
              <w:right w:val="nil"/>
            </w:tcBorders>
            <w:shd w:val="clear" w:color="auto" w:fill="auto"/>
            <w:noWrap/>
            <w:vAlign w:val="center"/>
            <w:hideMark/>
          </w:tcPr>
          <w:p w:rsidR="004D0BAB" w:rsidRPr="000B0D96" w:rsidRDefault="00482F17" w:rsidP="00482F17">
            <w:pPr>
              <w:overflowPunct/>
              <w:autoSpaceDE/>
              <w:autoSpaceDN/>
              <w:adjustRightInd/>
              <w:spacing w:line="240" w:lineRule="auto"/>
              <w:jc w:val="center"/>
              <w:textAlignment w:val="auto"/>
              <w:rPr>
                <w:rFonts w:cs="Arial"/>
                <w:color w:val="000000"/>
                <w:sz w:val="20"/>
              </w:rPr>
            </w:pPr>
            <w:r>
              <w:rPr>
                <w:rFonts w:cs="Arial"/>
                <w:color w:val="000000"/>
                <w:sz w:val="20"/>
              </w:rPr>
              <w:t>1.692</w:t>
            </w:r>
          </w:p>
        </w:tc>
      </w:tr>
    </w:tbl>
    <w:p w:rsidR="001D6C2B" w:rsidRDefault="001D6C2B" w:rsidP="00326A02"/>
    <w:p w:rsidR="00326A02" w:rsidRDefault="00EC63CC" w:rsidP="0011109D">
      <w:pPr>
        <w:pStyle w:val="Legenda"/>
        <w:keepNext/>
      </w:pPr>
      <w:r>
        <w:t>Quadro A</w:t>
      </w:r>
      <w:r w:rsidR="008D34A4">
        <w:fldChar w:fldCharType="begin"/>
      </w:r>
      <w:r w:rsidR="00313A36">
        <w:instrText xml:space="preserve"> SEQ Quadro_A \* ARABIC </w:instrText>
      </w:r>
      <w:r w:rsidR="008D34A4">
        <w:fldChar w:fldCharType="separate"/>
      </w:r>
      <w:r w:rsidR="00C34AEA">
        <w:rPr>
          <w:noProof/>
        </w:rPr>
        <w:t>16</w:t>
      </w:r>
      <w:r w:rsidR="008D34A4">
        <w:rPr>
          <w:noProof/>
        </w:rPr>
        <w:fldChar w:fldCharType="end"/>
      </w:r>
      <w:r w:rsidR="00326A02" w:rsidRPr="00FE4967">
        <w:t xml:space="preserve"> – </w:t>
      </w:r>
      <w:r w:rsidR="00326A02">
        <w:t>Características principais da EEEB-D</w:t>
      </w:r>
      <w:r w:rsidR="00E374AC">
        <w:t xml:space="preserve"> (existente a reformar)</w:t>
      </w:r>
      <w:r w:rsidR="00326A02">
        <w:t xml:space="preserve">. </w:t>
      </w:r>
    </w:p>
    <w:tbl>
      <w:tblPr>
        <w:tblStyle w:val="Tabelacomgrade"/>
        <w:tblW w:w="72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6"/>
        <w:gridCol w:w="3034"/>
      </w:tblGrid>
      <w:tr w:rsidR="00D374C0" w:rsidRPr="003752AF" w:rsidTr="00CB2768">
        <w:trPr>
          <w:trHeight w:val="289"/>
          <w:jc w:val="center"/>
        </w:trPr>
        <w:tc>
          <w:tcPr>
            <w:tcW w:w="0" w:type="auto"/>
            <w:gridSpan w:val="2"/>
            <w:tcBorders>
              <w:top w:val="single" w:sz="4" w:space="0" w:color="000000" w:themeColor="text1"/>
              <w:bottom w:val="single" w:sz="4" w:space="0" w:color="000000" w:themeColor="text1"/>
            </w:tcBorders>
            <w:vAlign w:val="center"/>
          </w:tcPr>
          <w:p w:rsidR="00D374C0" w:rsidRPr="001D6C2B" w:rsidRDefault="00D374C0" w:rsidP="0011109D">
            <w:pPr>
              <w:keepNext/>
              <w:spacing w:line="240" w:lineRule="auto"/>
              <w:jc w:val="center"/>
              <w:rPr>
                <w:b/>
                <w:sz w:val="20"/>
              </w:rPr>
            </w:pPr>
            <w:r w:rsidRPr="001D6C2B">
              <w:rPr>
                <w:b/>
                <w:sz w:val="20"/>
              </w:rPr>
              <w:t>Dados de Projeto (2034)</w:t>
            </w:r>
          </w:p>
        </w:tc>
      </w:tr>
      <w:tr w:rsidR="00D374C0" w:rsidRPr="003752AF" w:rsidTr="00CB2768">
        <w:trPr>
          <w:trHeight w:val="289"/>
          <w:jc w:val="center"/>
        </w:trPr>
        <w:tc>
          <w:tcPr>
            <w:tcW w:w="0" w:type="auto"/>
            <w:tcBorders>
              <w:top w:val="single" w:sz="4" w:space="0" w:color="000000" w:themeColor="text1"/>
            </w:tcBorders>
            <w:vAlign w:val="center"/>
          </w:tcPr>
          <w:p w:rsidR="00D374C0" w:rsidRPr="001D6C2B" w:rsidRDefault="00D374C0" w:rsidP="0011109D">
            <w:pPr>
              <w:keepNext/>
              <w:spacing w:line="240" w:lineRule="auto"/>
              <w:jc w:val="left"/>
              <w:rPr>
                <w:sz w:val="20"/>
              </w:rPr>
            </w:pPr>
            <w:r w:rsidRPr="001D6C2B">
              <w:rPr>
                <w:sz w:val="20"/>
              </w:rPr>
              <w:t>Vazão</w:t>
            </w:r>
          </w:p>
        </w:tc>
        <w:tc>
          <w:tcPr>
            <w:tcW w:w="0" w:type="auto"/>
            <w:tcBorders>
              <w:top w:val="single" w:sz="4" w:space="0" w:color="000000" w:themeColor="text1"/>
            </w:tcBorders>
            <w:vAlign w:val="center"/>
          </w:tcPr>
          <w:p w:rsidR="00D374C0" w:rsidRPr="001D6C2B" w:rsidRDefault="00D374C0" w:rsidP="007D0F0C">
            <w:pPr>
              <w:keepNext/>
              <w:spacing w:line="240" w:lineRule="auto"/>
              <w:jc w:val="left"/>
              <w:rPr>
                <w:sz w:val="20"/>
              </w:rPr>
            </w:pPr>
            <w:r w:rsidRPr="001D6C2B">
              <w:rPr>
                <w:sz w:val="20"/>
              </w:rPr>
              <w:t>1</w:t>
            </w:r>
            <w:r w:rsidR="007D0F0C">
              <w:rPr>
                <w:sz w:val="20"/>
              </w:rPr>
              <w:t>5,68</w:t>
            </w:r>
            <w:r w:rsidR="003578A1">
              <w:rPr>
                <w:sz w:val="20"/>
              </w:rPr>
              <w:t>L</w:t>
            </w:r>
            <w:r w:rsidRPr="001D6C2B">
              <w:rPr>
                <w:sz w:val="20"/>
              </w:rPr>
              <w:t>/s</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Altura manométrica</w:t>
            </w:r>
          </w:p>
        </w:tc>
        <w:tc>
          <w:tcPr>
            <w:tcW w:w="0" w:type="auto"/>
            <w:vAlign w:val="center"/>
          </w:tcPr>
          <w:p w:rsidR="00D374C0" w:rsidRPr="001D6C2B" w:rsidRDefault="00D374C0" w:rsidP="00061463">
            <w:pPr>
              <w:keepNext/>
              <w:spacing w:line="240" w:lineRule="auto"/>
              <w:jc w:val="left"/>
              <w:rPr>
                <w:sz w:val="20"/>
              </w:rPr>
            </w:pPr>
            <w:r w:rsidRPr="001D6C2B">
              <w:rPr>
                <w:sz w:val="20"/>
              </w:rPr>
              <w:t>1</w:t>
            </w:r>
            <w:r w:rsidR="00061463">
              <w:rPr>
                <w:sz w:val="20"/>
              </w:rPr>
              <w:t>7,45</w:t>
            </w:r>
            <w:r w:rsidRPr="001D6C2B">
              <w:rPr>
                <w:sz w:val="20"/>
              </w:rPr>
              <w:t xml:space="preserve"> </w:t>
            </w:r>
            <w:proofErr w:type="spellStart"/>
            <w:r w:rsidRPr="001D6C2B">
              <w:rPr>
                <w:sz w:val="20"/>
              </w:rPr>
              <w:t>m</w:t>
            </w:r>
            <w:r w:rsidR="003578A1">
              <w:rPr>
                <w:sz w:val="20"/>
              </w:rPr>
              <w:t>ca</w:t>
            </w:r>
            <w:proofErr w:type="spellEnd"/>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 xml:space="preserve">Desnível geométrico </w:t>
            </w:r>
          </w:p>
        </w:tc>
        <w:tc>
          <w:tcPr>
            <w:tcW w:w="0" w:type="auto"/>
            <w:vAlign w:val="center"/>
          </w:tcPr>
          <w:p w:rsidR="00D374C0" w:rsidRPr="001D6C2B" w:rsidRDefault="00D374C0" w:rsidP="0011109D">
            <w:pPr>
              <w:keepNext/>
              <w:spacing w:line="240" w:lineRule="auto"/>
              <w:jc w:val="left"/>
              <w:rPr>
                <w:sz w:val="20"/>
              </w:rPr>
            </w:pPr>
            <w:r w:rsidRPr="001D6C2B">
              <w:rPr>
                <w:sz w:val="20"/>
              </w:rPr>
              <w:t>11,34 m</w:t>
            </w:r>
          </w:p>
        </w:tc>
      </w:tr>
      <w:tr w:rsidR="00D374C0" w:rsidRPr="003752AF" w:rsidTr="00CB2768">
        <w:trPr>
          <w:trHeight w:val="289"/>
          <w:jc w:val="center"/>
        </w:trPr>
        <w:tc>
          <w:tcPr>
            <w:tcW w:w="0" w:type="auto"/>
            <w:gridSpan w:val="2"/>
            <w:tcBorders>
              <w:top w:val="single" w:sz="4" w:space="0" w:color="auto"/>
              <w:bottom w:val="single" w:sz="4" w:space="0" w:color="auto"/>
            </w:tcBorders>
            <w:vAlign w:val="center"/>
          </w:tcPr>
          <w:p w:rsidR="00D374C0" w:rsidRPr="001D6C2B" w:rsidRDefault="00D374C0" w:rsidP="0011109D">
            <w:pPr>
              <w:keepNext/>
              <w:spacing w:line="240" w:lineRule="auto"/>
              <w:jc w:val="center"/>
              <w:rPr>
                <w:b/>
                <w:sz w:val="20"/>
              </w:rPr>
            </w:pPr>
            <w:r w:rsidRPr="001D6C2B">
              <w:rPr>
                <w:b/>
                <w:sz w:val="20"/>
              </w:rPr>
              <w:t xml:space="preserve">Conjunto </w:t>
            </w:r>
            <w:proofErr w:type="spellStart"/>
            <w:r w:rsidRPr="001D6C2B">
              <w:rPr>
                <w:b/>
                <w:sz w:val="20"/>
              </w:rPr>
              <w:t>Motobomba</w:t>
            </w:r>
            <w:proofErr w:type="spellEnd"/>
            <w:r w:rsidRPr="001D6C2B">
              <w:rPr>
                <w:b/>
                <w:sz w:val="20"/>
              </w:rPr>
              <w:t xml:space="preserve"> de Referência (em substituição ao existente)</w:t>
            </w:r>
          </w:p>
        </w:tc>
      </w:tr>
      <w:tr w:rsidR="00D374C0" w:rsidRPr="003752AF" w:rsidTr="00CB2768">
        <w:trPr>
          <w:trHeight w:val="289"/>
          <w:jc w:val="center"/>
        </w:trPr>
        <w:tc>
          <w:tcPr>
            <w:tcW w:w="0" w:type="auto"/>
            <w:tcBorders>
              <w:top w:val="single" w:sz="4" w:space="0" w:color="auto"/>
            </w:tcBorders>
            <w:vAlign w:val="center"/>
          </w:tcPr>
          <w:p w:rsidR="00D374C0" w:rsidRPr="001D6C2B" w:rsidRDefault="00D374C0" w:rsidP="0011109D">
            <w:pPr>
              <w:keepNext/>
              <w:spacing w:line="240" w:lineRule="auto"/>
              <w:jc w:val="left"/>
              <w:rPr>
                <w:sz w:val="20"/>
              </w:rPr>
            </w:pPr>
            <w:r w:rsidRPr="001D6C2B">
              <w:rPr>
                <w:sz w:val="20"/>
              </w:rPr>
              <w:t xml:space="preserve">Tipo de conjunto </w:t>
            </w:r>
            <w:proofErr w:type="spellStart"/>
            <w:r w:rsidRPr="001D6C2B">
              <w:rPr>
                <w:sz w:val="20"/>
              </w:rPr>
              <w:t>motobomba</w:t>
            </w:r>
            <w:proofErr w:type="spellEnd"/>
          </w:p>
        </w:tc>
        <w:tc>
          <w:tcPr>
            <w:tcW w:w="0" w:type="auto"/>
            <w:tcBorders>
              <w:top w:val="single" w:sz="4" w:space="0" w:color="auto"/>
            </w:tcBorders>
            <w:vAlign w:val="center"/>
          </w:tcPr>
          <w:p w:rsidR="00D374C0" w:rsidRPr="001D6C2B" w:rsidRDefault="00D374C0" w:rsidP="0011109D">
            <w:pPr>
              <w:keepNext/>
              <w:spacing w:line="240" w:lineRule="auto"/>
              <w:jc w:val="left"/>
              <w:rPr>
                <w:sz w:val="20"/>
              </w:rPr>
            </w:pPr>
            <w:r w:rsidRPr="001D6C2B">
              <w:rPr>
                <w:sz w:val="20"/>
              </w:rPr>
              <w:t>Submersível</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Vazão de operação</w:t>
            </w:r>
          </w:p>
        </w:tc>
        <w:tc>
          <w:tcPr>
            <w:tcW w:w="0" w:type="auto"/>
            <w:vAlign w:val="center"/>
          </w:tcPr>
          <w:p w:rsidR="00D374C0" w:rsidRPr="001D6C2B" w:rsidRDefault="00D374C0" w:rsidP="00061463">
            <w:pPr>
              <w:keepNext/>
              <w:spacing w:line="240" w:lineRule="auto"/>
              <w:jc w:val="left"/>
              <w:rPr>
                <w:sz w:val="20"/>
              </w:rPr>
            </w:pPr>
            <w:r w:rsidRPr="001D6C2B">
              <w:rPr>
                <w:sz w:val="20"/>
              </w:rPr>
              <w:t>1</w:t>
            </w:r>
            <w:r w:rsidR="00061463">
              <w:rPr>
                <w:sz w:val="20"/>
              </w:rPr>
              <w:t>8,50</w:t>
            </w:r>
            <w:r w:rsidR="003578A1">
              <w:rPr>
                <w:sz w:val="20"/>
              </w:rPr>
              <w:t>L</w:t>
            </w:r>
            <w:r w:rsidRPr="001D6C2B">
              <w:rPr>
                <w:sz w:val="20"/>
              </w:rPr>
              <w:t>/s</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Altura manométrica de operação</w:t>
            </w:r>
          </w:p>
        </w:tc>
        <w:tc>
          <w:tcPr>
            <w:tcW w:w="0" w:type="auto"/>
            <w:vAlign w:val="center"/>
          </w:tcPr>
          <w:p w:rsidR="00D374C0" w:rsidRPr="001D6C2B" w:rsidRDefault="00D374C0" w:rsidP="00061463">
            <w:pPr>
              <w:keepNext/>
              <w:spacing w:line="240" w:lineRule="auto"/>
              <w:jc w:val="left"/>
              <w:rPr>
                <w:sz w:val="20"/>
              </w:rPr>
            </w:pPr>
            <w:r w:rsidRPr="001D6C2B">
              <w:rPr>
                <w:sz w:val="20"/>
              </w:rPr>
              <w:t>19,</w:t>
            </w:r>
            <w:r w:rsidR="00061463">
              <w:rPr>
                <w:sz w:val="20"/>
              </w:rPr>
              <w:t>0</w:t>
            </w:r>
            <w:r w:rsidRPr="001D6C2B">
              <w:rPr>
                <w:sz w:val="20"/>
              </w:rPr>
              <w:t xml:space="preserve">0 </w:t>
            </w:r>
            <w:proofErr w:type="spellStart"/>
            <w:r w:rsidRPr="001D6C2B">
              <w:rPr>
                <w:sz w:val="20"/>
              </w:rPr>
              <w:t>m</w:t>
            </w:r>
            <w:r w:rsidR="003578A1">
              <w:rPr>
                <w:sz w:val="20"/>
              </w:rPr>
              <w:t>ca</w:t>
            </w:r>
            <w:proofErr w:type="spellEnd"/>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Quantidade</w:t>
            </w:r>
          </w:p>
        </w:tc>
        <w:tc>
          <w:tcPr>
            <w:tcW w:w="0" w:type="auto"/>
            <w:vAlign w:val="center"/>
          </w:tcPr>
          <w:p w:rsidR="00D374C0" w:rsidRPr="001D6C2B" w:rsidRDefault="00D374C0" w:rsidP="003578A1">
            <w:pPr>
              <w:keepNext/>
              <w:spacing w:line="240" w:lineRule="auto"/>
              <w:jc w:val="left"/>
              <w:rPr>
                <w:sz w:val="20"/>
              </w:rPr>
            </w:pPr>
            <w:r w:rsidRPr="001D6C2B">
              <w:rPr>
                <w:sz w:val="20"/>
              </w:rPr>
              <w:t>02 (</w:t>
            </w:r>
            <w:proofErr w:type="gramStart"/>
            <w:r w:rsidRPr="001D6C2B">
              <w:rPr>
                <w:sz w:val="20"/>
              </w:rPr>
              <w:t>1</w:t>
            </w:r>
            <w:proofErr w:type="gramEnd"/>
            <w:r w:rsidRPr="001D6C2B">
              <w:rPr>
                <w:sz w:val="20"/>
              </w:rPr>
              <w:t xml:space="preserve"> em operação + 1 rodízio)</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Rotação</w:t>
            </w:r>
          </w:p>
        </w:tc>
        <w:tc>
          <w:tcPr>
            <w:tcW w:w="0" w:type="auto"/>
            <w:vAlign w:val="center"/>
          </w:tcPr>
          <w:p w:rsidR="00D374C0" w:rsidRPr="001D6C2B" w:rsidRDefault="00D374C0" w:rsidP="00061463">
            <w:pPr>
              <w:keepNext/>
              <w:spacing w:line="240" w:lineRule="auto"/>
              <w:jc w:val="left"/>
              <w:rPr>
                <w:sz w:val="20"/>
              </w:rPr>
            </w:pPr>
            <w:r w:rsidRPr="001D6C2B">
              <w:rPr>
                <w:sz w:val="20"/>
              </w:rPr>
              <w:t>17</w:t>
            </w:r>
            <w:r w:rsidR="00061463">
              <w:rPr>
                <w:sz w:val="20"/>
              </w:rPr>
              <w:t>50</w:t>
            </w:r>
            <w:r w:rsidRPr="001D6C2B">
              <w:rPr>
                <w:sz w:val="20"/>
              </w:rPr>
              <w:t xml:space="preserve"> </w:t>
            </w:r>
            <w:proofErr w:type="gramStart"/>
            <w:r w:rsidRPr="001D6C2B">
              <w:rPr>
                <w:sz w:val="20"/>
              </w:rPr>
              <w:t>rpm</w:t>
            </w:r>
            <w:proofErr w:type="gramEnd"/>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Potência</w:t>
            </w:r>
          </w:p>
        </w:tc>
        <w:tc>
          <w:tcPr>
            <w:tcW w:w="0" w:type="auto"/>
            <w:vAlign w:val="center"/>
          </w:tcPr>
          <w:p w:rsidR="00D374C0" w:rsidRPr="001D6C2B" w:rsidRDefault="00D374C0" w:rsidP="0011109D">
            <w:pPr>
              <w:keepNext/>
              <w:spacing w:line="240" w:lineRule="auto"/>
              <w:jc w:val="left"/>
              <w:rPr>
                <w:sz w:val="20"/>
              </w:rPr>
            </w:pPr>
            <w:r w:rsidRPr="001D6C2B">
              <w:rPr>
                <w:sz w:val="20"/>
              </w:rPr>
              <w:t xml:space="preserve">10 </w:t>
            </w:r>
            <w:proofErr w:type="spellStart"/>
            <w:r w:rsidRPr="001D6C2B">
              <w:rPr>
                <w:sz w:val="20"/>
              </w:rPr>
              <w:t>cv</w:t>
            </w:r>
            <w:proofErr w:type="spellEnd"/>
          </w:p>
        </w:tc>
      </w:tr>
      <w:tr w:rsidR="00D374C0" w:rsidRPr="003752AF" w:rsidTr="00CB2768">
        <w:trPr>
          <w:trHeight w:val="289"/>
          <w:jc w:val="center"/>
        </w:trPr>
        <w:tc>
          <w:tcPr>
            <w:tcW w:w="0" w:type="auto"/>
            <w:tcBorders>
              <w:bottom w:val="single" w:sz="4" w:space="0" w:color="000000" w:themeColor="text1"/>
            </w:tcBorders>
            <w:vAlign w:val="center"/>
          </w:tcPr>
          <w:p w:rsidR="00D374C0" w:rsidRPr="001D6C2B" w:rsidRDefault="00E374AC" w:rsidP="0011109D">
            <w:pPr>
              <w:keepNext/>
              <w:spacing w:line="240" w:lineRule="auto"/>
              <w:jc w:val="left"/>
              <w:rPr>
                <w:sz w:val="20"/>
              </w:rPr>
            </w:pPr>
            <w:r>
              <w:rPr>
                <w:sz w:val="20"/>
              </w:rPr>
              <w:t>Rendimento do conjunto</w:t>
            </w:r>
          </w:p>
        </w:tc>
        <w:tc>
          <w:tcPr>
            <w:tcW w:w="0" w:type="auto"/>
            <w:tcBorders>
              <w:bottom w:val="single" w:sz="4" w:space="0" w:color="000000" w:themeColor="text1"/>
            </w:tcBorders>
            <w:vAlign w:val="center"/>
          </w:tcPr>
          <w:p w:rsidR="00D374C0" w:rsidRPr="001D6C2B" w:rsidRDefault="00D374C0" w:rsidP="00061463">
            <w:pPr>
              <w:keepNext/>
              <w:spacing w:line="240" w:lineRule="auto"/>
              <w:jc w:val="left"/>
              <w:rPr>
                <w:sz w:val="20"/>
              </w:rPr>
            </w:pPr>
            <w:r w:rsidRPr="001D6C2B">
              <w:rPr>
                <w:sz w:val="20"/>
              </w:rPr>
              <w:t>6</w:t>
            </w:r>
            <w:r w:rsidR="00061463">
              <w:rPr>
                <w:sz w:val="20"/>
              </w:rPr>
              <w:t>3</w:t>
            </w:r>
            <w:r w:rsidRPr="001D6C2B">
              <w:rPr>
                <w:sz w:val="20"/>
              </w:rPr>
              <w:t>,2 %</w:t>
            </w:r>
          </w:p>
        </w:tc>
      </w:tr>
      <w:tr w:rsidR="00D374C0" w:rsidRPr="003752AF" w:rsidTr="00CB2768">
        <w:trPr>
          <w:trHeight w:val="289"/>
          <w:jc w:val="center"/>
        </w:trPr>
        <w:tc>
          <w:tcPr>
            <w:tcW w:w="0" w:type="auto"/>
            <w:gridSpan w:val="2"/>
            <w:tcBorders>
              <w:top w:val="single" w:sz="4" w:space="0" w:color="000000" w:themeColor="text1"/>
              <w:bottom w:val="single" w:sz="4" w:space="0" w:color="000000" w:themeColor="text1"/>
            </w:tcBorders>
            <w:vAlign w:val="center"/>
          </w:tcPr>
          <w:p w:rsidR="00D374C0" w:rsidRPr="001D6C2B" w:rsidRDefault="00D374C0" w:rsidP="0011109D">
            <w:pPr>
              <w:keepNext/>
              <w:spacing w:line="240" w:lineRule="auto"/>
              <w:jc w:val="center"/>
              <w:rPr>
                <w:b/>
                <w:sz w:val="20"/>
              </w:rPr>
            </w:pPr>
            <w:r w:rsidRPr="001D6C2B">
              <w:rPr>
                <w:b/>
                <w:sz w:val="20"/>
              </w:rPr>
              <w:t>Recalque (existente)</w:t>
            </w:r>
          </w:p>
        </w:tc>
      </w:tr>
      <w:tr w:rsidR="00D374C0" w:rsidRPr="003752AF" w:rsidTr="00CB2768">
        <w:trPr>
          <w:trHeight w:val="289"/>
          <w:jc w:val="center"/>
        </w:trPr>
        <w:tc>
          <w:tcPr>
            <w:tcW w:w="0" w:type="auto"/>
            <w:tcBorders>
              <w:top w:val="single" w:sz="4" w:space="0" w:color="000000" w:themeColor="text1"/>
            </w:tcBorders>
            <w:vAlign w:val="center"/>
          </w:tcPr>
          <w:p w:rsidR="00D374C0" w:rsidRPr="001D6C2B" w:rsidRDefault="00D374C0" w:rsidP="0011109D">
            <w:pPr>
              <w:keepNext/>
              <w:spacing w:line="240" w:lineRule="auto"/>
              <w:jc w:val="left"/>
              <w:rPr>
                <w:sz w:val="20"/>
              </w:rPr>
            </w:pPr>
            <w:r w:rsidRPr="001D6C2B">
              <w:rPr>
                <w:sz w:val="20"/>
              </w:rPr>
              <w:t>Diâmetro do recalque</w:t>
            </w:r>
          </w:p>
        </w:tc>
        <w:tc>
          <w:tcPr>
            <w:tcW w:w="0" w:type="auto"/>
            <w:tcBorders>
              <w:top w:val="single" w:sz="4" w:space="0" w:color="000000" w:themeColor="text1"/>
            </w:tcBorders>
            <w:vAlign w:val="center"/>
          </w:tcPr>
          <w:p w:rsidR="00D374C0" w:rsidRPr="001D6C2B" w:rsidRDefault="00D374C0" w:rsidP="0011109D">
            <w:pPr>
              <w:keepNext/>
              <w:spacing w:line="240" w:lineRule="auto"/>
              <w:jc w:val="left"/>
              <w:rPr>
                <w:sz w:val="20"/>
              </w:rPr>
            </w:pPr>
            <w:r w:rsidRPr="001D6C2B">
              <w:rPr>
                <w:sz w:val="20"/>
              </w:rPr>
              <w:t>DN150</w:t>
            </w:r>
          </w:p>
        </w:tc>
      </w:tr>
      <w:tr w:rsidR="00D374C0" w:rsidRPr="00CC6678"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Material</w:t>
            </w:r>
          </w:p>
        </w:tc>
        <w:tc>
          <w:tcPr>
            <w:tcW w:w="0" w:type="auto"/>
            <w:vAlign w:val="center"/>
          </w:tcPr>
          <w:p w:rsidR="00D374C0" w:rsidRPr="001D6C2B" w:rsidRDefault="00D374C0" w:rsidP="0011109D">
            <w:pPr>
              <w:keepNext/>
              <w:spacing w:line="240" w:lineRule="auto"/>
              <w:jc w:val="left"/>
              <w:rPr>
                <w:sz w:val="20"/>
              </w:rPr>
            </w:pPr>
            <w:r w:rsidRPr="001D6C2B">
              <w:rPr>
                <w:sz w:val="20"/>
              </w:rPr>
              <w:t>Ferro Fundido</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Comprimento</w:t>
            </w:r>
          </w:p>
        </w:tc>
        <w:tc>
          <w:tcPr>
            <w:tcW w:w="0" w:type="auto"/>
            <w:vAlign w:val="center"/>
          </w:tcPr>
          <w:p w:rsidR="00D374C0" w:rsidRPr="001D6C2B" w:rsidRDefault="00D374C0" w:rsidP="00B5080F">
            <w:pPr>
              <w:keepNext/>
              <w:spacing w:line="240" w:lineRule="auto"/>
              <w:jc w:val="left"/>
              <w:rPr>
                <w:sz w:val="20"/>
              </w:rPr>
            </w:pPr>
            <w:r w:rsidRPr="001D6C2B">
              <w:rPr>
                <w:sz w:val="20"/>
              </w:rPr>
              <w:t>1040,70m</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PV de lançamento</w:t>
            </w:r>
          </w:p>
        </w:tc>
        <w:tc>
          <w:tcPr>
            <w:tcW w:w="0" w:type="auto"/>
            <w:vAlign w:val="center"/>
          </w:tcPr>
          <w:p w:rsidR="00D374C0" w:rsidRPr="001D6C2B" w:rsidRDefault="00D374C0" w:rsidP="0011109D">
            <w:pPr>
              <w:keepNext/>
              <w:spacing w:line="240" w:lineRule="auto"/>
              <w:jc w:val="left"/>
              <w:rPr>
                <w:sz w:val="20"/>
              </w:rPr>
            </w:pPr>
            <w:r w:rsidRPr="001D6C2B">
              <w:rPr>
                <w:sz w:val="20"/>
              </w:rPr>
              <w:t>F-133</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proofErr w:type="spellStart"/>
            <w:r w:rsidRPr="001D6C2B">
              <w:rPr>
                <w:sz w:val="20"/>
              </w:rPr>
              <w:t>Sobrepressão</w:t>
            </w:r>
            <w:proofErr w:type="spellEnd"/>
            <w:r w:rsidRPr="001D6C2B">
              <w:rPr>
                <w:sz w:val="20"/>
              </w:rPr>
              <w:t xml:space="preserve"> máxima (na saída da bomba)</w:t>
            </w:r>
          </w:p>
        </w:tc>
        <w:tc>
          <w:tcPr>
            <w:tcW w:w="0" w:type="auto"/>
            <w:vAlign w:val="center"/>
          </w:tcPr>
          <w:p w:rsidR="00D374C0" w:rsidRPr="001D6C2B" w:rsidRDefault="007E70F5" w:rsidP="007E70F5">
            <w:pPr>
              <w:keepNext/>
              <w:spacing w:line="240" w:lineRule="auto"/>
              <w:jc w:val="left"/>
              <w:rPr>
                <w:sz w:val="20"/>
              </w:rPr>
            </w:pPr>
            <w:r>
              <w:rPr>
                <w:sz w:val="20"/>
              </w:rPr>
              <w:t>58,73</w:t>
            </w:r>
            <w:r w:rsidR="00D374C0" w:rsidRPr="001D6C2B">
              <w:rPr>
                <w:sz w:val="20"/>
              </w:rPr>
              <w:t>m</w:t>
            </w:r>
            <w:r w:rsidR="003578A1">
              <w:rPr>
                <w:sz w:val="20"/>
              </w:rPr>
              <w:t>ca</w:t>
            </w:r>
          </w:p>
        </w:tc>
      </w:tr>
      <w:tr w:rsidR="00D374C0" w:rsidRPr="003752AF" w:rsidTr="00CB2768">
        <w:trPr>
          <w:trHeight w:val="289"/>
          <w:jc w:val="center"/>
        </w:trPr>
        <w:tc>
          <w:tcPr>
            <w:tcW w:w="0" w:type="auto"/>
            <w:gridSpan w:val="2"/>
            <w:tcBorders>
              <w:top w:val="single" w:sz="4" w:space="0" w:color="000000" w:themeColor="text1"/>
              <w:bottom w:val="single" w:sz="4" w:space="0" w:color="000000" w:themeColor="text1"/>
            </w:tcBorders>
            <w:vAlign w:val="center"/>
          </w:tcPr>
          <w:p w:rsidR="00D374C0" w:rsidRPr="001D6C2B" w:rsidRDefault="00D374C0" w:rsidP="0011109D">
            <w:pPr>
              <w:keepNext/>
              <w:spacing w:line="240" w:lineRule="auto"/>
              <w:jc w:val="center"/>
              <w:rPr>
                <w:b/>
                <w:sz w:val="20"/>
              </w:rPr>
            </w:pPr>
            <w:r w:rsidRPr="001D6C2B">
              <w:rPr>
                <w:b/>
                <w:sz w:val="20"/>
              </w:rPr>
              <w:t>Poço de Sucção (existente)</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Diâmetro do Poço</w:t>
            </w:r>
          </w:p>
        </w:tc>
        <w:tc>
          <w:tcPr>
            <w:tcW w:w="0" w:type="auto"/>
            <w:vAlign w:val="center"/>
          </w:tcPr>
          <w:p w:rsidR="00D374C0" w:rsidRPr="001D6C2B" w:rsidRDefault="00D374C0" w:rsidP="00C54138">
            <w:pPr>
              <w:keepNext/>
              <w:spacing w:line="240" w:lineRule="auto"/>
              <w:jc w:val="left"/>
              <w:rPr>
                <w:sz w:val="20"/>
              </w:rPr>
            </w:pPr>
            <w:r w:rsidRPr="001D6C2B">
              <w:rPr>
                <w:sz w:val="20"/>
              </w:rPr>
              <w:t>2,</w:t>
            </w:r>
            <w:r w:rsidR="00C54138">
              <w:rPr>
                <w:sz w:val="20"/>
              </w:rPr>
              <w:t>4</w:t>
            </w:r>
            <w:r w:rsidRPr="001D6C2B">
              <w:rPr>
                <w:sz w:val="20"/>
              </w:rPr>
              <w:t>0 m</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Cota de Fundo</w:t>
            </w:r>
          </w:p>
        </w:tc>
        <w:tc>
          <w:tcPr>
            <w:tcW w:w="0" w:type="auto"/>
            <w:vAlign w:val="center"/>
          </w:tcPr>
          <w:p w:rsidR="00D374C0" w:rsidRPr="001D6C2B" w:rsidRDefault="00D374C0" w:rsidP="0011109D">
            <w:pPr>
              <w:keepNext/>
              <w:spacing w:line="240" w:lineRule="auto"/>
              <w:jc w:val="left"/>
              <w:rPr>
                <w:sz w:val="20"/>
              </w:rPr>
            </w:pPr>
            <w:r w:rsidRPr="001D6C2B">
              <w:rPr>
                <w:sz w:val="20"/>
              </w:rPr>
              <w:t>92,342</w:t>
            </w:r>
            <w:r w:rsidR="003578A1">
              <w:rPr>
                <w:sz w:val="20"/>
              </w:rPr>
              <w:t>m</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Cota de Terreno</w:t>
            </w:r>
          </w:p>
        </w:tc>
        <w:tc>
          <w:tcPr>
            <w:tcW w:w="0" w:type="auto"/>
            <w:vAlign w:val="center"/>
          </w:tcPr>
          <w:p w:rsidR="00D374C0" w:rsidRPr="001D6C2B" w:rsidRDefault="00D374C0" w:rsidP="00C54138">
            <w:pPr>
              <w:keepNext/>
              <w:spacing w:line="240" w:lineRule="auto"/>
              <w:jc w:val="left"/>
              <w:rPr>
                <w:sz w:val="20"/>
              </w:rPr>
            </w:pPr>
            <w:r w:rsidRPr="001D6C2B">
              <w:rPr>
                <w:sz w:val="20"/>
              </w:rPr>
              <w:t>97,</w:t>
            </w:r>
            <w:r w:rsidR="00C54138">
              <w:rPr>
                <w:sz w:val="20"/>
              </w:rPr>
              <w:t>440</w:t>
            </w:r>
            <w:r w:rsidR="003578A1">
              <w:rPr>
                <w:sz w:val="20"/>
              </w:rPr>
              <w:t>m</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proofErr w:type="gramStart"/>
            <w:r w:rsidRPr="001D6C2B">
              <w:rPr>
                <w:sz w:val="20"/>
              </w:rPr>
              <w:t>NA Mínimo</w:t>
            </w:r>
            <w:proofErr w:type="gramEnd"/>
          </w:p>
        </w:tc>
        <w:tc>
          <w:tcPr>
            <w:tcW w:w="0" w:type="auto"/>
            <w:vAlign w:val="center"/>
          </w:tcPr>
          <w:p w:rsidR="00D374C0" w:rsidRPr="001D6C2B" w:rsidRDefault="00D374C0" w:rsidP="0011109D">
            <w:pPr>
              <w:keepNext/>
              <w:spacing w:line="240" w:lineRule="auto"/>
              <w:jc w:val="left"/>
              <w:rPr>
                <w:sz w:val="20"/>
              </w:rPr>
            </w:pPr>
            <w:r w:rsidRPr="001D6C2B">
              <w:rPr>
                <w:sz w:val="20"/>
              </w:rPr>
              <w:t>92,692</w:t>
            </w:r>
            <w:r w:rsidR="003578A1">
              <w:rPr>
                <w:sz w:val="20"/>
              </w:rPr>
              <w:t>m</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proofErr w:type="gramStart"/>
            <w:r w:rsidRPr="001D6C2B">
              <w:rPr>
                <w:sz w:val="20"/>
              </w:rPr>
              <w:t>NA Máximo</w:t>
            </w:r>
            <w:proofErr w:type="gramEnd"/>
          </w:p>
        </w:tc>
        <w:tc>
          <w:tcPr>
            <w:tcW w:w="0" w:type="auto"/>
            <w:vAlign w:val="center"/>
          </w:tcPr>
          <w:p w:rsidR="00D374C0" w:rsidRPr="001D6C2B" w:rsidRDefault="00D374C0" w:rsidP="0011109D">
            <w:pPr>
              <w:keepNext/>
              <w:spacing w:line="240" w:lineRule="auto"/>
              <w:jc w:val="left"/>
              <w:rPr>
                <w:sz w:val="20"/>
              </w:rPr>
            </w:pPr>
            <w:r w:rsidRPr="001D6C2B">
              <w:rPr>
                <w:sz w:val="20"/>
              </w:rPr>
              <w:t>93,242</w:t>
            </w:r>
            <w:r w:rsidR="003578A1">
              <w:rPr>
                <w:sz w:val="20"/>
              </w:rPr>
              <w:t>m</w:t>
            </w:r>
          </w:p>
        </w:tc>
      </w:tr>
      <w:tr w:rsidR="00D374C0" w:rsidRPr="003752AF" w:rsidTr="00CB2768">
        <w:trPr>
          <w:trHeight w:val="289"/>
          <w:jc w:val="center"/>
        </w:trPr>
        <w:tc>
          <w:tcPr>
            <w:tcW w:w="0" w:type="auto"/>
            <w:vAlign w:val="center"/>
          </w:tcPr>
          <w:p w:rsidR="00D374C0" w:rsidRPr="001D6C2B" w:rsidRDefault="00D374C0" w:rsidP="0011109D">
            <w:pPr>
              <w:keepNext/>
              <w:spacing w:line="240" w:lineRule="auto"/>
              <w:jc w:val="left"/>
              <w:rPr>
                <w:sz w:val="20"/>
              </w:rPr>
            </w:pPr>
            <w:r w:rsidRPr="001D6C2B">
              <w:rPr>
                <w:sz w:val="20"/>
              </w:rPr>
              <w:t>NA Emergência</w:t>
            </w:r>
          </w:p>
        </w:tc>
        <w:tc>
          <w:tcPr>
            <w:tcW w:w="0" w:type="auto"/>
            <w:vAlign w:val="center"/>
          </w:tcPr>
          <w:p w:rsidR="00D374C0" w:rsidRPr="001D6C2B" w:rsidRDefault="00D374C0" w:rsidP="0011109D">
            <w:pPr>
              <w:keepNext/>
              <w:spacing w:line="240" w:lineRule="auto"/>
              <w:jc w:val="left"/>
              <w:rPr>
                <w:sz w:val="20"/>
              </w:rPr>
            </w:pPr>
            <w:r w:rsidRPr="001D6C2B">
              <w:rPr>
                <w:sz w:val="20"/>
              </w:rPr>
              <w:t>93,342</w:t>
            </w:r>
            <w:r w:rsidR="003578A1">
              <w:rPr>
                <w:sz w:val="20"/>
              </w:rPr>
              <w:t>m</w:t>
            </w:r>
          </w:p>
        </w:tc>
      </w:tr>
      <w:tr w:rsidR="00D374C0" w:rsidRPr="003752AF" w:rsidTr="00CB2768">
        <w:trPr>
          <w:trHeight w:val="289"/>
          <w:jc w:val="center"/>
        </w:trPr>
        <w:tc>
          <w:tcPr>
            <w:tcW w:w="0" w:type="auto"/>
            <w:tcBorders>
              <w:bottom w:val="single" w:sz="4" w:space="0" w:color="000000" w:themeColor="text1"/>
            </w:tcBorders>
            <w:vAlign w:val="center"/>
          </w:tcPr>
          <w:p w:rsidR="00D374C0" w:rsidRPr="001D6C2B" w:rsidRDefault="00D374C0" w:rsidP="0011109D">
            <w:pPr>
              <w:keepNext/>
              <w:spacing w:line="240" w:lineRule="auto"/>
              <w:jc w:val="left"/>
              <w:rPr>
                <w:sz w:val="20"/>
              </w:rPr>
            </w:pPr>
            <w:r w:rsidRPr="001D6C2B">
              <w:rPr>
                <w:sz w:val="20"/>
              </w:rPr>
              <w:t>Altura Útil</w:t>
            </w:r>
          </w:p>
        </w:tc>
        <w:tc>
          <w:tcPr>
            <w:tcW w:w="0" w:type="auto"/>
            <w:tcBorders>
              <w:bottom w:val="single" w:sz="4" w:space="0" w:color="000000" w:themeColor="text1"/>
            </w:tcBorders>
            <w:vAlign w:val="center"/>
          </w:tcPr>
          <w:p w:rsidR="00D374C0" w:rsidRPr="001D6C2B" w:rsidRDefault="00D374C0" w:rsidP="0011109D">
            <w:pPr>
              <w:keepNext/>
              <w:spacing w:line="240" w:lineRule="auto"/>
              <w:jc w:val="left"/>
              <w:rPr>
                <w:sz w:val="20"/>
              </w:rPr>
            </w:pPr>
            <w:r w:rsidRPr="001D6C2B">
              <w:rPr>
                <w:sz w:val="20"/>
              </w:rPr>
              <w:t>0,55 m</w:t>
            </w:r>
          </w:p>
        </w:tc>
      </w:tr>
    </w:tbl>
    <w:p w:rsidR="00B5080F" w:rsidRDefault="00B5080F" w:rsidP="00935321"/>
    <w:p w:rsidR="00D55749" w:rsidRDefault="00D55749" w:rsidP="00D55749">
      <w:pPr>
        <w:spacing w:line="240" w:lineRule="auto"/>
      </w:pPr>
    </w:p>
    <w:p w:rsidR="00380E84" w:rsidRPr="005F407D" w:rsidRDefault="00380E84" w:rsidP="00E82CD8">
      <w:pPr>
        <w:pStyle w:val="A-TIT3"/>
      </w:pPr>
      <w:bookmarkStart w:id="48" w:name="_Toc13565041"/>
      <w:proofErr w:type="spellStart"/>
      <w:r w:rsidRPr="005F407D">
        <w:t>Sub-bacia</w:t>
      </w:r>
      <w:proofErr w:type="spellEnd"/>
      <w:r w:rsidRPr="005F407D">
        <w:t xml:space="preserve"> </w:t>
      </w:r>
      <w:r>
        <w:t>E</w:t>
      </w:r>
      <w:bookmarkEnd w:id="48"/>
    </w:p>
    <w:p w:rsidR="00380E84" w:rsidRDefault="00380E84" w:rsidP="00935321"/>
    <w:p w:rsidR="00380E84" w:rsidRDefault="00B5080F" w:rsidP="00935321">
      <w:r>
        <w:t xml:space="preserve">Foram projetados </w:t>
      </w:r>
      <w:r w:rsidR="00016EAE">
        <w:t xml:space="preserve">novos trechos de rede coletora, bem como </w:t>
      </w:r>
      <w:r w:rsidR="00380E84" w:rsidRPr="005F407D">
        <w:t xml:space="preserve">a substituição </w:t>
      </w:r>
      <w:r w:rsidR="00016EAE">
        <w:t>das</w:t>
      </w:r>
      <w:r w:rsidR="00380E84" w:rsidRPr="005F407D">
        <w:t xml:space="preserve"> tubulações</w:t>
      </w:r>
      <w:r w:rsidR="00A3003B">
        <w:t xml:space="preserve"> de manilha cerâmica existentes </w:t>
      </w:r>
      <w:r w:rsidR="00016EAE">
        <w:t>e</w:t>
      </w:r>
      <w:r w:rsidR="00380E84">
        <w:t xml:space="preserve"> a eliminação do </w:t>
      </w:r>
      <w:r w:rsidR="00380E84" w:rsidRPr="005F407D">
        <w:t xml:space="preserve">sistema fossa filtro </w:t>
      </w:r>
      <w:r>
        <w:t xml:space="preserve">existente. </w:t>
      </w:r>
      <w:r w:rsidR="00273541">
        <w:t xml:space="preserve">A </w:t>
      </w:r>
      <w:proofErr w:type="spellStart"/>
      <w:r w:rsidR="00273541">
        <w:t>Sub-bacia</w:t>
      </w:r>
      <w:proofErr w:type="spellEnd"/>
      <w:r w:rsidR="00273541">
        <w:t xml:space="preserve"> E é de ponta, portanto não recebe esgotos de outras </w:t>
      </w:r>
      <w:proofErr w:type="spellStart"/>
      <w:r w:rsidR="00273541">
        <w:t>Sub-bacias</w:t>
      </w:r>
      <w:proofErr w:type="spellEnd"/>
      <w:r w:rsidR="00273541">
        <w:t xml:space="preserve">. </w:t>
      </w:r>
      <w:r>
        <w:t xml:space="preserve">A rede coletora projetada interliga à </w:t>
      </w:r>
      <w:proofErr w:type="spellStart"/>
      <w:r>
        <w:t>Sub-bacia</w:t>
      </w:r>
      <w:proofErr w:type="spellEnd"/>
      <w:r>
        <w:t xml:space="preserve"> C.1 por gravidade, </w:t>
      </w:r>
      <w:r w:rsidR="00F12F90">
        <w:t>através do PV C-</w:t>
      </w:r>
      <w:r w:rsidR="00284653">
        <w:t>138</w:t>
      </w:r>
      <w:r w:rsidR="00380E84" w:rsidRPr="005F407D">
        <w:t xml:space="preserve">. </w:t>
      </w:r>
    </w:p>
    <w:p w:rsidR="00F12F90" w:rsidRDefault="00F12F90" w:rsidP="00935321"/>
    <w:p w:rsidR="00771E58" w:rsidRDefault="00771E58" w:rsidP="00771E58">
      <w:r>
        <w:t xml:space="preserve">O quadro a seguir apresenta o resumo do comprimento de redes coletoras projetadas e existentes que serão mantidas. </w:t>
      </w:r>
    </w:p>
    <w:p w:rsidR="004740BD" w:rsidRPr="00F12793" w:rsidRDefault="00B5080F" w:rsidP="004740BD">
      <w:pPr>
        <w:pStyle w:val="Corpodetexto"/>
        <w:numPr>
          <w:ilvl w:val="0"/>
          <w:numId w:val="36"/>
        </w:numPr>
        <w:spacing w:before="240"/>
        <w:rPr>
          <w:b/>
          <w:szCs w:val="24"/>
        </w:rPr>
      </w:pPr>
      <w:r>
        <w:rPr>
          <w:b/>
          <w:szCs w:val="24"/>
        </w:rPr>
        <w:t>Rede coletora</w:t>
      </w:r>
      <w:r w:rsidR="004740BD" w:rsidRPr="00F12793">
        <w:rPr>
          <w:b/>
          <w:szCs w:val="24"/>
        </w:rPr>
        <w:t xml:space="preserve">: </w:t>
      </w:r>
    </w:p>
    <w:p w:rsidR="004740BD" w:rsidRDefault="004740BD" w:rsidP="004740BD">
      <w:pPr>
        <w:pStyle w:val="Corpodetexto"/>
        <w:ind w:left="720"/>
        <w:rPr>
          <w:szCs w:val="24"/>
        </w:rPr>
      </w:pPr>
      <w:r>
        <w:rPr>
          <w:szCs w:val="24"/>
        </w:rPr>
        <w:t>1ª etapa: aproveitamento de 1.723m de rede existente em PVC; construção de rede projetada, extensão de 518m; e aproveitamento das redes existentes em manilha cerâmica;</w:t>
      </w:r>
    </w:p>
    <w:p w:rsidR="004740BD" w:rsidRDefault="004740BD" w:rsidP="004740BD">
      <w:pPr>
        <w:pStyle w:val="Corpodetexto"/>
        <w:ind w:left="720"/>
        <w:rPr>
          <w:szCs w:val="24"/>
        </w:rPr>
      </w:pPr>
      <w:r>
        <w:rPr>
          <w:szCs w:val="24"/>
        </w:rPr>
        <w:t>2ª etapa: substituição da rede em manilha cerâmica para PVC, extensão de 699m.</w:t>
      </w:r>
    </w:p>
    <w:p w:rsidR="004740BD" w:rsidRDefault="004740BD" w:rsidP="004740BD">
      <w:pPr>
        <w:pStyle w:val="Corpodetexto"/>
        <w:ind w:left="720"/>
        <w:rPr>
          <w:szCs w:val="24"/>
        </w:rPr>
      </w:pPr>
      <w:r>
        <w:rPr>
          <w:szCs w:val="24"/>
        </w:rPr>
        <w:t>Extensão total: 2.940m.</w:t>
      </w:r>
    </w:p>
    <w:p w:rsidR="00435DDC" w:rsidRDefault="00435DDC" w:rsidP="00435DDC">
      <w:pPr>
        <w:pStyle w:val="Corpodetexto"/>
        <w:ind w:left="720"/>
        <w:rPr>
          <w:szCs w:val="24"/>
        </w:rPr>
      </w:pPr>
      <w:r>
        <w:rPr>
          <w:szCs w:val="24"/>
        </w:rPr>
        <w:t>A profundidade média da rede coletora foi de 1,25m, e a profundidade máxima foi de 2,91m.</w:t>
      </w:r>
    </w:p>
    <w:p w:rsidR="00B5080F" w:rsidRDefault="00B5080F" w:rsidP="00B5080F">
      <w:pPr>
        <w:pStyle w:val="Legenda"/>
        <w:keepNext/>
        <w:spacing w:before="360"/>
      </w:pPr>
      <w:r>
        <w:t>Quadro A</w:t>
      </w:r>
      <w:r w:rsidR="008D34A4">
        <w:fldChar w:fldCharType="begin"/>
      </w:r>
      <w:r w:rsidR="00313A36">
        <w:instrText xml:space="preserve"> SEQ Quadro_A \* ARABIC </w:instrText>
      </w:r>
      <w:r w:rsidR="008D34A4">
        <w:fldChar w:fldCharType="separate"/>
      </w:r>
      <w:r w:rsidR="00C34AEA">
        <w:rPr>
          <w:noProof/>
        </w:rPr>
        <w:t>17</w:t>
      </w:r>
      <w:r w:rsidR="008D34A4">
        <w:rPr>
          <w:noProof/>
        </w:rPr>
        <w:fldChar w:fldCharType="end"/>
      </w:r>
      <w:r w:rsidRPr="00FE4967">
        <w:t xml:space="preserve"> – </w:t>
      </w:r>
      <w:r>
        <w:t xml:space="preserve">Rede coletora projetada e existente - </w:t>
      </w:r>
      <w:proofErr w:type="spellStart"/>
      <w:r>
        <w:t>Sub-bacia</w:t>
      </w:r>
      <w:proofErr w:type="spellEnd"/>
      <w:r>
        <w:t xml:space="preserve"> </w:t>
      </w:r>
      <w:r w:rsidR="00F12F90">
        <w:t>E</w:t>
      </w:r>
      <w:r>
        <w:t xml:space="preserve">. </w:t>
      </w:r>
    </w:p>
    <w:tbl>
      <w:tblPr>
        <w:tblW w:w="7924" w:type="dxa"/>
        <w:jc w:val="center"/>
        <w:tblInd w:w="-490" w:type="dxa"/>
        <w:tblCellMar>
          <w:left w:w="70" w:type="dxa"/>
          <w:right w:w="70" w:type="dxa"/>
        </w:tblCellMar>
        <w:tblLook w:val="04A0" w:firstRow="1" w:lastRow="0" w:firstColumn="1" w:lastColumn="0" w:noHBand="0" w:noVBand="1"/>
      </w:tblPr>
      <w:tblGrid>
        <w:gridCol w:w="2777"/>
        <w:gridCol w:w="1980"/>
        <w:gridCol w:w="883"/>
        <w:gridCol w:w="2284"/>
      </w:tblGrid>
      <w:tr w:rsidR="00B5080F" w:rsidRPr="00311F43" w:rsidTr="00977D57">
        <w:trPr>
          <w:trHeight w:val="318"/>
          <w:jc w:val="center"/>
        </w:trPr>
        <w:tc>
          <w:tcPr>
            <w:tcW w:w="2777" w:type="dxa"/>
            <w:tcBorders>
              <w:top w:val="single" w:sz="8" w:space="0" w:color="auto"/>
              <w:left w:val="nil"/>
              <w:bottom w:val="single" w:sz="4" w:space="0" w:color="auto"/>
              <w:right w:val="nil"/>
            </w:tcBorders>
            <w:shd w:val="clear" w:color="auto" w:fill="auto"/>
            <w:noWrap/>
            <w:vAlign w:val="center"/>
            <w:hideMark/>
          </w:tcPr>
          <w:p w:rsidR="00B5080F" w:rsidRPr="000B0D96" w:rsidRDefault="00B5080F" w:rsidP="004F5564">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Diâmetro</w:t>
            </w:r>
          </w:p>
        </w:tc>
        <w:tc>
          <w:tcPr>
            <w:tcW w:w="1980" w:type="dxa"/>
            <w:tcBorders>
              <w:top w:val="single" w:sz="8" w:space="0" w:color="auto"/>
              <w:left w:val="nil"/>
              <w:bottom w:val="single" w:sz="4" w:space="0" w:color="auto"/>
              <w:right w:val="nil"/>
            </w:tcBorders>
            <w:shd w:val="clear" w:color="auto" w:fill="auto"/>
            <w:noWrap/>
            <w:vAlign w:val="center"/>
            <w:hideMark/>
          </w:tcPr>
          <w:p w:rsidR="00B5080F" w:rsidRPr="000B0D96" w:rsidRDefault="00B5080F" w:rsidP="004F5564">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83" w:type="dxa"/>
            <w:tcBorders>
              <w:top w:val="single" w:sz="8" w:space="0" w:color="auto"/>
              <w:left w:val="nil"/>
              <w:bottom w:val="single" w:sz="4" w:space="0" w:color="auto"/>
              <w:right w:val="nil"/>
            </w:tcBorders>
          </w:tcPr>
          <w:p w:rsidR="00B5080F" w:rsidRPr="000B0D96" w:rsidRDefault="00B5080F" w:rsidP="004F5564">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84" w:type="dxa"/>
            <w:tcBorders>
              <w:top w:val="single" w:sz="8" w:space="0" w:color="auto"/>
              <w:left w:val="nil"/>
              <w:bottom w:val="single" w:sz="4" w:space="0" w:color="auto"/>
              <w:right w:val="nil"/>
            </w:tcBorders>
            <w:shd w:val="clear" w:color="auto" w:fill="auto"/>
            <w:noWrap/>
            <w:vAlign w:val="center"/>
            <w:hideMark/>
          </w:tcPr>
          <w:p w:rsidR="00B5080F" w:rsidRPr="000B0D96" w:rsidRDefault="00B5080F" w:rsidP="004F5564">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B5080F" w:rsidRPr="002E2F59" w:rsidTr="00977D57">
        <w:trPr>
          <w:trHeight w:val="318"/>
          <w:jc w:val="center"/>
        </w:trPr>
        <w:tc>
          <w:tcPr>
            <w:tcW w:w="2777" w:type="dxa"/>
            <w:tcBorders>
              <w:top w:val="single" w:sz="4" w:space="0" w:color="auto"/>
              <w:left w:val="nil"/>
              <w:bottom w:val="nil"/>
              <w:right w:val="nil"/>
            </w:tcBorders>
            <w:shd w:val="clear" w:color="auto" w:fill="auto"/>
            <w:noWrap/>
            <w:vAlign w:val="center"/>
            <w:hideMark/>
          </w:tcPr>
          <w:p w:rsidR="00B5080F" w:rsidRPr="000B0D96" w:rsidRDefault="00B5080F" w:rsidP="004F5564">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80" w:type="dxa"/>
            <w:tcBorders>
              <w:top w:val="single" w:sz="4" w:space="0" w:color="auto"/>
              <w:left w:val="nil"/>
              <w:bottom w:val="nil"/>
              <w:right w:val="nil"/>
            </w:tcBorders>
            <w:shd w:val="clear" w:color="auto" w:fill="auto"/>
            <w:noWrap/>
            <w:vAlign w:val="center"/>
            <w:hideMark/>
          </w:tcPr>
          <w:p w:rsidR="00B5080F" w:rsidRPr="000B0D96" w:rsidRDefault="00B5080F"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Existente</w:t>
            </w:r>
          </w:p>
        </w:tc>
        <w:tc>
          <w:tcPr>
            <w:tcW w:w="883" w:type="dxa"/>
            <w:tcBorders>
              <w:top w:val="single" w:sz="4" w:space="0" w:color="auto"/>
              <w:left w:val="nil"/>
              <w:bottom w:val="nil"/>
              <w:right w:val="nil"/>
            </w:tcBorders>
          </w:tcPr>
          <w:p w:rsidR="00B5080F" w:rsidRPr="000B0D96" w:rsidRDefault="00B5080F"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w:t>
            </w:r>
          </w:p>
        </w:tc>
        <w:tc>
          <w:tcPr>
            <w:tcW w:w="2284" w:type="dxa"/>
            <w:tcBorders>
              <w:top w:val="single" w:sz="4" w:space="0" w:color="auto"/>
              <w:left w:val="nil"/>
              <w:bottom w:val="nil"/>
              <w:right w:val="nil"/>
            </w:tcBorders>
            <w:shd w:val="clear" w:color="auto" w:fill="auto"/>
            <w:noWrap/>
            <w:vAlign w:val="center"/>
            <w:hideMark/>
          </w:tcPr>
          <w:p w:rsidR="00B5080F" w:rsidRPr="000B0D96" w:rsidRDefault="00F12F90" w:rsidP="00F12F90">
            <w:pPr>
              <w:keepNext/>
              <w:overflowPunct/>
              <w:autoSpaceDE/>
              <w:autoSpaceDN/>
              <w:adjustRightInd/>
              <w:spacing w:line="240" w:lineRule="auto"/>
              <w:jc w:val="center"/>
              <w:textAlignment w:val="auto"/>
              <w:rPr>
                <w:rFonts w:cs="Arial"/>
                <w:color w:val="000000"/>
                <w:sz w:val="20"/>
              </w:rPr>
            </w:pPr>
            <w:r>
              <w:rPr>
                <w:rFonts w:cs="Arial"/>
                <w:color w:val="000000"/>
                <w:sz w:val="20"/>
              </w:rPr>
              <w:t>1.723</w:t>
            </w:r>
          </w:p>
        </w:tc>
      </w:tr>
      <w:tr w:rsidR="00B5080F" w:rsidRPr="002E2F59" w:rsidTr="00D55749">
        <w:trPr>
          <w:trHeight w:val="318"/>
          <w:jc w:val="center"/>
        </w:trPr>
        <w:tc>
          <w:tcPr>
            <w:tcW w:w="2777" w:type="dxa"/>
            <w:tcBorders>
              <w:top w:val="nil"/>
              <w:left w:val="nil"/>
              <w:right w:val="nil"/>
            </w:tcBorders>
            <w:shd w:val="clear" w:color="auto" w:fill="auto"/>
            <w:noWrap/>
            <w:vAlign w:val="center"/>
            <w:hideMark/>
          </w:tcPr>
          <w:p w:rsidR="00B5080F" w:rsidRPr="000B0D96" w:rsidRDefault="00B5080F" w:rsidP="004F5564">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DN150 </w:t>
            </w:r>
            <w:r w:rsidR="003700E6">
              <w:rPr>
                <w:rFonts w:cs="Arial"/>
                <w:color w:val="000000"/>
                <w:sz w:val="20"/>
              </w:rPr>
              <w:t>–</w:t>
            </w:r>
            <w:r w:rsidRPr="000B0D96">
              <w:rPr>
                <w:rFonts w:cs="Arial"/>
                <w:color w:val="000000"/>
                <w:sz w:val="20"/>
              </w:rPr>
              <w:t xml:space="preserve"> PVC</w:t>
            </w:r>
          </w:p>
        </w:tc>
        <w:tc>
          <w:tcPr>
            <w:tcW w:w="1980" w:type="dxa"/>
            <w:tcBorders>
              <w:top w:val="nil"/>
              <w:left w:val="nil"/>
              <w:right w:val="nil"/>
            </w:tcBorders>
            <w:shd w:val="clear" w:color="auto" w:fill="auto"/>
            <w:noWrap/>
            <w:vAlign w:val="center"/>
            <w:hideMark/>
          </w:tcPr>
          <w:p w:rsidR="00B5080F" w:rsidRPr="000B0D96" w:rsidRDefault="00B5080F"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83" w:type="dxa"/>
            <w:tcBorders>
              <w:top w:val="nil"/>
              <w:left w:val="nil"/>
              <w:right w:val="nil"/>
            </w:tcBorders>
          </w:tcPr>
          <w:p w:rsidR="00B5080F" w:rsidRPr="000B0D96" w:rsidRDefault="00F12F90" w:rsidP="00F12F90">
            <w:pPr>
              <w:keepNext/>
              <w:overflowPunct/>
              <w:autoSpaceDE/>
              <w:autoSpaceDN/>
              <w:adjustRightInd/>
              <w:spacing w:line="240" w:lineRule="auto"/>
              <w:jc w:val="center"/>
              <w:textAlignment w:val="auto"/>
              <w:rPr>
                <w:rFonts w:cs="Arial"/>
                <w:color w:val="000000"/>
                <w:sz w:val="20"/>
              </w:rPr>
            </w:pPr>
            <w:r>
              <w:rPr>
                <w:rFonts w:cs="Arial"/>
                <w:color w:val="000000"/>
                <w:sz w:val="20"/>
              </w:rPr>
              <w:t>1</w:t>
            </w:r>
            <w:r w:rsidR="00B5080F">
              <w:rPr>
                <w:rFonts w:cs="Arial"/>
                <w:color w:val="000000"/>
                <w:sz w:val="20"/>
              </w:rPr>
              <w:t>a</w:t>
            </w:r>
          </w:p>
        </w:tc>
        <w:tc>
          <w:tcPr>
            <w:tcW w:w="2284" w:type="dxa"/>
            <w:tcBorders>
              <w:top w:val="nil"/>
              <w:left w:val="nil"/>
              <w:right w:val="nil"/>
            </w:tcBorders>
            <w:shd w:val="clear" w:color="auto" w:fill="auto"/>
            <w:noWrap/>
            <w:vAlign w:val="center"/>
            <w:hideMark/>
          </w:tcPr>
          <w:p w:rsidR="00B5080F" w:rsidRPr="000B0D96" w:rsidRDefault="00F12F90" w:rsidP="00F12F90">
            <w:pPr>
              <w:keepNext/>
              <w:overflowPunct/>
              <w:autoSpaceDE/>
              <w:autoSpaceDN/>
              <w:adjustRightInd/>
              <w:spacing w:line="240" w:lineRule="auto"/>
              <w:jc w:val="center"/>
              <w:textAlignment w:val="auto"/>
              <w:rPr>
                <w:rFonts w:cs="Arial"/>
                <w:color w:val="000000"/>
                <w:sz w:val="20"/>
              </w:rPr>
            </w:pPr>
            <w:r>
              <w:rPr>
                <w:rFonts w:cs="Arial"/>
                <w:color w:val="000000"/>
                <w:sz w:val="20"/>
              </w:rPr>
              <w:t>518</w:t>
            </w:r>
          </w:p>
        </w:tc>
      </w:tr>
      <w:tr w:rsidR="00F12F90" w:rsidRPr="002E2F59" w:rsidTr="00D55749">
        <w:trPr>
          <w:trHeight w:val="318"/>
          <w:jc w:val="center"/>
        </w:trPr>
        <w:tc>
          <w:tcPr>
            <w:tcW w:w="5640" w:type="dxa"/>
            <w:gridSpan w:val="3"/>
            <w:tcBorders>
              <w:top w:val="nil"/>
              <w:left w:val="nil"/>
              <w:bottom w:val="single" w:sz="4" w:space="0" w:color="auto"/>
              <w:right w:val="nil"/>
            </w:tcBorders>
            <w:shd w:val="clear" w:color="auto" w:fill="auto"/>
            <w:noWrap/>
            <w:vAlign w:val="center"/>
            <w:hideMark/>
          </w:tcPr>
          <w:p w:rsidR="00F12F90" w:rsidRDefault="00F12F90" w:rsidP="00F12F90">
            <w:pPr>
              <w:keepNext/>
              <w:overflowPunct/>
              <w:autoSpaceDE/>
              <w:autoSpaceDN/>
              <w:adjustRightInd/>
              <w:spacing w:line="240" w:lineRule="auto"/>
              <w:jc w:val="right"/>
              <w:textAlignment w:val="auto"/>
              <w:rPr>
                <w:rFonts w:cs="Arial"/>
                <w:color w:val="000000"/>
                <w:sz w:val="20"/>
              </w:rPr>
            </w:pPr>
            <w:r w:rsidRPr="00590151">
              <w:rPr>
                <w:rFonts w:cs="Arial"/>
                <w:color w:val="000000"/>
                <w:sz w:val="20"/>
              </w:rPr>
              <w:t>TOTAL 1ª ETAPA + EXISTENTE =</w:t>
            </w:r>
          </w:p>
        </w:tc>
        <w:tc>
          <w:tcPr>
            <w:tcW w:w="2284" w:type="dxa"/>
            <w:tcBorders>
              <w:top w:val="nil"/>
              <w:left w:val="nil"/>
              <w:bottom w:val="single" w:sz="4" w:space="0" w:color="auto"/>
              <w:right w:val="nil"/>
            </w:tcBorders>
            <w:shd w:val="clear" w:color="auto" w:fill="auto"/>
            <w:noWrap/>
            <w:vAlign w:val="center"/>
            <w:hideMark/>
          </w:tcPr>
          <w:p w:rsidR="00F12F90" w:rsidRDefault="00F12F90" w:rsidP="00F12F90">
            <w:pPr>
              <w:keepNext/>
              <w:overflowPunct/>
              <w:autoSpaceDE/>
              <w:autoSpaceDN/>
              <w:adjustRightInd/>
              <w:spacing w:line="240" w:lineRule="auto"/>
              <w:jc w:val="center"/>
              <w:textAlignment w:val="auto"/>
              <w:rPr>
                <w:rFonts w:cs="Arial"/>
                <w:color w:val="000000"/>
                <w:sz w:val="20"/>
              </w:rPr>
            </w:pPr>
            <w:r>
              <w:rPr>
                <w:rFonts w:cs="Arial"/>
                <w:color w:val="000000"/>
                <w:sz w:val="20"/>
              </w:rPr>
              <w:t>2.241</w:t>
            </w:r>
          </w:p>
        </w:tc>
      </w:tr>
      <w:tr w:rsidR="00F12F90" w:rsidRPr="002E2F59" w:rsidTr="00D55749">
        <w:trPr>
          <w:trHeight w:val="318"/>
          <w:jc w:val="center"/>
        </w:trPr>
        <w:tc>
          <w:tcPr>
            <w:tcW w:w="2777" w:type="dxa"/>
            <w:tcBorders>
              <w:top w:val="single" w:sz="4" w:space="0" w:color="auto"/>
              <w:left w:val="nil"/>
              <w:right w:val="nil"/>
            </w:tcBorders>
            <w:shd w:val="clear" w:color="auto" w:fill="auto"/>
            <w:noWrap/>
            <w:vAlign w:val="center"/>
            <w:hideMark/>
          </w:tcPr>
          <w:p w:rsidR="00F12F90" w:rsidRPr="000B0D96" w:rsidRDefault="00F12F90" w:rsidP="004F5564">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DN150 </w:t>
            </w:r>
            <w:r w:rsidR="003700E6">
              <w:rPr>
                <w:rFonts w:cs="Arial"/>
                <w:color w:val="000000"/>
                <w:sz w:val="20"/>
              </w:rPr>
              <w:t>–</w:t>
            </w:r>
            <w:r w:rsidRPr="000B0D96">
              <w:rPr>
                <w:rFonts w:cs="Arial"/>
                <w:color w:val="000000"/>
                <w:sz w:val="20"/>
              </w:rPr>
              <w:t xml:space="preserve"> PVC</w:t>
            </w:r>
          </w:p>
        </w:tc>
        <w:tc>
          <w:tcPr>
            <w:tcW w:w="1980" w:type="dxa"/>
            <w:tcBorders>
              <w:top w:val="single" w:sz="4" w:space="0" w:color="auto"/>
              <w:left w:val="nil"/>
              <w:right w:val="nil"/>
            </w:tcBorders>
            <w:shd w:val="clear" w:color="auto" w:fill="auto"/>
            <w:noWrap/>
            <w:vAlign w:val="center"/>
            <w:hideMark/>
          </w:tcPr>
          <w:p w:rsidR="00F12F90" w:rsidRDefault="00F12F90"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83" w:type="dxa"/>
            <w:tcBorders>
              <w:top w:val="single" w:sz="4" w:space="0" w:color="auto"/>
              <w:left w:val="nil"/>
              <w:right w:val="nil"/>
            </w:tcBorders>
          </w:tcPr>
          <w:p w:rsidR="00F12F90" w:rsidRDefault="00F12F90" w:rsidP="00F12F90">
            <w:pPr>
              <w:keepNext/>
              <w:overflowPunct/>
              <w:autoSpaceDE/>
              <w:autoSpaceDN/>
              <w:adjustRightInd/>
              <w:spacing w:line="240" w:lineRule="auto"/>
              <w:jc w:val="center"/>
              <w:textAlignment w:val="auto"/>
              <w:rPr>
                <w:rFonts w:cs="Arial"/>
                <w:color w:val="000000"/>
                <w:sz w:val="20"/>
              </w:rPr>
            </w:pPr>
            <w:r>
              <w:rPr>
                <w:rFonts w:cs="Arial"/>
                <w:color w:val="000000"/>
                <w:sz w:val="20"/>
              </w:rPr>
              <w:t>2ª</w:t>
            </w:r>
          </w:p>
        </w:tc>
        <w:tc>
          <w:tcPr>
            <w:tcW w:w="2284" w:type="dxa"/>
            <w:tcBorders>
              <w:top w:val="single" w:sz="4" w:space="0" w:color="auto"/>
              <w:left w:val="nil"/>
              <w:right w:val="nil"/>
            </w:tcBorders>
            <w:shd w:val="clear" w:color="auto" w:fill="auto"/>
            <w:noWrap/>
            <w:vAlign w:val="center"/>
            <w:hideMark/>
          </w:tcPr>
          <w:p w:rsidR="00F12F90" w:rsidRDefault="00F12F90" w:rsidP="00F12F90">
            <w:pPr>
              <w:keepNext/>
              <w:overflowPunct/>
              <w:autoSpaceDE/>
              <w:autoSpaceDN/>
              <w:adjustRightInd/>
              <w:spacing w:line="240" w:lineRule="auto"/>
              <w:jc w:val="center"/>
              <w:textAlignment w:val="auto"/>
              <w:rPr>
                <w:rFonts w:cs="Arial"/>
                <w:color w:val="000000"/>
                <w:sz w:val="20"/>
              </w:rPr>
            </w:pPr>
            <w:r>
              <w:rPr>
                <w:rFonts w:cs="Arial"/>
                <w:color w:val="000000"/>
                <w:sz w:val="20"/>
              </w:rPr>
              <w:t>699</w:t>
            </w:r>
          </w:p>
        </w:tc>
      </w:tr>
      <w:tr w:rsidR="00F12F90" w:rsidRPr="002E2F59" w:rsidTr="00D55749">
        <w:trPr>
          <w:trHeight w:val="318"/>
          <w:jc w:val="center"/>
        </w:trPr>
        <w:tc>
          <w:tcPr>
            <w:tcW w:w="5640" w:type="dxa"/>
            <w:gridSpan w:val="3"/>
            <w:tcBorders>
              <w:top w:val="nil"/>
              <w:left w:val="nil"/>
              <w:bottom w:val="single" w:sz="4" w:space="0" w:color="auto"/>
              <w:right w:val="nil"/>
            </w:tcBorders>
            <w:shd w:val="clear" w:color="auto" w:fill="auto"/>
            <w:noWrap/>
            <w:vAlign w:val="center"/>
            <w:hideMark/>
          </w:tcPr>
          <w:p w:rsidR="00F12F90" w:rsidRPr="000B0D96" w:rsidRDefault="00F12F90" w:rsidP="004F5564">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(2ª ETAPA) =</w:t>
            </w:r>
          </w:p>
        </w:tc>
        <w:tc>
          <w:tcPr>
            <w:tcW w:w="2284" w:type="dxa"/>
            <w:tcBorders>
              <w:top w:val="nil"/>
              <w:left w:val="nil"/>
              <w:bottom w:val="single" w:sz="4" w:space="0" w:color="auto"/>
              <w:right w:val="nil"/>
            </w:tcBorders>
            <w:shd w:val="clear" w:color="auto" w:fill="auto"/>
            <w:noWrap/>
            <w:vAlign w:val="center"/>
            <w:hideMark/>
          </w:tcPr>
          <w:p w:rsidR="00F12F90" w:rsidRPr="000B0D96" w:rsidRDefault="00F12F90" w:rsidP="00F12F90">
            <w:pPr>
              <w:overflowPunct/>
              <w:autoSpaceDE/>
              <w:autoSpaceDN/>
              <w:adjustRightInd/>
              <w:spacing w:line="240" w:lineRule="auto"/>
              <w:jc w:val="center"/>
              <w:textAlignment w:val="auto"/>
              <w:rPr>
                <w:rFonts w:cs="Arial"/>
                <w:color w:val="000000"/>
                <w:sz w:val="20"/>
              </w:rPr>
            </w:pPr>
            <w:r>
              <w:rPr>
                <w:rFonts w:cs="Arial"/>
                <w:color w:val="000000"/>
                <w:sz w:val="20"/>
              </w:rPr>
              <w:t>699</w:t>
            </w:r>
          </w:p>
        </w:tc>
      </w:tr>
      <w:tr w:rsidR="00F12F90" w:rsidRPr="002E2F59" w:rsidTr="00D55749">
        <w:trPr>
          <w:trHeight w:val="318"/>
          <w:jc w:val="center"/>
        </w:trPr>
        <w:tc>
          <w:tcPr>
            <w:tcW w:w="5640" w:type="dxa"/>
            <w:gridSpan w:val="3"/>
            <w:tcBorders>
              <w:top w:val="single" w:sz="4" w:space="0" w:color="auto"/>
              <w:left w:val="nil"/>
              <w:bottom w:val="single" w:sz="8" w:space="0" w:color="auto"/>
              <w:right w:val="nil"/>
            </w:tcBorders>
            <w:shd w:val="clear" w:color="auto" w:fill="auto"/>
            <w:noWrap/>
            <w:vAlign w:val="center"/>
            <w:hideMark/>
          </w:tcPr>
          <w:p w:rsidR="00F12F90" w:rsidRPr="00590151" w:rsidRDefault="00F12F90" w:rsidP="004F5564">
            <w:pPr>
              <w:overflowPunct/>
              <w:autoSpaceDE/>
              <w:autoSpaceDN/>
              <w:adjustRightInd/>
              <w:spacing w:line="240" w:lineRule="auto"/>
              <w:jc w:val="right"/>
              <w:textAlignment w:val="auto"/>
              <w:rPr>
                <w:rFonts w:cs="Arial"/>
                <w:color w:val="000000"/>
                <w:sz w:val="20"/>
              </w:rPr>
            </w:pPr>
            <w:r w:rsidRPr="00590151">
              <w:rPr>
                <w:rFonts w:cs="Arial"/>
                <w:color w:val="000000"/>
                <w:sz w:val="20"/>
              </w:rPr>
              <w:t>TOTAL GERAL (EXISTENTE + 1ª ETAPA + 2ª ETAPA) =</w:t>
            </w:r>
          </w:p>
        </w:tc>
        <w:tc>
          <w:tcPr>
            <w:tcW w:w="2284" w:type="dxa"/>
            <w:tcBorders>
              <w:top w:val="single" w:sz="4" w:space="0" w:color="auto"/>
              <w:left w:val="nil"/>
              <w:bottom w:val="single" w:sz="8" w:space="0" w:color="auto"/>
              <w:right w:val="nil"/>
            </w:tcBorders>
            <w:shd w:val="clear" w:color="auto" w:fill="auto"/>
            <w:noWrap/>
            <w:vAlign w:val="center"/>
            <w:hideMark/>
          </w:tcPr>
          <w:p w:rsidR="00F12F90" w:rsidRPr="00590151" w:rsidRDefault="00F12F90" w:rsidP="00F12F90">
            <w:pPr>
              <w:overflowPunct/>
              <w:autoSpaceDE/>
              <w:autoSpaceDN/>
              <w:adjustRightInd/>
              <w:spacing w:line="240" w:lineRule="auto"/>
              <w:jc w:val="center"/>
              <w:textAlignment w:val="auto"/>
              <w:rPr>
                <w:rFonts w:cs="Arial"/>
                <w:color w:val="000000"/>
                <w:sz w:val="20"/>
              </w:rPr>
            </w:pPr>
            <w:r>
              <w:rPr>
                <w:rFonts w:cs="Arial"/>
                <w:color w:val="000000"/>
                <w:sz w:val="20"/>
              </w:rPr>
              <w:t>2.940</w:t>
            </w:r>
          </w:p>
        </w:tc>
      </w:tr>
    </w:tbl>
    <w:p w:rsidR="00B5080F" w:rsidRDefault="00B5080F" w:rsidP="00B5080F"/>
    <w:p w:rsidR="009E5F4E" w:rsidRDefault="009E5F4E" w:rsidP="009E5F4E">
      <w:pPr>
        <w:pStyle w:val="A-TIT3"/>
        <w:numPr>
          <w:ilvl w:val="0"/>
          <w:numId w:val="0"/>
        </w:numPr>
        <w:ind w:left="720"/>
      </w:pPr>
    </w:p>
    <w:p w:rsidR="00935321" w:rsidRPr="005F407D" w:rsidRDefault="00935321" w:rsidP="00E82CD8">
      <w:pPr>
        <w:pStyle w:val="A-TIT3"/>
      </w:pPr>
      <w:bookmarkStart w:id="49" w:name="_Toc13565042"/>
      <w:proofErr w:type="spellStart"/>
      <w:r w:rsidRPr="005F407D">
        <w:t>Sub-bacia</w:t>
      </w:r>
      <w:proofErr w:type="spellEnd"/>
      <w:r w:rsidRPr="005F407D">
        <w:t xml:space="preserve"> F</w:t>
      </w:r>
      <w:bookmarkEnd w:id="49"/>
    </w:p>
    <w:p w:rsidR="00935321" w:rsidRPr="005F407D" w:rsidRDefault="00935321" w:rsidP="00935321"/>
    <w:p w:rsidR="00CB2768" w:rsidRDefault="00CB2768" w:rsidP="00CB2768">
      <w:r>
        <w:t xml:space="preserve">As intervenções projetadas para a </w:t>
      </w:r>
      <w:proofErr w:type="spellStart"/>
      <w:r>
        <w:t>Sub-bacia</w:t>
      </w:r>
      <w:proofErr w:type="spellEnd"/>
      <w:r>
        <w:t xml:space="preserve"> F (rede coletora e elevatória) serão executadas em 2ª etapa, conforme definição da CESAN. Foram projetadas </w:t>
      </w:r>
      <w:r w:rsidRPr="00DD44DB">
        <w:t>a substituição das tubulações</w:t>
      </w:r>
      <w:r>
        <w:t xml:space="preserve"> de</w:t>
      </w:r>
      <w:r w:rsidRPr="00DD44DB">
        <w:t xml:space="preserve"> manilha cerâmica existentes e a implantação de novos trechos de rede coletora projetada. A EEEB-</w:t>
      </w:r>
      <w:r>
        <w:t>F</w:t>
      </w:r>
      <w:r w:rsidR="00D0439D">
        <w:t xml:space="preserve"> </w:t>
      </w:r>
      <w:r>
        <w:t xml:space="preserve">existente </w:t>
      </w:r>
      <w:r w:rsidRPr="00DD44DB">
        <w:t xml:space="preserve">e o respectivo recalque existente foram reavaliados para a nova vazão de contribuição (alcance de projeto), verificando-se que </w:t>
      </w:r>
      <w:r>
        <w:t>a</w:t>
      </w:r>
      <w:r w:rsidR="00D0439D">
        <w:t xml:space="preserve"> </w:t>
      </w:r>
      <w:r>
        <w:t xml:space="preserve">tubulação </w:t>
      </w:r>
      <w:r w:rsidRPr="00DD44DB">
        <w:t>de recalque existente atende ao projeto</w:t>
      </w:r>
      <w:r>
        <w:t xml:space="preserve"> (final de plano) com folga, no entanto os conjuntos </w:t>
      </w:r>
      <w:proofErr w:type="spellStart"/>
      <w:r>
        <w:t>motobombas</w:t>
      </w:r>
      <w:proofErr w:type="spellEnd"/>
      <w:r>
        <w:t xml:space="preserve"> serão substituídos</w:t>
      </w:r>
      <w:r w:rsidRPr="00DD44DB">
        <w:t>.</w:t>
      </w:r>
      <w:r>
        <w:t xml:space="preserve"> A </w:t>
      </w:r>
      <w:proofErr w:type="spellStart"/>
      <w:r>
        <w:t>Sub-bacia</w:t>
      </w:r>
      <w:proofErr w:type="spellEnd"/>
      <w:r>
        <w:t xml:space="preserve"> F recebe o recalque da </w:t>
      </w:r>
      <w:proofErr w:type="spellStart"/>
      <w:r>
        <w:t>Sub-bacia</w:t>
      </w:r>
      <w:proofErr w:type="spellEnd"/>
      <w:r>
        <w:t xml:space="preserve"> D, através do PV F-133, e os esgotos das </w:t>
      </w:r>
      <w:proofErr w:type="spellStart"/>
      <w:r>
        <w:t>Sub-bacias</w:t>
      </w:r>
      <w:proofErr w:type="spellEnd"/>
      <w:r>
        <w:t xml:space="preserve"> </w:t>
      </w:r>
      <w:proofErr w:type="gramStart"/>
      <w:r>
        <w:t xml:space="preserve">E </w:t>
      </w:r>
      <w:proofErr w:type="spellStart"/>
      <w:r>
        <w:t>e</w:t>
      </w:r>
      <w:proofErr w:type="spellEnd"/>
      <w:proofErr w:type="gramEnd"/>
      <w:r>
        <w:t xml:space="preserve"> C.1, por gravidade, através do PV F-132.</w:t>
      </w:r>
    </w:p>
    <w:p w:rsidR="004740BD" w:rsidRPr="00F12793" w:rsidRDefault="004F308D" w:rsidP="004740BD">
      <w:pPr>
        <w:pStyle w:val="Corpodetexto"/>
        <w:numPr>
          <w:ilvl w:val="0"/>
          <w:numId w:val="36"/>
        </w:numPr>
        <w:spacing w:before="240"/>
        <w:rPr>
          <w:b/>
          <w:szCs w:val="24"/>
        </w:rPr>
      </w:pPr>
      <w:r>
        <w:rPr>
          <w:b/>
          <w:szCs w:val="24"/>
        </w:rPr>
        <w:t>Rede coletora</w:t>
      </w:r>
      <w:r w:rsidR="004740BD" w:rsidRPr="00F12793">
        <w:rPr>
          <w:b/>
          <w:szCs w:val="24"/>
        </w:rPr>
        <w:t xml:space="preserve">: </w:t>
      </w:r>
    </w:p>
    <w:p w:rsidR="004740BD" w:rsidRDefault="004740BD" w:rsidP="004740BD">
      <w:pPr>
        <w:pStyle w:val="Corpodetexto"/>
        <w:ind w:left="720"/>
        <w:rPr>
          <w:szCs w:val="24"/>
        </w:rPr>
      </w:pPr>
      <w:r>
        <w:rPr>
          <w:szCs w:val="24"/>
        </w:rPr>
        <w:t>1ª etapa: não existe previsão de obras;</w:t>
      </w:r>
    </w:p>
    <w:p w:rsidR="004740BD" w:rsidRDefault="004740BD" w:rsidP="004740BD">
      <w:pPr>
        <w:pStyle w:val="Corpodetexto"/>
        <w:ind w:left="720"/>
        <w:rPr>
          <w:szCs w:val="24"/>
        </w:rPr>
      </w:pPr>
      <w:r>
        <w:rPr>
          <w:szCs w:val="24"/>
        </w:rPr>
        <w:t xml:space="preserve">2ª etapa: aproveitamento da rede existente em PVC, extensão de </w:t>
      </w:r>
      <w:r w:rsidR="00841D9C">
        <w:rPr>
          <w:szCs w:val="24"/>
        </w:rPr>
        <w:t>4</w:t>
      </w:r>
      <w:r>
        <w:rPr>
          <w:szCs w:val="24"/>
        </w:rPr>
        <w:t>.</w:t>
      </w:r>
      <w:r w:rsidR="00841D9C">
        <w:rPr>
          <w:szCs w:val="24"/>
        </w:rPr>
        <w:t>524</w:t>
      </w:r>
      <w:r>
        <w:rPr>
          <w:szCs w:val="24"/>
        </w:rPr>
        <w:t xml:space="preserve">m; substituição da rede em manilha cerâmica para PVC e construção de novas redes, extensão de </w:t>
      </w:r>
      <w:r w:rsidR="00841D9C">
        <w:rPr>
          <w:szCs w:val="24"/>
        </w:rPr>
        <w:t>1.034</w:t>
      </w:r>
      <w:r>
        <w:rPr>
          <w:szCs w:val="24"/>
        </w:rPr>
        <w:t>m, e construção de interceptor, extensão de 776m.</w:t>
      </w:r>
    </w:p>
    <w:p w:rsidR="004740BD" w:rsidRDefault="004740BD" w:rsidP="004740BD">
      <w:pPr>
        <w:pStyle w:val="Corpodetexto"/>
        <w:ind w:left="720"/>
        <w:rPr>
          <w:szCs w:val="24"/>
        </w:rPr>
      </w:pPr>
      <w:r>
        <w:rPr>
          <w:szCs w:val="24"/>
        </w:rPr>
        <w:t>Extensão total: 6.334m.</w:t>
      </w:r>
    </w:p>
    <w:p w:rsidR="00242939" w:rsidRDefault="00242939" w:rsidP="00242939">
      <w:pPr>
        <w:pStyle w:val="Corpodetexto"/>
        <w:ind w:left="720"/>
        <w:rPr>
          <w:szCs w:val="24"/>
        </w:rPr>
      </w:pPr>
      <w:r>
        <w:rPr>
          <w:szCs w:val="24"/>
        </w:rPr>
        <w:t>A profundidade média da rede coletora foi de 1,35m, e a profundidade máxima foi de 4,44m.</w:t>
      </w:r>
    </w:p>
    <w:p w:rsidR="00762448" w:rsidRPr="00F12793" w:rsidRDefault="00762448" w:rsidP="00762448">
      <w:pPr>
        <w:pStyle w:val="Corpodetexto"/>
        <w:numPr>
          <w:ilvl w:val="0"/>
          <w:numId w:val="36"/>
        </w:numPr>
        <w:spacing w:before="240"/>
        <w:rPr>
          <w:b/>
          <w:szCs w:val="24"/>
        </w:rPr>
      </w:pPr>
      <w:r>
        <w:rPr>
          <w:b/>
          <w:szCs w:val="24"/>
        </w:rPr>
        <w:t>EEEB-F e Tubulação de recalque F</w:t>
      </w:r>
      <w:r w:rsidRPr="00F12793">
        <w:rPr>
          <w:b/>
          <w:szCs w:val="24"/>
        </w:rPr>
        <w:t xml:space="preserve">: </w:t>
      </w:r>
    </w:p>
    <w:p w:rsidR="00762448" w:rsidRDefault="00762448" w:rsidP="00762448">
      <w:pPr>
        <w:pStyle w:val="Corpodetexto"/>
        <w:ind w:left="720"/>
        <w:rPr>
          <w:szCs w:val="24"/>
        </w:rPr>
      </w:pPr>
      <w:r>
        <w:rPr>
          <w:szCs w:val="24"/>
        </w:rPr>
        <w:t>1ª etapa: não existe previsão de obras;</w:t>
      </w:r>
    </w:p>
    <w:p w:rsidR="00762448" w:rsidRDefault="00762448" w:rsidP="00762448">
      <w:pPr>
        <w:pStyle w:val="Corpodetexto"/>
        <w:ind w:left="720"/>
        <w:rPr>
          <w:szCs w:val="24"/>
        </w:rPr>
      </w:pPr>
      <w:r>
        <w:rPr>
          <w:szCs w:val="24"/>
        </w:rPr>
        <w:t xml:space="preserve">2ª etapa: execução de todas as obras previstas para a elevatória, como troca de tampas, dos conjuntos moto-bombas, e da tubulação vertical de saída dos conjuntos moto-bombas. Não existe previsão de obras para a tubulação de recalque. Foi projetado </w:t>
      </w:r>
      <w:proofErr w:type="spellStart"/>
      <w:r>
        <w:rPr>
          <w:szCs w:val="24"/>
        </w:rPr>
        <w:t>biofiltro</w:t>
      </w:r>
      <w:proofErr w:type="spellEnd"/>
      <w:r>
        <w:rPr>
          <w:szCs w:val="24"/>
        </w:rPr>
        <w:t xml:space="preserve"> na área da EEEB-F, de acordo com o critério estabelecido pela CESAN. O recalque existente </w:t>
      </w:r>
      <w:proofErr w:type="gramStart"/>
      <w:r>
        <w:rPr>
          <w:szCs w:val="24"/>
        </w:rPr>
        <w:t>DN300mm</w:t>
      </w:r>
      <w:proofErr w:type="gramEnd"/>
      <w:r>
        <w:rPr>
          <w:szCs w:val="24"/>
        </w:rPr>
        <w:t xml:space="preserve"> em ferro fundido, interliga até a </w:t>
      </w:r>
      <w:proofErr w:type="spellStart"/>
      <w:r>
        <w:rPr>
          <w:szCs w:val="24"/>
        </w:rPr>
        <w:t>Sub-bacia</w:t>
      </w:r>
      <w:proofErr w:type="spellEnd"/>
      <w:r>
        <w:rPr>
          <w:szCs w:val="24"/>
        </w:rPr>
        <w:t xml:space="preserve"> H, extensão de 1.225m, até o PV H-001, será mantido.</w:t>
      </w:r>
    </w:p>
    <w:p w:rsidR="00762448" w:rsidRDefault="00762448" w:rsidP="00935321"/>
    <w:p w:rsidR="005B68E2" w:rsidRDefault="005B68E2" w:rsidP="005B68E2">
      <w:r>
        <w:t xml:space="preserve">Os quadros a seguir apresentam, respectivamente, o resumo do comprimento de </w:t>
      </w:r>
      <w:r w:rsidRPr="00D660AE">
        <w:t>redes coletoras projetadas e existentes que serão mantidas, e as principais</w:t>
      </w:r>
      <w:r>
        <w:t xml:space="preserve"> características da EEEB-F. </w:t>
      </w:r>
    </w:p>
    <w:p w:rsidR="00957730" w:rsidRDefault="00957730" w:rsidP="00957730">
      <w:pPr>
        <w:pStyle w:val="Legenda"/>
        <w:keepNext/>
        <w:spacing w:before="360"/>
      </w:pPr>
      <w:r>
        <w:t>Quadro A</w:t>
      </w:r>
      <w:r w:rsidR="008D34A4">
        <w:fldChar w:fldCharType="begin"/>
      </w:r>
      <w:r w:rsidR="00313A36">
        <w:instrText xml:space="preserve"> SEQ Quadro_A \* ARABIC </w:instrText>
      </w:r>
      <w:r w:rsidR="008D34A4">
        <w:fldChar w:fldCharType="separate"/>
      </w:r>
      <w:r w:rsidR="00C34AEA">
        <w:rPr>
          <w:noProof/>
        </w:rPr>
        <w:t>18</w:t>
      </w:r>
      <w:r w:rsidR="008D34A4">
        <w:rPr>
          <w:noProof/>
        </w:rPr>
        <w:fldChar w:fldCharType="end"/>
      </w:r>
      <w:r w:rsidRPr="00FE4967">
        <w:t xml:space="preserve"> – </w:t>
      </w:r>
      <w:r>
        <w:t>Rede coletora proje</w:t>
      </w:r>
      <w:r w:rsidR="00977D57">
        <w:t xml:space="preserve">tada e existente - </w:t>
      </w:r>
      <w:proofErr w:type="spellStart"/>
      <w:r w:rsidR="00977D57">
        <w:t>Sub-bacia</w:t>
      </w:r>
      <w:proofErr w:type="spellEnd"/>
      <w:r w:rsidR="00977D57">
        <w:t xml:space="preserve"> F.</w:t>
      </w:r>
    </w:p>
    <w:tbl>
      <w:tblPr>
        <w:tblW w:w="7924" w:type="dxa"/>
        <w:jc w:val="center"/>
        <w:tblInd w:w="-490" w:type="dxa"/>
        <w:tblCellMar>
          <w:left w:w="70" w:type="dxa"/>
          <w:right w:w="70" w:type="dxa"/>
        </w:tblCellMar>
        <w:tblLook w:val="04A0" w:firstRow="1" w:lastRow="0" w:firstColumn="1" w:lastColumn="0" w:noHBand="0" w:noVBand="1"/>
      </w:tblPr>
      <w:tblGrid>
        <w:gridCol w:w="2777"/>
        <w:gridCol w:w="1980"/>
        <w:gridCol w:w="883"/>
        <w:gridCol w:w="2284"/>
      </w:tblGrid>
      <w:tr w:rsidR="00977D57" w:rsidRPr="00311F43" w:rsidTr="00977D57">
        <w:trPr>
          <w:trHeight w:val="318"/>
          <w:jc w:val="center"/>
        </w:trPr>
        <w:tc>
          <w:tcPr>
            <w:tcW w:w="2777" w:type="dxa"/>
            <w:tcBorders>
              <w:top w:val="single" w:sz="8" w:space="0" w:color="auto"/>
              <w:left w:val="nil"/>
              <w:bottom w:val="single" w:sz="4" w:space="0" w:color="auto"/>
              <w:right w:val="nil"/>
            </w:tcBorders>
            <w:shd w:val="clear" w:color="auto" w:fill="auto"/>
            <w:noWrap/>
            <w:vAlign w:val="center"/>
            <w:hideMark/>
          </w:tcPr>
          <w:p w:rsidR="00977D57" w:rsidRPr="000B0D96" w:rsidRDefault="00F61502" w:rsidP="004F5564">
            <w:pPr>
              <w:keepNext/>
              <w:overflowPunct/>
              <w:autoSpaceDE/>
              <w:autoSpaceDN/>
              <w:adjustRightInd/>
              <w:spacing w:line="240" w:lineRule="auto"/>
              <w:jc w:val="center"/>
              <w:textAlignment w:val="auto"/>
              <w:rPr>
                <w:rFonts w:cs="Arial"/>
                <w:b/>
                <w:bCs/>
                <w:color w:val="000000"/>
                <w:sz w:val="20"/>
              </w:rPr>
            </w:pPr>
            <w:proofErr w:type="gramStart"/>
            <w:r>
              <w:rPr>
                <w:rFonts w:cs="Arial"/>
                <w:b/>
                <w:bCs/>
                <w:color w:val="000000"/>
                <w:sz w:val="20"/>
              </w:rPr>
              <w:t>material</w:t>
            </w:r>
            <w:proofErr w:type="gramEnd"/>
          </w:p>
        </w:tc>
        <w:tc>
          <w:tcPr>
            <w:tcW w:w="1980" w:type="dxa"/>
            <w:tcBorders>
              <w:top w:val="single" w:sz="8" w:space="0" w:color="auto"/>
              <w:left w:val="nil"/>
              <w:bottom w:val="single" w:sz="4" w:space="0" w:color="auto"/>
              <w:right w:val="nil"/>
            </w:tcBorders>
            <w:shd w:val="clear" w:color="auto" w:fill="auto"/>
            <w:noWrap/>
            <w:vAlign w:val="center"/>
            <w:hideMark/>
          </w:tcPr>
          <w:p w:rsidR="00977D57" w:rsidRPr="000B0D96" w:rsidRDefault="00977D57" w:rsidP="004F5564">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83" w:type="dxa"/>
            <w:tcBorders>
              <w:top w:val="single" w:sz="8" w:space="0" w:color="auto"/>
              <w:left w:val="nil"/>
              <w:bottom w:val="single" w:sz="4" w:space="0" w:color="auto"/>
              <w:right w:val="nil"/>
            </w:tcBorders>
          </w:tcPr>
          <w:p w:rsidR="00977D57" w:rsidRPr="000B0D96" w:rsidRDefault="00977D57" w:rsidP="004F5564">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84" w:type="dxa"/>
            <w:tcBorders>
              <w:top w:val="single" w:sz="8" w:space="0" w:color="auto"/>
              <w:left w:val="nil"/>
              <w:bottom w:val="single" w:sz="4" w:space="0" w:color="auto"/>
              <w:right w:val="nil"/>
            </w:tcBorders>
            <w:shd w:val="clear" w:color="auto" w:fill="auto"/>
            <w:noWrap/>
            <w:vAlign w:val="center"/>
            <w:hideMark/>
          </w:tcPr>
          <w:p w:rsidR="00977D57" w:rsidRPr="000B0D96" w:rsidRDefault="00977D57" w:rsidP="004F5564">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977D57" w:rsidRPr="002E2F59" w:rsidTr="00977D57">
        <w:trPr>
          <w:trHeight w:val="318"/>
          <w:jc w:val="center"/>
        </w:trPr>
        <w:tc>
          <w:tcPr>
            <w:tcW w:w="2777" w:type="dxa"/>
            <w:tcBorders>
              <w:top w:val="single" w:sz="4" w:space="0" w:color="auto"/>
              <w:left w:val="nil"/>
              <w:bottom w:val="nil"/>
              <w:right w:val="nil"/>
            </w:tcBorders>
            <w:shd w:val="clear" w:color="auto" w:fill="auto"/>
            <w:noWrap/>
            <w:vAlign w:val="center"/>
            <w:hideMark/>
          </w:tcPr>
          <w:p w:rsidR="00977D57" w:rsidRPr="000B0D96" w:rsidRDefault="00977D57" w:rsidP="004F5564">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 PVC</w:t>
            </w:r>
          </w:p>
        </w:tc>
        <w:tc>
          <w:tcPr>
            <w:tcW w:w="1980" w:type="dxa"/>
            <w:tcBorders>
              <w:top w:val="single" w:sz="4" w:space="0" w:color="auto"/>
              <w:left w:val="nil"/>
              <w:bottom w:val="nil"/>
              <w:right w:val="nil"/>
            </w:tcBorders>
            <w:shd w:val="clear" w:color="auto" w:fill="auto"/>
            <w:noWrap/>
            <w:vAlign w:val="center"/>
            <w:hideMark/>
          </w:tcPr>
          <w:p w:rsidR="00977D57" w:rsidRPr="000B0D96" w:rsidRDefault="00977D57"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Existente</w:t>
            </w:r>
          </w:p>
        </w:tc>
        <w:tc>
          <w:tcPr>
            <w:tcW w:w="883" w:type="dxa"/>
            <w:tcBorders>
              <w:top w:val="single" w:sz="4" w:space="0" w:color="auto"/>
              <w:left w:val="nil"/>
              <w:bottom w:val="nil"/>
              <w:right w:val="nil"/>
            </w:tcBorders>
          </w:tcPr>
          <w:p w:rsidR="00977D57" w:rsidRPr="000B0D96" w:rsidRDefault="00977D57"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w:t>
            </w:r>
          </w:p>
        </w:tc>
        <w:tc>
          <w:tcPr>
            <w:tcW w:w="2284" w:type="dxa"/>
            <w:tcBorders>
              <w:top w:val="single" w:sz="4" w:space="0" w:color="auto"/>
              <w:left w:val="nil"/>
              <w:bottom w:val="nil"/>
              <w:right w:val="nil"/>
            </w:tcBorders>
            <w:shd w:val="clear" w:color="auto" w:fill="auto"/>
            <w:noWrap/>
            <w:vAlign w:val="center"/>
            <w:hideMark/>
          </w:tcPr>
          <w:p w:rsidR="00977D57" w:rsidRPr="000B0D96" w:rsidRDefault="00F61502" w:rsidP="00F61502">
            <w:pPr>
              <w:keepNext/>
              <w:overflowPunct/>
              <w:autoSpaceDE/>
              <w:autoSpaceDN/>
              <w:adjustRightInd/>
              <w:spacing w:line="240" w:lineRule="auto"/>
              <w:jc w:val="center"/>
              <w:textAlignment w:val="auto"/>
              <w:rPr>
                <w:rFonts w:cs="Arial"/>
                <w:color w:val="000000"/>
                <w:sz w:val="20"/>
              </w:rPr>
            </w:pPr>
            <w:r>
              <w:rPr>
                <w:rFonts w:cs="Arial"/>
                <w:color w:val="000000"/>
                <w:sz w:val="20"/>
              </w:rPr>
              <w:t>4</w:t>
            </w:r>
            <w:r w:rsidR="009346C3">
              <w:rPr>
                <w:rFonts w:cs="Arial"/>
                <w:color w:val="000000"/>
                <w:sz w:val="20"/>
              </w:rPr>
              <w:t>.</w:t>
            </w:r>
            <w:r>
              <w:rPr>
                <w:rFonts w:cs="Arial"/>
                <w:color w:val="000000"/>
                <w:sz w:val="20"/>
              </w:rPr>
              <w:t>52</w:t>
            </w:r>
            <w:r w:rsidR="009346C3">
              <w:rPr>
                <w:rFonts w:cs="Arial"/>
                <w:color w:val="000000"/>
                <w:sz w:val="20"/>
              </w:rPr>
              <w:t>4</w:t>
            </w:r>
          </w:p>
        </w:tc>
      </w:tr>
      <w:tr w:rsidR="00977D57" w:rsidRPr="002E2F59" w:rsidTr="004F5564">
        <w:trPr>
          <w:trHeight w:val="318"/>
          <w:jc w:val="center"/>
        </w:trPr>
        <w:tc>
          <w:tcPr>
            <w:tcW w:w="2777" w:type="dxa"/>
            <w:tcBorders>
              <w:top w:val="nil"/>
              <w:left w:val="nil"/>
              <w:bottom w:val="nil"/>
              <w:right w:val="nil"/>
            </w:tcBorders>
            <w:shd w:val="clear" w:color="auto" w:fill="auto"/>
            <w:noWrap/>
            <w:vAlign w:val="center"/>
            <w:hideMark/>
          </w:tcPr>
          <w:p w:rsidR="00977D57" w:rsidRPr="000B0D96" w:rsidRDefault="00B03FB1"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 xml:space="preserve">DN 150 </w:t>
            </w:r>
            <w:r w:rsidR="00977D57" w:rsidRPr="000B0D96">
              <w:rPr>
                <w:rFonts w:cs="Arial"/>
                <w:color w:val="000000"/>
                <w:sz w:val="20"/>
              </w:rPr>
              <w:t>PVC</w:t>
            </w:r>
          </w:p>
        </w:tc>
        <w:tc>
          <w:tcPr>
            <w:tcW w:w="1980" w:type="dxa"/>
            <w:tcBorders>
              <w:top w:val="nil"/>
              <w:left w:val="nil"/>
              <w:bottom w:val="nil"/>
              <w:right w:val="nil"/>
            </w:tcBorders>
            <w:shd w:val="clear" w:color="auto" w:fill="auto"/>
            <w:noWrap/>
            <w:vAlign w:val="center"/>
            <w:hideMark/>
          </w:tcPr>
          <w:p w:rsidR="00977D57" w:rsidRDefault="00977D57"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83" w:type="dxa"/>
            <w:tcBorders>
              <w:top w:val="nil"/>
              <w:left w:val="nil"/>
              <w:bottom w:val="nil"/>
              <w:right w:val="nil"/>
            </w:tcBorders>
          </w:tcPr>
          <w:p w:rsidR="00977D57" w:rsidRDefault="00977D57"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2a</w:t>
            </w:r>
          </w:p>
        </w:tc>
        <w:tc>
          <w:tcPr>
            <w:tcW w:w="2284" w:type="dxa"/>
            <w:tcBorders>
              <w:top w:val="nil"/>
              <w:left w:val="nil"/>
              <w:bottom w:val="nil"/>
              <w:right w:val="nil"/>
            </w:tcBorders>
            <w:shd w:val="clear" w:color="auto" w:fill="auto"/>
            <w:noWrap/>
            <w:vAlign w:val="center"/>
            <w:hideMark/>
          </w:tcPr>
          <w:p w:rsidR="00977D57" w:rsidRDefault="00B03FB1" w:rsidP="009346C3">
            <w:pPr>
              <w:keepNext/>
              <w:overflowPunct/>
              <w:autoSpaceDE/>
              <w:autoSpaceDN/>
              <w:adjustRightInd/>
              <w:spacing w:line="240" w:lineRule="auto"/>
              <w:jc w:val="center"/>
              <w:textAlignment w:val="auto"/>
              <w:rPr>
                <w:rFonts w:cs="Arial"/>
                <w:color w:val="000000"/>
                <w:sz w:val="20"/>
              </w:rPr>
            </w:pPr>
            <w:r>
              <w:rPr>
                <w:rFonts w:cs="Arial"/>
                <w:color w:val="000000"/>
                <w:sz w:val="20"/>
              </w:rPr>
              <w:t>952</w:t>
            </w:r>
          </w:p>
        </w:tc>
      </w:tr>
      <w:tr w:rsidR="009346C3" w:rsidRPr="002E2F59" w:rsidTr="004F5564">
        <w:trPr>
          <w:trHeight w:val="318"/>
          <w:jc w:val="center"/>
        </w:trPr>
        <w:tc>
          <w:tcPr>
            <w:tcW w:w="2777" w:type="dxa"/>
            <w:tcBorders>
              <w:top w:val="nil"/>
              <w:left w:val="nil"/>
              <w:bottom w:val="nil"/>
              <w:right w:val="nil"/>
            </w:tcBorders>
            <w:shd w:val="clear" w:color="auto" w:fill="auto"/>
            <w:noWrap/>
            <w:vAlign w:val="center"/>
            <w:hideMark/>
          </w:tcPr>
          <w:p w:rsidR="009346C3" w:rsidRDefault="00B03FB1"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DN2</w:t>
            </w:r>
            <w:r w:rsidR="009346C3">
              <w:rPr>
                <w:rFonts w:cs="Arial"/>
                <w:color w:val="000000"/>
                <w:sz w:val="20"/>
              </w:rPr>
              <w:t xml:space="preserve">00 </w:t>
            </w:r>
            <w:r w:rsidR="003700E6">
              <w:rPr>
                <w:rFonts w:cs="Arial"/>
                <w:color w:val="000000"/>
                <w:sz w:val="20"/>
              </w:rPr>
              <w:t>–</w:t>
            </w:r>
            <w:r w:rsidR="009346C3">
              <w:rPr>
                <w:rFonts w:cs="Arial"/>
                <w:color w:val="000000"/>
                <w:sz w:val="20"/>
              </w:rPr>
              <w:t xml:space="preserve"> PVC</w:t>
            </w:r>
          </w:p>
        </w:tc>
        <w:tc>
          <w:tcPr>
            <w:tcW w:w="1980" w:type="dxa"/>
            <w:tcBorders>
              <w:top w:val="nil"/>
              <w:left w:val="nil"/>
              <w:bottom w:val="nil"/>
              <w:right w:val="nil"/>
            </w:tcBorders>
            <w:shd w:val="clear" w:color="auto" w:fill="auto"/>
            <w:noWrap/>
            <w:vAlign w:val="center"/>
            <w:hideMark/>
          </w:tcPr>
          <w:p w:rsidR="009346C3" w:rsidRDefault="009346C3" w:rsidP="009346C3">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83" w:type="dxa"/>
            <w:tcBorders>
              <w:top w:val="nil"/>
              <w:left w:val="nil"/>
              <w:bottom w:val="nil"/>
              <w:right w:val="nil"/>
            </w:tcBorders>
          </w:tcPr>
          <w:p w:rsidR="009346C3" w:rsidRDefault="009346C3"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2a</w:t>
            </w:r>
          </w:p>
        </w:tc>
        <w:tc>
          <w:tcPr>
            <w:tcW w:w="2284" w:type="dxa"/>
            <w:tcBorders>
              <w:top w:val="nil"/>
              <w:left w:val="nil"/>
              <w:bottom w:val="nil"/>
              <w:right w:val="nil"/>
            </w:tcBorders>
            <w:shd w:val="clear" w:color="auto" w:fill="auto"/>
            <w:noWrap/>
            <w:vAlign w:val="center"/>
            <w:hideMark/>
          </w:tcPr>
          <w:p w:rsidR="009346C3" w:rsidRDefault="00B03FB1" w:rsidP="009346C3">
            <w:pPr>
              <w:keepNext/>
              <w:overflowPunct/>
              <w:autoSpaceDE/>
              <w:autoSpaceDN/>
              <w:adjustRightInd/>
              <w:spacing w:line="240" w:lineRule="auto"/>
              <w:jc w:val="center"/>
              <w:textAlignment w:val="auto"/>
              <w:rPr>
                <w:rFonts w:cs="Arial"/>
                <w:color w:val="000000"/>
                <w:sz w:val="20"/>
              </w:rPr>
            </w:pPr>
            <w:r>
              <w:rPr>
                <w:rFonts w:cs="Arial"/>
                <w:color w:val="000000"/>
                <w:sz w:val="20"/>
              </w:rPr>
              <w:t>82</w:t>
            </w:r>
          </w:p>
        </w:tc>
      </w:tr>
      <w:tr w:rsidR="00977D57" w:rsidRPr="002E2F59" w:rsidTr="004F5564">
        <w:trPr>
          <w:trHeight w:val="318"/>
          <w:jc w:val="center"/>
        </w:trPr>
        <w:tc>
          <w:tcPr>
            <w:tcW w:w="2777" w:type="dxa"/>
            <w:tcBorders>
              <w:top w:val="nil"/>
              <w:left w:val="nil"/>
              <w:bottom w:val="nil"/>
              <w:right w:val="nil"/>
            </w:tcBorders>
            <w:shd w:val="clear" w:color="auto" w:fill="auto"/>
            <w:noWrap/>
            <w:vAlign w:val="center"/>
            <w:hideMark/>
          </w:tcPr>
          <w:p w:rsidR="00977D57" w:rsidRPr="000B0D96" w:rsidRDefault="00977D57" w:rsidP="004F5564">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DN150 - </w:t>
            </w:r>
            <w:proofErr w:type="spellStart"/>
            <w:r w:rsidRPr="000B0D96">
              <w:rPr>
                <w:rFonts w:cs="Arial"/>
                <w:color w:val="000000"/>
                <w:sz w:val="20"/>
              </w:rPr>
              <w:t>FºFº</w:t>
            </w:r>
            <w:proofErr w:type="spellEnd"/>
            <w:r w:rsidRPr="000B0D96">
              <w:rPr>
                <w:rFonts w:cs="Arial"/>
                <w:color w:val="000000"/>
                <w:sz w:val="20"/>
              </w:rPr>
              <w:t xml:space="preserve"> - Interceptor</w:t>
            </w:r>
          </w:p>
        </w:tc>
        <w:tc>
          <w:tcPr>
            <w:tcW w:w="1980" w:type="dxa"/>
            <w:tcBorders>
              <w:top w:val="nil"/>
              <w:left w:val="nil"/>
              <w:bottom w:val="nil"/>
              <w:right w:val="nil"/>
            </w:tcBorders>
            <w:shd w:val="clear" w:color="auto" w:fill="auto"/>
            <w:noWrap/>
            <w:vAlign w:val="center"/>
            <w:hideMark/>
          </w:tcPr>
          <w:p w:rsidR="00977D57" w:rsidRPr="000B0D96" w:rsidRDefault="00977D57" w:rsidP="004F5564">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83" w:type="dxa"/>
            <w:tcBorders>
              <w:top w:val="nil"/>
              <w:left w:val="nil"/>
              <w:bottom w:val="nil"/>
              <w:right w:val="nil"/>
            </w:tcBorders>
          </w:tcPr>
          <w:p w:rsidR="00977D57" w:rsidRPr="000B0D96" w:rsidRDefault="00977D57" w:rsidP="004F5564">
            <w:pPr>
              <w:keepNext/>
              <w:overflowPunct/>
              <w:autoSpaceDE/>
              <w:autoSpaceDN/>
              <w:adjustRightInd/>
              <w:spacing w:line="240" w:lineRule="auto"/>
              <w:jc w:val="center"/>
              <w:textAlignment w:val="auto"/>
              <w:rPr>
                <w:rFonts w:cs="Arial"/>
                <w:color w:val="000000"/>
                <w:sz w:val="20"/>
              </w:rPr>
            </w:pPr>
            <w:r>
              <w:rPr>
                <w:rFonts w:cs="Arial"/>
                <w:color w:val="000000"/>
                <w:sz w:val="20"/>
              </w:rPr>
              <w:t>2</w:t>
            </w:r>
            <w:r w:rsidRPr="000B0D96">
              <w:rPr>
                <w:rFonts w:cs="Arial"/>
                <w:color w:val="000000"/>
                <w:sz w:val="20"/>
              </w:rPr>
              <w:t>a</w:t>
            </w:r>
          </w:p>
        </w:tc>
        <w:tc>
          <w:tcPr>
            <w:tcW w:w="2284" w:type="dxa"/>
            <w:tcBorders>
              <w:top w:val="nil"/>
              <w:left w:val="nil"/>
              <w:bottom w:val="nil"/>
              <w:right w:val="nil"/>
            </w:tcBorders>
            <w:shd w:val="clear" w:color="auto" w:fill="auto"/>
            <w:noWrap/>
            <w:vAlign w:val="center"/>
            <w:hideMark/>
          </w:tcPr>
          <w:p w:rsidR="00977D57" w:rsidRPr="000B0D96" w:rsidRDefault="009346C3" w:rsidP="009346C3">
            <w:pPr>
              <w:keepNext/>
              <w:overflowPunct/>
              <w:autoSpaceDE/>
              <w:autoSpaceDN/>
              <w:adjustRightInd/>
              <w:spacing w:line="240" w:lineRule="auto"/>
              <w:jc w:val="center"/>
              <w:textAlignment w:val="auto"/>
              <w:rPr>
                <w:rFonts w:cs="Arial"/>
                <w:color w:val="000000"/>
                <w:sz w:val="20"/>
              </w:rPr>
            </w:pPr>
            <w:r>
              <w:rPr>
                <w:rFonts w:cs="Arial"/>
                <w:color w:val="000000"/>
                <w:sz w:val="20"/>
              </w:rPr>
              <w:t>776</w:t>
            </w:r>
          </w:p>
        </w:tc>
      </w:tr>
      <w:tr w:rsidR="00977D57" w:rsidRPr="002E2F59" w:rsidTr="004F5564">
        <w:trPr>
          <w:trHeight w:val="318"/>
          <w:jc w:val="center"/>
        </w:trPr>
        <w:tc>
          <w:tcPr>
            <w:tcW w:w="5640" w:type="dxa"/>
            <w:gridSpan w:val="3"/>
            <w:tcBorders>
              <w:top w:val="nil"/>
              <w:left w:val="nil"/>
              <w:bottom w:val="single" w:sz="8" w:space="0" w:color="auto"/>
              <w:right w:val="nil"/>
            </w:tcBorders>
            <w:shd w:val="clear" w:color="auto" w:fill="auto"/>
            <w:noWrap/>
            <w:vAlign w:val="center"/>
            <w:hideMark/>
          </w:tcPr>
          <w:p w:rsidR="00977D57" w:rsidRPr="000B0D96" w:rsidRDefault="00977D57" w:rsidP="004F5564">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w:t>
            </w:r>
            <w:r>
              <w:rPr>
                <w:rFonts w:cs="Arial"/>
                <w:color w:val="000000"/>
                <w:sz w:val="20"/>
              </w:rPr>
              <w:t>EXISTENTE</w:t>
            </w:r>
            <w:r w:rsidRPr="000B0D96">
              <w:rPr>
                <w:rFonts w:cs="Arial"/>
                <w:color w:val="000000"/>
                <w:sz w:val="20"/>
              </w:rPr>
              <w:t xml:space="preserve"> + 2ª ETAPA) =</w:t>
            </w:r>
          </w:p>
        </w:tc>
        <w:tc>
          <w:tcPr>
            <w:tcW w:w="2284" w:type="dxa"/>
            <w:tcBorders>
              <w:top w:val="nil"/>
              <w:left w:val="nil"/>
              <w:bottom w:val="single" w:sz="8" w:space="0" w:color="auto"/>
              <w:right w:val="nil"/>
            </w:tcBorders>
            <w:shd w:val="clear" w:color="auto" w:fill="auto"/>
            <w:noWrap/>
            <w:vAlign w:val="center"/>
            <w:hideMark/>
          </w:tcPr>
          <w:p w:rsidR="00977D57" w:rsidRPr="000B0D96" w:rsidRDefault="009346C3" w:rsidP="009346C3">
            <w:pPr>
              <w:overflowPunct/>
              <w:autoSpaceDE/>
              <w:autoSpaceDN/>
              <w:adjustRightInd/>
              <w:spacing w:line="240" w:lineRule="auto"/>
              <w:jc w:val="center"/>
              <w:textAlignment w:val="auto"/>
              <w:rPr>
                <w:rFonts w:cs="Arial"/>
                <w:color w:val="000000"/>
                <w:sz w:val="20"/>
              </w:rPr>
            </w:pPr>
            <w:r>
              <w:rPr>
                <w:rFonts w:cs="Arial"/>
                <w:color w:val="000000"/>
                <w:sz w:val="20"/>
              </w:rPr>
              <w:t>6</w:t>
            </w:r>
            <w:r w:rsidR="00977D57">
              <w:rPr>
                <w:rFonts w:cs="Arial"/>
                <w:color w:val="000000"/>
                <w:sz w:val="20"/>
              </w:rPr>
              <w:t>.</w:t>
            </w:r>
            <w:r>
              <w:rPr>
                <w:rFonts w:cs="Arial"/>
                <w:color w:val="000000"/>
                <w:sz w:val="20"/>
              </w:rPr>
              <w:t>334</w:t>
            </w:r>
          </w:p>
        </w:tc>
      </w:tr>
    </w:tbl>
    <w:p w:rsidR="005B68E2" w:rsidRDefault="005B68E2" w:rsidP="005B68E2"/>
    <w:p w:rsidR="00A3003B" w:rsidRPr="00D374C0" w:rsidRDefault="00EC63CC" w:rsidP="00A3003B">
      <w:pPr>
        <w:pStyle w:val="Legenda"/>
        <w:keepNext/>
      </w:pPr>
      <w:r>
        <w:t>Quadro A</w:t>
      </w:r>
      <w:r w:rsidR="008D34A4">
        <w:fldChar w:fldCharType="begin"/>
      </w:r>
      <w:r w:rsidR="00313A36">
        <w:instrText xml:space="preserve"> SEQ Quadro_A \* ARABIC </w:instrText>
      </w:r>
      <w:r w:rsidR="008D34A4">
        <w:fldChar w:fldCharType="separate"/>
      </w:r>
      <w:r w:rsidR="00C34AEA">
        <w:rPr>
          <w:noProof/>
        </w:rPr>
        <w:t>19</w:t>
      </w:r>
      <w:r w:rsidR="008D34A4">
        <w:rPr>
          <w:noProof/>
        </w:rPr>
        <w:fldChar w:fldCharType="end"/>
      </w:r>
      <w:r w:rsidR="00A3003B" w:rsidRPr="00D374C0">
        <w:t xml:space="preserve"> – Características principais da EEEB-F</w:t>
      </w:r>
      <w:r w:rsidR="00E374AC">
        <w:t xml:space="preserve"> (existente a reformar)</w:t>
      </w:r>
      <w:r w:rsidR="00A3003B" w:rsidRPr="00D374C0">
        <w:t xml:space="preserve">. </w:t>
      </w:r>
    </w:p>
    <w:tbl>
      <w:tblPr>
        <w:tblStyle w:val="Tabelacomgrade"/>
        <w:tblW w:w="729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9"/>
        <w:gridCol w:w="3179"/>
      </w:tblGrid>
      <w:tr w:rsidR="00A3003B" w:rsidRPr="003752AF" w:rsidTr="00D3365C">
        <w:trPr>
          <w:trHeight w:val="272"/>
          <w:jc w:val="center"/>
        </w:trPr>
        <w:tc>
          <w:tcPr>
            <w:tcW w:w="0" w:type="auto"/>
            <w:gridSpan w:val="2"/>
            <w:tcBorders>
              <w:top w:val="single" w:sz="4" w:space="0" w:color="000000" w:themeColor="text1"/>
              <w:bottom w:val="single" w:sz="4" w:space="0" w:color="000000" w:themeColor="text1"/>
            </w:tcBorders>
            <w:vAlign w:val="center"/>
          </w:tcPr>
          <w:p w:rsidR="00A3003B" w:rsidRPr="00D3365C" w:rsidRDefault="00A3003B" w:rsidP="0095405A">
            <w:pPr>
              <w:keepNext/>
              <w:spacing w:line="240" w:lineRule="auto"/>
              <w:jc w:val="center"/>
              <w:rPr>
                <w:b/>
                <w:sz w:val="20"/>
              </w:rPr>
            </w:pPr>
            <w:r w:rsidRPr="00D3365C">
              <w:rPr>
                <w:b/>
                <w:sz w:val="20"/>
              </w:rPr>
              <w:t>Dados de Projeto (2034)</w:t>
            </w:r>
          </w:p>
        </w:tc>
      </w:tr>
      <w:tr w:rsidR="00A3003B" w:rsidRPr="00ED7F3D" w:rsidTr="00D3365C">
        <w:trPr>
          <w:trHeight w:val="272"/>
          <w:jc w:val="center"/>
        </w:trPr>
        <w:tc>
          <w:tcPr>
            <w:tcW w:w="0" w:type="auto"/>
            <w:tcBorders>
              <w:top w:val="single" w:sz="4" w:space="0" w:color="000000" w:themeColor="text1"/>
            </w:tcBorders>
            <w:vAlign w:val="center"/>
          </w:tcPr>
          <w:p w:rsidR="00A3003B" w:rsidRPr="00D3365C" w:rsidRDefault="00A3003B" w:rsidP="0095405A">
            <w:pPr>
              <w:keepNext/>
              <w:spacing w:line="240" w:lineRule="auto"/>
              <w:jc w:val="left"/>
              <w:rPr>
                <w:sz w:val="20"/>
              </w:rPr>
            </w:pPr>
            <w:r w:rsidRPr="00D3365C">
              <w:rPr>
                <w:sz w:val="20"/>
              </w:rPr>
              <w:t>Vazão Total</w:t>
            </w:r>
            <w:r w:rsidR="004F5564" w:rsidRPr="00D3365C">
              <w:rPr>
                <w:sz w:val="20"/>
              </w:rPr>
              <w:t xml:space="preserve"> projeto</w:t>
            </w:r>
          </w:p>
        </w:tc>
        <w:tc>
          <w:tcPr>
            <w:tcW w:w="0" w:type="auto"/>
            <w:tcBorders>
              <w:top w:val="single" w:sz="4" w:space="0" w:color="000000" w:themeColor="text1"/>
            </w:tcBorders>
            <w:vAlign w:val="center"/>
          </w:tcPr>
          <w:p w:rsidR="00A3003B" w:rsidRPr="00D3365C" w:rsidRDefault="004F5564" w:rsidP="004F5564">
            <w:pPr>
              <w:keepNext/>
              <w:spacing w:line="240" w:lineRule="auto"/>
              <w:jc w:val="left"/>
              <w:rPr>
                <w:sz w:val="20"/>
              </w:rPr>
            </w:pPr>
            <w:r w:rsidRPr="00D3365C">
              <w:rPr>
                <w:sz w:val="20"/>
              </w:rPr>
              <w:t>40,87 L</w:t>
            </w:r>
            <w:r w:rsidR="00A3003B" w:rsidRPr="00D3365C">
              <w:rPr>
                <w:sz w:val="20"/>
              </w:rPr>
              <w:t>/s</w:t>
            </w:r>
          </w:p>
        </w:tc>
      </w:tr>
      <w:tr w:rsidR="004F5564" w:rsidRPr="00ED7F3D" w:rsidTr="00D3365C">
        <w:trPr>
          <w:trHeight w:val="272"/>
          <w:jc w:val="center"/>
        </w:trPr>
        <w:tc>
          <w:tcPr>
            <w:tcW w:w="0" w:type="auto"/>
            <w:tcBorders>
              <w:top w:val="single" w:sz="4" w:space="0" w:color="000000" w:themeColor="text1"/>
            </w:tcBorders>
            <w:vAlign w:val="center"/>
          </w:tcPr>
          <w:p w:rsidR="004F5564" w:rsidRPr="00D3365C" w:rsidRDefault="004F5564" w:rsidP="0095405A">
            <w:pPr>
              <w:keepNext/>
              <w:spacing w:line="240" w:lineRule="auto"/>
              <w:jc w:val="left"/>
              <w:rPr>
                <w:sz w:val="20"/>
              </w:rPr>
            </w:pPr>
            <w:r w:rsidRPr="00D3365C">
              <w:rPr>
                <w:sz w:val="20"/>
              </w:rPr>
              <w:t>Vazão Total de bombeamento</w:t>
            </w:r>
          </w:p>
        </w:tc>
        <w:tc>
          <w:tcPr>
            <w:tcW w:w="0" w:type="auto"/>
            <w:tcBorders>
              <w:top w:val="single" w:sz="4" w:space="0" w:color="000000" w:themeColor="text1"/>
            </w:tcBorders>
            <w:vAlign w:val="center"/>
          </w:tcPr>
          <w:p w:rsidR="004F5564" w:rsidRPr="00D3365C" w:rsidRDefault="004F5564" w:rsidP="004F5564">
            <w:pPr>
              <w:keepNext/>
              <w:spacing w:line="240" w:lineRule="auto"/>
              <w:jc w:val="left"/>
              <w:rPr>
                <w:sz w:val="20"/>
              </w:rPr>
            </w:pPr>
            <w:r w:rsidRPr="00D3365C">
              <w:rPr>
                <w:sz w:val="20"/>
              </w:rPr>
              <w:t>45,00 L/s</w:t>
            </w:r>
          </w:p>
        </w:tc>
      </w:tr>
      <w:tr w:rsidR="00A3003B" w:rsidRPr="00ED7F3D"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Altura manométrica</w:t>
            </w:r>
          </w:p>
        </w:tc>
        <w:tc>
          <w:tcPr>
            <w:tcW w:w="0" w:type="auto"/>
            <w:vAlign w:val="center"/>
          </w:tcPr>
          <w:p w:rsidR="00A3003B" w:rsidRPr="00D3365C" w:rsidRDefault="004F5564" w:rsidP="004F5564">
            <w:pPr>
              <w:keepNext/>
              <w:spacing w:line="240" w:lineRule="auto"/>
              <w:jc w:val="left"/>
              <w:rPr>
                <w:sz w:val="20"/>
              </w:rPr>
            </w:pPr>
            <w:r w:rsidRPr="00D3365C">
              <w:rPr>
                <w:sz w:val="20"/>
              </w:rPr>
              <w:t>17,00</w:t>
            </w:r>
            <w:r w:rsidR="00A3003B" w:rsidRPr="00D3365C">
              <w:rPr>
                <w:sz w:val="20"/>
              </w:rPr>
              <w:t xml:space="preserve"> </w:t>
            </w:r>
            <w:proofErr w:type="spellStart"/>
            <w:r w:rsidR="00A3003B" w:rsidRPr="00D3365C">
              <w:rPr>
                <w:sz w:val="20"/>
              </w:rPr>
              <w:t>m</w:t>
            </w:r>
            <w:r w:rsidRPr="00D3365C">
              <w:rPr>
                <w:sz w:val="20"/>
              </w:rPr>
              <w:t>ca</w:t>
            </w:r>
            <w:proofErr w:type="spellEnd"/>
          </w:p>
        </w:tc>
      </w:tr>
      <w:tr w:rsidR="00A3003B" w:rsidRPr="00ED7F3D"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Desnível geométrico</w:t>
            </w:r>
          </w:p>
        </w:tc>
        <w:tc>
          <w:tcPr>
            <w:tcW w:w="0" w:type="auto"/>
            <w:vAlign w:val="center"/>
          </w:tcPr>
          <w:p w:rsidR="00A3003B" w:rsidRPr="00D3365C" w:rsidRDefault="00A3003B" w:rsidP="0095405A">
            <w:pPr>
              <w:keepNext/>
              <w:spacing w:line="240" w:lineRule="auto"/>
              <w:jc w:val="left"/>
              <w:rPr>
                <w:sz w:val="20"/>
              </w:rPr>
            </w:pPr>
            <w:r w:rsidRPr="00D3365C">
              <w:rPr>
                <w:sz w:val="20"/>
              </w:rPr>
              <w:t>14,94 m</w:t>
            </w:r>
          </w:p>
        </w:tc>
      </w:tr>
      <w:tr w:rsidR="00A3003B" w:rsidRPr="00ED7F3D" w:rsidTr="00D3365C">
        <w:trPr>
          <w:trHeight w:val="272"/>
          <w:jc w:val="center"/>
        </w:trPr>
        <w:tc>
          <w:tcPr>
            <w:tcW w:w="0" w:type="auto"/>
            <w:gridSpan w:val="2"/>
            <w:tcBorders>
              <w:top w:val="single" w:sz="4" w:space="0" w:color="auto"/>
              <w:bottom w:val="single" w:sz="4" w:space="0" w:color="auto"/>
            </w:tcBorders>
            <w:vAlign w:val="center"/>
          </w:tcPr>
          <w:p w:rsidR="00A3003B" w:rsidRPr="00D3365C" w:rsidRDefault="00A3003B" w:rsidP="0095405A">
            <w:pPr>
              <w:keepNext/>
              <w:spacing w:line="240" w:lineRule="auto"/>
              <w:jc w:val="center"/>
              <w:rPr>
                <w:b/>
                <w:sz w:val="20"/>
              </w:rPr>
            </w:pPr>
            <w:r w:rsidRPr="00D3365C">
              <w:rPr>
                <w:b/>
                <w:sz w:val="20"/>
              </w:rPr>
              <w:t xml:space="preserve">Conjunto </w:t>
            </w:r>
            <w:proofErr w:type="spellStart"/>
            <w:r w:rsidRPr="00D3365C">
              <w:rPr>
                <w:b/>
                <w:sz w:val="20"/>
              </w:rPr>
              <w:t>Motobomba</w:t>
            </w:r>
            <w:proofErr w:type="spellEnd"/>
            <w:r w:rsidRPr="00D3365C">
              <w:rPr>
                <w:b/>
                <w:sz w:val="20"/>
              </w:rPr>
              <w:t xml:space="preserve"> de Referência (em substituição ao existente)</w:t>
            </w:r>
          </w:p>
        </w:tc>
      </w:tr>
      <w:tr w:rsidR="00A3003B" w:rsidRPr="00ED7F3D" w:rsidTr="00D3365C">
        <w:trPr>
          <w:trHeight w:val="272"/>
          <w:jc w:val="center"/>
        </w:trPr>
        <w:tc>
          <w:tcPr>
            <w:tcW w:w="0" w:type="auto"/>
            <w:tcBorders>
              <w:top w:val="single" w:sz="4" w:space="0" w:color="auto"/>
            </w:tcBorders>
            <w:vAlign w:val="center"/>
          </w:tcPr>
          <w:p w:rsidR="00A3003B" w:rsidRPr="00D3365C" w:rsidRDefault="00A3003B" w:rsidP="0095405A">
            <w:pPr>
              <w:keepNext/>
              <w:spacing w:line="240" w:lineRule="auto"/>
              <w:jc w:val="left"/>
              <w:rPr>
                <w:sz w:val="20"/>
              </w:rPr>
            </w:pPr>
            <w:r w:rsidRPr="00D3365C">
              <w:rPr>
                <w:sz w:val="20"/>
              </w:rPr>
              <w:t xml:space="preserve">Tipo de conjunto </w:t>
            </w:r>
            <w:proofErr w:type="spellStart"/>
            <w:r w:rsidRPr="00D3365C">
              <w:rPr>
                <w:sz w:val="20"/>
              </w:rPr>
              <w:t>motobomba</w:t>
            </w:r>
            <w:proofErr w:type="spellEnd"/>
          </w:p>
        </w:tc>
        <w:tc>
          <w:tcPr>
            <w:tcW w:w="0" w:type="auto"/>
            <w:tcBorders>
              <w:top w:val="single" w:sz="4" w:space="0" w:color="auto"/>
            </w:tcBorders>
            <w:vAlign w:val="center"/>
          </w:tcPr>
          <w:p w:rsidR="00A3003B" w:rsidRPr="00D3365C" w:rsidRDefault="00A3003B" w:rsidP="0095405A">
            <w:pPr>
              <w:keepNext/>
              <w:spacing w:line="240" w:lineRule="auto"/>
              <w:jc w:val="left"/>
              <w:rPr>
                <w:sz w:val="20"/>
              </w:rPr>
            </w:pPr>
            <w:r w:rsidRPr="00D3365C">
              <w:rPr>
                <w:sz w:val="20"/>
              </w:rPr>
              <w:t>Submersível</w:t>
            </w:r>
          </w:p>
        </w:tc>
      </w:tr>
      <w:tr w:rsidR="00A3003B" w:rsidRPr="00ED7F3D"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Vazão de operação</w:t>
            </w:r>
          </w:p>
        </w:tc>
        <w:tc>
          <w:tcPr>
            <w:tcW w:w="0" w:type="auto"/>
            <w:vAlign w:val="center"/>
          </w:tcPr>
          <w:p w:rsidR="00A3003B" w:rsidRPr="00D3365C" w:rsidRDefault="004F5564" w:rsidP="004F5564">
            <w:pPr>
              <w:keepNext/>
              <w:spacing w:line="240" w:lineRule="auto"/>
              <w:jc w:val="left"/>
              <w:rPr>
                <w:sz w:val="20"/>
              </w:rPr>
            </w:pPr>
            <w:r w:rsidRPr="00D3365C">
              <w:rPr>
                <w:sz w:val="20"/>
              </w:rPr>
              <w:t>46,83L</w:t>
            </w:r>
            <w:r w:rsidR="00A3003B" w:rsidRPr="00D3365C">
              <w:rPr>
                <w:sz w:val="20"/>
              </w:rPr>
              <w:t>/s</w:t>
            </w:r>
          </w:p>
        </w:tc>
      </w:tr>
      <w:tr w:rsidR="00A3003B" w:rsidRPr="00ED7F3D"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Altura manométrica de operação</w:t>
            </w:r>
          </w:p>
        </w:tc>
        <w:tc>
          <w:tcPr>
            <w:tcW w:w="0" w:type="auto"/>
            <w:vAlign w:val="center"/>
          </w:tcPr>
          <w:p w:rsidR="00A3003B" w:rsidRPr="00D3365C" w:rsidRDefault="004F5564" w:rsidP="00E644DC">
            <w:pPr>
              <w:keepNext/>
              <w:spacing w:line="240" w:lineRule="auto"/>
              <w:jc w:val="left"/>
              <w:rPr>
                <w:sz w:val="20"/>
              </w:rPr>
            </w:pPr>
            <w:r w:rsidRPr="00D3365C">
              <w:rPr>
                <w:sz w:val="20"/>
              </w:rPr>
              <w:t>17,</w:t>
            </w:r>
            <w:r w:rsidR="00E644DC" w:rsidRPr="00D3365C">
              <w:rPr>
                <w:sz w:val="20"/>
              </w:rPr>
              <w:t>20</w:t>
            </w:r>
            <w:r w:rsidR="00A3003B" w:rsidRPr="00D3365C">
              <w:rPr>
                <w:sz w:val="20"/>
              </w:rPr>
              <w:t xml:space="preserve"> </w:t>
            </w:r>
            <w:proofErr w:type="spellStart"/>
            <w:r w:rsidR="00A3003B" w:rsidRPr="00D3365C">
              <w:rPr>
                <w:sz w:val="20"/>
              </w:rPr>
              <w:t>m</w:t>
            </w:r>
            <w:r w:rsidRPr="00D3365C">
              <w:rPr>
                <w:sz w:val="20"/>
              </w:rPr>
              <w:t>ca</w:t>
            </w:r>
            <w:proofErr w:type="spellEnd"/>
          </w:p>
        </w:tc>
      </w:tr>
      <w:tr w:rsidR="00A3003B" w:rsidRPr="00ED7F3D"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Quantidade</w:t>
            </w:r>
          </w:p>
        </w:tc>
        <w:tc>
          <w:tcPr>
            <w:tcW w:w="0" w:type="auto"/>
            <w:vAlign w:val="center"/>
          </w:tcPr>
          <w:p w:rsidR="00A3003B" w:rsidRPr="00D3365C" w:rsidRDefault="00A3003B" w:rsidP="0095405A">
            <w:pPr>
              <w:keepNext/>
              <w:spacing w:line="240" w:lineRule="auto"/>
              <w:jc w:val="left"/>
              <w:rPr>
                <w:sz w:val="20"/>
              </w:rPr>
            </w:pPr>
            <w:r w:rsidRPr="00D3365C">
              <w:rPr>
                <w:sz w:val="20"/>
              </w:rPr>
              <w:t>02 (01 em operação + 01 rodízio)</w:t>
            </w:r>
          </w:p>
        </w:tc>
      </w:tr>
      <w:tr w:rsidR="00A3003B" w:rsidRPr="00ED7F3D"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Rotação</w:t>
            </w:r>
          </w:p>
        </w:tc>
        <w:tc>
          <w:tcPr>
            <w:tcW w:w="0" w:type="auto"/>
            <w:vAlign w:val="center"/>
          </w:tcPr>
          <w:p w:rsidR="00A3003B" w:rsidRPr="00D3365C" w:rsidRDefault="00A3003B" w:rsidP="003D4A64">
            <w:pPr>
              <w:keepNext/>
              <w:spacing w:line="240" w:lineRule="auto"/>
              <w:jc w:val="left"/>
              <w:rPr>
                <w:sz w:val="20"/>
              </w:rPr>
            </w:pPr>
            <w:r w:rsidRPr="00D3365C">
              <w:rPr>
                <w:sz w:val="20"/>
              </w:rPr>
              <w:t>17</w:t>
            </w:r>
            <w:r w:rsidR="003D4A64" w:rsidRPr="00D3365C">
              <w:rPr>
                <w:sz w:val="20"/>
              </w:rPr>
              <w:t>5</w:t>
            </w:r>
            <w:r w:rsidRPr="00D3365C">
              <w:rPr>
                <w:sz w:val="20"/>
              </w:rPr>
              <w:t xml:space="preserve">5 </w:t>
            </w:r>
            <w:proofErr w:type="gramStart"/>
            <w:r w:rsidRPr="00D3365C">
              <w:rPr>
                <w:sz w:val="20"/>
              </w:rPr>
              <w:t>rpm</w:t>
            </w:r>
            <w:proofErr w:type="gramEnd"/>
          </w:p>
        </w:tc>
      </w:tr>
      <w:tr w:rsidR="00A3003B" w:rsidRPr="00ED7F3D"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Potência</w:t>
            </w:r>
          </w:p>
        </w:tc>
        <w:tc>
          <w:tcPr>
            <w:tcW w:w="0" w:type="auto"/>
            <w:vAlign w:val="center"/>
          </w:tcPr>
          <w:p w:rsidR="00A3003B" w:rsidRPr="00D3365C" w:rsidRDefault="003D4A64" w:rsidP="00076F35">
            <w:pPr>
              <w:keepNext/>
              <w:spacing w:line="240" w:lineRule="auto"/>
              <w:jc w:val="left"/>
              <w:rPr>
                <w:sz w:val="20"/>
              </w:rPr>
            </w:pPr>
            <w:r w:rsidRPr="00D3365C">
              <w:rPr>
                <w:sz w:val="20"/>
              </w:rPr>
              <w:t>2</w:t>
            </w:r>
            <w:r w:rsidR="00076F35" w:rsidRPr="00D3365C">
              <w:rPr>
                <w:sz w:val="20"/>
              </w:rPr>
              <w:t>0</w:t>
            </w:r>
            <w:r w:rsidR="00A3003B" w:rsidRPr="00D3365C">
              <w:rPr>
                <w:sz w:val="20"/>
              </w:rPr>
              <w:t>cv</w:t>
            </w:r>
          </w:p>
        </w:tc>
      </w:tr>
      <w:tr w:rsidR="00A3003B" w:rsidRPr="00ED7F3D" w:rsidTr="00D3365C">
        <w:trPr>
          <w:trHeight w:val="272"/>
          <w:jc w:val="center"/>
        </w:trPr>
        <w:tc>
          <w:tcPr>
            <w:tcW w:w="0" w:type="auto"/>
            <w:tcBorders>
              <w:bottom w:val="single" w:sz="4" w:space="0" w:color="000000" w:themeColor="text1"/>
            </w:tcBorders>
            <w:vAlign w:val="center"/>
          </w:tcPr>
          <w:p w:rsidR="00A3003B" w:rsidRPr="00D3365C" w:rsidRDefault="00D3365C" w:rsidP="0095405A">
            <w:pPr>
              <w:keepNext/>
              <w:spacing w:line="240" w:lineRule="auto"/>
              <w:jc w:val="left"/>
              <w:rPr>
                <w:sz w:val="20"/>
              </w:rPr>
            </w:pPr>
            <w:r w:rsidRPr="00D3365C">
              <w:rPr>
                <w:sz w:val="20"/>
              </w:rPr>
              <w:t>Rendimento do conjunto</w:t>
            </w:r>
          </w:p>
        </w:tc>
        <w:tc>
          <w:tcPr>
            <w:tcW w:w="0" w:type="auto"/>
            <w:tcBorders>
              <w:bottom w:val="single" w:sz="4" w:space="0" w:color="000000" w:themeColor="text1"/>
            </w:tcBorders>
            <w:vAlign w:val="center"/>
          </w:tcPr>
          <w:p w:rsidR="00A3003B" w:rsidRPr="00D3365C" w:rsidRDefault="00076F35" w:rsidP="00076F35">
            <w:pPr>
              <w:keepNext/>
              <w:spacing w:line="240" w:lineRule="auto"/>
              <w:jc w:val="left"/>
              <w:rPr>
                <w:sz w:val="20"/>
              </w:rPr>
            </w:pPr>
            <w:r w:rsidRPr="00D3365C">
              <w:rPr>
                <w:sz w:val="20"/>
              </w:rPr>
              <w:t>72,6</w:t>
            </w:r>
            <w:r w:rsidR="00A3003B" w:rsidRPr="00D3365C">
              <w:rPr>
                <w:sz w:val="20"/>
              </w:rPr>
              <w:t xml:space="preserve"> %</w:t>
            </w:r>
          </w:p>
        </w:tc>
      </w:tr>
      <w:tr w:rsidR="00A3003B" w:rsidRPr="00ED7F3D" w:rsidTr="00D3365C">
        <w:trPr>
          <w:trHeight w:val="272"/>
          <w:jc w:val="center"/>
        </w:trPr>
        <w:tc>
          <w:tcPr>
            <w:tcW w:w="0" w:type="auto"/>
            <w:gridSpan w:val="2"/>
            <w:tcBorders>
              <w:top w:val="single" w:sz="4" w:space="0" w:color="000000" w:themeColor="text1"/>
              <w:bottom w:val="single" w:sz="4" w:space="0" w:color="000000" w:themeColor="text1"/>
            </w:tcBorders>
            <w:vAlign w:val="center"/>
          </w:tcPr>
          <w:p w:rsidR="00A3003B" w:rsidRPr="00D3365C" w:rsidRDefault="00A3003B" w:rsidP="00A91FBC">
            <w:pPr>
              <w:keepNext/>
              <w:spacing w:line="240" w:lineRule="auto"/>
              <w:jc w:val="center"/>
              <w:rPr>
                <w:b/>
                <w:sz w:val="20"/>
              </w:rPr>
            </w:pPr>
            <w:r w:rsidRPr="00D3365C">
              <w:rPr>
                <w:b/>
                <w:sz w:val="20"/>
              </w:rPr>
              <w:t>Recalque (existente)</w:t>
            </w:r>
          </w:p>
        </w:tc>
      </w:tr>
      <w:tr w:rsidR="00A3003B" w:rsidRPr="003752AF" w:rsidTr="00D3365C">
        <w:trPr>
          <w:trHeight w:val="272"/>
          <w:jc w:val="center"/>
        </w:trPr>
        <w:tc>
          <w:tcPr>
            <w:tcW w:w="0" w:type="auto"/>
            <w:tcBorders>
              <w:top w:val="single" w:sz="4" w:space="0" w:color="000000" w:themeColor="text1"/>
            </w:tcBorders>
            <w:vAlign w:val="center"/>
          </w:tcPr>
          <w:p w:rsidR="00A3003B" w:rsidRPr="00D3365C" w:rsidRDefault="00A3003B" w:rsidP="0095405A">
            <w:pPr>
              <w:keepNext/>
              <w:spacing w:line="240" w:lineRule="auto"/>
              <w:jc w:val="left"/>
              <w:rPr>
                <w:sz w:val="20"/>
              </w:rPr>
            </w:pPr>
            <w:r w:rsidRPr="00D3365C">
              <w:rPr>
                <w:sz w:val="20"/>
              </w:rPr>
              <w:t>Diâmetro do recalque</w:t>
            </w:r>
          </w:p>
        </w:tc>
        <w:tc>
          <w:tcPr>
            <w:tcW w:w="0" w:type="auto"/>
            <w:tcBorders>
              <w:top w:val="single" w:sz="4" w:space="0" w:color="000000" w:themeColor="text1"/>
            </w:tcBorders>
            <w:vAlign w:val="center"/>
          </w:tcPr>
          <w:p w:rsidR="00A3003B" w:rsidRPr="00D3365C" w:rsidRDefault="00A3003B" w:rsidP="00A91FBC">
            <w:pPr>
              <w:keepNext/>
              <w:spacing w:line="240" w:lineRule="auto"/>
              <w:jc w:val="left"/>
              <w:rPr>
                <w:sz w:val="20"/>
              </w:rPr>
            </w:pPr>
            <w:r w:rsidRPr="00D3365C">
              <w:rPr>
                <w:sz w:val="20"/>
              </w:rPr>
              <w:t>DN300 Existente</w:t>
            </w:r>
          </w:p>
        </w:tc>
      </w:tr>
      <w:tr w:rsidR="00A3003B" w:rsidRPr="00CC6678" w:rsidTr="00D3365C">
        <w:trPr>
          <w:trHeight w:val="272"/>
          <w:jc w:val="center"/>
        </w:trPr>
        <w:tc>
          <w:tcPr>
            <w:tcW w:w="0" w:type="auto"/>
            <w:vAlign w:val="center"/>
          </w:tcPr>
          <w:p w:rsidR="00A3003B" w:rsidRPr="00D3365C" w:rsidRDefault="00A3003B" w:rsidP="00A91FBC">
            <w:pPr>
              <w:keepNext/>
              <w:spacing w:line="240" w:lineRule="auto"/>
              <w:jc w:val="left"/>
              <w:rPr>
                <w:sz w:val="20"/>
              </w:rPr>
            </w:pPr>
            <w:r w:rsidRPr="00D3365C">
              <w:rPr>
                <w:sz w:val="20"/>
              </w:rPr>
              <w:t>Diâmetro interno</w:t>
            </w:r>
          </w:p>
        </w:tc>
        <w:tc>
          <w:tcPr>
            <w:tcW w:w="0" w:type="auto"/>
            <w:vAlign w:val="center"/>
          </w:tcPr>
          <w:p w:rsidR="00A3003B" w:rsidRPr="00D3365C" w:rsidRDefault="00A3003B" w:rsidP="00A91FBC">
            <w:pPr>
              <w:keepNext/>
              <w:spacing w:line="240" w:lineRule="auto"/>
              <w:jc w:val="left"/>
              <w:rPr>
                <w:sz w:val="20"/>
              </w:rPr>
            </w:pPr>
            <w:r w:rsidRPr="00D3365C">
              <w:rPr>
                <w:sz w:val="20"/>
              </w:rPr>
              <w:t>3</w:t>
            </w:r>
            <w:r w:rsidR="00A91FBC" w:rsidRPr="00D3365C">
              <w:rPr>
                <w:sz w:val="20"/>
              </w:rPr>
              <w:t>05,6</w:t>
            </w:r>
            <w:r w:rsidRPr="00D3365C">
              <w:rPr>
                <w:sz w:val="20"/>
              </w:rPr>
              <w:t xml:space="preserve"> mm</w:t>
            </w:r>
          </w:p>
        </w:tc>
      </w:tr>
      <w:tr w:rsidR="00A3003B" w:rsidRPr="00CC6678"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Material</w:t>
            </w:r>
          </w:p>
        </w:tc>
        <w:tc>
          <w:tcPr>
            <w:tcW w:w="0" w:type="auto"/>
            <w:vAlign w:val="center"/>
          </w:tcPr>
          <w:p w:rsidR="00A3003B" w:rsidRPr="00D3365C" w:rsidRDefault="00A3003B" w:rsidP="0095405A">
            <w:pPr>
              <w:keepNext/>
              <w:spacing w:line="240" w:lineRule="auto"/>
              <w:jc w:val="left"/>
              <w:rPr>
                <w:sz w:val="20"/>
              </w:rPr>
            </w:pPr>
            <w:r w:rsidRPr="00D3365C">
              <w:rPr>
                <w:sz w:val="20"/>
              </w:rPr>
              <w:t>Ferro Fundido</w:t>
            </w:r>
          </w:p>
        </w:tc>
      </w:tr>
      <w:tr w:rsidR="00A3003B" w:rsidRPr="003752AF"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Comprimento</w:t>
            </w:r>
          </w:p>
        </w:tc>
        <w:tc>
          <w:tcPr>
            <w:tcW w:w="0" w:type="auto"/>
            <w:vAlign w:val="center"/>
          </w:tcPr>
          <w:p w:rsidR="00A3003B" w:rsidRPr="00D3365C" w:rsidRDefault="00A3003B" w:rsidP="00A91FBC">
            <w:pPr>
              <w:keepNext/>
              <w:spacing w:line="240" w:lineRule="auto"/>
              <w:jc w:val="left"/>
              <w:rPr>
                <w:sz w:val="20"/>
              </w:rPr>
            </w:pPr>
            <w:r w:rsidRPr="00D3365C">
              <w:rPr>
                <w:sz w:val="20"/>
              </w:rPr>
              <w:t>122</w:t>
            </w:r>
            <w:r w:rsidR="00A91FBC" w:rsidRPr="00D3365C">
              <w:rPr>
                <w:sz w:val="20"/>
              </w:rPr>
              <w:t>5,0</w:t>
            </w:r>
            <w:r w:rsidRPr="00D3365C">
              <w:rPr>
                <w:sz w:val="20"/>
              </w:rPr>
              <w:t xml:space="preserve"> m</w:t>
            </w:r>
          </w:p>
        </w:tc>
      </w:tr>
      <w:tr w:rsidR="00A3003B" w:rsidRPr="003752AF"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PV de lançamento</w:t>
            </w:r>
          </w:p>
        </w:tc>
        <w:tc>
          <w:tcPr>
            <w:tcW w:w="0" w:type="auto"/>
            <w:vAlign w:val="center"/>
          </w:tcPr>
          <w:p w:rsidR="00A3003B" w:rsidRPr="00D3365C" w:rsidRDefault="00A3003B" w:rsidP="0095405A">
            <w:pPr>
              <w:keepNext/>
              <w:spacing w:line="240" w:lineRule="auto"/>
              <w:jc w:val="left"/>
              <w:rPr>
                <w:sz w:val="20"/>
              </w:rPr>
            </w:pPr>
            <w:r w:rsidRPr="00D3365C">
              <w:rPr>
                <w:sz w:val="20"/>
              </w:rPr>
              <w:t>H-001</w:t>
            </w:r>
          </w:p>
        </w:tc>
      </w:tr>
      <w:tr w:rsidR="00A3003B" w:rsidRPr="003752AF" w:rsidTr="00D3365C">
        <w:trPr>
          <w:trHeight w:val="272"/>
          <w:jc w:val="center"/>
        </w:trPr>
        <w:tc>
          <w:tcPr>
            <w:tcW w:w="0" w:type="auto"/>
            <w:vAlign w:val="center"/>
          </w:tcPr>
          <w:p w:rsidR="00A3003B" w:rsidRPr="00D3365C" w:rsidRDefault="00A3003B" w:rsidP="0095405A">
            <w:pPr>
              <w:keepNext/>
              <w:spacing w:line="240" w:lineRule="auto"/>
              <w:jc w:val="left"/>
              <w:rPr>
                <w:sz w:val="20"/>
              </w:rPr>
            </w:pPr>
            <w:proofErr w:type="spellStart"/>
            <w:r w:rsidRPr="00D3365C">
              <w:rPr>
                <w:sz w:val="20"/>
              </w:rPr>
              <w:t>Sobrepressão</w:t>
            </w:r>
            <w:proofErr w:type="spellEnd"/>
            <w:r w:rsidRPr="00D3365C">
              <w:rPr>
                <w:sz w:val="20"/>
              </w:rPr>
              <w:t xml:space="preserve"> máxima (na saída da bomba)</w:t>
            </w:r>
          </w:p>
        </w:tc>
        <w:tc>
          <w:tcPr>
            <w:tcW w:w="0" w:type="auto"/>
            <w:vAlign w:val="center"/>
          </w:tcPr>
          <w:p w:rsidR="00A3003B" w:rsidRPr="00D3365C" w:rsidRDefault="00E644DC" w:rsidP="00E644DC">
            <w:pPr>
              <w:keepNext/>
              <w:spacing w:line="240" w:lineRule="auto"/>
              <w:jc w:val="left"/>
              <w:rPr>
                <w:sz w:val="20"/>
              </w:rPr>
            </w:pPr>
            <w:r w:rsidRPr="00D3365C">
              <w:rPr>
                <w:sz w:val="20"/>
              </w:rPr>
              <w:t>3</w:t>
            </w:r>
            <w:r w:rsidR="00A3003B" w:rsidRPr="00D3365C">
              <w:rPr>
                <w:sz w:val="20"/>
              </w:rPr>
              <w:t>8,</w:t>
            </w:r>
            <w:r w:rsidRPr="00D3365C">
              <w:rPr>
                <w:sz w:val="20"/>
              </w:rPr>
              <w:t>21</w:t>
            </w:r>
            <w:r w:rsidR="00A3003B" w:rsidRPr="00D3365C">
              <w:rPr>
                <w:sz w:val="20"/>
              </w:rPr>
              <w:t>m</w:t>
            </w:r>
            <w:r w:rsidR="00E374AC" w:rsidRPr="00D3365C">
              <w:rPr>
                <w:sz w:val="20"/>
              </w:rPr>
              <w:t>ca</w:t>
            </w:r>
          </w:p>
        </w:tc>
      </w:tr>
      <w:tr w:rsidR="00A3003B" w:rsidRPr="003752AF" w:rsidTr="00D3365C">
        <w:trPr>
          <w:trHeight w:val="272"/>
          <w:jc w:val="center"/>
        </w:trPr>
        <w:tc>
          <w:tcPr>
            <w:tcW w:w="0" w:type="auto"/>
            <w:gridSpan w:val="2"/>
            <w:tcBorders>
              <w:top w:val="single" w:sz="4" w:space="0" w:color="000000" w:themeColor="text1"/>
              <w:bottom w:val="single" w:sz="4" w:space="0" w:color="000000" w:themeColor="text1"/>
            </w:tcBorders>
            <w:vAlign w:val="center"/>
          </w:tcPr>
          <w:p w:rsidR="00A3003B" w:rsidRPr="00D3365C" w:rsidRDefault="00A3003B" w:rsidP="0095405A">
            <w:pPr>
              <w:keepNext/>
              <w:spacing w:line="240" w:lineRule="auto"/>
              <w:jc w:val="center"/>
              <w:rPr>
                <w:b/>
                <w:sz w:val="20"/>
              </w:rPr>
            </w:pPr>
            <w:r w:rsidRPr="00D3365C">
              <w:rPr>
                <w:b/>
                <w:sz w:val="20"/>
              </w:rPr>
              <w:t>Poço de Sucção (existente)</w:t>
            </w:r>
          </w:p>
        </w:tc>
      </w:tr>
      <w:tr w:rsidR="00A3003B" w:rsidRPr="003752AF"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Diâmetro do Poço</w:t>
            </w:r>
          </w:p>
        </w:tc>
        <w:tc>
          <w:tcPr>
            <w:tcW w:w="0" w:type="auto"/>
            <w:vAlign w:val="center"/>
          </w:tcPr>
          <w:p w:rsidR="00A3003B" w:rsidRPr="00D3365C" w:rsidRDefault="00A3003B" w:rsidP="0095405A">
            <w:pPr>
              <w:keepNext/>
              <w:spacing w:line="240" w:lineRule="auto"/>
              <w:jc w:val="left"/>
              <w:rPr>
                <w:sz w:val="20"/>
              </w:rPr>
            </w:pPr>
            <w:r w:rsidRPr="00D3365C">
              <w:rPr>
                <w:sz w:val="20"/>
              </w:rPr>
              <w:t>3,60 m</w:t>
            </w:r>
          </w:p>
        </w:tc>
      </w:tr>
      <w:tr w:rsidR="00A3003B" w:rsidRPr="003752AF"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Cota de Fundo</w:t>
            </w:r>
          </w:p>
        </w:tc>
        <w:tc>
          <w:tcPr>
            <w:tcW w:w="0" w:type="auto"/>
            <w:vAlign w:val="center"/>
          </w:tcPr>
          <w:p w:rsidR="00A3003B" w:rsidRPr="00D3365C" w:rsidRDefault="00A3003B" w:rsidP="0095405A">
            <w:pPr>
              <w:keepNext/>
              <w:spacing w:line="240" w:lineRule="auto"/>
              <w:jc w:val="left"/>
              <w:rPr>
                <w:sz w:val="20"/>
              </w:rPr>
            </w:pPr>
            <w:r w:rsidRPr="00D3365C">
              <w:rPr>
                <w:sz w:val="20"/>
              </w:rPr>
              <w:t>90,060</w:t>
            </w:r>
            <w:r w:rsidR="008E37E6" w:rsidRPr="00D3365C">
              <w:rPr>
                <w:sz w:val="20"/>
              </w:rPr>
              <w:t>m</w:t>
            </w:r>
          </w:p>
        </w:tc>
      </w:tr>
      <w:tr w:rsidR="00A3003B" w:rsidRPr="003752AF"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Cota de Terreno</w:t>
            </w:r>
          </w:p>
        </w:tc>
        <w:tc>
          <w:tcPr>
            <w:tcW w:w="0" w:type="auto"/>
            <w:vAlign w:val="center"/>
          </w:tcPr>
          <w:p w:rsidR="00A3003B" w:rsidRPr="00D3365C" w:rsidRDefault="00A3003B" w:rsidP="0095405A">
            <w:pPr>
              <w:keepNext/>
              <w:spacing w:line="240" w:lineRule="auto"/>
              <w:jc w:val="left"/>
              <w:rPr>
                <w:sz w:val="20"/>
              </w:rPr>
            </w:pPr>
            <w:r w:rsidRPr="00D3365C">
              <w:rPr>
                <w:sz w:val="20"/>
              </w:rPr>
              <w:t>96,610</w:t>
            </w:r>
            <w:r w:rsidR="008E37E6" w:rsidRPr="00D3365C">
              <w:rPr>
                <w:sz w:val="20"/>
              </w:rPr>
              <w:t>m</w:t>
            </w:r>
          </w:p>
        </w:tc>
      </w:tr>
      <w:tr w:rsidR="00A3003B" w:rsidRPr="003752AF" w:rsidTr="00D3365C">
        <w:trPr>
          <w:trHeight w:val="272"/>
          <w:jc w:val="center"/>
        </w:trPr>
        <w:tc>
          <w:tcPr>
            <w:tcW w:w="0" w:type="auto"/>
            <w:vAlign w:val="center"/>
          </w:tcPr>
          <w:p w:rsidR="00A3003B" w:rsidRPr="00D3365C" w:rsidRDefault="00A3003B" w:rsidP="0095405A">
            <w:pPr>
              <w:keepNext/>
              <w:spacing w:line="240" w:lineRule="auto"/>
              <w:jc w:val="left"/>
              <w:rPr>
                <w:sz w:val="20"/>
              </w:rPr>
            </w:pPr>
            <w:proofErr w:type="gramStart"/>
            <w:r w:rsidRPr="00D3365C">
              <w:rPr>
                <w:sz w:val="20"/>
              </w:rPr>
              <w:t>NA Mínimo</w:t>
            </w:r>
            <w:proofErr w:type="gramEnd"/>
          </w:p>
        </w:tc>
        <w:tc>
          <w:tcPr>
            <w:tcW w:w="0" w:type="auto"/>
            <w:vAlign w:val="center"/>
          </w:tcPr>
          <w:p w:rsidR="00A3003B" w:rsidRPr="00D3365C" w:rsidRDefault="00A3003B" w:rsidP="0095405A">
            <w:pPr>
              <w:keepNext/>
              <w:spacing w:line="240" w:lineRule="auto"/>
              <w:jc w:val="left"/>
              <w:rPr>
                <w:sz w:val="20"/>
              </w:rPr>
            </w:pPr>
            <w:r w:rsidRPr="00D3365C">
              <w:rPr>
                <w:sz w:val="20"/>
              </w:rPr>
              <w:t>90,610</w:t>
            </w:r>
            <w:r w:rsidR="008E37E6" w:rsidRPr="00D3365C">
              <w:rPr>
                <w:sz w:val="20"/>
              </w:rPr>
              <w:t>m</w:t>
            </w:r>
          </w:p>
        </w:tc>
      </w:tr>
      <w:tr w:rsidR="00A3003B" w:rsidRPr="003752AF" w:rsidTr="00D3365C">
        <w:trPr>
          <w:trHeight w:val="272"/>
          <w:jc w:val="center"/>
        </w:trPr>
        <w:tc>
          <w:tcPr>
            <w:tcW w:w="0" w:type="auto"/>
            <w:vAlign w:val="center"/>
          </w:tcPr>
          <w:p w:rsidR="00A3003B" w:rsidRPr="00D3365C" w:rsidRDefault="00A3003B" w:rsidP="0095405A">
            <w:pPr>
              <w:keepNext/>
              <w:spacing w:line="240" w:lineRule="auto"/>
              <w:jc w:val="left"/>
              <w:rPr>
                <w:sz w:val="20"/>
              </w:rPr>
            </w:pPr>
            <w:proofErr w:type="gramStart"/>
            <w:r w:rsidRPr="00D3365C">
              <w:rPr>
                <w:sz w:val="20"/>
              </w:rPr>
              <w:t>NA Máximo</w:t>
            </w:r>
            <w:proofErr w:type="gramEnd"/>
          </w:p>
        </w:tc>
        <w:tc>
          <w:tcPr>
            <w:tcW w:w="0" w:type="auto"/>
            <w:vAlign w:val="center"/>
          </w:tcPr>
          <w:p w:rsidR="00A3003B" w:rsidRPr="00D3365C" w:rsidRDefault="00A3003B" w:rsidP="00E74908">
            <w:pPr>
              <w:keepNext/>
              <w:spacing w:line="240" w:lineRule="auto"/>
              <w:jc w:val="left"/>
              <w:rPr>
                <w:sz w:val="20"/>
              </w:rPr>
            </w:pPr>
            <w:r w:rsidRPr="00D3365C">
              <w:rPr>
                <w:sz w:val="20"/>
              </w:rPr>
              <w:t>9</w:t>
            </w:r>
            <w:r w:rsidR="00E74908" w:rsidRPr="00D3365C">
              <w:rPr>
                <w:sz w:val="20"/>
              </w:rPr>
              <w:t>1,610</w:t>
            </w:r>
            <w:r w:rsidR="008E37E6" w:rsidRPr="00D3365C">
              <w:rPr>
                <w:sz w:val="20"/>
              </w:rPr>
              <w:t>m</w:t>
            </w:r>
          </w:p>
        </w:tc>
      </w:tr>
      <w:tr w:rsidR="00A3003B" w:rsidRPr="003752AF" w:rsidTr="00D3365C">
        <w:trPr>
          <w:trHeight w:val="272"/>
          <w:jc w:val="center"/>
        </w:trPr>
        <w:tc>
          <w:tcPr>
            <w:tcW w:w="0" w:type="auto"/>
            <w:vAlign w:val="center"/>
          </w:tcPr>
          <w:p w:rsidR="00A3003B" w:rsidRPr="00D3365C" w:rsidRDefault="00A3003B" w:rsidP="0095405A">
            <w:pPr>
              <w:keepNext/>
              <w:spacing w:line="240" w:lineRule="auto"/>
              <w:jc w:val="left"/>
              <w:rPr>
                <w:sz w:val="20"/>
              </w:rPr>
            </w:pPr>
            <w:r w:rsidRPr="00D3365C">
              <w:rPr>
                <w:sz w:val="20"/>
              </w:rPr>
              <w:t>NA Emergência</w:t>
            </w:r>
          </w:p>
        </w:tc>
        <w:tc>
          <w:tcPr>
            <w:tcW w:w="0" w:type="auto"/>
            <w:vAlign w:val="center"/>
          </w:tcPr>
          <w:p w:rsidR="00A3003B" w:rsidRPr="00D3365C" w:rsidRDefault="00A3003B" w:rsidP="00E74908">
            <w:pPr>
              <w:keepNext/>
              <w:spacing w:line="240" w:lineRule="auto"/>
              <w:jc w:val="left"/>
              <w:rPr>
                <w:sz w:val="20"/>
              </w:rPr>
            </w:pPr>
            <w:r w:rsidRPr="00D3365C">
              <w:rPr>
                <w:sz w:val="20"/>
              </w:rPr>
              <w:t>9</w:t>
            </w:r>
            <w:r w:rsidR="00E74908" w:rsidRPr="00D3365C">
              <w:rPr>
                <w:sz w:val="20"/>
              </w:rPr>
              <w:t>1,710</w:t>
            </w:r>
            <w:r w:rsidR="008E37E6" w:rsidRPr="00D3365C">
              <w:rPr>
                <w:sz w:val="20"/>
              </w:rPr>
              <w:t>m</w:t>
            </w:r>
          </w:p>
        </w:tc>
      </w:tr>
      <w:tr w:rsidR="00A3003B" w:rsidRPr="003752AF" w:rsidTr="00D3365C">
        <w:trPr>
          <w:trHeight w:val="272"/>
          <w:jc w:val="center"/>
        </w:trPr>
        <w:tc>
          <w:tcPr>
            <w:tcW w:w="0" w:type="auto"/>
            <w:tcBorders>
              <w:bottom w:val="single" w:sz="4" w:space="0" w:color="000000" w:themeColor="text1"/>
            </w:tcBorders>
            <w:vAlign w:val="center"/>
          </w:tcPr>
          <w:p w:rsidR="00A3003B" w:rsidRPr="00D3365C" w:rsidRDefault="00A3003B" w:rsidP="0095405A">
            <w:pPr>
              <w:keepNext/>
              <w:spacing w:line="240" w:lineRule="auto"/>
              <w:jc w:val="left"/>
              <w:rPr>
                <w:sz w:val="20"/>
              </w:rPr>
            </w:pPr>
            <w:r w:rsidRPr="00D3365C">
              <w:rPr>
                <w:sz w:val="20"/>
              </w:rPr>
              <w:t>Altura Útil</w:t>
            </w:r>
          </w:p>
        </w:tc>
        <w:tc>
          <w:tcPr>
            <w:tcW w:w="0" w:type="auto"/>
            <w:tcBorders>
              <w:bottom w:val="single" w:sz="4" w:space="0" w:color="000000" w:themeColor="text1"/>
            </w:tcBorders>
            <w:vAlign w:val="center"/>
          </w:tcPr>
          <w:p w:rsidR="00A3003B" w:rsidRPr="00D3365C" w:rsidRDefault="00A3003B" w:rsidP="00E74908">
            <w:pPr>
              <w:keepNext/>
              <w:spacing w:line="240" w:lineRule="auto"/>
              <w:jc w:val="left"/>
              <w:rPr>
                <w:sz w:val="20"/>
              </w:rPr>
            </w:pPr>
            <w:r w:rsidRPr="00D3365C">
              <w:rPr>
                <w:sz w:val="20"/>
              </w:rPr>
              <w:t>1,</w:t>
            </w:r>
            <w:r w:rsidR="00E74908" w:rsidRPr="00D3365C">
              <w:rPr>
                <w:sz w:val="20"/>
              </w:rPr>
              <w:t>0</w:t>
            </w:r>
            <w:r w:rsidRPr="00D3365C">
              <w:rPr>
                <w:sz w:val="20"/>
              </w:rPr>
              <w:t>0 m</w:t>
            </w:r>
          </w:p>
        </w:tc>
      </w:tr>
    </w:tbl>
    <w:p w:rsidR="00A3003B" w:rsidRDefault="00A3003B" w:rsidP="00A3003B">
      <w:pPr>
        <w:rPr>
          <w:highlight w:val="yellow"/>
        </w:rPr>
      </w:pPr>
    </w:p>
    <w:p w:rsidR="00841D9C" w:rsidRDefault="00841D9C" w:rsidP="00A3003B">
      <w:pPr>
        <w:rPr>
          <w:highlight w:val="yellow"/>
        </w:rPr>
      </w:pPr>
    </w:p>
    <w:p w:rsidR="00A3003B" w:rsidRDefault="00A3003B" w:rsidP="00A3003B">
      <w:pPr>
        <w:rPr>
          <w:highlight w:val="yellow"/>
        </w:rPr>
      </w:pPr>
    </w:p>
    <w:p w:rsidR="00935321" w:rsidRDefault="00935321" w:rsidP="00E82CD8">
      <w:pPr>
        <w:pStyle w:val="A-TIT3"/>
      </w:pPr>
      <w:bookmarkStart w:id="50" w:name="_Toc13565043"/>
      <w:proofErr w:type="spellStart"/>
      <w:r w:rsidRPr="005F407D">
        <w:t>Sub-bacia</w:t>
      </w:r>
      <w:proofErr w:type="spellEnd"/>
      <w:r w:rsidRPr="005F407D">
        <w:t xml:space="preserve"> G</w:t>
      </w:r>
      <w:bookmarkEnd w:id="50"/>
    </w:p>
    <w:p w:rsidR="00565A7A" w:rsidRPr="005F407D" w:rsidRDefault="00565A7A" w:rsidP="00230827">
      <w:pPr>
        <w:pStyle w:val="A-TIT3"/>
        <w:numPr>
          <w:ilvl w:val="0"/>
          <w:numId w:val="0"/>
        </w:numPr>
      </w:pPr>
    </w:p>
    <w:p w:rsidR="00841D9C" w:rsidRDefault="00D0439D" w:rsidP="00935321">
      <w:r>
        <w:t>O</w:t>
      </w:r>
      <w:r w:rsidR="00565A7A">
        <w:t xml:space="preserve"> </w:t>
      </w:r>
      <w:r>
        <w:t>esgoto</w:t>
      </w:r>
      <w:r w:rsidR="004062BC">
        <w:t xml:space="preserve"> proveniente do loteamento Cava </w:t>
      </w:r>
      <w:proofErr w:type="gramStart"/>
      <w:r w:rsidR="004062BC">
        <w:t>Roxa</w:t>
      </w:r>
      <w:proofErr w:type="gramEnd"/>
      <w:r w:rsidR="004062BC">
        <w:t xml:space="preserve"> e do Parque </w:t>
      </w:r>
      <w:proofErr w:type="spellStart"/>
      <w:r w:rsidR="004062BC">
        <w:t>Agropécuário</w:t>
      </w:r>
      <w:proofErr w:type="spellEnd"/>
      <w:r w:rsidR="004062BC">
        <w:t xml:space="preserve"> foram encaminhados para a </w:t>
      </w:r>
      <w:proofErr w:type="spellStart"/>
      <w:r w:rsidR="004062BC">
        <w:t>Sub-bacia</w:t>
      </w:r>
      <w:proofErr w:type="spellEnd"/>
      <w:r w:rsidR="004062BC">
        <w:t xml:space="preserve"> G, com um</w:t>
      </w:r>
      <w:r>
        <w:t>a travessia sobre o Rio Castelo. A</w:t>
      </w:r>
      <w:r w:rsidR="004062BC">
        <w:t>lgumas residências existentes (</w:t>
      </w:r>
      <w:proofErr w:type="gramStart"/>
      <w:r w:rsidR="004062BC">
        <w:t>cerca de 05</w:t>
      </w:r>
      <w:proofErr w:type="gramEnd"/>
      <w:r w:rsidR="004062BC">
        <w:t xml:space="preserve">) serão atendidas com tratamento individual tipo fossa e filtro. </w:t>
      </w:r>
    </w:p>
    <w:p w:rsidR="00841D9C" w:rsidRDefault="00841D9C" w:rsidP="00935321"/>
    <w:p w:rsidR="002B44B2" w:rsidRPr="005F407D" w:rsidRDefault="001F3302" w:rsidP="00935321">
      <w:r>
        <w:t>Parte d</w:t>
      </w:r>
      <w:r w:rsidR="008949C0">
        <w:t xml:space="preserve">as intervenções </w:t>
      </w:r>
      <w:r w:rsidR="003700E6">
        <w:t xml:space="preserve">projetadas para a </w:t>
      </w:r>
      <w:proofErr w:type="spellStart"/>
      <w:r w:rsidR="003700E6">
        <w:t>Sub-bacia</w:t>
      </w:r>
      <w:proofErr w:type="spellEnd"/>
      <w:r w:rsidR="003700E6">
        <w:t xml:space="preserve"> G (rede coletora) </w:t>
      </w:r>
      <w:r w:rsidR="00D55749">
        <w:t>será</w:t>
      </w:r>
      <w:r w:rsidR="00977507">
        <w:t xml:space="preserve"> executada em 2ª etapa</w:t>
      </w:r>
      <w:r>
        <w:t xml:space="preserve"> e </w:t>
      </w:r>
      <w:r w:rsidR="00F04E8B">
        <w:t>fo</w:t>
      </w:r>
      <w:r w:rsidR="00581F86">
        <w:t>ram</w:t>
      </w:r>
      <w:r w:rsidR="000B520D">
        <w:t xml:space="preserve"> realizada</w:t>
      </w:r>
      <w:r w:rsidR="00581F86">
        <w:t>s</w:t>
      </w:r>
      <w:r w:rsidR="00F04E8B">
        <w:t xml:space="preserve"> execuções da rede coletora para atendimento ao loteamento Cava Roxa e Parque Agropecuário até a EEEB-G</w:t>
      </w:r>
      <w:r w:rsidR="00745595">
        <w:t xml:space="preserve"> (</w:t>
      </w:r>
      <w:r w:rsidR="000B520D">
        <w:t>existente)</w:t>
      </w:r>
      <w:r w:rsidR="003700E6">
        <w:t xml:space="preserve">. Foram projetadas </w:t>
      </w:r>
      <w:r w:rsidR="003700E6" w:rsidRPr="00DD44DB">
        <w:t>a substituição das tubulações</w:t>
      </w:r>
      <w:r w:rsidR="003700E6">
        <w:t xml:space="preserve"> de</w:t>
      </w:r>
      <w:r w:rsidR="003700E6" w:rsidRPr="00DD44DB">
        <w:t xml:space="preserve"> manilha cerâmica existentes e a implantação de novos trechos de rede coletora projetada. A EEEB-</w:t>
      </w:r>
      <w:r w:rsidR="00282AD9">
        <w:t xml:space="preserve">G recalca os esgotos para a </w:t>
      </w:r>
      <w:proofErr w:type="spellStart"/>
      <w:r w:rsidR="00282AD9">
        <w:t>Sub-bacia</w:t>
      </w:r>
      <w:proofErr w:type="spellEnd"/>
      <w:r w:rsidR="00282AD9">
        <w:t xml:space="preserve"> H, através do PV H-001</w:t>
      </w:r>
      <w:r w:rsidR="002B44B2" w:rsidRPr="005F407D">
        <w:t>. A tubulação de recalque possui extensão aproximada de 3</w:t>
      </w:r>
      <w:r w:rsidR="00282AD9">
        <w:t>36</w:t>
      </w:r>
      <w:r w:rsidR="002B44B2" w:rsidRPr="005F407D">
        <w:t>m</w:t>
      </w:r>
      <w:r w:rsidR="000B520D">
        <w:t xml:space="preserve"> em DN 1000 FF</w:t>
      </w:r>
      <w:r w:rsidR="002B44B2" w:rsidRPr="005F407D">
        <w:t xml:space="preserve">. </w:t>
      </w:r>
    </w:p>
    <w:p w:rsidR="00612B2A" w:rsidRPr="00F12793" w:rsidRDefault="00612B2A" w:rsidP="00612B2A">
      <w:pPr>
        <w:pStyle w:val="Corpodetexto"/>
        <w:numPr>
          <w:ilvl w:val="0"/>
          <w:numId w:val="36"/>
        </w:numPr>
        <w:spacing w:before="240"/>
        <w:rPr>
          <w:b/>
          <w:szCs w:val="24"/>
        </w:rPr>
      </w:pPr>
      <w:r>
        <w:rPr>
          <w:b/>
          <w:szCs w:val="24"/>
        </w:rPr>
        <w:t>Rede coletora</w:t>
      </w:r>
      <w:r w:rsidRPr="00F12793">
        <w:rPr>
          <w:b/>
          <w:szCs w:val="24"/>
        </w:rPr>
        <w:t xml:space="preserve">: </w:t>
      </w:r>
    </w:p>
    <w:p w:rsidR="009E5F4E" w:rsidRDefault="009E5F4E" w:rsidP="009E5F4E">
      <w:pPr>
        <w:pStyle w:val="Corpodetexto"/>
        <w:ind w:left="720"/>
        <w:rPr>
          <w:szCs w:val="24"/>
        </w:rPr>
      </w:pPr>
      <w:r>
        <w:rPr>
          <w:szCs w:val="24"/>
        </w:rPr>
        <w:t xml:space="preserve">1ª etapa: aproveitamento </w:t>
      </w:r>
      <w:r w:rsidRPr="005E387A">
        <w:rPr>
          <w:szCs w:val="24"/>
        </w:rPr>
        <w:t xml:space="preserve">de </w:t>
      </w:r>
      <w:r w:rsidR="009D05D3" w:rsidRPr="005E387A">
        <w:rPr>
          <w:szCs w:val="24"/>
        </w:rPr>
        <w:t>1</w:t>
      </w:r>
      <w:r w:rsidR="00565A7A" w:rsidRPr="005E387A">
        <w:rPr>
          <w:szCs w:val="24"/>
        </w:rPr>
        <w:t>2</w:t>
      </w:r>
      <w:r w:rsidR="00B93FDC">
        <w:rPr>
          <w:szCs w:val="24"/>
        </w:rPr>
        <w:t>77</w:t>
      </w:r>
      <w:r w:rsidRPr="005E387A">
        <w:rPr>
          <w:szCs w:val="24"/>
        </w:rPr>
        <w:t>m</w:t>
      </w:r>
      <w:r>
        <w:rPr>
          <w:szCs w:val="24"/>
        </w:rPr>
        <w:t xml:space="preserve"> de r</w:t>
      </w:r>
      <w:r w:rsidR="00581F86">
        <w:rPr>
          <w:szCs w:val="24"/>
        </w:rPr>
        <w:t>ede existente em PVC</w:t>
      </w:r>
      <w:r w:rsidR="00AC6ED3">
        <w:rPr>
          <w:szCs w:val="24"/>
        </w:rPr>
        <w:t xml:space="preserve"> e</w:t>
      </w:r>
      <w:r>
        <w:rPr>
          <w:szCs w:val="24"/>
        </w:rPr>
        <w:t xml:space="preserve"> aproveitamento das redes existentes em manilha cerâmica</w:t>
      </w:r>
      <w:r w:rsidR="00AC6ED3">
        <w:rPr>
          <w:szCs w:val="24"/>
        </w:rPr>
        <w:t>;</w:t>
      </w:r>
    </w:p>
    <w:p w:rsidR="009E5F4E" w:rsidRDefault="009E5F4E" w:rsidP="009E5F4E">
      <w:pPr>
        <w:pStyle w:val="Corpodetexto"/>
        <w:ind w:left="720"/>
        <w:rPr>
          <w:szCs w:val="24"/>
        </w:rPr>
      </w:pPr>
      <w:r>
        <w:rPr>
          <w:szCs w:val="24"/>
        </w:rPr>
        <w:t>2ª etapa: substituição da rede em manilha cerâmica para PVC</w:t>
      </w:r>
      <w:r w:rsidR="00AC6ED3">
        <w:rPr>
          <w:szCs w:val="24"/>
        </w:rPr>
        <w:t>,</w:t>
      </w:r>
      <w:r>
        <w:rPr>
          <w:szCs w:val="24"/>
        </w:rPr>
        <w:t xml:space="preserve"> construção de rede nova</w:t>
      </w:r>
      <w:r w:rsidR="00082F57">
        <w:rPr>
          <w:szCs w:val="24"/>
        </w:rPr>
        <w:t xml:space="preserve">, extensão de </w:t>
      </w:r>
      <w:r w:rsidR="00AC6ED3">
        <w:rPr>
          <w:szCs w:val="24"/>
        </w:rPr>
        <w:t>1077</w:t>
      </w:r>
      <w:r>
        <w:rPr>
          <w:szCs w:val="24"/>
        </w:rPr>
        <w:t>m, e construção</w:t>
      </w:r>
      <w:r w:rsidR="00B93FDC">
        <w:rPr>
          <w:szCs w:val="24"/>
        </w:rPr>
        <w:t xml:space="preserve"> de interceptor, extensão de 476</w:t>
      </w:r>
      <w:r>
        <w:rPr>
          <w:szCs w:val="24"/>
        </w:rPr>
        <w:t>m.</w:t>
      </w:r>
    </w:p>
    <w:p w:rsidR="009E5F4E" w:rsidRDefault="009E5F4E" w:rsidP="009E5F4E">
      <w:pPr>
        <w:pStyle w:val="Corpodetexto"/>
        <w:ind w:left="720"/>
        <w:rPr>
          <w:szCs w:val="24"/>
        </w:rPr>
      </w:pPr>
      <w:r>
        <w:rPr>
          <w:szCs w:val="24"/>
        </w:rPr>
        <w:t xml:space="preserve">Extensão total: </w:t>
      </w:r>
      <w:r w:rsidR="00AC6ED3">
        <w:rPr>
          <w:szCs w:val="24"/>
        </w:rPr>
        <w:t>2</w:t>
      </w:r>
      <w:r>
        <w:rPr>
          <w:szCs w:val="24"/>
        </w:rPr>
        <w:t>.</w:t>
      </w:r>
      <w:r w:rsidR="00AC6ED3">
        <w:rPr>
          <w:szCs w:val="24"/>
        </w:rPr>
        <w:t>830</w:t>
      </w:r>
      <w:r>
        <w:rPr>
          <w:szCs w:val="24"/>
        </w:rPr>
        <w:t>m.</w:t>
      </w:r>
    </w:p>
    <w:tbl>
      <w:tblPr>
        <w:tblW w:w="5471" w:type="dxa"/>
        <w:jc w:val="center"/>
        <w:tblInd w:w="70" w:type="dxa"/>
        <w:tblCellMar>
          <w:left w:w="70" w:type="dxa"/>
          <w:right w:w="70" w:type="dxa"/>
        </w:tblCellMar>
        <w:tblLook w:val="04A0" w:firstRow="1" w:lastRow="0" w:firstColumn="1" w:lastColumn="0" w:noHBand="0" w:noVBand="1"/>
      </w:tblPr>
      <w:tblGrid>
        <w:gridCol w:w="1319"/>
        <w:gridCol w:w="571"/>
        <w:gridCol w:w="973"/>
        <w:gridCol w:w="1076"/>
        <w:gridCol w:w="776"/>
        <w:gridCol w:w="756"/>
      </w:tblGrid>
      <w:tr w:rsidR="004C3A01" w:rsidRPr="004C3A01" w:rsidTr="004C3A01">
        <w:trPr>
          <w:trHeight w:val="300"/>
          <w:jc w:val="center"/>
        </w:trPr>
        <w:tc>
          <w:tcPr>
            <w:tcW w:w="1890" w:type="dxa"/>
            <w:gridSpan w:val="2"/>
            <w:tcBorders>
              <w:top w:val="nil"/>
              <w:left w:val="nil"/>
              <w:bottom w:val="nil"/>
              <w:right w:val="nil"/>
            </w:tcBorders>
            <w:shd w:val="clear" w:color="auto" w:fill="auto"/>
            <w:noWrap/>
            <w:vAlign w:val="center"/>
            <w:hideMark/>
          </w:tcPr>
          <w:p w:rsidR="004C3A01" w:rsidRPr="004C3A01" w:rsidRDefault="004C3A01" w:rsidP="004C3A01">
            <w:pPr>
              <w:overflowPunct/>
              <w:autoSpaceDE/>
              <w:autoSpaceDN/>
              <w:adjustRightInd/>
              <w:spacing w:line="240" w:lineRule="auto"/>
              <w:jc w:val="left"/>
              <w:textAlignment w:val="auto"/>
              <w:rPr>
                <w:rFonts w:ascii="Calibri" w:hAnsi="Calibri" w:cs="Calibri"/>
                <w:b/>
                <w:bCs/>
                <w:color w:val="000000"/>
                <w:sz w:val="22"/>
                <w:szCs w:val="22"/>
              </w:rPr>
            </w:pPr>
            <w:r w:rsidRPr="004C3A01">
              <w:rPr>
                <w:rFonts w:ascii="Calibri" w:hAnsi="Calibri" w:cs="Calibri"/>
                <w:b/>
                <w:bCs/>
                <w:color w:val="000000"/>
                <w:sz w:val="22"/>
                <w:szCs w:val="22"/>
              </w:rPr>
              <w:t>Resumo:</w:t>
            </w:r>
          </w:p>
        </w:tc>
        <w:tc>
          <w:tcPr>
            <w:tcW w:w="973" w:type="dxa"/>
            <w:tcBorders>
              <w:top w:val="nil"/>
              <w:left w:val="nil"/>
              <w:bottom w:val="nil"/>
              <w:right w:val="nil"/>
            </w:tcBorders>
            <w:shd w:val="clear" w:color="auto" w:fill="auto"/>
            <w:noWrap/>
            <w:vAlign w:val="center"/>
            <w:hideMark/>
          </w:tcPr>
          <w:p w:rsidR="004C3A01" w:rsidRPr="004C3A01" w:rsidRDefault="004C3A01" w:rsidP="004C3A01">
            <w:pPr>
              <w:overflowPunct/>
              <w:autoSpaceDE/>
              <w:autoSpaceDN/>
              <w:adjustRightInd/>
              <w:spacing w:line="240" w:lineRule="auto"/>
              <w:jc w:val="center"/>
              <w:textAlignment w:val="auto"/>
              <w:rPr>
                <w:rFonts w:ascii="Calibri" w:hAnsi="Calibri" w:cs="Calibri"/>
                <w:color w:val="000000"/>
                <w:sz w:val="20"/>
              </w:rPr>
            </w:pPr>
          </w:p>
        </w:tc>
        <w:tc>
          <w:tcPr>
            <w:tcW w:w="1076" w:type="dxa"/>
            <w:tcBorders>
              <w:top w:val="nil"/>
              <w:left w:val="nil"/>
              <w:bottom w:val="nil"/>
              <w:right w:val="nil"/>
            </w:tcBorders>
            <w:shd w:val="clear" w:color="auto" w:fill="auto"/>
            <w:noWrap/>
            <w:vAlign w:val="center"/>
            <w:hideMark/>
          </w:tcPr>
          <w:p w:rsidR="004C3A01" w:rsidRPr="004C3A01" w:rsidRDefault="004C3A01" w:rsidP="004C3A01">
            <w:pPr>
              <w:overflowPunct/>
              <w:autoSpaceDE/>
              <w:autoSpaceDN/>
              <w:adjustRightInd/>
              <w:spacing w:line="240" w:lineRule="auto"/>
              <w:jc w:val="center"/>
              <w:textAlignment w:val="auto"/>
              <w:rPr>
                <w:rFonts w:ascii="Calibri" w:hAnsi="Calibri" w:cs="Calibri"/>
                <w:color w:val="000000"/>
                <w:sz w:val="20"/>
              </w:rPr>
            </w:pPr>
          </w:p>
        </w:tc>
        <w:tc>
          <w:tcPr>
            <w:tcW w:w="776" w:type="dxa"/>
            <w:tcBorders>
              <w:top w:val="nil"/>
              <w:left w:val="nil"/>
              <w:bottom w:val="nil"/>
              <w:right w:val="nil"/>
            </w:tcBorders>
            <w:shd w:val="clear" w:color="auto" w:fill="auto"/>
            <w:noWrap/>
            <w:vAlign w:val="center"/>
            <w:hideMark/>
          </w:tcPr>
          <w:p w:rsidR="004C3A01" w:rsidRPr="004C3A01" w:rsidRDefault="004C3A01" w:rsidP="004C3A01">
            <w:pPr>
              <w:overflowPunct/>
              <w:autoSpaceDE/>
              <w:autoSpaceDN/>
              <w:adjustRightInd/>
              <w:spacing w:line="240" w:lineRule="auto"/>
              <w:jc w:val="center"/>
              <w:textAlignment w:val="auto"/>
              <w:rPr>
                <w:rFonts w:ascii="Calibri" w:hAnsi="Calibri" w:cs="Calibri"/>
                <w:color w:val="000000"/>
                <w:sz w:val="20"/>
              </w:rPr>
            </w:pPr>
          </w:p>
        </w:tc>
        <w:tc>
          <w:tcPr>
            <w:tcW w:w="756" w:type="dxa"/>
            <w:tcBorders>
              <w:top w:val="nil"/>
              <w:left w:val="nil"/>
              <w:bottom w:val="nil"/>
              <w:right w:val="nil"/>
            </w:tcBorders>
            <w:shd w:val="clear" w:color="auto" w:fill="auto"/>
            <w:noWrap/>
            <w:vAlign w:val="center"/>
            <w:hideMark/>
          </w:tcPr>
          <w:p w:rsidR="004C3A01" w:rsidRPr="004C3A01" w:rsidRDefault="004C3A01" w:rsidP="004C3A01">
            <w:pPr>
              <w:overflowPunct/>
              <w:autoSpaceDE/>
              <w:autoSpaceDN/>
              <w:adjustRightInd/>
              <w:spacing w:line="240" w:lineRule="auto"/>
              <w:jc w:val="center"/>
              <w:textAlignment w:val="auto"/>
              <w:rPr>
                <w:rFonts w:ascii="Calibri" w:hAnsi="Calibri" w:cs="Calibri"/>
                <w:color w:val="000000"/>
                <w:sz w:val="20"/>
              </w:rPr>
            </w:pPr>
          </w:p>
        </w:tc>
      </w:tr>
      <w:tr w:rsidR="004C3A01" w:rsidRPr="004C3A01" w:rsidTr="004C3A01">
        <w:trPr>
          <w:trHeight w:val="300"/>
          <w:jc w:val="center"/>
        </w:trPr>
        <w:tc>
          <w:tcPr>
            <w:tcW w:w="1319" w:type="dxa"/>
            <w:tcBorders>
              <w:top w:val="single" w:sz="4" w:space="0" w:color="auto"/>
              <w:left w:val="nil"/>
              <w:bottom w:val="single" w:sz="4" w:space="0" w:color="auto"/>
              <w:right w:val="nil"/>
            </w:tcBorders>
            <w:shd w:val="clear" w:color="000000" w:fill="D9D9D9"/>
            <w:noWrap/>
            <w:vAlign w:val="center"/>
            <w:hideMark/>
          </w:tcPr>
          <w:p w:rsidR="004C3A01" w:rsidRPr="004C3A01" w:rsidRDefault="004C3A01" w:rsidP="004C3A01">
            <w:pPr>
              <w:overflowPunct/>
              <w:autoSpaceDE/>
              <w:autoSpaceDN/>
              <w:adjustRightInd/>
              <w:spacing w:line="240" w:lineRule="auto"/>
              <w:jc w:val="center"/>
              <w:textAlignment w:val="auto"/>
              <w:rPr>
                <w:rFonts w:ascii="Calibri" w:hAnsi="Calibri" w:cs="Calibri"/>
                <w:color w:val="000000"/>
                <w:sz w:val="20"/>
              </w:rPr>
            </w:pPr>
            <w:proofErr w:type="spellStart"/>
            <w:r w:rsidRPr="004C3A01">
              <w:rPr>
                <w:rFonts w:ascii="Calibri" w:hAnsi="Calibri" w:cs="Calibri"/>
                <w:color w:val="000000"/>
                <w:sz w:val="20"/>
              </w:rPr>
              <w:t>Diâm</w:t>
            </w:r>
            <w:proofErr w:type="spellEnd"/>
            <w:r w:rsidRPr="004C3A01">
              <w:rPr>
                <w:rFonts w:ascii="Calibri" w:hAnsi="Calibri" w:cs="Calibri"/>
                <w:color w:val="000000"/>
                <w:sz w:val="20"/>
              </w:rPr>
              <w:t>/Mat.</w:t>
            </w:r>
          </w:p>
        </w:tc>
        <w:tc>
          <w:tcPr>
            <w:tcW w:w="1544" w:type="dxa"/>
            <w:gridSpan w:val="2"/>
            <w:tcBorders>
              <w:top w:val="single" w:sz="4" w:space="0" w:color="auto"/>
              <w:left w:val="nil"/>
              <w:bottom w:val="single" w:sz="4" w:space="0" w:color="auto"/>
              <w:right w:val="nil"/>
            </w:tcBorders>
            <w:shd w:val="clear" w:color="000000" w:fill="D9D9D9"/>
            <w:noWrap/>
            <w:vAlign w:val="center"/>
            <w:hideMark/>
          </w:tcPr>
          <w:p w:rsidR="004C3A01" w:rsidRPr="004C3A01" w:rsidRDefault="004C3A01" w:rsidP="004C3A01">
            <w:pPr>
              <w:overflowPunct/>
              <w:autoSpaceDE/>
              <w:autoSpaceDN/>
              <w:adjustRightInd/>
              <w:spacing w:line="240" w:lineRule="auto"/>
              <w:jc w:val="center"/>
              <w:textAlignment w:val="auto"/>
              <w:rPr>
                <w:rFonts w:ascii="Calibri" w:hAnsi="Calibri" w:cs="Calibri"/>
                <w:color w:val="000000"/>
                <w:sz w:val="20"/>
              </w:rPr>
            </w:pPr>
            <w:r w:rsidRPr="004C3A01">
              <w:rPr>
                <w:rFonts w:ascii="Calibri" w:hAnsi="Calibri" w:cs="Calibri"/>
                <w:color w:val="000000"/>
                <w:sz w:val="20"/>
              </w:rPr>
              <w:t>Tipo</w:t>
            </w:r>
          </w:p>
        </w:tc>
        <w:tc>
          <w:tcPr>
            <w:tcW w:w="1076" w:type="dxa"/>
            <w:tcBorders>
              <w:top w:val="single" w:sz="4" w:space="0" w:color="auto"/>
              <w:left w:val="nil"/>
              <w:bottom w:val="single" w:sz="4" w:space="0" w:color="auto"/>
              <w:right w:val="nil"/>
            </w:tcBorders>
            <w:shd w:val="clear" w:color="000000" w:fill="D9D9D9"/>
            <w:noWrap/>
            <w:vAlign w:val="center"/>
            <w:hideMark/>
          </w:tcPr>
          <w:p w:rsidR="004C3A01" w:rsidRPr="004C3A01" w:rsidRDefault="004C3A01" w:rsidP="004C3A01">
            <w:pPr>
              <w:overflowPunct/>
              <w:autoSpaceDE/>
              <w:autoSpaceDN/>
              <w:adjustRightInd/>
              <w:spacing w:line="240" w:lineRule="auto"/>
              <w:jc w:val="center"/>
              <w:textAlignment w:val="auto"/>
              <w:rPr>
                <w:rFonts w:ascii="Calibri" w:hAnsi="Calibri" w:cs="Calibri"/>
                <w:color w:val="000000"/>
                <w:sz w:val="20"/>
              </w:rPr>
            </w:pPr>
            <w:r w:rsidRPr="004C3A01">
              <w:rPr>
                <w:rFonts w:ascii="Calibri" w:hAnsi="Calibri" w:cs="Calibri"/>
                <w:color w:val="000000"/>
                <w:sz w:val="20"/>
              </w:rPr>
              <w:t>Situação</w:t>
            </w:r>
          </w:p>
        </w:tc>
        <w:tc>
          <w:tcPr>
            <w:tcW w:w="1532" w:type="dxa"/>
            <w:gridSpan w:val="2"/>
            <w:tcBorders>
              <w:top w:val="single" w:sz="4" w:space="0" w:color="auto"/>
              <w:left w:val="nil"/>
              <w:bottom w:val="single" w:sz="4" w:space="0" w:color="auto"/>
              <w:right w:val="nil"/>
            </w:tcBorders>
            <w:shd w:val="clear" w:color="000000" w:fill="D9D9D9"/>
            <w:noWrap/>
            <w:vAlign w:val="center"/>
            <w:hideMark/>
          </w:tcPr>
          <w:p w:rsidR="004C3A01" w:rsidRPr="004C3A01" w:rsidRDefault="004C3A01" w:rsidP="004C3A01">
            <w:pPr>
              <w:overflowPunct/>
              <w:autoSpaceDE/>
              <w:autoSpaceDN/>
              <w:adjustRightInd/>
              <w:spacing w:line="240" w:lineRule="auto"/>
              <w:jc w:val="left"/>
              <w:textAlignment w:val="auto"/>
              <w:rPr>
                <w:rFonts w:ascii="Calibri" w:hAnsi="Calibri" w:cs="Calibri"/>
                <w:color w:val="000000"/>
                <w:sz w:val="20"/>
              </w:rPr>
            </w:pPr>
            <w:r w:rsidRPr="004C3A01">
              <w:rPr>
                <w:rFonts w:ascii="Calibri" w:hAnsi="Calibri" w:cs="Calibri"/>
                <w:color w:val="000000"/>
                <w:sz w:val="20"/>
              </w:rPr>
              <w:t>Extensão (m)</w:t>
            </w:r>
          </w:p>
        </w:tc>
      </w:tr>
      <w:tr w:rsidR="004C3A01" w:rsidRPr="004C3A01" w:rsidTr="004C3A01">
        <w:trPr>
          <w:trHeight w:val="300"/>
          <w:jc w:val="center"/>
        </w:trPr>
        <w:tc>
          <w:tcPr>
            <w:tcW w:w="1319" w:type="dxa"/>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p>
        </w:tc>
        <w:tc>
          <w:tcPr>
            <w:tcW w:w="1544" w:type="dxa"/>
            <w:gridSpan w:val="2"/>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proofErr w:type="gramStart"/>
            <w:r w:rsidRPr="004C3A01">
              <w:rPr>
                <w:rFonts w:ascii="Calibri" w:hAnsi="Calibri" w:cs="Calibri"/>
                <w:sz w:val="20"/>
              </w:rPr>
              <w:t>rede</w:t>
            </w:r>
            <w:proofErr w:type="gramEnd"/>
            <w:r w:rsidRPr="004C3A01">
              <w:rPr>
                <w:rFonts w:ascii="Calibri" w:hAnsi="Calibri" w:cs="Calibri"/>
                <w:sz w:val="20"/>
              </w:rPr>
              <w:t xml:space="preserve"> coletora</w:t>
            </w:r>
          </w:p>
        </w:tc>
        <w:tc>
          <w:tcPr>
            <w:tcW w:w="1076" w:type="dxa"/>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proofErr w:type="gramStart"/>
            <w:r w:rsidRPr="004C3A01">
              <w:rPr>
                <w:rFonts w:ascii="Calibri" w:hAnsi="Calibri" w:cs="Calibri"/>
                <w:sz w:val="20"/>
              </w:rPr>
              <w:t>existente</w:t>
            </w:r>
            <w:proofErr w:type="gramEnd"/>
          </w:p>
        </w:tc>
        <w:tc>
          <w:tcPr>
            <w:tcW w:w="776" w:type="dxa"/>
            <w:tcBorders>
              <w:top w:val="nil"/>
              <w:left w:val="nil"/>
              <w:bottom w:val="nil"/>
              <w:right w:val="nil"/>
            </w:tcBorders>
            <w:shd w:val="clear" w:color="auto" w:fill="auto"/>
            <w:noWrap/>
            <w:vAlign w:val="bottom"/>
            <w:hideMark/>
          </w:tcPr>
          <w:p w:rsidR="004C3A01" w:rsidRPr="004C3A01" w:rsidRDefault="00233C12" w:rsidP="004C3A01">
            <w:pPr>
              <w:overflowPunct/>
              <w:autoSpaceDE/>
              <w:autoSpaceDN/>
              <w:adjustRightInd/>
              <w:spacing w:line="240" w:lineRule="auto"/>
              <w:jc w:val="right"/>
              <w:textAlignment w:val="auto"/>
              <w:rPr>
                <w:rFonts w:ascii="Calibri" w:hAnsi="Calibri" w:cs="Calibri"/>
                <w:sz w:val="20"/>
              </w:rPr>
            </w:pPr>
            <w:r>
              <w:rPr>
                <w:rFonts w:ascii="Calibri" w:hAnsi="Calibri" w:cs="Calibri"/>
                <w:sz w:val="20"/>
              </w:rPr>
              <w:t>1.277</w:t>
            </w:r>
          </w:p>
        </w:tc>
        <w:tc>
          <w:tcPr>
            <w:tcW w:w="756" w:type="dxa"/>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p>
        </w:tc>
      </w:tr>
      <w:tr w:rsidR="004C3A01" w:rsidRPr="004C3A01" w:rsidTr="004C3A01">
        <w:trPr>
          <w:trHeight w:val="300"/>
          <w:jc w:val="center"/>
        </w:trPr>
        <w:tc>
          <w:tcPr>
            <w:tcW w:w="1319" w:type="dxa"/>
            <w:tcBorders>
              <w:top w:val="nil"/>
              <w:left w:val="nil"/>
              <w:bottom w:val="nil"/>
              <w:right w:val="nil"/>
            </w:tcBorders>
            <w:shd w:val="clear" w:color="auto" w:fill="auto"/>
            <w:noWrap/>
            <w:vAlign w:val="bottom"/>
            <w:hideMark/>
          </w:tcPr>
          <w:p w:rsidR="004C3A01" w:rsidRPr="004C3A01" w:rsidRDefault="002B7490" w:rsidP="004C3A01">
            <w:pPr>
              <w:overflowPunct/>
              <w:autoSpaceDE/>
              <w:autoSpaceDN/>
              <w:adjustRightInd/>
              <w:spacing w:line="240" w:lineRule="auto"/>
              <w:jc w:val="left"/>
              <w:textAlignment w:val="auto"/>
              <w:rPr>
                <w:rFonts w:ascii="Calibri" w:hAnsi="Calibri" w:cs="Calibri"/>
                <w:sz w:val="20"/>
              </w:rPr>
            </w:pPr>
            <w:r>
              <w:rPr>
                <w:rFonts w:ascii="Calibri" w:hAnsi="Calibri" w:cs="Calibri"/>
                <w:sz w:val="20"/>
              </w:rPr>
              <w:t>150 PVC</w:t>
            </w:r>
          </w:p>
        </w:tc>
        <w:tc>
          <w:tcPr>
            <w:tcW w:w="1544" w:type="dxa"/>
            <w:gridSpan w:val="2"/>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proofErr w:type="gramStart"/>
            <w:r w:rsidRPr="004C3A01">
              <w:rPr>
                <w:rFonts w:ascii="Calibri" w:hAnsi="Calibri" w:cs="Calibri"/>
                <w:sz w:val="20"/>
              </w:rPr>
              <w:t>rede</w:t>
            </w:r>
            <w:proofErr w:type="gramEnd"/>
            <w:r w:rsidRPr="004C3A01">
              <w:rPr>
                <w:rFonts w:ascii="Calibri" w:hAnsi="Calibri" w:cs="Calibri"/>
                <w:sz w:val="20"/>
              </w:rPr>
              <w:t xml:space="preserve"> coletora</w:t>
            </w:r>
          </w:p>
        </w:tc>
        <w:tc>
          <w:tcPr>
            <w:tcW w:w="1076" w:type="dxa"/>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r w:rsidRPr="004C3A01">
              <w:rPr>
                <w:rFonts w:ascii="Calibri" w:hAnsi="Calibri" w:cs="Calibri"/>
                <w:sz w:val="20"/>
              </w:rPr>
              <w:t>2a etapa</w:t>
            </w:r>
          </w:p>
        </w:tc>
        <w:tc>
          <w:tcPr>
            <w:tcW w:w="776" w:type="dxa"/>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right"/>
              <w:textAlignment w:val="auto"/>
              <w:rPr>
                <w:rFonts w:ascii="Calibri" w:hAnsi="Calibri" w:cs="Calibri"/>
                <w:sz w:val="20"/>
              </w:rPr>
            </w:pPr>
            <w:r w:rsidRPr="004C3A01">
              <w:rPr>
                <w:rFonts w:ascii="Calibri" w:hAnsi="Calibri" w:cs="Calibri"/>
                <w:sz w:val="20"/>
              </w:rPr>
              <w:t>1.077</w:t>
            </w:r>
          </w:p>
        </w:tc>
        <w:tc>
          <w:tcPr>
            <w:tcW w:w="756" w:type="dxa"/>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p>
        </w:tc>
      </w:tr>
      <w:tr w:rsidR="004C3A01" w:rsidRPr="004C3A01" w:rsidTr="004C3A01">
        <w:trPr>
          <w:trHeight w:val="300"/>
          <w:jc w:val="center"/>
        </w:trPr>
        <w:tc>
          <w:tcPr>
            <w:tcW w:w="1319" w:type="dxa"/>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r w:rsidRPr="004C3A01">
              <w:rPr>
                <w:rFonts w:ascii="Calibri" w:hAnsi="Calibri" w:cs="Calibri"/>
                <w:sz w:val="20"/>
              </w:rPr>
              <w:t xml:space="preserve">150 </w:t>
            </w:r>
            <w:proofErr w:type="spellStart"/>
            <w:r w:rsidRPr="004C3A01">
              <w:rPr>
                <w:rFonts w:ascii="Calibri" w:hAnsi="Calibri" w:cs="Calibri"/>
                <w:sz w:val="20"/>
              </w:rPr>
              <w:t>FºFº</w:t>
            </w:r>
            <w:proofErr w:type="spellEnd"/>
          </w:p>
        </w:tc>
        <w:tc>
          <w:tcPr>
            <w:tcW w:w="1544" w:type="dxa"/>
            <w:gridSpan w:val="2"/>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r w:rsidRPr="004C3A01">
              <w:rPr>
                <w:rFonts w:ascii="Calibri" w:hAnsi="Calibri" w:cs="Calibri"/>
                <w:sz w:val="20"/>
              </w:rPr>
              <w:t>Interceptor</w:t>
            </w:r>
          </w:p>
        </w:tc>
        <w:tc>
          <w:tcPr>
            <w:tcW w:w="1076" w:type="dxa"/>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r w:rsidRPr="004C3A01">
              <w:rPr>
                <w:rFonts w:ascii="Calibri" w:hAnsi="Calibri" w:cs="Calibri"/>
                <w:sz w:val="20"/>
              </w:rPr>
              <w:t>2a etapa</w:t>
            </w:r>
          </w:p>
        </w:tc>
        <w:tc>
          <w:tcPr>
            <w:tcW w:w="776" w:type="dxa"/>
            <w:tcBorders>
              <w:top w:val="nil"/>
              <w:left w:val="nil"/>
              <w:bottom w:val="nil"/>
              <w:right w:val="nil"/>
            </w:tcBorders>
            <w:shd w:val="clear" w:color="auto" w:fill="auto"/>
            <w:noWrap/>
            <w:vAlign w:val="bottom"/>
            <w:hideMark/>
          </w:tcPr>
          <w:p w:rsidR="004C3A01" w:rsidRPr="004C3A01" w:rsidRDefault="00D376D4" w:rsidP="004C3A01">
            <w:pPr>
              <w:overflowPunct/>
              <w:autoSpaceDE/>
              <w:autoSpaceDN/>
              <w:adjustRightInd/>
              <w:spacing w:line="240" w:lineRule="auto"/>
              <w:jc w:val="right"/>
              <w:textAlignment w:val="auto"/>
              <w:rPr>
                <w:rFonts w:ascii="Calibri" w:hAnsi="Calibri" w:cs="Calibri"/>
                <w:sz w:val="20"/>
              </w:rPr>
            </w:pPr>
            <w:r>
              <w:rPr>
                <w:rFonts w:ascii="Calibri" w:hAnsi="Calibri" w:cs="Calibri"/>
                <w:sz w:val="20"/>
              </w:rPr>
              <w:t>475</w:t>
            </w:r>
          </w:p>
        </w:tc>
        <w:tc>
          <w:tcPr>
            <w:tcW w:w="756" w:type="dxa"/>
            <w:tcBorders>
              <w:top w:val="nil"/>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p>
        </w:tc>
      </w:tr>
      <w:tr w:rsidR="004C3A01" w:rsidRPr="004C3A01" w:rsidTr="004C3A01">
        <w:trPr>
          <w:trHeight w:val="300"/>
          <w:jc w:val="center"/>
        </w:trPr>
        <w:tc>
          <w:tcPr>
            <w:tcW w:w="1319" w:type="dxa"/>
            <w:tcBorders>
              <w:top w:val="single" w:sz="4" w:space="0" w:color="auto"/>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sz w:val="20"/>
              </w:rPr>
            </w:pPr>
            <w:proofErr w:type="gramStart"/>
            <w:r w:rsidRPr="004C3A01">
              <w:rPr>
                <w:rFonts w:ascii="Calibri" w:hAnsi="Calibri" w:cs="Calibri"/>
                <w:sz w:val="20"/>
              </w:rPr>
              <w:t>total</w:t>
            </w:r>
            <w:proofErr w:type="gramEnd"/>
            <w:r w:rsidRPr="004C3A01">
              <w:rPr>
                <w:rFonts w:ascii="Calibri" w:hAnsi="Calibri" w:cs="Calibri"/>
                <w:sz w:val="20"/>
              </w:rPr>
              <w:t xml:space="preserve"> </w:t>
            </w:r>
          </w:p>
        </w:tc>
        <w:tc>
          <w:tcPr>
            <w:tcW w:w="571" w:type="dxa"/>
            <w:tcBorders>
              <w:top w:val="single" w:sz="4" w:space="0" w:color="auto"/>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color w:val="000000"/>
                <w:sz w:val="22"/>
                <w:szCs w:val="22"/>
              </w:rPr>
            </w:pPr>
            <w:r w:rsidRPr="004C3A01">
              <w:rPr>
                <w:rFonts w:ascii="Calibri" w:hAnsi="Calibri" w:cs="Calibri"/>
                <w:color w:val="000000"/>
                <w:sz w:val="22"/>
                <w:szCs w:val="22"/>
              </w:rPr>
              <w:t> </w:t>
            </w:r>
          </w:p>
        </w:tc>
        <w:tc>
          <w:tcPr>
            <w:tcW w:w="973" w:type="dxa"/>
            <w:tcBorders>
              <w:top w:val="single" w:sz="4" w:space="0" w:color="auto"/>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color w:val="000000"/>
                <w:sz w:val="22"/>
                <w:szCs w:val="22"/>
              </w:rPr>
            </w:pPr>
            <w:r w:rsidRPr="004C3A01">
              <w:rPr>
                <w:rFonts w:ascii="Calibri" w:hAnsi="Calibri" w:cs="Calibri"/>
                <w:color w:val="000000"/>
                <w:sz w:val="22"/>
                <w:szCs w:val="22"/>
              </w:rPr>
              <w:t> </w:t>
            </w:r>
          </w:p>
        </w:tc>
        <w:tc>
          <w:tcPr>
            <w:tcW w:w="1076" w:type="dxa"/>
            <w:tcBorders>
              <w:top w:val="single" w:sz="4" w:space="0" w:color="auto"/>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color w:val="000000"/>
                <w:sz w:val="22"/>
                <w:szCs w:val="22"/>
              </w:rPr>
            </w:pPr>
            <w:r w:rsidRPr="004C3A01">
              <w:rPr>
                <w:rFonts w:ascii="Calibri" w:hAnsi="Calibri" w:cs="Calibri"/>
                <w:color w:val="000000"/>
                <w:sz w:val="22"/>
                <w:szCs w:val="22"/>
              </w:rPr>
              <w:t> </w:t>
            </w:r>
          </w:p>
        </w:tc>
        <w:tc>
          <w:tcPr>
            <w:tcW w:w="776" w:type="dxa"/>
            <w:tcBorders>
              <w:top w:val="single" w:sz="4" w:space="0" w:color="auto"/>
              <w:left w:val="nil"/>
              <w:bottom w:val="nil"/>
              <w:right w:val="nil"/>
            </w:tcBorders>
            <w:shd w:val="clear" w:color="auto" w:fill="auto"/>
            <w:noWrap/>
            <w:vAlign w:val="bottom"/>
            <w:hideMark/>
          </w:tcPr>
          <w:p w:rsidR="004C3A01" w:rsidRPr="004C3A01" w:rsidRDefault="00D376D4" w:rsidP="004C3A01">
            <w:pPr>
              <w:overflowPunct/>
              <w:autoSpaceDE/>
              <w:autoSpaceDN/>
              <w:adjustRightInd/>
              <w:spacing w:line="240" w:lineRule="auto"/>
              <w:jc w:val="right"/>
              <w:textAlignment w:val="auto"/>
              <w:rPr>
                <w:rFonts w:ascii="Calibri" w:hAnsi="Calibri" w:cs="Calibri"/>
                <w:color w:val="000000"/>
                <w:sz w:val="22"/>
                <w:szCs w:val="22"/>
              </w:rPr>
            </w:pPr>
            <w:r>
              <w:rPr>
                <w:rFonts w:ascii="Calibri" w:hAnsi="Calibri" w:cs="Calibri"/>
                <w:color w:val="000000"/>
                <w:sz w:val="22"/>
                <w:szCs w:val="22"/>
              </w:rPr>
              <w:t>2829</w:t>
            </w:r>
          </w:p>
        </w:tc>
        <w:tc>
          <w:tcPr>
            <w:tcW w:w="756" w:type="dxa"/>
            <w:tcBorders>
              <w:top w:val="single" w:sz="4" w:space="0" w:color="auto"/>
              <w:left w:val="nil"/>
              <w:bottom w:val="nil"/>
              <w:right w:val="nil"/>
            </w:tcBorders>
            <w:shd w:val="clear" w:color="auto" w:fill="auto"/>
            <w:noWrap/>
            <w:vAlign w:val="bottom"/>
            <w:hideMark/>
          </w:tcPr>
          <w:p w:rsidR="004C3A01" w:rsidRPr="004C3A01" w:rsidRDefault="004C3A01" w:rsidP="004C3A01">
            <w:pPr>
              <w:overflowPunct/>
              <w:autoSpaceDE/>
              <w:autoSpaceDN/>
              <w:adjustRightInd/>
              <w:spacing w:line="240" w:lineRule="auto"/>
              <w:jc w:val="left"/>
              <w:textAlignment w:val="auto"/>
              <w:rPr>
                <w:rFonts w:ascii="Calibri" w:hAnsi="Calibri" w:cs="Calibri"/>
                <w:color w:val="000000"/>
                <w:sz w:val="22"/>
                <w:szCs w:val="22"/>
              </w:rPr>
            </w:pPr>
            <w:r w:rsidRPr="004C3A01">
              <w:rPr>
                <w:rFonts w:ascii="Calibri" w:hAnsi="Calibri" w:cs="Calibri"/>
                <w:color w:val="000000"/>
                <w:sz w:val="22"/>
                <w:szCs w:val="22"/>
              </w:rPr>
              <w:t> </w:t>
            </w:r>
          </w:p>
        </w:tc>
      </w:tr>
    </w:tbl>
    <w:p w:rsidR="00841D9C" w:rsidRDefault="00841D9C" w:rsidP="00841D9C">
      <w:pPr>
        <w:pStyle w:val="Corpodetexto"/>
        <w:ind w:left="720"/>
        <w:rPr>
          <w:szCs w:val="24"/>
        </w:rPr>
      </w:pPr>
    </w:p>
    <w:p w:rsidR="00841D9C" w:rsidRDefault="00841D9C" w:rsidP="00841D9C">
      <w:pPr>
        <w:pStyle w:val="Corpodetexto"/>
        <w:ind w:left="720"/>
        <w:rPr>
          <w:szCs w:val="24"/>
        </w:rPr>
      </w:pPr>
    </w:p>
    <w:p w:rsidR="00C95410" w:rsidRDefault="00C95410" w:rsidP="00D660AE"/>
    <w:p w:rsidR="00841D9C" w:rsidRDefault="00841D9C">
      <w:pPr>
        <w:overflowPunct/>
        <w:autoSpaceDE/>
        <w:autoSpaceDN/>
        <w:adjustRightInd/>
        <w:spacing w:line="240" w:lineRule="auto"/>
        <w:jc w:val="left"/>
        <w:textAlignment w:val="auto"/>
      </w:pPr>
      <w:r>
        <w:br w:type="page"/>
      </w:r>
    </w:p>
    <w:p w:rsidR="00935321" w:rsidRPr="005F407D" w:rsidRDefault="00935321" w:rsidP="00E82CD8">
      <w:pPr>
        <w:pStyle w:val="A-TIT3"/>
      </w:pPr>
      <w:bookmarkStart w:id="51" w:name="_Toc13565044"/>
      <w:proofErr w:type="spellStart"/>
      <w:r w:rsidRPr="005F407D">
        <w:t>Sub-bacia</w:t>
      </w:r>
      <w:proofErr w:type="spellEnd"/>
      <w:r w:rsidRPr="005F407D">
        <w:t xml:space="preserve"> H</w:t>
      </w:r>
      <w:bookmarkEnd w:id="51"/>
    </w:p>
    <w:p w:rsidR="002B44B2" w:rsidRPr="005F407D" w:rsidRDefault="002B44B2" w:rsidP="009E51AD"/>
    <w:p w:rsidR="004F37A1" w:rsidRDefault="00AC3EF4" w:rsidP="00935321">
      <w:r>
        <w:t>Foi considerada a</w:t>
      </w:r>
      <w:r w:rsidR="002B44B2" w:rsidRPr="005F407D">
        <w:t xml:space="preserve"> substituição das tubulações </w:t>
      </w:r>
      <w:r w:rsidR="004F37A1">
        <w:t xml:space="preserve">de </w:t>
      </w:r>
      <w:r w:rsidR="004F37A1" w:rsidRPr="005F407D">
        <w:t xml:space="preserve">manilha cerâmica </w:t>
      </w:r>
      <w:r w:rsidR="002B44B2" w:rsidRPr="005F407D">
        <w:t xml:space="preserve">existentes </w:t>
      </w:r>
      <w:r w:rsidR="00016EAE">
        <w:t>e a implantação de alguns novos trechos de rede coletora</w:t>
      </w:r>
      <w:r w:rsidR="002B44B2" w:rsidRPr="005F407D">
        <w:t>. Os sistemas fossa</w:t>
      </w:r>
      <w:r w:rsidR="00612B2A">
        <w:t>s</w:t>
      </w:r>
      <w:r w:rsidR="002B44B2" w:rsidRPr="005F407D">
        <w:t xml:space="preserve"> e filtro</w:t>
      </w:r>
      <w:r w:rsidR="00612B2A">
        <w:t>s</w:t>
      </w:r>
      <w:r w:rsidR="002B44B2" w:rsidRPr="005F407D">
        <w:t xml:space="preserve"> existentes na </w:t>
      </w:r>
      <w:proofErr w:type="spellStart"/>
      <w:r w:rsidR="002B44B2" w:rsidRPr="005F407D">
        <w:t>Sub-bacia</w:t>
      </w:r>
      <w:proofErr w:type="spellEnd"/>
      <w:r w:rsidR="002B44B2" w:rsidRPr="005F407D">
        <w:t xml:space="preserve"> H deverão ser desativados, e a nova rede coletora deverá ser interligada à rede existente</w:t>
      </w:r>
      <w:r w:rsidR="00F36217">
        <w:t xml:space="preserve">. </w:t>
      </w:r>
    </w:p>
    <w:p w:rsidR="00B64965" w:rsidRPr="00F12793" w:rsidRDefault="00B64965" w:rsidP="00B64965">
      <w:pPr>
        <w:pStyle w:val="Corpodetexto"/>
        <w:numPr>
          <w:ilvl w:val="0"/>
          <w:numId w:val="36"/>
        </w:numPr>
        <w:spacing w:before="240"/>
        <w:rPr>
          <w:b/>
          <w:szCs w:val="24"/>
        </w:rPr>
      </w:pPr>
      <w:r>
        <w:rPr>
          <w:b/>
          <w:szCs w:val="24"/>
        </w:rPr>
        <w:t>Rede coletora</w:t>
      </w:r>
      <w:r w:rsidRPr="00F12793">
        <w:rPr>
          <w:b/>
          <w:szCs w:val="24"/>
        </w:rPr>
        <w:t xml:space="preserve">: </w:t>
      </w:r>
    </w:p>
    <w:p w:rsidR="00EF431B" w:rsidRDefault="00EF431B" w:rsidP="00EF431B">
      <w:pPr>
        <w:pStyle w:val="Corpodetexto"/>
        <w:ind w:left="720"/>
        <w:rPr>
          <w:szCs w:val="24"/>
        </w:rPr>
      </w:pPr>
      <w:r>
        <w:rPr>
          <w:szCs w:val="24"/>
        </w:rPr>
        <w:t xml:space="preserve">1ª etapa: construção de rede projetada, extensão de 914m (trecho paralelo à rede existente); </w:t>
      </w:r>
    </w:p>
    <w:p w:rsidR="00EF431B" w:rsidRDefault="00EF431B" w:rsidP="00EF431B">
      <w:pPr>
        <w:pStyle w:val="Corpodetexto"/>
        <w:ind w:left="720"/>
        <w:rPr>
          <w:szCs w:val="24"/>
        </w:rPr>
      </w:pPr>
      <w:r>
        <w:rPr>
          <w:szCs w:val="24"/>
        </w:rPr>
        <w:t>2ª etapa: aproveitamento de 10.263m de rede existente em PVC</w:t>
      </w:r>
      <w:r w:rsidR="00B64965">
        <w:rPr>
          <w:szCs w:val="24"/>
        </w:rPr>
        <w:t xml:space="preserve"> (diâmetros variados</w:t>
      </w:r>
      <w:r w:rsidR="00D17DDF">
        <w:rPr>
          <w:szCs w:val="24"/>
        </w:rPr>
        <w:t xml:space="preserve"> – </w:t>
      </w:r>
      <w:proofErr w:type="gramStart"/>
      <w:r w:rsidR="00D17DDF">
        <w:rPr>
          <w:szCs w:val="24"/>
        </w:rPr>
        <w:t>DN150mm</w:t>
      </w:r>
      <w:proofErr w:type="gramEnd"/>
      <w:r w:rsidR="00D17DDF">
        <w:rPr>
          <w:szCs w:val="24"/>
        </w:rPr>
        <w:t xml:space="preserve"> a DN400mm</w:t>
      </w:r>
      <w:r w:rsidR="00B64965">
        <w:rPr>
          <w:szCs w:val="24"/>
        </w:rPr>
        <w:t>)</w:t>
      </w:r>
      <w:r>
        <w:rPr>
          <w:szCs w:val="24"/>
        </w:rPr>
        <w:t xml:space="preserve">; substituição da rede em manilha cerâmica para PVC e construção de rede nova, extensão de </w:t>
      </w:r>
      <w:r w:rsidR="00BA21C5">
        <w:rPr>
          <w:szCs w:val="24"/>
        </w:rPr>
        <w:t>1.046</w:t>
      </w:r>
      <w:r>
        <w:rPr>
          <w:szCs w:val="24"/>
        </w:rPr>
        <w:t>m</w:t>
      </w:r>
      <w:r w:rsidR="004B2150">
        <w:rPr>
          <w:szCs w:val="24"/>
        </w:rPr>
        <w:t>, e de duas travessias em ferro fundido com extensão total de 20,0m</w:t>
      </w:r>
      <w:r>
        <w:rPr>
          <w:szCs w:val="24"/>
        </w:rPr>
        <w:t>.</w:t>
      </w:r>
      <w:r w:rsidR="002B4877">
        <w:rPr>
          <w:szCs w:val="24"/>
        </w:rPr>
        <w:t xml:space="preserve"> </w:t>
      </w:r>
      <w:r w:rsidR="00717843">
        <w:rPr>
          <w:szCs w:val="24"/>
        </w:rPr>
        <w:t>Construção</w:t>
      </w:r>
      <w:r w:rsidR="002B4877">
        <w:rPr>
          <w:szCs w:val="24"/>
        </w:rPr>
        <w:t xml:space="preserve"> de 323m de rede coletora DN300 PVC.</w:t>
      </w:r>
    </w:p>
    <w:p w:rsidR="00EF431B" w:rsidRDefault="00EF431B" w:rsidP="00EF431B">
      <w:pPr>
        <w:pStyle w:val="Corpodetexto"/>
        <w:ind w:left="720"/>
        <w:rPr>
          <w:szCs w:val="24"/>
        </w:rPr>
      </w:pPr>
      <w:r>
        <w:rPr>
          <w:szCs w:val="24"/>
        </w:rPr>
        <w:t>Extensão total: 1</w:t>
      </w:r>
      <w:r w:rsidR="00BA21C5">
        <w:rPr>
          <w:szCs w:val="24"/>
        </w:rPr>
        <w:t>2</w:t>
      </w:r>
      <w:r>
        <w:rPr>
          <w:szCs w:val="24"/>
        </w:rPr>
        <w:t>.</w:t>
      </w:r>
      <w:r w:rsidR="002B4877">
        <w:rPr>
          <w:szCs w:val="24"/>
        </w:rPr>
        <w:t>566</w:t>
      </w:r>
      <w:r>
        <w:rPr>
          <w:szCs w:val="24"/>
        </w:rPr>
        <w:t>m.</w:t>
      </w:r>
    </w:p>
    <w:p w:rsidR="00FF4A23" w:rsidRDefault="00FF4A23" w:rsidP="00FF4A23">
      <w:pPr>
        <w:pStyle w:val="Corpodetexto"/>
        <w:ind w:left="720"/>
        <w:rPr>
          <w:szCs w:val="24"/>
        </w:rPr>
      </w:pPr>
      <w:r>
        <w:rPr>
          <w:szCs w:val="24"/>
        </w:rPr>
        <w:t>A profundidade média da rede coletora (existente e projetada) foi de 1,79m, e a profundidade máxima foi de 5,32m.</w:t>
      </w:r>
    </w:p>
    <w:p w:rsidR="00B64965" w:rsidRPr="00F12793" w:rsidRDefault="00B64965" w:rsidP="00B64965">
      <w:pPr>
        <w:pStyle w:val="Corpodetexto"/>
        <w:numPr>
          <w:ilvl w:val="0"/>
          <w:numId w:val="36"/>
        </w:numPr>
        <w:spacing w:before="240"/>
        <w:rPr>
          <w:b/>
          <w:szCs w:val="24"/>
        </w:rPr>
      </w:pPr>
      <w:r>
        <w:rPr>
          <w:b/>
          <w:szCs w:val="24"/>
        </w:rPr>
        <w:t>EEEB-H e Tubulação de recalque H</w:t>
      </w:r>
      <w:r w:rsidRPr="00F12793">
        <w:rPr>
          <w:b/>
          <w:szCs w:val="24"/>
        </w:rPr>
        <w:t xml:space="preserve">: </w:t>
      </w:r>
    </w:p>
    <w:p w:rsidR="0050209E" w:rsidRPr="005F407D" w:rsidRDefault="00BD09FD" w:rsidP="0050209E">
      <w:pPr>
        <w:pStyle w:val="Corpodetexto"/>
        <w:ind w:left="720"/>
      </w:pPr>
      <w:r>
        <w:rPr>
          <w:szCs w:val="24"/>
        </w:rPr>
        <w:t>1</w:t>
      </w:r>
      <w:r w:rsidR="00B64965">
        <w:rPr>
          <w:szCs w:val="24"/>
        </w:rPr>
        <w:t xml:space="preserve">ª etapa: execução de todas as obras previstas para a elevatória, como troca de tampas, dos conjuntos </w:t>
      </w:r>
      <w:proofErr w:type="spellStart"/>
      <w:r w:rsidR="00B64965">
        <w:rPr>
          <w:szCs w:val="24"/>
        </w:rPr>
        <w:t>motobombas</w:t>
      </w:r>
      <w:proofErr w:type="spellEnd"/>
      <w:r w:rsidR="00B64965">
        <w:rPr>
          <w:szCs w:val="24"/>
        </w:rPr>
        <w:t xml:space="preserve">, e da tubulação vertical de saída dos conjuntos </w:t>
      </w:r>
      <w:proofErr w:type="spellStart"/>
      <w:r w:rsidR="00B64965">
        <w:rPr>
          <w:szCs w:val="24"/>
        </w:rPr>
        <w:t>motobombas</w:t>
      </w:r>
      <w:proofErr w:type="spellEnd"/>
      <w:r>
        <w:rPr>
          <w:szCs w:val="24"/>
        </w:rPr>
        <w:t xml:space="preserve">, incluindo o </w:t>
      </w:r>
      <w:proofErr w:type="spellStart"/>
      <w:r>
        <w:rPr>
          <w:szCs w:val="24"/>
        </w:rPr>
        <w:t>barrilete</w:t>
      </w:r>
      <w:proofErr w:type="spellEnd"/>
      <w:r>
        <w:rPr>
          <w:szCs w:val="24"/>
        </w:rPr>
        <w:t xml:space="preserve"> até a interligação com a tubulação de recalque</w:t>
      </w:r>
      <w:r w:rsidR="0050209E">
        <w:rPr>
          <w:szCs w:val="24"/>
        </w:rPr>
        <w:t xml:space="preserve"> </w:t>
      </w:r>
      <w:proofErr w:type="gramStart"/>
      <w:r w:rsidR="0050209E">
        <w:rPr>
          <w:szCs w:val="24"/>
        </w:rPr>
        <w:t>DN400mm</w:t>
      </w:r>
      <w:proofErr w:type="gramEnd"/>
      <w:r w:rsidR="00B64965">
        <w:rPr>
          <w:szCs w:val="24"/>
        </w:rPr>
        <w:t xml:space="preserve">. Não existe previsão de obras para a tubulação de recalque. Foi projetado </w:t>
      </w:r>
      <w:proofErr w:type="spellStart"/>
      <w:r w:rsidR="00B64965">
        <w:rPr>
          <w:szCs w:val="24"/>
        </w:rPr>
        <w:t>biofiltro</w:t>
      </w:r>
      <w:proofErr w:type="spellEnd"/>
      <w:r w:rsidR="00B64965">
        <w:rPr>
          <w:szCs w:val="24"/>
        </w:rPr>
        <w:t xml:space="preserve"> na área da EEEB-</w:t>
      </w:r>
      <w:r>
        <w:rPr>
          <w:szCs w:val="24"/>
        </w:rPr>
        <w:t>H</w:t>
      </w:r>
      <w:r w:rsidR="00B64965">
        <w:rPr>
          <w:szCs w:val="24"/>
        </w:rPr>
        <w:t xml:space="preserve">, de acordo com o critério estabelecido pela CESAN. O recalque existente </w:t>
      </w:r>
      <w:proofErr w:type="gramStart"/>
      <w:r w:rsidR="00B64965">
        <w:rPr>
          <w:szCs w:val="24"/>
        </w:rPr>
        <w:t>DN</w:t>
      </w:r>
      <w:r>
        <w:rPr>
          <w:szCs w:val="24"/>
        </w:rPr>
        <w:t>4</w:t>
      </w:r>
      <w:r w:rsidR="00B64965">
        <w:rPr>
          <w:szCs w:val="24"/>
        </w:rPr>
        <w:t>00mm</w:t>
      </w:r>
      <w:proofErr w:type="gramEnd"/>
      <w:r w:rsidR="00B64965">
        <w:rPr>
          <w:szCs w:val="24"/>
        </w:rPr>
        <w:t xml:space="preserve"> em ferro fundido, extensão de </w:t>
      </w:r>
      <w:r>
        <w:rPr>
          <w:szCs w:val="24"/>
        </w:rPr>
        <w:t>695</w:t>
      </w:r>
      <w:r w:rsidR="00B64965">
        <w:rPr>
          <w:szCs w:val="24"/>
        </w:rPr>
        <w:t xml:space="preserve">m, </w:t>
      </w:r>
      <w:r w:rsidR="005C0189">
        <w:rPr>
          <w:szCs w:val="24"/>
        </w:rPr>
        <w:t xml:space="preserve">da EEEB-H </w:t>
      </w:r>
      <w:r w:rsidR="00B64965">
        <w:rPr>
          <w:szCs w:val="24"/>
        </w:rPr>
        <w:t xml:space="preserve">até </w:t>
      </w:r>
      <w:r>
        <w:rPr>
          <w:szCs w:val="24"/>
        </w:rPr>
        <w:t>a ETE</w:t>
      </w:r>
      <w:r w:rsidR="00B64965">
        <w:rPr>
          <w:szCs w:val="24"/>
        </w:rPr>
        <w:t>, será mantido</w:t>
      </w:r>
      <w:r w:rsidR="0050209E">
        <w:rPr>
          <w:szCs w:val="24"/>
        </w:rPr>
        <w:t xml:space="preserve">, e </w:t>
      </w:r>
      <w:r w:rsidR="0050209E">
        <w:t xml:space="preserve"> deverão ser instaladas ventosas e descargas.</w:t>
      </w:r>
    </w:p>
    <w:p w:rsidR="00BD09FD" w:rsidRDefault="00BD09FD" w:rsidP="00BD09FD">
      <w:pPr>
        <w:pStyle w:val="Corpodetexto"/>
        <w:ind w:left="720"/>
        <w:rPr>
          <w:szCs w:val="24"/>
        </w:rPr>
      </w:pPr>
      <w:r>
        <w:rPr>
          <w:szCs w:val="24"/>
        </w:rPr>
        <w:t>2ª etapa: não existe previsão de obras.</w:t>
      </w:r>
    </w:p>
    <w:p w:rsidR="00BD09FD" w:rsidRDefault="00BD09FD" w:rsidP="00B64965">
      <w:pPr>
        <w:pStyle w:val="Corpodetexto"/>
        <w:ind w:left="720"/>
        <w:rPr>
          <w:szCs w:val="24"/>
        </w:rPr>
      </w:pPr>
    </w:p>
    <w:p w:rsidR="00BD09FD" w:rsidRDefault="00BD09FD" w:rsidP="00BD09FD">
      <w:r>
        <w:t xml:space="preserve">Os quadros a seguir apresentam, respectivamente, o resumo do comprimento de </w:t>
      </w:r>
      <w:r w:rsidRPr="00D660AE">
        <w:t>redes coletoras projetadas e existentes que serão mantidas, e as principais</w:t>
      </w:r>
      <w:r>
        <w:t xml:space="preserve"> características da EEEB-H. </w:t>
      </w:r>
    </w:p>
    <w:p w:rsidR="00612B2A" w:rsidRDefault="00612B2A" w:rsidP="00612B2A">
      <w:pPr>
        <w:pStyle w:val="Legenda"/>
        <w:keepNext/>
      </w:pPr>
      <w:r>
        <w:t>Quadro A</w:t>
      </w:r>
      <w:r w:rsidR="008D34A4">
        <w:fldChar w:fldCharType="begin"/>
      </w:r>
      <w:r w:rsidR="00313A36">
        <w:instrText xml:space="preserve"> SEQ Quadro_A \* ARABIC </w:instrText>
      </w:r>
      <w:r w:rsidR="008D34A4">
        <w:fldChar w:fldCharType="separate"/>
      </w:r>
      <w:r w:rsidR="00C34AEA">
        <w:rPr>
          <w:noProof/>
        </w:rPr>
        <w:t>20</w:t>
      </w:r>
      <w:r w:rsidR="008D34A4">
        <w:rPr>
          <w:noProof/>
        </w:rPr>
        <w:fldChar w:fldCharType="end"/>
      </w:r>
      <w:r w:rsidRPr="00FE4967">
        <w:t xml:space="preserve"> – </w:t>
      </w:r>
      <w:r>
        <w:t xml:space="preserve">Rede coletora projetada e existente - </w:t>
      </w:r>
      <w:proofErr w:type="spellStart"/>
      <w:r>
        <w:t>Sub-bacia</w:t>
      </w:r>
      <w:proofErr w:type="spellEnd"/>
      <w:r>
        <w:t xml:space="preserve"> </w:t>
      </w:r>
      <w:r w:rsidR="00BD09FD">
        <w:t>H</w:t>
      </w:r>
      <w:r>
        <w:t>.</w:t>
      </w:r>
    </w:p>
    <w:p w:rsidR="00B47D5A" w:rsidRDefault="00B47D5A" w:rsidP="00376CE9">
      <w:pPr>
        <w:rPr>
          <w:rFonts w:ascii="Times New Roman" w:hAnsi="Times New Roman"/>
          <w:sz w:val="20"/>
        </w:rPr>
      </w:pPr>
      <w:r>
        <w:fldChar w:fldCharType="begin"/>
      </w:r>
      <w:r>
        <w:instrText xml:space="preserve"> LINK Excel.Sheet.12 "\\\\cesan.com.br\\departamentos$\\E-DPE\\03 - EMPREENDIMENTOS - E-DPE\\PROJETOS INTERNOS E-DPE\\1 BIRD\\4ª FASE - SES CASTELO\\1. HIDRÁULICO\\7. MEMORIAL DESCRITIVO\\SES CASTELO PLAN REDE COLETORA.xlsx" "H!L98C9:L109C18" \a \f 4 \h </w:instrText>
      </w:r>
      <w:r w:rsidR="00F52C1C">
        <w:instrText xml:space="preserve"> \* MERGEFORMAT </w:instrText>
      </w:r>
      <w:r>
        <w:fldChar w:fldCharType="separate"/>
      </w:r>
    </w:p>
    <w:tbl>
      <w:tblPr>
        <w:tblW w:w="8380" w:type="dxa"/>
        <w:jc w:val="center"/>
        <w:tblInd w:w="70" w:type="dxa"/>
        <w:tblCellMar>
          <w:left w:w="70" w:type="dxa"/>
          <w:right w:w="70" w:type="dxa"/>
        </w:tblCellMar>
        <w:tblLook w:val="04A0" w:firstRow="1" w:lastRow="0" w:firstColumn="1" w:lastColumn="0" w:noHBand="0" w:noVBand="1"/>
      </w:tblPr>
      <w:tblGrid>
        <w:gridCol w:w="1027"/>
        <w:gridCol w:w="900"/>
        <w:gridCol w:w="700"/>
        <w:gridCol w:w="832"/>
        <w:gridCol w:w="980"/>
        <w:gridCol w:w="720"/>
        <w:gridCol w:w="720"/>
        <w:gridCol w:w="820"/>
        <w:gridCol w:w="880"/>
        <w:gridCol w:w="880"/>
      </w:tblGrid>
      <w:tr w:rsidR="00B47D5A" w:rsidRPr="00B47D5A" w:rsidTr="00F52C1C">
        <w:trPr>
          <w:trHeight w:val="300"/>
          <w:jc w:val="center"/>
        </w:trPr>
        <w:tc>
          <w:tcPr>
            <w:tcW w:w="960" w:type="dxa"/>
            <w:tcBorders>
              <w:top w:val="nil"/>
              <w:left w:val="nil"/>
              <w:bottom w:val="nil"/>
              <w:right w:val="nil"/>
            </w:tcBorders>
            <w:shd w:val="clear" w:color="auto" w:fill="auto"/>
            <w:noWrap/>
            <w:vAlign w:val="center"/>
            <w:hideMark/>
          </w:tcPr>
          <w:p w:rsidR="00B47D5A" w:rsidRPr="00B47D5A" w:rsidRDefault="00B47D5A" w:rsidP="00B47D5A">
            <w:pPr>
              <w:overflowPunct/>
              <w:autoSpaceDE/>
              <w:autoSpaceDN/>
              <w:adjustRightInd/>
              <w:spacing w:line="240" w:lineRule="auto"/>
              <w:jc w:val="left"/>
              <w:textAlignment w:val="auto"/>
              <w:rPr>
                <w:rFonts w:ascii="Calibri" w:hAnsi="Calibri" w:cs="Calibri"/>
                <w:b/>
                <w:bCs/>
                <w:color w:val="000000"/>
                <w:sz w:val="22"/>
                <w:szCs w:val="22"/>
              </w:rPr>
            </w:pPr>
            <w:r w:rsidRPr="00B47D5A">
              <w:rPr>
                <w:rFonts w:ascii="Calibri" w:hAnsi="Calibri" w:cs="Calibri"/>
                <w:b/>
                <w:bCs/>
                <w:color w:val="000000"/>
                <w:sz w:val="22"/>
                <w:szCs w:val="22"/>
              </w:rPr>
              <w:t>Resumo:</w:t>
            </w:r>
          </w:p>
        </w:tc>
        <w:tc>
          <w:tcPr>
            <w:tcW w:w="900" w:type="dxa"/>
            <w:tcBorders>
              <w:top w:val="nil"/>
              <w:left w:val="nil"/>
              <w:bottom w:val="nil"/>
              <w:right w:val="nil"/>
            </w:tcBorders>
            <w:shd w:val="clear" w:color="auto" w:fill="auto"/>
            <w:noWrap/>
            <w:vAlign w:val="center"/>
            <w:hideMark/>
          </w:tcPr>
          <w:p w:rsidR="00B47D5A" w:rsidRPr="00B47D5A" w:rsidRDefault="00B47D5A" w:rsidP="00B47D5A">
            <w:pPr>
              <w:overflowPunct/>
              <w:autoSpaceDE/>
              <w:autoSpaceDN/>
              <w:adjustRightInd/>
              <w:spacing w:line="240" w:lineRule="auto"/>
              <w:jc w:val="center"/>
              <w:textAlignment w:val="auto"/>
              <w:rPr>
                <w:rFonts w:ascii="Calibri" w:hAnsi="Calibri" w:cs="Calibri"/>
                <w:color w:val="000000"/>
                <w:sz w:val="20"/>
              </w:rPr>
            </w:pPr>
          </w:p>
        </w:tc>
        <w:tc>
          <w:tcPr>
            <w:tcW w:w="700" w:type="dxa"/>
            <w:tcBorders>
              <w:top w:val="nil"/>
              <w:left w:val="nil"/>
              <w:bottom w:val="nil"/>
              <w:right w:val="nil"/>
            </w:tcBorders>
            <w:shd w:val="clear" w:color="auto" w:fill="auto"/>
            <w:noWrap/>
            <w:vAlign w:val="center"/>
            <w:hideMark/>
          </w:tcPr>
          <w:p w:rsidR="00B47D5A" w:rsidRPr="00B47D5A" w:rsidRDefault="00B47D5A" w:rsidP="00B47D5A">
            <w:pPr>
              <w:overflowPunct/>
              <w:autoSpaceDE/>
              <w:autoSpaceDN/>
              <w:adjustRightInd/>
              <w:spacing w:line="240" w:lineRule="auto"/>
              <w:jc w:val="center"/>
              <w:textAlignment w:val="auto"/>
              <w:rPr>
                <w:rFonts w:ascii="Calibri" w:hAnsi="Calibri" w:cs="Calibri"/>
                <w:color w:val="000000"/>
                <w:sz w:val="20"/>
              </w:rPr>
            </w:pPr>
          </w:p>
        </w:tc>
        <w:tc>
          <w:tcPr>
            <w:tcW w:w="820" w:type="dxa"/>
            <w:tcBorders>
              <w:top w:val="nil"/>
              <w:left w:val="nil"/>
              <w:bottom w:val="nil"/>
              <w:right w:val="nil"/>
            </w:tcBorders>
            <w:shd w:val="clear" w:color="auto" w:fill="auto"/>
            <w:noWrap/>
            <w:vAlign w:val="center"/>
            <w:hideMark/>
          </w:tcPr>
          <w:p w:rsidR="00B47D5A" w:rsidRPr="00B47D5A" w:rsidRDefault="00B47D5A" w:rsidP="00B47D5A">
            <w:pPr>
              <w:overflowPunct/>
              <w:autoSpaceDE/>
              <w:autoSpaceDN/>
              <w:adjustRightInd/>
              <w:spacing w:line="240" w:lineRule="auto"/>
              <w:jc w:val="center"/>
              <w:textAlignment w:val="auto"/>
              <w:rPr>
                <w:rFonts w:ascii="Calibri" w:hAnsi="Calibri" w:cs="Calibri"/>
                <w:color w:val="000000"/>
                <w:sz w:val="20"/>
              </w:rPr>
            </w:pPr>
          </w:p>
        </w:tc>
        <w:tc>
          <w:tcPr>
            <w:tcW w:w="980" w:type="dxa"/>
            <w:tcBorders>
              <w:top w:val="nil"/>
              <w:left w:val="nil"/>
              <w:bottom w:val="nil"/>
              <w:right w:val="nil"/>
            </w:tcBorders>
            <w:shd w:val="clear" w:color="auto" w:fill="auto"/>
            <w:noWrap/>
            <w:vAlign w:val="center"/>
            <w:hideMark/>
          </w:tcPr>
          <w:p w:rsidR="00B47D5A" w:rsidRPr="00B47D5A" w:rsidRDefault="00B47D5A" w:rsidP="00B47D5A">
            <w:pPr>
              <w:overflowPunct/>
              <w:autoSpaceDE/>
              <w:autoSpaceDN/>
              <w:adjustRightInd/>
              <w:spacing w:line="240" w:lineRule="auto"/>
              <w:jc w:val="center"/>
              <w:textAlignment w:val="auto"/>
              <w:rPr>
                <w:rFonts w:ascii="Calibri" w:hAnsi="Calibri" w:cs="Calibri"/>
                <w:color w:val="000000"/>
                <w:sz w:val="20"/>
              </w:rPr>
            </w:pPr>
          </w:p>
        </w:tc>
        <w:tc>
          <w:tcPr>
            <w:tcW w:w="720" w:type="dxa"/>
            <w:tcBorders>
              <w:top w:val="nil"/>
              <w:left w:val="nil"/>
              <w:bottom w:val="nil"/>
              <w:right w:val="nil"/>
            </w:tcBorders>
            <w:shd w:val="clear" w:color="auto" w:fill="auto"/>
            <w:noWrap/>
            <w:vAlign w:val="center"/>
            <w:hideMark/>
          </w:tcPr>
          <w:p w:rsidR="00B47D5A" w:rsidRPr="00B47D5A" w:rsidRDefault="00B47D5A" w:rsidP="00B47D5A">
            <w:pPr>
              <w:overflowPunct/>
              <w:autoSpaceDE/>
              <w:autoSpaceDN/>
              <w:adjustRightInd/>
              <w:spacing w:line="240" w:lineRule="auto"/>
              <w:jc w:val="center"/>
              <w:textAlignment w:val="auto"/>
              <w:rPr>
                <w:rFonts w:ascii="Calibri" w:hAnsi="Calibri" w:cs="Calibri"/>
                <w:color w:val="000000"/>
                <w:sz w:val="20"/>
              </w:rPr>
            </w:pP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single" w:sz="4" w:space="0" w:color="auto"/>
              <w:left w:val="nil"/>
              <w:bottom w:val="single" w:sz="4" w:space="0" w:color="auto"/>
              <w:right w:val="nil"/>
            </w:tcBorders>
            <w:shd w:val="clear" w:color="000000" w:fill="D9D9D9"/>
            <w:noWrap/>
            <w:vAlign w:val="center"/>
            <w:hideMark/>
          </w:tcPr>
          <w:p w:rsidR="00B47D5A" w:rsidRPr="00B47D5A" w:rsidRDefault="00B47D5A" w:rsidP="00B47D5A">
            <w:pPr>
              <w:overflowPunct/>
              <w:autoSpaceDE/>
              <w:autoSpaceDN/>
              <w:adjustRightInd/>
              <w:spacing w:line="240" w:lineRule="auto"/>
              <w:jc w:val="center"/>
              <w:textAlignment w:val="auto"/>
              <w:rPr>
                <w:rFonts w:ascii="Calibri" w:hAnsi="Calibri" w:cs="Calibri"/>
                <w:color w:val="000000"/>
                <w:sz w:val="20"/>
              </w:rPr>
            </w:pPr>
            <w:proofErr w:type="spellStart"/>
            <w:r w:rsidRPr="00B47D5A">
              <w:rPr>
                <w:rFonts w:ascii="Calibri" w:hAnsi="Calibri" w:cs="Calibri"/>
                <w:color w:val="000000"/>
                <w:sz w:val="20"/>
              </w:rPr>
              <w:t>Diâm</w:t>
            </w:r>
            <w:proofErr w:type="spellEnd"/>
            <w:r w:rsidRPr="00B47D5A">
              <w:rPr>
                <w:rFonts w:ascii="Calibri" w:hAnsi="Calibri" w:cs="Calibri"/>
                <w:color w:val="000000"/>
                <w:sz w:val="20"/>
              </w:rPr>
              <w:t>/Mat.</w:t>
            </w:r>
          </w:p>
        </w:tc>
        <w:tc>
          <w:tcPr>
            <w:tcW w:w="1600" w:type="dxa"/>
            <w:gridSpan w:val="2"/>
            <w:tcBorders>
              <w:top w:val="single" w:sz="4" w:space="0" w:color="auto"/>
              <w:left w:val="nil"/>
              <w:bottom w:val="single" w:sz="4" w:space="0" w:color="auto"/>
              <w:right w:val="nil"/>
            </w:tcBorders>
            <w:shd w:val="clear" w:color="000000" w:fill="D9D9D9"/>
            <w:noWrap/>
            <w:vAlign w:val="center"/>
            <w:hideMark/>
          </w:tcPr>
          <w:p w:rsidR="00B47D5A" w:rsidRPr="00B47D5A" w:rsidRDefault="00B47D5A" w:rsidP="00B47D5A">
            <w:pPr>
              <w:overflowPunct/>
              <w:autoSpaceDE/>
              <w:autoSpaceDN/>
              <w:adjustRightInd/>
              <w:spacing w:line="240" w:lineRule="auto"/>
              <w:jc w:val="center"/>
              <w:textAlignment w:val="auto"/>
              <w:rPr>
                <w:rFonts w:ascii="Calibri" w:hAnsi="Calibri" w:cs="Calibri"/>
                <w:color w:val="000000"/>
                <w:sz w:val="20"/>
              </w:rPr>
            </w:pPr>
            <w:r w:rsidRPr="00B47D5A">
              <w:rPr>
                <w:rFonts w:ascii="Calibri" w:hAnsi="Calibri" w:cs="Calibri"/>
                <w:color w:val="000000"/>
                <w:sz w:val="20"/>
              </w:rPr>
              <w:t>Tipo</w:t>
            </w:r>
          </w:p>
        </w:tc>
        <w:tc>
          <w:tcPr>
            <w:tcW w:w="820" w:type="dxa"/>
            <w:tcBorders>
              <w:top w:val="single" w:sz="4" w:space="0" w:color="auto"/>
              <w:left w:val="nil"/>
              <w:bottom w:val="single" w:sz="4" w:space="0" w:color="auto"/>
              <w:right w:val="nil"/>
            </w:tcBorders>
            <w:shd w:val="clear" w:color="000000" w:fill="D9D9D9"/>
            <w:noWrap/>
            <w:vAlign w:val="center"/>
            <w:hideMark/>
          </w:tcPr>
          <w:p w:rsidR="00B47D5A" w:rsidRPr="00B47D5A" w:rsidRDefault="00B47D5A" w:rsidP="00B47D5A">
            <w:pPr>
              <w:overflowPunct/>
              <w:autoSpaceDE/>
              <w:autoSpaceDN/>
              <w:adjustRightInd/>
              <w:spacing w:line="240" w:lineRule="auto"/>
              <w:jc w:val="center"/>
              <w:textAlignment w:val="auto"/>
              <w:rPr>
                <w:rFonts w:ascii="Calibri" w:hAnsi="Calibri" w:cs="Calibri"/>
                <w:color w:val="000000"/>
                <w:sz w:val="20"/>
              </w:rPr>
            </w:pPr>
            <w:r w:rsidRPr="00B47D5A">
              <w:rPr>
                <w:rFonts w:ascii="Calibri" w:hAnsi="Calibri" w:cs="Calibri"/>
                <w:color w:val="000000"/>
                <w:sz w:val="20"/>
              </w:rPr>
              <w:t>Situação</w:t>
            </w:r>
          </w:p>
        </w:tc>
        <w:tc>
          <w:tcPr>
            <w:tcW w:w="1700" w:type="dxa"/>
            <w:gridSpan w:val="2"/>
            <w:tcBorders>
              <w:top w:val="single" w:sz="4" w:space="0" w:color="auto"/>
              <w:left w:val="nil"/>
              <w:bottom w:val="single" w:sz="4" w:space="0" w:color="auto"/>
              <w:right w:val="nil"/>
            </w:tcBorders>
            <w:shd w:val="clear" w:color="000000" w:fill="D9D9D9"/>
            <w:noWrap/>
            <w:vAlign w:val="center"/>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r w:rsidRPr="00B47D5A">
              <w:rPr>
                <w:rFonts w:ascii="Calibri" w:hAnsi="Calibri" w:cs="Calibri"/>
                <w:color w:val="000000"/>
                <w:sz w:val="20"/>
              </w:rPr>
              <w:t>Extensão (m)</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150 PVC</w:t>
            </w:r>
          </w:p>
        </w:tc>
        <w:tc>
          <w:tcPr>
            <w:tcW w:w="1600" w:type="dxa"/>
            <w:gridSpan w:val="2"/>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rede</w:t>
            </w:r>
            <w:proofErr w:type="gramEnd"/>
            <w:r w:rsidRPr="00B47D5A">
              <w:rPr>
                <w:rFonts w:ascii="Calibri" w:hAnsi="Calibri" w:cs="Calibri"/>
                <w:color w:val="000000"/>
                <w:sz w:val="22"/>
                <w:szCs w:val="22"/>
              </w:rPr>
              <w:t xml:space="preserve"> coletora</w:t>
            </w: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proofErr w:type="spellStart"/>
            <w:proofErr w:type="gramStart"/>
            <w:r w:rsidRPr="00B47D5A">
              <w:rPr>
                <w:rFonts w:ascii="Calibri" w:hAnsi="Calibri" w:cs="Calibri"/>
                <w:color w:val="000000"/>
                <w:sz w:val="20"/>
              </w:rPr>
              <w:t>exist</w:t>
            </w:r>
            <w:proofErr w:type="spellEnd"/>
            <w:proofErr w:type="gramEnd"/>
            <w:r w:rsidRPr="00B47D5A">
              <w:rPr>
                <w:rFonts w:ascii="Calibri" w:hAnsi="Calibri" w:cs="Calibri"/>
                <w:color w:val="000000"/>
                <w:sz w:val="20"/>
              </w:rPr>
              <w:t>.</w:t>
            </w:r>
          </w:p>
        </w:tc>
        <w:tc>
          <w:tcPr>
            <w:tcW w:w="9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color w:val="000000"/>
                <w:sz w:val="22"/>
                <w:szCs w:val="22"/>
              </w:rPr>
            </w:pPr>
            <w:r w:rsidRPr="00B47D5A">
              <w:rPr>
                <w:rFonts w:ascii="Calibri" w:hAnsi="Calibri" w:cs="Calibri"/>
                <w:color w:val="000000"/>
                <w:sz w:val="22"/>
                <w:szCs w:val="22"/>
              </w:rPr>
              <w:t>7.332</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200 PVC</w:t>
            </w:r>
          </w:p>
        </w:tc>
        <w:tc>
          <w:tcPr>
            <w:tcW w:w="1600" w:type="dxa"/>
            <w:gridSpan w:val="2"/>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rede</w:t>
            </w:r>
            <w:proofErr w:type="gramEnd"/>
            <w:r w:rsidRPr="00B47D5A">
              <w:rPr>
                <w:rFonts w:ascii="Calibri" w:hAnsi="Calibri" w:cs="Calibri"/>
                <w:color w:val="000000"/>
                <w:sz w:val="22"/>
                <w:szCs w:val="22"/>
              </w:rPr>
              <w:t xml:space="preserve"> coletora</w:t>
            </w: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proofErr w:type="spellStart"/>
            <w:proofErr w:type="gramStart"/>
            <w:r w:rsidRPr="00B47D5A">
              <w:rPr>
                <w:rFonts w:ascii="Calibri" w:hAnsi="Calibri" w:cs="Calibri"/>
                <w:color w:val="000000"/>
                <w:sz w:val="20"/>
              </w:rPr>
              <w:t>exist</w:t>
            </w:r>
            <w:proofErr w:type="spellEnd"/>
            <w:proofErr w:type="gramEnd"/>
            <w:r w:rsidRPr="00B47D5A">
              <w:rPr>
                <w:rFonts w:ascii="Calibri" w:hAnsi="Calibri" w:cs="Calibri"/>
                <w:color w:val="000000"/>
                <w:sz w:val="20"/>
              </w:rPr>
              <w:t>.</w:t>
            </w:r>
          </w:p>
        </w:tc>
        <w:tc>
          <w:tcPr>
            <w:tcW w:w="9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color w:val="000000"/>
                <w:sz w:val="22"/>
                <w:szCs w:val="22"/>
              </w:rPr>
            </w:pPr>
            <w:r w:rsidRPr="00B47D5A">
              <w:rPr>
                <w:rFonts w:ascii="Calibri" w:hAnsi="Calibri" w:cs="Calibri"/>
                <w:color w:val="000000"/>
                <w:sz w:val="22"/>
                <w:szCs w:val="22"/>
              </w:rPr>
              <w:t>668</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250 PVC</w:t>
            </w:r>
          </w:p>
        </w:tc>
        <w:tc>
          <w:tcPr>
            <w:tcW w:w="1600" w:type="dxa"/>
            <w:gridSpan w:val="2"/>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rede</w:t>
            </w:r>
            <w:proofErr w:type="gramEnd"/>
            <w:r w:rsidRPr="00B47D5A">
              <w:rPr>
                <w:rFonts w:ascii="Calibri" w:hAnsi="Calibri" w:cs="Calibri"/>
                <w:color w:val="000000"/>
                <w:sz w:val="22"/>
                <w:szCs w:val="22"/>
              </w:rPr>
              <w:t xml:space="preserve"> coletora</w:t>
            </w: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proofErr w:type="spellStart"/>
            <w:proofErr w:type="gramStart"/>
            <w:r w:rsidRPr="00B47D5A">
              <w:rPr>
                <w:rFonts w:ascii="Calibri" w:hAnsi="Calibri" w:cs="Calibri"/>
                <w:color w:val="000000"/>
                <w:sz w:val="20"/>
              </w:rPr>
              <w:t>exist</w:t>
            </w:r>
            <w:proofErr w:type="spellEnd"/>
            <w:proofErr w:type="gramEnd"/>
            <w:r w:rsidRPr="00B47D5A">
              <w:rPr>
                <w:rFonts w:ascii="Calibri" w:hAnsi="Calibri" w:cs="Calibri"/>
                <w:color w:val="000000"/>
                <w:sz w:val="20"/>
              </w:rPr>
              <w:t>.</w:t>
            </w:r>
          </w:p>
        </w:tc>
        <w:tc>
          <w:tcPr>
            <w:tcW w:w="9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color w:val="000000"/>
                <w:sz w:val="22"/>
                <w:szCs w:val="22"/>
              </w:rPr>
            </w:pPr>
            <w:r w:rsidRPr="00B47D5A">
              <w:rPr>
                <w:rFonts w:ascii="Calibri" w:hAnsi="Calibri" w:cs="Calibri"/>
                <w:color w:val="000000"/>
                <w:sz w:val="22"/>
                <w:szCs w:val="22"/>
              </w:rPr>
              <w:t>247</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300 PVC</w:t>
            </w:r>
          </w:p>
        </w:tc>
        <w:tc>
          <w:tcPr>
            <w:tcW w:w="1600" w:type="dxa"/>
            <w:gridSpan w:val="2"/>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rede</w:t>
            </w:r>
            <w:proofErr w:type="gramEnd"/>
            <w:r w:rsidRPr="00B47D5A">
              <w:rPr>
                <w:rFonts w:ascii="Calibri" w:hAnsi="Calibri" w:cs="Calibri"/>
                <w:color w:val="000000"/>
                <w:sz w:val="22"/>
                <w:szCs w:val="22"/>
              </w:rPr>
              <w:t xml:space="preserve"> coletora</w:t>
            </w: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proofErr w:type="spellStart"/>
            <w:proofErr w:type="gramStart"/>
            <w:r w:rsidRPr="00B47D5A">
              <w:rPr>
                <w:rFonts w:ascii="Calibri" w:hAnsi="Calibri" w:cs="Calibri"/>
                <w:color w:val="000000"/>
                <w:sz w:val="20"/>
              </w:rPr>
              <w:t>exist</w:t>
            </w:r>
            <w:proofErr w:type="spellEnd"/>
            <w:proofErr w:type="gramEnd"/>
            <w:r w:rsidRPr="00B47D5A">
              <w:rPr>
                <w:rFonts w:ascii="Calibri" w:hAnsi="Calibri" w:cs="Calibri"/>
                <w:color w:val="000000"/>
                <w:sz w:val="20"/>
              </w:rPr>
              <w:t>.</w:t>
            </w:r>
          </w:p>
        </w:tc>
        <w:tc>
          <w:tcPr>
            <w:tcW w:w="9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color w:val="000000"/>
                <w:sz w:val="22"/>
                <w:szCs w:val="22"/>
              </w:rPr>
            </w:pPr>
            <w:r w:rsidRPr="00B47D5A">
              <w:rPr>
                <w:rFonts w:ascii="Calibri" w:hAnsi="Calibri" w:cs="Calibri"/>
                <w:color w:val="000000"/>
                <w:sz w:val="22"/>
                <w:szCs w:val="22"/>
              </w:rPr>
              <w:t>1.237</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400 PVC</w:t>
            </w:r>
          </w:p>
        </w:tc>
        <w:tc>
          <w:tcPr>
            <w:tcW w:w="1600" w:type="dxa"/>
            <w:gridSpan w:val="2"/>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rede</w:t>
            </w:r>
            <w:proofErr w:type="gramEnd"/>
            <w:r w:rsidRPr="00B47D5A">
              <w:rPr>
                <w:rFonts w:ascii="Calibri" w:hAnsi="Calibri" w:cs="Calibri"/>
                <w:color w:val="000000"/>
                <w:sz w:val="22"/>
                <w:szCs w:val="22"/>
              </w:rPr>
              <w:t xml:space="preserve"> coletora</w:t>
            </w: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proofErr w:type="spellStart"/>
            <w:proofErr w:type="gramStart"/>
            <w:r w:rsidRPr="00B47D5A">
              <w:rPr>
                <w:rFonts w:ascii="Calibri" w:hAnsi="Calibri" w:cs="Calibri"/>
                <w:color w:val="000000"/>
                <w:sz w:val="20"/>
              </w:rPr>
              <w:t>exist</w:t>
            </w:r>
            <w:proofErr w:type="spellEnd"/>
            <w:proofErr w:type="gramEnd"/>
            <w:r w:rsidRPr="00B47D5A">
              <w:rPr>
                <w:rFonts w:ascii="Calibri" w:hAnsi="Calibri" w:cs="Calibri"/>
                <w:color w:val="000000"/>
                <w:sz w:val="20"/>
              </w:rPr>
              <w:t>.</w:t>
            </w:r>
          </w:p>
        </w:tc>
        <w:tc>
          <w:tcPr>
            <w:tcW w:w="9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color w:val="000000"/>
                <w:sz w:val="22"/>
                <w:szCs w:val="22"/>
              </w:rPr>
            </w:pPr>
            <w:r w:rsidRPr="00B47D5A">
              <w:rPr>
                <w:rFonts w:ascii="Calibri" w:hAnsi="Calibri" w:cs="Calibri"/>
                <w:color w:val="000000"/>
                <w:sz w:val="22"/>
                <w:szCs w:val="22"/>
              </w:rPr>
              <w:t>779</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300 PVC</w:t>
            </w:r>
          </w:p>
        </w:tc>
        <w:tc>
          <w:tcPr>
            <w:tcW w:w="1600" w:type="dxa"/>
            <w:gridSpan w:val="2"/>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rede</w:t>
            </w:r>
            <w:proofErr w:type="gramEnd"/>
            <w:r w:rsidRPr="00B47D5A">
              <w:rPr>
                <w:rFonts w:ascii="Calibri" w:hAnsi="Calibri" w:cs="Calibri"/>
                <w:color w:val="000000"/>
                <w:sz w:val="22"/>
                <w:szCs w:val="22"/>
              </w:rPr>
              <w:t xml:space="preserve"> coletora</w:t>
            </w: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r w:rsidRPr="00B47D5A">
              <w:rPr>
                <w:rFonts w:ascii="Calibri" w:hAnsi="Calibri" w:cs="Calibri"/>
                <w:color w:val="000000"/>
                <w:sz w:val="20"/>
              </w:rPr>
              <w:t>1a etapa</w:t>
            </w:r>
          </w:p>
        </w:tc>
        <w:tc>
          <w:tcPr>
            <w:tcW w:w="9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color w:val="000000"/>
                <w:sz w:val="22"/>
                <w:szCs w:val="22"/>
              </w:rPr>
            </w:pPr>
            <w:r w:rsidRPr="00B47D5A">
              <w:rPr>
                <w:rFonts w:ascii="Calibri" w:hAnsi="Calibri" w:cs="Calibri"/>
                <w:color w:val="000000"/>
                <w:sz w:val="22"/>
                <w:szCs w:val="22"/>
              </w:rPr>
              <w:t>914</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150 FF</w:t>
            </w:r>
          </w:p>
        </w:tc>
        <w:tc>
          <w:tcPr>
            <w:tcW w:w="1600" w:type="dxa"/>
            <w:gridSpan w:val="2"/>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rede</w:t>
            </w:r>
            <w:proofErr w:type="gramEnd"/>
            <w:r w:rsidRPr="00B47D5A">
              <w:rPr>
                <w:rFonts w:ascii="Calibri" w:hAnsi="Calibri" w:cs="Calibri"/>
                <w:color w:val="000000"/>
                <w:sz w:val="22"/>
                <w:szCs w:val="22"/>
              </w:rPr>
              <w:t xml:space="preserve"> coletora</w:t>
            </w: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r w:rsidRPr="00B47D5A">
              <w:rPr>
                <w:rFonts w:ascii="Calibri" w:hAnsi="Calibri" w:cs="Calibri"/>
                <w:color w:val="000000"/>
                <w:sz w:val="20"/>
              </w:rPr>
              <w:t>2a etapa</w:t>
            </w:r>
          </w:p>
        </w:tc>
        <w:tc>
          <w:tcPr>
            <w:tcW w:w="9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color w:val="000000"/>
                <w:sz w:val="22"/>
                <w:szCs w:val="22"/>
              </w:rPr>
            </w:pPr>
            <w:r w:rsidRPr="00B47D5A">
              <w:rPr>
                <w:rFonts w:ascii="Calibri" w:hAnsi="Calibri" w:cs="Calibri"/>
                <w:color w:val="000000"/>
                <w:sz w:val="22"/>
                <w:szCs w:val="22"/>
              </w:rPr>
              <w:t>20</w:t>
            </w:r>
          </w:p>
        </w:tc>
        <w:tc>
          <w:tcPr>
            <w:tcW w:w="4020" w:type="dxa"/>
            <w:gridSpan w:val="5"/>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travessias</w:t>
            </w:r>
            <w:proofErr w:type="gramEnd"/>
            <w:r w:rsidRPr="00B47D5A">
              <w:rPr>
                <w:rFonts w:ascii="Calibri" w:hAnsi="Calibri" w:cs="Calibri"/>
                <w:color w:val="000000"/>
                <w:sz w:val="22"/>
                <w:szCs w:val="22"/>
              </w:rPr>
              <w:t xml:space="preserve"> (trechos 045-004 e 045-010)</w:t>
            </w:r>
          </w:p>
        </w:tc>
      </w:tr>
      <w:tr w:rsidR="00B47D5A" w:rsidRPr="00B47D5A" w:rsidTr="00F52C1C">
        <w:trPr>
          <w:trHeight w:val="300"/>
          <w:jc w:val="center"/>
        </w:trPr>
        <w:tc>
          <w:tcPr>
            <w:tcW w:w="96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150 PVC</w:t>
            </w:r>
          </w:p>
        </w:tc>
        <w:tc>
          <w:tcPr>
            <w:tcW w:w="1600" w:type="dxa"/>
            <w:gridSpan w:val="2"/>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rede</w:t>
            </w:r>
            <w:proofErr w:type="gramEnd"/>
            <w:r w:rsidRPr="00B47D5A">
              <w:rPr>
                <w:rFonts w:ascii="Calibri" w:hAnsi="Calibri" w:cs="Calibri"/>
                <w:color w:val="000000"/>
                <w:sz w:val="22"/>
                <w:szCs w:val="22"/>
              </w:rPr>
              <w:t xml:space="preserve"> coletora</w:t>
            </w: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r w:rsidRPr="00B47D5A">
              <w:rPr>
                <w:rFonts w:ascii="Calibri" w:hAnsi="Calibri" w:cs="Calibri"/>
                <w:color w:val="000000"/>
                <w:sz w:val="20"/>
              </w:rPr>
              <w:t>2a etapa</w:t>
            </w:r>
          </w:p>
        </w:tc>
        <w:tc>
          <w:tcPr>
            <w:tcW w:w="9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color w:val="000000"/>
                <w:sz w:val="22"/>
                <w:szCs w:val="22"/>
              </w:rPr>
            </w:pPr>
            <w:r w:rsidRPr="00B47D5A">
              <w:rPr>
                <w:rFonts w:ascii="Calibri" w:hAnsi="Calibri" w:cs="Calibri"/>
                <w:color w:val="000000"/>
                <w:sz w:val="22"/>
                <w:szCs w:val="22"/>
              </w:rPr>
              <w:t>1.046</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nil"/>
              <w:left w:val="nil"/>
              <w:bottom w:val="single" w:sz="4" w:space="0" w:color="auto"/>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300 PVC</w:t>
            </w:r>
          </w:p>
        </w:tc>
        <w:tc>
          <w:tcPr>
            <w:tcW w:w="1600" w:type="dxa"/>
            <w:gridSpan w:val="2"/>
            <w:tcBorders>
              <w:top w:val="nil"/>
              <w:left w:val="nil"/>
              <w:bottom w:val="single" w:sz="4" w:space="0" w:color="auto"/>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roofErr w:type="gramStart"/>
            <w:r w:rsidRPr="00B47D5A">
              <w:rPr>
                <w:rFonts w:ascii="Calibri" w:hAnsi="Calibri" w:cs="Calibri"/>
                <w:color w:val="000000"/>
                <w:sz w:val="22"/>
                <w:szCs w:val="22"/>
              </w:rPr>
              <w:t>rede</w:t>
            </w:r>
            <w:proofErr w:type="gramEnd"/>
            <w:r w:rsidRPr="00B47D5A">
              <w:rPr>
                <w:rFonts w:ascii="Calibri" w:hAnsi="Calibri" w:cs="Calibri"/>
                <w:color w:val="000000"/>
                <w:sz w:val="22"/>
                <w:szCs w:val="22"/>
              </w:rPr>
              <w:t xml:space="preserve"> coletora</w:t>
            </w:r>
          </w:p>
        </w:tc>
        <w:tc>
          <w:tcPr>
            <w:tcW w:w="820" w:type="dxa"/>
            <w:tcBorders>
              <w:top w:val="nil"/>
              <w:left w:val="nil"/>
              <w:bottom w:val="single" w:sz="4" w:space="0" w:color="auto"/>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0"/>
              </w:rPr>
            </w:pPr>
            <w:r w:rsidRPr="00B47D5A">
              <w:rPr>
                <w:rFonts w:ascii="Calibri" w:hAnsi="Calibri" w:cs="Calibri"/>
                <w:color w:val="000000"/>
                <w:sz w:val="20"/>
              </w:rPr>
              <w:t>2a etapa</w:t>
            </w:r>
          </w:p>
        </w:tc>
        <w:tc>
          <w:tcPr>
            <w:tcW w:w="980" w:type="dxa"/>
            <w:tcBorders>
              <w:top w:val="nil"/>
              <w:left w:val="nil"/>
              <w:bottom w:val="single" w:sz="4" w:space="0" w:color="auto"/>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color w:val="000000"/>
                <w:sz w:val="22"/>
                <w:szCs w:val="22"/>
              </w:rPr>
            </w:pPr>
            <w:r w:rsidRPr="00B47D5A">
              <w:rPr>
                <w:rFonts w:ascii="Calibri" w:hAnsi="Calibri" w:cs="Calibri"/>
                <w:color w:val="000000"/>
                <w:sz w:val="22"/>
                <w:szCs w:val="22"/>
              </w:rPr>
              <w:t>323</w:t>
            </w:r>
          </w:p>
        </w:tc>
        <w:tc>
          <w:tcPr>
            <w:tcW w:w="720" w:type="dxa"/>
            <w:tcBorders>
              <w:top w:val="nil"/>
              <w:left w:val="nil"/>
              <w:bottom w:val="single" w:sz="4" w:space="0" w:color="auto"/>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 </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r w:rsidR="00B47D5A" w:rsidRPr="00B47D5A" w:rsidTr="00F52C1C">
        <w:trPr>
          <w:trHeight w:val="300"/>
          <w:jc w:val="center"/>
        </w:trPr>
        <w:tc>
          <w:tcPr>
            <w:tcW w:w="96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 </w:t>
            </w:r>
          </w:p>
        </w:tc>
        <w:tc>
          <w:tcPr>
            <w:tcW w:w="90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 </w:t>
            </w:r>
          </w:p>
        </w:tc>
        <w:tc>
          <w:tcPr>
            <w:tcW w:w="700" w:type="dxa"/>
            <w:tcBorders>
              <w:top w:val="nil"/>
              <w:left w:val="nil"/>
              <w:bottom w:val="nil"/>
              <w:right w:val="nil"/>
            </w:tcBorders>
            <w:shd w:val="clear" w:color="auto" w:fill="auto"/>
            <w:noWrap/>
            <w:vAlign w:val="bottom"/>
            <w:hideMark/>
          </w:tcPr>
          <w:p w:rsidR="00B47D5A" w:rsidRPr="00F52C1C" w:rsidRDefault="00B47D5A" w:rsidP="00B47D5A">
            <w:pPr>
              <w:overflowPunct/>
              <w:autoSpaceDE/>
              <w:autoSpaceDN/>
              <w:adjustRightInd/>
              <w:spacing w:line="240" w:lineRule="auto"/>
              <w:jc w:val="left"/>
              <w:textAlignment w:val="auto"/>
              <w:rPr>
                <w:rFonts w:ascii="Calibri" w:hAnsi="Calibri" w:cs="Calibri"/>
                <w:b/>
                <w:color w:val="000000"/>
                <w:sz w:val="22"/>
                <w:szCs w:val="22"/>
              </w:rPr>
            </w:pPr>
            <w:r w:rsidRPr="00F52C1C">
              <w:rPr>
                <w:rFonts w:ascii="Calibri" w:hAnsi="Calibri" w:cs="Calibri"/>
                <w:b/>
                <w:color w:val="000000"/>
                <w:sz w:val="22"/>
                <w:szCs w:val="22"/>
              </w:rPr>
              <w:t> </w:t>
            </w:r>
          </w:p>
        </w:tc>
        <w:tc>
          <w:tcPr>
            <w:tcW w:w="820" w:type="dxa"/>
            <w:tcBorders>
              <w:top w:val="nil"/>
              <w:left w:val="nil"/>
              <w:bottom w:val="nil"/>
              <w:right w:val="nil"/>
            </w:tcBorders>
            <w:shd w:val="clear" w:color="auto" w:fill="auto"/>
            <w:noWrap/>
            <w:vAlign w:val="bottom"/>
            <w:hideMark/>
          </w:tcPr>
          <w:p w:rsidR="00B47D5A" w:rsidRPr="00F52C1C" w:rsidRDefault="00B47D5A" w:rsidP="00B47D5A">
            <w:pPr>
              <w:overflowPunct/>
              <w:autoSpaceDE/>
              <w:autoSpaceDN/>
              <w:adjustRightInd/>
              <w:spacing w:line="240" w:lineRule="auto"/>
              <w:jc w:val="left"/>
              <w:textAlignment w:val="auto"/>
              <w:rPr>
                <w:rFonts w:ascii="Calibri" w:hAnsi="Calibri" w:cs="Calibri"/>
                <w:b/>
                <w:color w:val="000000"/>
                <w:sz w:val="22"/>
                <w:szCs w:val="22"/>
              </w:rPr>
            </w:pPr>
            <w:r w:rsidRPr="00F52C1C">
              <w:rPr>
                <w:rFonts w:ascii="Calibri" w:hAnsi="Calibri" w:cs="Calibri"/>
                <w:b/>
                <w:color w:val="000000"/>
                <w:sz w:val="22"/>
                <w:szCs w:val="22"/>
              </w:rPr>
              <w:t> </w:t>
            </w:r>
            <w:proofErr w:type="gramStart"/>
            <w:r w:rsidR="00F52C1C" w:rsidRPr="00F52C1C">
              <w:rPr>
                <w:rFonts w:ascii="Calibri" w:hAnsi="Calibri" w:cs="Calibri"/>
                <w:b/>
                <w:color w:val="000000"/>
                <w:sz w:val="22"/>
                <w:szCs w:val="22"/>
              </w:rPr>
              <w:t>total</w:t>
            </w:r>
            <w:proofErr w:type="gramEnd"/>
          </w:p>
        </w:tc>
        <w:tc>
          <w:tcPr>
            <w:tcW w:w="9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right"/>
              <w:textAlignment w:val="auto"/>
              <w:rPr>
                <w:rFonts w:ascii="Calibri" w:hAnsi="Calibri" w:cs="Calibri"/>
                <w:b/>
                <w:bCs/>
                <w:color w:val="000000"/>
                <w:sz w:val="22"/>
                <w:szCs w:val="22"/>
              </w:rPr>
            </w:pPr>
            <w:r w:rsidRPr="00B47D5A">
              <w:rPr>
                <w:rFonts w:ascii="Calibri" w:hAnsi="Calibri" w:cs="Calibri"/>
                <w:b/>
                <w:bCs/>
                <w:color w:val="000000"/>
                <w:sz w:val="22"/>
                <w:szCs w:val="22"/>
              </w:rPr>
              <w:t>12.566</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r w:rsidRPr="00B47D5A">
              <w:rPr>
                <w:rFonts w:ascii="Calibri" w:hAnsi="Calibri" w:cs="Calibri"/>
                <w:color w:val="000000"/>
                <w:sz w:val="22"/>
                <w:szCs w:val="22"/>
              </w:rPr>
              <w:t> </w:t>
            </w:r>
          </w:p>
        </w:tc>
        <w:tc>
          <w:tcPr>
            <w:tcW w:w="7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2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c>
          <w:tcPr>
            <w:tcW w:w="880" w:type="dxa"/>
            <w:tcBorders>
              <w:top w:val="nil"/>
              <w:left w:val="nil"/>
              <w:bottom w:val="nil"/>
              <w:right w:val="nil"/>
            </w:tcBorders>
            <w:shd w:val="clear" w:color="auto" w:fill="auto"/>
            <w:noWrap/>
            <w:vAlign w:val="bottom"/>
            <w:hideMark/>
          </w:tcPr>
          <w:p w:rsidR="00B47D5A" w:rsidRPr="00B47D5A" w:rsidRDefault="00B47D5A" w:rsidP="00B47D5A">
            <w:pPr>
              <w:overflowPunct/>
              <w:autoSpaceDE/>
              <w:autoSpaceDN/>
              <w:adjustRightInd/>
              <w:spacing w:line="240" w:lineRule="auto"/>
              <w:jc w:val="left"/>
              <w:textAlignment w:val="auto"/>
              <w:rPr>
                <w:rFonts w:ascii="Calibri" w:hAnsi="Calibri" w:cs="Calibri"/>
                <w:color w:val="000000"/>
                <w:sz w:val="22"/>
                <w:szCs w:val="22"/>
              </w:rPr>
            </w:pPr>
          </w:p>
        </w:tc>
      </w:tr>
    </w:tbl>
    <w:p w:rsidR="004F37A1" w:rsidRDefault="00B47D5A" w:rsidP="00376CE9">
      <w:r>
        <w:fldChar w:fldCharType="end"/>
      </w:r>
    </w:p>
    <w:p w:rsidR="000B3B35" w:rsidRPr="004F37A1" w:rsidRDefault="00EC63CC" w:rsidP="00376CE9">
      <w:pPr>
        <w:pStyle w:val="Legenda"/>
        <w:keepNext/>
      </w:pPr>
      <w:r>
        <w:t>Quadro A</w:t>
      </w:r>
      <w:r w:rsidR="008D34A4">
        <w:fldChar w:fldCharType="begin"/>
      </w:r>
      <w:r w:rsidR="00313A36">
        <w:instrText xml:space="preserve"> SEQ Quadro_A \* ARABIC </w:instrText>
      </w:r>
      <w:r w:rsidR="008D34A4">
        <w:fldChar w:fldCharType="separate"/>
      </w:r>
      <w:r w:rsidR="00C34AEA">
        <w:rPr>
          <w:noProof/>
        </w:rPr>
        <w:t>21</w:t>
      </w:r>
      <w:r w:rsidR="008D34A4">
        <w:rPr>
          <w:noProof/>
        </w:rPr>
        <w:fldChar w:fldCharType="end"/>
      </w:r>
      <w:r w:rsidR="000B3B35" w:rsidRPr="004F37A1">
        <w:t xml:space="preserve"> – Características principais da EEEB-H</w:t>
      </w:r>
      <w:r w:rsidR="009A5D76">
        <w:t xml:space="preserve"> (existente a reformar)</w:t>
      </w:r>
      <w:r w:rsidR="000B3B35" w:rsidRPr="004F37A1">
        <w:t xml:space="preserve">. </w:t>
      </w:r>
    </w:p>
    <w:tbl>
      <w:tblPr>
        <w:tblStyle w:val="Tabelacomgrade"/>
        <w:tblW w:w="752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9"/>
        <w:gridCol w:w="3280"/>
      </w:tblGrid>
      <w:tr w:rsidR="00D374C0" w:rsidRPr="003752AF" w:rsidTr="009A5D76">
        <w:trPr>
          <w:trHeight w:val="272"/>
          <w:jc w:val="center"/>
        </w:trPr>
        <w:tc>
          <w:tcPr>
            <w:tcW w:w="0" w:type="auto"/>
            <w:gridSpan w:val="2"/>
            <w:tcBorders>
              <w:top w:val="single" w:sz="4" w:space="0" w:color="000000" w:themeColor="text1"/>
              <w:bottom w:val="single" w:sz="4" w:space="0" w:color="000000" w:themeColor="text1"/>
            </w:tcBorders>
            <w:vAlign w:val="center"/>
          </w:tcPr>
          <w:p w:rsidR="00D374C0" w:rsidRPr="009A5D76" w:rsidRDefault="00D374C0" w:rsidP="00376CE9">
            <w:pPr>
              <w:keepNext/>
              <w:spacing w:line="240" w:lineRule="auto"/>
              <w:jc w:val="center"/>
              <w:rPr>
                <w:b/>
                <w:sz w:val="20"/>
              </w:rPr>
            </w:pPr>
            <w:r w:rsidRPr="009A5D76">
              <w:rPr>
                <w:b/>
                <w:sz w:val="20"/>
              </w:rPr>
              <w:t>Dados de Projeto (2034)</w:t>
            </w:r>
          </w:p>
        </w:tc>
      </w:tr>
      <w:tr w:rsidR="00D374C0" w:rsidRPr="00ED7F3D" w:rsidTr="009A5D76">
        <w:trPr>
          <w:trHeight w:val="272"/>
          <w:jc w:val="center"/>
        </w:trPr>
        <w:tc>
          <w:tcPr>
            <w:tcW w:w="0" w:type="auto"/>
            <w:tcBorders>
              <w:top w:val="single" w:sz="4" w:space="0" w:color="000000" w:themeColor="text1"/>
            </w:tcBorders>
            <w:vAlign w:val="center"/>
          </w:tcPr>
          <w:p w:rsidR="00D374C0" w:rsidRPr="009A5D76" w:rsidRDefault="00D374C0" w:rsidP="00376CE9">
            <w:pPr>
              <w:keepNext/>
              <w:spacing w:line="240" w:lineRule="auto"/>
              <w:jc w:val="left"/>
              <w:rPr>
                <w:sz w:val="20"/>
              </w:rPr>
            </w:pPr>
            <w:r w:rsidRPr="009A5D76">
              <w:rPr>
                <w:sz w:val="20"/>
              </w:rPr>
              <w:t>Vazão Total</w:t>
            </w:r>
          </w:p>
        </w:tc>
        <w:tc>
          <w:tcPr>
            <w:tcW w:w="0" w:type="auto"/>
            <w:tcBorders>
              <w:top w:val="single" w:sz="4" w:space="0" w:color="000000" w:themeColor="text1"/>
            </w:tcBorders>
            <w:vAlign w:val="center"/>
          </w:tcPr>
          <w:p w:rsidR="00D374C0" w:rsidRPr="009A5D76" w:rsidRDefault="00D374C0" w:rsidP="006A6D4C">
            <w:pPr>
              <w:keepNext/>
              <w:spacing w:line="240" w:lineRule="auto"/>
              <w:jc w:val="left"/>
              <w:rPr>
                <w:sz w:val="20"/>
              </w:rPr>
            </w:pPr>
            <w:r w:rsidRPr="009A5D76">
              <w:rPr>
                <w:sz w:val="20"/>
              </w:rPr>
              <w:t>143,</w:t>
            </w:r>
            <w:r w:rsidR="006A6D4C" w:rsidRPr="009A5D76">
              <w:rPr>
                <w:sz w:val="20"/>
              </w:rPr>
              <w:t>65L</w:t>
            </w:r>
            <w:r w:rsidRPr="009A5D76">
              <w:rPr>
                <w:sz w:val="20"/>
              </w:rPr>
              <w:t>/s</w:t>
            </w:r>
          </w:p>
        </w:tc>
      </w:tr>
      <w:tr w:rsidR="00D374C0" w:rsidRPr="00ED7F3D"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Altura manométrica</w:t>
            </w:r>
          </w:p>
        </w:tc>
        <w:tc>
          <w:tcPr>
            <w:tcW w:w="0" w:type="auto"/>
            <w:vAlign w:val="center"/>
          </w:tcPr>
          <w:p w:rsidR="00D374C0" w:rsidRPr="009A5D76" w:rsidRDefault="00D374C0" w:rsidP="006A6D4C">
            <w:pPr>
              <w:keepNext/>
              <w:spacing w:line="240" w:lineRule="auto"/>
              <w:jc w:val="left"/>
              <w:rPr>
                <w:sz w:val="20"/>
              </w:rPr>
            </w:pPr>
            <w:r w:rsidRPr="009A5D76">
              <w:rPr>
                <w:sz w:val="20"/>
              </w:rPr>
              <w:t>1</w:t>
            </w:r>
            <w:r w:rsidR="006A6D4C" w:rsidRPr="009A5D76">
              <w:rPr>
                <w:sz w:val="20"/>
              </w:rPr>
              <w:t>6,44</w:t>
            </w:r>
            <w:r w:rsidRPr="009A5D76">
              <w:rPr>
                <w:sz w:val="20"/>
              </w:rPr>
              <w:t xml:space="preserve"> </w:t>
            </w:r>
            <w:proofErr w:type="spellStart"/>
            <w:r w:rsidRPr="009A5D76">
              <w:rPr>
                <w:sz w:val="20"/>
              </w:rPr>
              <w:t>m</w:t>
            </w:r>
            <w:r w:rsidR="006A6D4C" w:rsidRPr="009A5D76">
              <w:rPr>
                <w:sz w:val="20"/>
              </w:rPr>
              <w:t>ca</w:t>
            </w:r>
            <w:proofErr w:type="spellEnd"/>
          </w:p>
        </w:tc>
      </w:tr>
      <w:tr w:rsidR="00D374C0" w:rsidRPr="00ED7F3D"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Desnível geométrico</w:t>
            </w:r>
          </w:p>
        </w:tc>
        <w:tc>
          <w:tcPr>
            <w:tcW w:w="0" w:type="auto"/>
            <w:vAlign w:val="center"/>
          </w:tcPr>
          <w:p w:rsidR="00D374C0" w:rsidRPr="009A5D76" w:rsidRDefault="00D374C0" w:rsidP="00376CE9">
            <w:pPr>
              <w:keepNext/>
              <w:spacing w:line="240" w:lineRule="auto"/>
              <w:jc w:val="left"/>
              <w:rPr>
                <w:sz w:val="20"/>
              </w:rPr>
            </w:pPr>
            <w:r w:rsidRPr="009A5D76">
              <w:rPr>
                <w:sz w:val="20"/>
              </w:rPr>
              <w:t>12,85 m</w:t>
            </w:r>
          </w:p>
        </w:tc>
      </w:tr>
      <w:tr w:rsidR="00D374C0" w:rsidRPr="00ED7F3D" w:rsidTr="009A5D76">
        <w:trPr>
          <w:trHeight w:val="272"/>
          <w:jc w:val="center"/>
        </w:trPr>
        <w:tc>
          <w:tcPr>
            <w:tcW w:w="0" w:type="auto"/>
            <w:gridSpan w:val="2"/>
            <w:tcBorders>
              <w:top w:val="single" w:sz="4" w:space="0" w:color="auto"/>
              <w:bottom w:val="single" w:sz="4" w:space="0" w:color="auto"/>
            </w:tcBorders>
            <w:vAlign w:val="center"/>
          </w:tcPr>
          <w:p w:rsidR="00D374C0" w:rsidRPr="009A5D76" w:rsidRDefault="00D374C0" w:rsidP="00376CE9">
            <w:pPr>
              <w:keepNext/>
              <w:spacing w:line="240" w:lineRule="auto"/>
              <w:jc w:val="center"/>
              <w:rPr>
                <w:b/>
                <w:sz w:val="20"/>
              </w:rPr>
            </w:pPr>
            <w:r w:rsidRPr="009A5D76">
              <w:rPr>
                <w:b/>
                <w:sz w:val="20"/>
              </w:rPr>
              <w:t xml:space="preserve">Conjunto </w:t>
            </w:r>
            <w:proofErr w:type="spellStart"/>
            <w:r w:rsidRPr="009A5D76">
              <w:rPr>
                <w:b/>
                <w:sz w:val="20"/>
              </w:rPr>
              <w:t>Motobomba</w:t>
            </w:r>
            <w:proofErr w:type="spellEnd"/>
            <w:r w:rsidRPr="009A5D76">
              <w:rPr>
                <w:b/>
                <w:sz w:val="20"/>
              </w:rPr>
              <w:t xml:space="preserve"> de Referência</w:t>
            </w:r>
          </w:p>
        </w:tc>
      </w:tr>
      <w:tr w:rsidR="00D374C0" w:rsidRPr="00ED7F3D" w:rsidTr="009A5D76">
        <w:trPr>
          <w:trHeight w:val="272"/>
          <w:jc w:val="center"/>
        </w:trPr>
        <w:tc>
          <w:tcPr>
            <w:tcW w:w="0" w:type="auto"/>
            <w:tcBorders>
              <w:top w:val="single" w:sz="4" w:space="0" w:color="auto"/>
            </w:tcBorders>
            <w:vAlign w:val="center"/>
          </w:tcPr>
          <w:p w:rsidR="00D374C0" w:rsidRPr="009A5D76" w:rsidRDefault="00D374C0" w:rsidP="00376CE9">
            <w:pPr>
              <w:keepNext/>
              <w:spacing w:line="240" w:lineRule="auto"/>
              <w:jc w:val="left"/>
              <w:rPr>
                <w:sz w:val="20"/>
              </w:rPr>
            </w:pPr>
            <w:r w:rsidRPr="009A5D76">
              <w:rPr>
                <w:sz w:val="20"/>
              </w:rPr>
              <w:t xml:space="preserve">Tipo de conjunto </w:t>
            </w:r>
            <w:proofErr w:type="spellStart"/>
            <w:r w:rsidRPr="009A5D76">
              <w:rPr>
                <w:sz w:val="20"/>
              </w:rPr>
              <w:t>motobomba</w:t>
            </w:r>
            <w:proofErr w:type="spellEnd"/>
          </w:p>
        </w:tc>
        <w:tc>
          <w:tcPr>
            <w:tcW w:w="0" w:type="auto"/>
            <w:tcBorders>
              <w:top w:val="single" w:sz="4" w:space="0" w:color="auto"/>
            </w:tcBorders>
            <w:vAlign w:val="center"/>
          </w:tcPr>
          <w:p w:rsidR="00D374C0" w:rsidRPr="009A5D76" w:rsidRDefault="00D374C0" w:rsidP="00376CE9">
            <w:pPr>
              <w:keepNext/>
              <w:spacing w:line="240" w:lineRule="auto"/>
              <w:jc w:val="left"/>
              <w:rPr>
                <w:sz w:val="20"/>
              </w:rPr>
            </w:pPr>
            <w:r w:rsidRPr="009A5D76">
              <w:rPr>
                <w:sz w:val="20"/>
              </w:rPr>
              <w:t>Submersível</w:t>
            </w:r>
          </w:p>
        </w:tc>
      </w:tr>
      <w:tr w:rsidR="00D374C0" w:rsidRPr="00ED7F3D"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Vazão de operação (total)</w:t>
            </w:r>
          </w:p>
        </w:tc>
        <w:tc>
          <w:tcPr>
            <w:tcW w:w="0" w:type="auto"/>
            <w:vAlign w:val="center"/>
          </w:tcPr>
          <w:p w:rsidR="00D374C0" w:rsidRPr="009A5D76" w:rsidRDefault="00D374C0" w:rsidP="00E448F2">
            <w:pPr>
              <w:keepNext/>
              <w:spacing w:line="240" w:lineRule="auto"/>
              <w:jc w:val="left"/>
              <w:rPr>
                <w:sz w:val="20"/>
              </w:rPr>
            </w:pPr>
            <w:r w:rsidRPr="009A5D76">
              <w:rPr>
                <w:sz w:val="20"/>
              </w:rPr>
              <w:t>149,</w:t>
            </w:r>
            <w:r w:rsidR="00E448F2">
              <w:rPr>
                <w:sz w:val="20"/>
              </w:rPr>
              <w:t>8</w:t>
            </w:r>
            <w:r w:rsidRPr="009A5D76">
              <w:rPr>
                <w:sz w:val="20"/>
              </w:rPr>
              <w:t xml:space="preserve">0 </w:t>
            </w:r>
            <w:r w:rsidR="00E448F2">
              <w:rPr>
                <w:sz w:val="20"/>
              </w:rPr>
              <w:t>L</w:t>
            </w:r>
            <w:r w:rsidRPr="009A5D76">
              <w:rPr>
                <w:sz w:val="20"/>
              </w:rPr>
              <w:t>/s</w:t>
            </w:r>
          </w:p>
        </w:tc>
      </w:tr>
      <w:tr w:rsidR="00D374C0" w:rsidRPr="00ED7F3D"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Altura manométrica de operação</w:t>
            </w:r>
          </w:p>
        </w:tc>
        <w:tc>
          <w:tcPr>
            <w:tcW w:w="0" w:type="auto"/>
            <w:vAlign w:val="center"/>
          </w:tcPr>
          <w:p w:rsidR="00D374C0" w:rsidRPr="009A5D76" w:rsidRDefault="00D374C0" w:rsidP="00376CE9">
            <w:pPr>
              <w:keepNext/>
              <w:spacing w:line="240" w:lineRule="auto"/>
              <w:jc w:val="left"/>
              <w:rPr>
                <w:sz w:val="20"/>
              </w:rPr>
            </w:pPr>
            <w:r w:rsidRPr="009A5D76">
              <w:rPr>
                <w:sz w:val="20"/>
              </w:rPr>
              <w:t>18,20 m</w:t>
            </w:r>
          </w:p>
        </w:tc>
      </w:tr>
      <w:tr w:rsidR="00D374C0" w:rsidRPr="00ED7F3D"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Quantidade</w:t>
            </w:r>
          </w:p>
        </w:tc>
        <w:tc>
          <w:tcPr>
            <w:tcW w:w="0" w:type="auto"/>
            <w:vAlign w:val="center"/>
          </w:tcPr>
          <w:p w:rsidR="00D374C0" w:rsidRPr="009A5D76" w:rsidRDefault="00D374C0" w:rsidP="00376CE9">
            <w:pPr>
              <w:keepNext/>
              <w:spacing w:line="240" w:lineRule="auto"/>
              <w:jc w:val="left"/>
              <w:rPr>
                <w:sz w:val="20"/>
              </w:rPr>
            </w:pPr>
            <w:r w:rsidRPr="009A5D76">
              <w:rPr>
                <w:sz w:val="20"/>
              </w:rPr>
              <w:t>03 (</w:t>
            </w:r>
            <w:proofErr w:type="gramStart"/>
            <w:r w:rsidRPr="009A5D76">
              <w:rPr>
                <w:sz w:val="20"/>
              </w:rPr>
              <w:t>02 em operação + 01</w:t>
            </w:r>
            <w:proofErr w:type="gramEnd"/>
            <w:r w:rsidRPr="009A5D76">
              <w:rPr>
                <w:sz w:val="20"/>
              </w:rPr>
              <w:t xml:space="preserve"> rodízio)</w:t>
            </w:r>
          </w:p>
        </w:tc>
      </w:tr>
      <w:tr w:rsidR="00D374C0" w:rsidRPr="00ED7F3D"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Rotação</w:t>
            </w:r>
          </w:p>
        </w:tc>
        <w:tc>
          <w:tcPr>
            <w:tcW w:w="0" w:type="auto"/>
            <w:vAlign w:val="center"/>
          </w:tcPr>
          <w:p w:rsidR="00D374C0" w:rsidRPr="009A5D76" w:rsidRDefault="00D374C0" w:rsidP="00376CE9">
            <w:pPr>
              <w:keepNext/>
              <w:spacing w:line="240" w:lineRule="auto"/>
              <w:jc w:val="left"/>
              <w:rPr>
                <w:sz w:val="20"/>
              </w:rPr>
            </w:pPr>
            <w:r w:rsidRPr="009A5D76">
              <w:rPr>
                <w:sz w:val="20"/>
              </w:rPr>
              <w:t xml:space="preserve">1755 </w:t>
            </w:r>
            <w:proofErr w:type="gramStart"/>
            <w:r w:rsidRPr="009A5D76">
              <w:rPr>
                <w:sz w:val="20"/>
              </w:rPr>
              <w:t>rpm</w:t>
            </w:r>
            <w:proofErr w:type="gramEnd"/>
          </w:p>
        </w:tc>
      </w:tr>
      <w:tr w:rsidR="00D374C0" w:rsidRPr="00ED7F3D"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Potência (cada conjunto)</w:t>
            </w:r>
          </w:p>
        </w:tc>
        <w:tc>
          <w:tcPr>
            <w:tcW w:w="0" w:type="auto"/>
            <w:vAlign w:val="center"/>
          </w:tcPr>
          <w:p w:rsidR="00D374C0" w:rsidRPr="009A5D76" w:rsidRDefault="00D374C0" w:rsidP="00376CE9">
            <w:pPr>
              <w:keepNext/>
              <w:spacing w:line="240" w:lineRule="auto"/>
              <w:jc w:val="left"/>
              <w:rPr>
                <w:sz w:val="20"/>
              </w:rPr>
            </w:pPr>
            <w:r w:rsidRPr="009A5D76">
              <w:rPr>
                <w:sz w:val="20"/>
              </w:rPr>
              <w:t xml:space="preserve">25 </w:t>
            </w:r>
            <w:proofErr w:type="spellStart"/>
            <w:r w:rsidRPr="009A5D76">
              <w:rPr>
                <w:sz w:val="20"/>
              </w:rPr>
              <w:t>cv</w:t>
            </w:r>
            <w:proofErr w:type="spellEnd"/>
          </w:p>
        </w:tc>
      </w:tr>
      <w:tr w:rsidR="00D374C0" w:rsidRPr="00ED7F3D" w:rsidTr="009A5D76">
        <w:trPr>
          <w:trHeight w:val="272"/>
          <w:jc w:val="center"/>
        </w:trPr>
        <w:tc>
          <w:tcPr>
            <w:tcW w:w="0" w:type="auto"/>
            <w:tcBorders>
              <w:bottom w:val="single" w:sz="4" w:space="0" w:color="000000" w:themeColor="text1"/>
            </w:tcBorders>
            <w:vAlign w:val="center"/>
          </w:tcPr>
          <w:p w:rsidR="00D374C0" w:rsidRPr="009A5D76" w:rsidRDefault="009A5D76" w:rsidP="00376CE9">
            <w:pPr>
              <w:keepNext/>
              <w:spacing w:line="240" w:lineRule="auto"/>
              <w:jc w:val="left"/>
              <w:rPr>
                <w:sz w:val="20"/>
              </w:rPr>
            </w:pPr>
            <w:r>
              <w:rPr>
                <w:sz w:val="20"/>
              </w:rPr>
              <w:t>Rendimento do conjunto</w:t>
            </w:r>
          </w:p>
        </w:tc>
        <w:tc>
          <w:tcPr>
            <w:tcW w:w="0" w:type="auto"/>
            <w:tcBorders>
              <w:bottom w:val="single" w:sz="4" w:space="0" w:color="000000" w:themeColor="text1"/>
            </w:tcBorders>
            <w:vAlign w:val="center"/>
          </w:tcPr>
          <w:p w:rsidR="00D374C0" w:rsidRPr="009A5D76" w:rsidRDefault="00D374C0" w:rsidP="00376CE9">
            <w:pPr>
              <w:keepNext/>
              <w:spacing w:line="240" w:lineRule="auto"/>
              <w:jc w:val="left"/>
              <w:rPr>
                <w:sz w:val="20"/>
              </w:rPr>
            </w:pPr>
            <w:r w:rsidRPr="009A5D76">
              <w:rPr>
                <w:sz w:val="20"/>
              </w:rPr>
              <w:t>78,2 %</w:t>
            </w:r>
          </w:p>
        </w:tc>
      </w:tr>
      <w:tr w:rsidR="00D374C0" w:rsidRPr="00ED7F3D" w:rsidTr="009A5D76">
        <w:trPr>
          <w:trHeight w:val="272"/>
          <w:jc w:val="center"/>
        </w:trPr>
        <w:tc>
          <w:tcPr>
            <w:tcW w:w="0" w:type="auto"/>
            <w:gridSpan w:val="2"/>
            <w:tcBorders>
              <w:top w:val="single" w:sz="4" w:space="0" w:color="000000" w:themeColor="text1"/>
              <w:bottom w:val="single" w:sz="4" w:space="0" w:color="000000" w:themeColor="text1"/>
            </w:tcBorders>
            <w:vAlign w:val="center"/>
          </w:tcPr>
          <w:p w:rsidR="00D374C0" w:rsidRPr="009A5D76" w:rsidRDefault="00D374C0" w:rsidP="00376CE9">
            <w:pPr>
              <w:keepNext/>
              <w:spacing w:line="240" w:lineRule="auto"/>
              <w:jc w:val="center"/>
              <w:rPr>
                <w:b/>
                <w:sz w:val="20"/>
              </w:rPr>
            </w:pPr>
            <w:r w:rsidRPr="009A5D76">
              <w:rPr>
                <w:b/>
                <w:sz w:val="20"/>
              </w:rPr>
              <w:t>Recalque</w:t>
            </w:r>
          </w:p>
        </w:tc>
      </w:tr>
      <w:tr w:rsidR="00D374C0" w:rsidRPr="003752AF" w:rsidTr="009A5D76">
        <w:trPr>
          <w:trHeight w:val="272"/>
          <w:jc w:val="center"/>
        </w:trPr>
        <w:tc>
          <w:tcPr>
            <w:tcW w:w="0" w:type="auto"/>
            <w:tcBorders>
              <w:top w:val="single" w:sz="4" w:space="0" w:color="000000" w:themeColor="text1"/>
            </w:tcBorders>
            <w:vAlign w:val="center"/>
          </w:tcPr>
          <w:p w:rsidR="00D374C0" w:rsidRPr="009A5D76" w:rsidRDefault="00D374C0" w:rsidP="00376CE9">
            <w:pPr>
              <w:keepNext/>
              <w:spacing w:line="240" w:lineRule="auto"/>
              <w:jc w:val="left"/>
              <w:rPr>
                <w:sz w:val="20"/>
              </w:rPr>
            </w:pPr>
            <w:r w:rsidRPr="009A5D76">
              <w:rPr>
                <w:sz w:val="20"/>
              </w:rPr>
              <w:t>Diâmetro do recalque</w:t>
            </w:r>
          </w:p>
        </w:tc>
        <w:tc>
          <w:tcPr>
            <w:tcW w:w="0" w:type="auto"/>
            <w:tcBorders>
              <w:top w:val="single" w:sz="4" w:space="0" w:color="000000" w:themeColor="text1"/>
            </w:tcBorders>
            <w:vAlign w:val="center"/>
          </w:tcPr>
          <w:p w:rsidR="00D374C0" w:rsidRPr="009A5D76" w:rsidRDefault="00D374C0" w:rsidP="00376CE9">
            <w:pPr>
              <w:keepNext/>
              <w:spacing w:line="240" w:lineRule="auto"/>
              <w:jc w:val="left"/>
              <w:rPr>
                <w:sz w:val="20"/>
              </w:rPr>
            </w:pPr>
            <w:r w:rsidRPr="009A5D76">
              <w:rPr>
                <w:sz w:val="20"/>
              </w:rPr>
              <w:t>DN400 (Existente)</w:t>
            </w:r>
          </w:p>
        </w:tc>
      </w:tr>
      <w:tr w:rsidR="00D374C0" w:rsidRPr="00CC6678"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Material</w:t>
            </w:r>
          </w:p>
        </w:tc>
        <w:tc>
          <w:tcPr>
            <w:tcW w:w="0" w:type="auto"/>
            <w:vAlign w:val="center"/>
          </w:tcPr>
          <w:p w:rsidR="00D374C0" w:rsidRPr="009A5D76" w:rsidRDefault="00D374C0" w:rsidP="00376CE9">
            <w:pPr>
              <w:keepNext/>
              <w:spacing w:line="240" w:lineRule="auto"/>
              <w:jc w:val="left"/>
              <w:rPr>
                <w:sz w:val="20"/>
              </w:rPr>
            </w:pPr>
            <w:r w:rsidRPr="009A5D76">
              <w:rPr>
                <w:sz w:val="20"/>
              </w:rPr>
              <w:t>Ferro Fundido</w:t>
            </w:r>
          </w:p>
        </w:tc>
      </w:tr>
      <w:tr w:rsidR="00D374C0" w:rsidRPr="003752AF"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Comprimento</w:t>
            </w:r>
          </w:p>
        </w:tc>
        <w:tc>
          <w:tcPr>
            <w:tcW w:w="0" w:type="auto"/>
            <w:vAlign w:val="center"/>
          </w:tcPr>
          <w:p w:rsidR="00D374C0" w:rsidRPr="009A5D76" w:rsidRDefault="00D374C0" w:rsidP="006A6D4C">
            <w:pPr>
              <w:keepNext/>
              <w:spacing w:line="240" w:lineRule="auto"/>
              <w:jc w:val="left"/>
              <w:rPr>
                <w:sz w:val="20"/>
              </w:rPr>
            </w:pPr>
            <w:r w:rsidRPr="009A5D76">
              <w:rPr>
                <w:sz w:val="20"/>
              </w:rPr>
              <w:t>69</w:t>
            </w:r>
            <w:r w:rsidR="006A6D4C" w:rsidRPr="009A5D76">
              <w:rPr>
                <w:sz w:val="20"/>
              </w:rPr>
              <w:t>5,00</w:t>
            </w:r>
            <w:r w:rsidRPr="009A5D76">
              <w:rPr>
                <w:sz w:val="20"/>
              </w:rPr>
              <w:t>m</w:t>
            </w:r>
          </w:p>
        </w:tc>
      </w:tr>
      <w:tr w:rsidR="00D374C0" w:rsidRPr="003752AF"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PV de lançamento</w:t>
            </w:r>
          </w:p>
        </w:tc>
        <w:tc>
          <w:tcPr>
            <w:tcW w:w="0" w:type="auto"/>
            <w:vAlign w:val="center"/>
          </w:tcPr>
          <w:p w:rsidR="00D374C0" w:rsidRPr="009A5D76" w:rsidRDefault="00D374C0" w:rsidP="00376CE9">
            <w:pPr>
              <w:keepNext/>
              <w:spacing w:line="240" w:lineRule="auto"/>
              <w:jc w:val="left"/>
              <w:rPr>
                <w:sz w:val="20"/>
              </w:rPr>
            </w:pPr>
            <w:r w:rsidRPr="009A5D76">
              <w:rPr>
                <w:sz w:val="20"/>
              </w:rPr>
              <w:t>ETE</w:t>
            </w:r>
          </w:p>
        </w:tc>
      </w:tr>
      <w:tr w:rsidR="00D374C0" w:rsidRPr="003752AF" w:rsidTr="009A5D76">
        <w:trPr>
          <w:trHeight w:val="272"/>
          <w:jc w:val="center"/>
        </w:trPr>
        <w:tc>
          <w:tcPr>
            <w:tcW w:w="0" w:type="auto"/>
            <w:vAlign w:val="center"/>
          </w:tcPr>
          <w:p w:rsidR="00D374C0" w:rsidRPr="009A5D76" w:rsidRDefault="00D374C0" w:rsidP="00376CE9">
            <w:pPr>
              <w:keepNext/>
              <w:spacing w:line="240" w:lineRule="auto"/>
              <w:jc w:val="left"/>
              <w:rPr>
                <w:sz w:val="20"/>
              </w:rPr>
            </w:pPr>
            <w:proofErr w:type="spellStart"/>
            <w:r w:rsidRPr="009A5D76">
              <w:rPr>
                <w:sz w:val="20"/>
              </w:rPr>
              <w:t>Sobrepressão</w:t>
            </w:r>
            <w:proofErr w:type="spellEnd"/>
            <w:r w:rsidRPr="009A5D76">
              <w:rPr>
                <w:sz w:val="20"/>
              </w:rPr>
              <w:t xml:space="preserve"> máxima (na saída da bomba)</w:t>
            </w:r>
          </w:p>
        </w:tc>
        <w:tc>
          <w:tcPr>
            <w:tcW w:w="0" w:type="auto"/>
            <w:vAlign w:val="center"/>
          </w:tcPr>
          <w:p w:rsidR="00D374C0" w:rsidRPr="009A5D76" w:rsidRDefault="00D374C0" w:rsidP="006A6D4C">
            <w:pPr>
              <w:keepNext/>
              <w:spacing w:line="240" w:lineRule="auto"/>
              <w:jc w:val="left"/>
              <w:rPr>
                <w:sz w:val="20"/>
              </w:rPr>
            </w:pPr>
            <w:r w:rsidRPr="009A5D76">
              <w:rPr>
                <w:sz w:val="20"/>
              </w:rPr>
              <w:t>39,</w:t>
            </w:r>
            <w:r w:rsidR="006A6D4C" w:rsidRPr="009A5D76">
              <w:rPr>
                <w:sz w:val="20"/>
              </w:rPr>
              <w:t>88</w:t>
            </w:r>
            <w:r w:rsidRPr="009A5D76">
              <w:rPr>
                <w:sz w:val="20"/>
              </w:rPr>
              <w:t>m</w:t>
            </w:r>
            <w:r w:rsidR="006A6D4C" w:rsidRPr="009A5D76">
              <w:rPr>
                <w:sz w:val="20"/>
              </w:rPr>
              <w:t>ca</w:t>
            </w:r>
          </w:p>
        </w:tc>
      </w:tr>
      <w:tr w:rsidR="00D374C0" w:rsidRPr="003752AF" w:rsidTr="009A5D76">
        <w:trPr>
          <w:trHeight w:val="272"/>
          <w:jc w:val="center"/>
        </w:trPr>
        <w:tc>
          <w:tcPr>
            <w:tcW w:w="0" w:type="auto"/>
            <w:gridSpan w:val="2"/>
            <w:tcBorders>
              <w:top w:val="single" w:sz="4" w:space="0" w:color="000000" w:themeColor="text1"/>
              <w:bottom w:val="single" w:sz="4" w:space="0" w:color="000000" w:themeColor="text1"/>
            </w:tcBorders>
            <w:vAlign w:val="center"/>
          </w:tcPr>
          <w:p w:rsidR="00D374C0" w:rsidRPr="009A5D76" w:rsidRDefault="00D374C0" w:rsidP="00376CE9">
            <w:pPr>
              <w:keepNext/>
              <w:spacing w:line="240" w:lineRule="auto"/>
              <w:jc w:val="center"/>
              <w:rPr>
                <w:b/>
                <w:sz w:val="20"/>
              </w:rPr>
            </w:pPr>
            <w:r w:rsidRPr="009A5D76">
              <w:rPr>
                <w:b/>
                <w:sz w:val="20"/>
              </w:rPr>
              <w:t>Poço de Sucção</w:t>
            </w:r>
          </w:p>
        </w:tc>
      </w:tr>
      <w:tr w:rsidR="00D374C0" w:rsidRPr="003752AF"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Diâmetro do Poço</w:t>
            </w:r>
          </w:p>
        </w:tc>
        <w:tc>
          <w:tcPr>
            <w:tcW w:w="0" w:type="auto"/>
            <w:vAlign w:val="center"/>
          </w:tcPr>
          <w:p w:rsidR="00D374C0" w:rsidRPr="009A5D76" w:rsidRDefault="00D374C0" w:rsidP="00376CE9">
            <w:pPr>
              <w:keepNext/>
              <w:spacing w:line="240" w:lineRule="auto"/>
              <w:jc w:val="left"/>
              <w:rPr>
                <w:sz w:val="20"/>
              </w:rPr>
            </w:pPr>
            <w:r w:rsidRPr="009A5D76">
              <w:rPr>
                <w:sz w:val="20"/>
              </w:rPr>
              <w:t>4,00 m</w:t>
            </w:r>
          </w:p>
        </w:tc>
      </w:tr>
      <w:tr w:rsidR="00D374C0" w:rsidRPr="003752AF"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Cota de Fundo</w:t>
            </w:r>
          </w:p>
        </w:tc>
        <w:tc>
          <w:tcPr>
            <w:tcW w:w="0" w:type="auto"/>
            <w:vAlign w:val="center"/>
          </w:tcPr>
          <w:p w:rsidR="00D374C0" w:rsidRPr="009A5D76" w:rsidRDefault="00D374C0" w:rsidP="00376CE9">
            <w:pPr>
              <w:keepNext/>
              <w:spacing w:line="240" w:lineRule="auto"/>
              <w:jc w:val="left"/>
              <w:rPr>
                <w:sz w:val="20"/>
              </w:rPr>
            </w:pPr>
            <w:r w:rsidRPr="009A5D76">
              <w:rPr>
                <w:sz w:val="20"/>
              </w:rPr>
              <w:t>83,576</w:t>
            </w:r>
            <w:r w:rsidR="006A6D4C" w:rsidRPr="009A5D76">
              <w:rPr>
                <w:sz w:val="20"/>
              </w:rPr>
              <w:t>m</w:t>
            </w:r>
          </w:p>
        </w:tc>
      </w:tr>
      <w:tr w:rsidR="00D374C0" w:rsidRPr="003752AF"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Cota de Terreno</w:t>
            </w:r>
          </w:p>
        </w:tc>
        <w:tc>
          <w:tcPr>
            <w:tcW w:w="0" w:type="auto"/>
            <w:vAlign w:val="center"/>
          </w:tcPr>
          <w:p w:rsidR="00D374C0" w:rsidRPr="009A5D76" w:rsidRDefault="00D374C0" w:rsidP="00376CE9">
            <w:pPr>
              <w:keepNext/>
              <w:spacing w:line="240" w:lineRule="auto"/>
              <w:jc w:val="left"/>
              <w:rPr>
                <w:sz w:val="20"/>
              </w:rPr>
            </w:pPr>
            <w:r w:rsidRPr="009A5D76">
              <w:rPr>
                <w:sz w:val="20"/>
              </w:rPr>
              <w:t>89,050</w:t>
            </w:r>
            <w:r w:rsidR="006A6D4C" w:rsidRPr="009A5D76">
              <w:rPr>
                <w:sz w:val="20"/>
              </w:rPr>
              <w:t>m</w:t>
            </w:r>
          </w:p>
        </w:tc>
      </w:tr>
      <w:tr w:rsidR="00D374C0" w:rsidRPr="003752AF" w:rsidTr="009A5D76">
        <w:trPr>
          <w:trHeight w:val="272"/>
          <w:jc w:val="center"/>
        </w:trPr>
        <w:tc>
          <w:tcPr>
            <w:tcW w:w="0" w:type="auto"/>
            <w:vAlign w:val="center"/>
          </w:tcPr>
          <w:p w:rsidR="00D374C0" w:rsidRPr="009A5D76" w:rsidRDefault="00D374C0" w:rsidP="00376CE9">
            <w:pPr>
              <w:keepNext/>
              <w:spacing w:line="240" w:lineRule="auto"/>
              <w:jc w:val="left"/>
              <w:rPr>
                <w:sz w:val="20"/>
              </w:rPr>
            </w:pPr>
            <w:proofErr w:type="gramStart"/>
            <w:r w:rsidRPr="009A5D76">
              <w:rPr>
                <w:sz w:val="20"/>
              </w:rPr>
              <w:t>NA Mínimo</w:t>
            </w:r>
            <w:proofErr w:type="gramEnd"/>
          </w:p>
        </w:tc>
        <w:tc>
          <w:tcPr>
            <w:tcW w:w="0" w:type="auto"/>
            <w:vAlign w:val="center"/>
          </w:tcPr>
          <w:p w:rsidR="00D374C0" w:rsidRPr="009A5D76" w:rsidRDefault="00D374C0" w:rsidP="00376CE9">
            <w:pPr>
              <w:keepNext/>
              <w:spacing w:line="240" w:lineRule="auto"/>
              <w:jc w:val="left"/>
              <w:rPr>
                <w:sz w:val="20"/>
              </w:rPr>
            </w:pPr>
            <w:r w:rsidRPr="009A5D76">
              <w:rPr>
                <w:sz w:val="20"/>
              </w:rPr>
              <w:t>84,226</w:t>
            </w:r>
            <w:r w:rsidR="006A6D4C" w:rsidRPr="009A5D76">
              <w:rPr>
                <w:sz w:val="20"/>
              </w:rPr>
              <w:t>m</w:t>
            </w:r>
          </w:p>
        </w:tc>
      </w:tr>
      <w:tr w:rsidR="00D374C0" w:rsidRPr="003752AF" w:rsidTr="009A5D76">
        <w:trPr>
          <w:trHeight w:val="272"/>
          <w:jc w:val="center"/>
        </w:trPr>
        <w:tc>
          <w:tcPr>
            <w:tcW w:w="0" w:type="auto"/>
            <w:vAlign w:val="center"/>
          </w:tcPr>
          <w:p w:rsidR="00D374C0" w:rsidRPr="009A5D76" w:rsidRDefault="00D374C0" w:rsidP="00376CE9">
            <w:pPr>
              <w:keepNext/>
              <w:spacing w:line="240" w:lineRule="auto"/>
              <w:jc w:val="left"/>
              <w:rPr>
                <w:sz w:val="20"/>
              </w:rPr>
            </w:pPr>
            <w:proofErr w:type="gramStart"/>
            <w:r w:rsidRPr="009A5D76">
              <w:rPr>
                <w:sz w:val="20"/>
              </w:rPr>
              <w:t>NA Máximo</w:t>
            </w:r>
            <w:proofErr w:type="gramEnd"/>
          </w:p>
        </w:tc>
        <w:tc>
          <w:tcPr>
            <w:tcW w:w="0" w:type="auto"/>
            <w:vAlign w:val="center"/>
          </w:tcPr>
          <w:p w:rsidR="00D374C0" w:rsidRPr="009A5D76" w:rsidRDefault="00D374C0" w:rsidP="00376CE9">
            <w:pPr>
              <w:keepNext/>
              <w:spacing w:line="240" w:lineRule="auto"/>
              <w:jc w:val="left"/>
              <w:rPr>
                <w:sz w:val="20"/>
              </w:rPr>
            </w:pPr>
            <w:r w:rsidRPr="009A5D76">
              <w:rPr>
                <w:sz w:val="20"/>
              </w:rPr>
              <w:t>85,636</w:t>
            </w:r>
            <w:r w:rsidR="006A6D4C" w:rsidRPr="009A5D76">
              <w:rPr>
                <w:sz w:val="20"/>
              </w:rPr>
              <w:t>m</w:t>
            </w:r>
          </w:p>
        </w:tc>
      </w:tr>
      <w:tr w:rsidR="00D374C0" w:rsidRPr="003752AF" w:rsidTr="009A5D76">
        <w:trPr>
          <w:trHeight w:val="272"/>
          <w:jc w:val="center"/>
        </w:trPr>
        <w:tc>
          <w:tcPr>
            <w:tcW w:w="0" w:type="auto"/>
            <w:vAlign w:val="center"/>
          </w:tcPr>
          <w:p w:rsidR="00D374C0" w:rsidRPr="009A5D76" w:rsidRDefault="00D374C0" w:rsidP="00376CE9">
            <w:pPr>
              <w:keepNext/>
              <w:spacing w:line="240" w:lineRule="auto"/>
              <w:jc w:val="left"/>
              <w:rPr>
                <w:sz w:val="20"/>
              </w:rPr>
            </w:pPr>
            <w:r w:rsidRPr="009A5D76">
              <w:rPr>
                <w:sz w:val="20"/>
              </w:rPr>
              <w:t>NA Emergência</w:t>
            </w:r>
          </w:p>
        </w:tc>
        <w:tc>
          <w:tcPr>
            <w:tcW w:w="0" w:type="auto"/>
            <w:vAlign w:val="center"/>
          </w:tcPr>
          <w:p w:rsidR="00D374C0" w:rsidRPr="009A5D76" w:rsidRDefault="00D374C0" w:rsidP="00376CE9">
            <w:pPr>
              <w:keepNext/>
              <w:spacing w:line="240" w:lineRule="auto"/>
              <w:jc w:val="left"/>
              <w:rPr>
                <w:sz w:val="20"/>
              </w:rPr>
            </w:pPr>
            <w:r w:rsidRPr="009A5D76">
              <w:rPr>
                <w:sz w:val="20"/>
              </w:rPr>
              <w:t>85,736</w:t>
            </w:r>
            <w:r w:rsidR="006A6D4C" w:rsidRPr="009A5D76">
              <w:rPr>
                <w:sz w:val="20"/>
              </w:rPr>
              <w:t>m</w:t>
            </w:r>
          </w:p>
        </w:tc>
      </w:tr>
      <w:tr w:rsidR="00D374C0" w:rsidRPr="003752AF" w:rsidTr="009A5D76">
        <w:trPr>
          <w:trHeight w:val="272"/>
          <w:jc w:val="center"/>
        </w:trPr>
        <w:tc>
          <w:tcPr>
            <w:tcW w:w="0" w:type="auto"/>
            <w:tcBorders>
              <w:bottom w:val="single" w:sz="4" w:space="0" w:color="000000" w:themeColor="text1"/>
            </w:tcBorders>
            <w:vAlign w:val="center"/>
          </w:tcPr>
          <w:p w:rsidR="00D374C0" w:rsidRPr="009A5D76" w:rsidRDefault="00D374C0" w:rsidP="00376CE9">
            <w:pPr>
              <w:keepNext/>
              <w:spacing w:line="240" w:lineRule="auto"/>
              <w:jc w:val="left"/>
              <w:rPr>
                <w:sz w:val="20"/>
              </w:rPr>
            </w:pPr>
            <w:r w:rsidRPr="009A5D76">
              <w:rPr>
                <w:sz w:val="20"/>
              </w:rPr>
              <w:t>Altura Útil</w:t>
            </w:r>
          </w:p>
        </w:tc>
        <w:tc>
          <w:tcPr>
            <w:tcW w:w="0" w:type="auto"/>
            <w:tcBorders>
              <w:bottom w:val="single" w:sz="4" w:space="0" w:color="000000" w:themeColor="text1"/>
            </w:tcBorders>
            <w:vAlign w:val="center"/>
          </w:tcPr>
          <w:p w:rsidR="00D374C0" w:rsidRPr="009A5D76" w:rsidRDefault="00D374C0" w:rsidP="00376CE9">
            <w:pPr>
              <w:keepNext/>
              <w:spacing w:line="240" w:lineRule="auto"/>
              <w:jc w:val="left"/>
              <w:rPr>
                <w:sz w:val="20"/>
              </w:rPr>
            </w:pPr>
            <w:r w:rsidRPr="009A5D76">
              <w:rPr>
                <w:sz w:val="20"/>
              </w:rPr>
              <w:t>1,41m</w:t>
            </w:r>
          </w:p>
        </w:tc>
      </w:tr>
    </w:tbl>
    <w:p w:rsidR="00D374C0" w:rsidRDefault="00D374C0" w:rsidP="00376CE9">
      <w:pPr>
        <w:rPr>
          <w:highlight w:val="yellow"/>
        </w:rPr>
      </w:pPr>
    </w:p>
    <w:p w:rsidR="000B3B35" w:rsidRDefault="000B3B35" w:rsidP="000B3B35"/>
    <w:p w:rsidR="00935321" w:rsidRPr="005F407D" w:rsidRDefault="00935321" w:rsidP="00E82CD8">
      <w:pPr>
        <w:pStyle w:val="A-TIT3"/>
      </w:pPr>
      <w:bookmarkStart w:id="52" w:name="_Toc13565045"/>
      <w:proofErr w:type="spellStart"/>
      <w:r w:rsidRPr="005F407D">
        <w:t>Sub-bacia</w:t>
      </w:r>
      <w:r w:rsidR="00EA2404">
        <w:t>s</w:t>
      </w:r>
      <w:proofErr w:type="spellEnd"/>
      <w:r w:rsidRPr="005F407D">
        <w:t xml:space="preserve"> I</w:t>
      </w:r>
      <w:r w:rsidR="00EA2404">
        <w:t xml:space="preserve"> e </w:t>
      </w:r>
      <w:proofErr w:type="gramStart"/>
      <w:r w:rsidR="00EA2404">
        <w:t>I</w:t>
      </w:r>
      <w:r w:rsidR="00AC3EF4">
        <w:t>.</w:t>
      </w:r>
      <w:proofErr w:type="gramEnd"/>
      <w:r w:rsidR="00EA2404">
        <w:t>1</w:t>
      </w:r>
      <w:bookmarkEnd w:id="52"/>
    </w:p>
    <w:p w:rsidR="002B44B2" w:rsidRPr="005F407D" w:rsidRDefault="002B44B2" w:rsidP="004349BD">
      <w:pPr>
        <w:keepNext/>
      </w:pPr>
    </w:p>
    <w:p w:rsidR="00F36217" w:rsidRDefault="00AC3EF4" w:rsidP="00935321">
      <w:r>
        <w:t xml:space="preserve">Foi considerada </w:t>
      </w:r>
      <w:r w:rsidR="002B44B2" w:rsidRPr="005F407D">
        <w:t>a substituição d</w:t>
      </w:r>
      <w:r w:rsidR="00376CE9">
        <w:t xml:space="preserve">as </w:t>
      </w:r>
      <w:r w:rsidR="002B44B2" w:rsidRPr="005F407D">
        <w:t>tubulações</w:t>
      </w:r>
      <w:r w:rsidR="00376CE9">
        <w:t xml:space="preserve"> de </w:t>
      </w:r>
      <w:r w:rsidR="00376CE9" w:rsidRPr="005F407D">
        <w:t>manilha cerâmica</w:t>
      </w:r>
      <w:r w:rsidR="002B44B2" w:rsidRPr="005F407D">
        <w:t xml:space="preserve"> existentes</w:t>
      </w:r>
      <w:r w:rsidR="002C6F8E">
        <w:t xml:space="preserve"> </w:t>
      </w:r>
      <w:r w:rsidR="00F36217">
        <w:t xml:space="preserve">e a implantação de novos trechos de rede coletora, </w:t>
      </w:r>
      <w:r>
        <w:t xml:space="preserve">na </w:t>
      </w:r>
      <w:proofErr w:type="spellStart"/>
      <w:r>
        <w:t>Sub-bacia</w:t>
      </w:r>
      <w:proofErr w:type="spellEnd"/>
      <w:r>
        <w:t xml:space="preserve"> I existente, que já encaminha os esgotos para a EEEB-I, e a</w:t>
      </w:r>
      <w:r w:rsidR="00F36217">
        <w:t xml:space="preserve"> inclusão do bairro </w:t>
      </w:r>
      <w:r>
        <w:t xml:space="preserve">Independência </w:t>
      </w:r>
      <w:r w:rsidR="00F36217">
        <w:t>ao sistema</w:t>
      </w:r>
      <w:r>
        <w:t xml:space="preserve">, sendo considerada como </w:t>
      </w:r>
      <w:proofErr w:type="spellStart"/>
      <w:r>
        <w:t>Sub-bacia</w:t>
      </w:r>
      <w:proofErr w:type="spellEnd"/>
      <w:r>
        <w:t xml:space="preserve"> </w:t>
      </w:r>
      <w:proofErr w:type="gramStart"/>
      <w:r>
        <w:t>I.</w:t>
      </w:r>
      <w:proofErr w:type="gramEnd"/>
      <w:r>
        <w:t>1</w:t>
      </w:r>
      <w:r w:rsidR="00676888">
        <w:t xml:space="preserve">, com necessidade de implantação de uma nova elevatória, e recalque interligando à </w:t>
      </w:r>
      <w:proofErr w:type="spellStart"/>
      <w:r w:rsidR="00676888">
        <w:t>Sub-bacia</w:t>
      </w:r>
      <w:proofErr w:type="spellEnd"/>
      <w:r w:rsidR="00676888">
        <w:t xml:space="preserve"> I.</w:t>
      </w:r>
    </w:p>
    <w:p w:rsidR="00F36217" w:rsidRDefault="00F36217" w:rsidP="00F36217"/>
    <w:p w:rsidR="00F36217" w:rsidRDefault="00676888" w:rsidP="00F36217">
      <w:r>
        <w:t>Conforme descrito anteriormente, f</w:t>
      </w:r>
      <w:r w:rsidR="00F36217">
        <w:t xml:space="preserve">oi necessário dividir a </w:t>
      </w:r>
      <w:proofErr w:type="spellStart"/>
      <w:r w:rsidR="00F36217">
        <w:t>Sub-bacia</w:t>
      </w:r>
      <w:proofErr w:type="spellEnd"/>
      <w:r w:rsidR="00F36217">
        <w:t xml:space="preserve"> I em duas, sendo a parte mais ao norte, que inclui o bairro </w:t>
      </w:r>
      <w:r>
        <w:t>Independência</w:t>
      </w:r>
      <w:r w:rsidR="00F36217">
        <w:t xml:space="preserve">, denominada </w:t>
      </w:r>
      <w:proofErr w:type="spellStart"/>
      <w:r w:rsidR="00F36217">
        <w:t>Sub-bacia</w:t>
      </w:r>
      <w:proofErr w:type="spellEnd"/>
      <w:r w:rsidR="00F36217">
        <w:t xml:space="preserve"> </w:t>
      </w:r>
      <w:proofErr w:type="gramStart"/>
      <w:r w:rsidR="00F36217">
        <w:t>I</w:t>
      </w:r>
      <w:r>
        <w:t>.</w:t>
      </w:r>
      <w:proofErr w:type="gramEnd"/>
      <w:r w:rsidR="00F36217">
        <w:t xml:space="preserve">1 e a parte mais ao sul denominada </w:t>
      </w:r>
      <w:proofErr w:type="spellStart"/>
      <w:r w:rsidR="00F36217">
        <w:t>Sub-bacia</w:t>
      </w:r>
      <w:proofErr w:type="spellEnd"/>
      <w:r w:rsidR="00F36217">
        <w:t xml:space="preserve"> I.</w:t>
      </w:r>
    </w:p>
    <w:p w:rsidR="00FF4A23" w:rsidRDefault="00FF4A23" w:rsidP="00F36217"/>
    <w:p w:rsidR="00EF431B" w:rsidRPr="00F12793" w:rsidRDefault="00676888" w:rsidP="00EF431B">
      <w:pPr>
        <w:pStyle w:val="Corpodetexto"/>
        <w:numPr>
          <w:ilvl w:val="0"/>
          <w:numId w:val="36"/>
        </w:numPr>
        <w:spacing w:before="240"/>
        <w:rPr>
          <w:b/>
          <w:szCs w:val="24"/>
        </w:rPr>
      </w:pPr>
      <w:r>
        <w:rPr>
          <w:b/>
          <w:szCs w:val="24"/>
        </w:rPr>
        <w:t xml:space="preserve">Rede Coletora - </w:t>
      </w:r>
      <w:proofErr w:type="spellStart"/>
      <w:r w:rsidR="00EF431B" w:rsidRPr="00F12793">
        <w:rPr>
          <w:b/>
          <w:szCs w:val="24"/>
        </w:rPr>
        <w:t>Sub-bacia</w:t>
      </w:r>
      <w:proofErr w:type="spellEnd"/>
      <w:r w:rsidR="00EF431B" w:rsidRPr="00F12793">
        <w:rPr>
          <w:b/>
          <w:szCs w:val="24"/>
        </w:rPr>
        <w:t xml:space="preserve"> </w:t>
      </w:r>
      <w:r w:rsidR="00EF431B">
        <w:rPr>
          <w:b/>
          <w:szCs w:val="24"/>
        </w:rPr>
        <w:t>I</w:t>
      </w:r>
      <w:r w:rsidR="00EF431B" w:rsidRPr="00F12793">
        <w:rPr>
          <w:b/>
          <w:szCs w:val="24"/>
        </w:rPr>
        <w:t xml:space="preserve">: </w:t>
      </w:r>
    </w:p>
    <w:p w:rsidR="00EF431B" w:rsidRDefault="00EF431B" w:rsidP="00EF431B">
      <w:pPr>
        <w:pStyle w:val="Corpodetexto"/>
        <w:ind w:left="720"/>
        <w:rPr>
          <w:szCs w:val="24"/>
        </w:rPr>
      </w:pPr>
      <w:r>
        <w:rPr>
          <w:szCs w:val="24"/>
        </w:rPr>
        <w:t>1ª etapa: não existe previsão de obras;</w:t>
      </w:r>
    </w:p>
    <w:p w:rsidR="00EF431B" w:rsidRDefault="00EF431B" w:rsidP="00EF431B">
      <w:pPr>
        <w:pStyle w:val="Corpodetexto"/>
        <w:ind w:left="720"/>
        <w:rPr>
          <w:szCs w:val="24"/>
        </w:rPr>
      </w:pPr>
      <w:r>
        <w:rPr>
          <w:szCs w:val="24"/>
        </w:rPr>
        <w:t>2ª etapa: aproveitamento da rede existente em PVC, extensão de 1.374m; aproveitamento de interceptor, extensão de 379m; substituição da rede em manilha cerâmica para PVC e construção de novas redes, extensão de 241m, e construção de interceptor, extensão de 436m.</w:t>
      </w:r>
    </w:p>
    <w:p w:rsidR="00EF431B" w:rsidRDefault="00EF431B" w:rsidP="00EF431B">
      <w:pPr>
        <w:pStyle w:val="Corpodetexto"/>
        <w:ind w:left="720"/>
        <w:rPr>
          <w:szCs w:val="24"/>
        </w:rPr>
      </w:pPr>
      <w:r>
        <w:rPr>
          <w:szCs w:val="24"/>
        </w:rPr>
        <w:t>Extensão total: 2.430m.</w:t>
      </w:r>
    </w:p>
    <w:p w:rsidR="00FF4A23" w:rsidRDefault="00FF4A23" w:rsidP="00FF4A23">
      <w:pPr>
        <w:pStyle w:val="Corpodetexto"/>
        <w:ind w:left="720"/>
        <w:rPr>
          <w:szCs w:val="24"/>
        </w:rPr>
      </w:pPr>
      <w:r>
        <w:rPr>
          <w:szCs w:val="24"/>
        </w:rPr>
        <w:t>A profundidade média da rede coletora foi de 1,</w:t>
      </w:r>
      <w:r w:rsidR="00B11C5E">
        <w:rPr>
          <w:szCs w:val="24"/>
        </w:rPr>
        <w:t>3</w:t>
      </w:r>
      <w:r>
        <w:rPr>
          <w:szCs w:val="24"/>
        </w:rPr>
        <w:t xml:space="preserve">4m, e a profundidade máxima foi de </w:t>
      </w:r>
      <w:r w:rsidR="00B11C5E">
        <w:rPr>
          <w:szCs w:val="24"/>
        </w:rPr>
        <w:t>4,95m</w:t>
      </w:r>
      <w:r>
        <w:rPr>
          <w:szCs w:val="24"/>
        </w:rPr>
        <w:t>.</w:t>
      </w:r>
    </w:p>
    <w:p w:rsidR="00EF431B" w:rsidRPr="00F12793" w:rsidRDefault="00676888" w:rsidP="00EF431B">
      <w:pPr>
        <w:pStyle w:val="Corpodetexto"/>
        <w:numPr>
          <w:ilvl w:val="0"/>
          <w:numId w:val="36"/>
        </w:numPr>
        <w:spacing w:before="240"/>
        <w:rPr>
          <w:b/>
          <w:szCs w:val="24"/>
        </w:rPr>
      </w:pPr>
      <w:r>
        <w:rPr>
          <w:b/>
          <w:szCs w:val="24"/>
        </w:rPr>
        <w:t xml:space="preserve">Rede Coletora - </w:t>
      </w:r>
      <w:proofErr w:type="spellStart"/>
      <w:r w:rsidR="00EF431B" w:rsidRPr="00F12793">
        <w:rPr>
          <w:b/>
          <w:szCs w:val="24"/>
        </w:rPr>
        <w:t>Sub-bacia</w:t>
      </w:r>
      <w:proofErr w:type="spellEnd"/>
      <w:r w:rsidR="00EF431B" w:rsidRPr="00F12793">
        <w:rPr>
          <w:b/>
          <w:szCs w:val="24"/>
        </w:rPr>
        <w:t xml:space="preserve"> </w:t>
      </w:r>
      <w:proofErr w:type="gramStart"/>
      <w:r w:rsidR="00EF431B">
        <w:rPr>
          <w:b/>
          <w:szCs w:val="24"/>
        </w:rPr>
        <w:t>I.</w:t>
      </w:r>
      <w:proofErr w:type="gramEnd"/>
      <w:r w:rsidR="00EF431B">
        <w:rPr>
          <w:b/>
          <w:szCs w:val="24"/>
        </w:rPr>
        <w:t>1</w:t>
      </w:r>
      <w:r w:rsidR="00EF431B" w:rsidRPr="00F12793">
        <w:rPr>
          <w:b/>
          <w:szCs w:val="24"/>
        </w:rPr>
        <w:t xml:space="preserve">: </w:t>
      </w:r>
    </w:p>
    <w:p w:rsidR="00EF431B" w:rsidRDefault="00EF431B" w:rsidP="00EF431B">
      <w:pPr>
        <w:pStyle w:val="Corpodetexto"/>
        <w:ind w:left="720"/>
        <w:rPr>
          <w:szCs w:val="24"/>
        </w:rPr>
      </w:pPr>
      <w:r>
        <w:rPr>
          <w:szCs w:val="24"/>
        </w:rPr>
        <w:t>1ª etapa: aproveitamento de 798m de rede existente em PVC; construção de rede projetada, extensão de 3.000m; e construção de interceptor, extensão de 312m;</w:t>
      </w:r>
    </w:p>
    <w:p w:rsidR="00EF431B" w:rsidRDefault="00EF431B" w:rsidP="00EF431B">
      <w:pPr>
        <w:pStyle w:val="Corpodetexto"/>
        <w:ind w:left="720"/>
        <w:rPr>
          <w:szCs w:val="24"/>
        </w:rPr>
      </w:pPr>
      <w:r>
        <w:rPr>
          <w:szCs w:val="24"/>
        </w:rPr>
        <w:t>2ª etapa: não existe previsão de obras.</w:t>
      </w:r>
    </w:p>
    <w:p w:rsidR="00EF431B" w:rsidRDefault="00EF431B" w:rsidP="00EF431B">
      <w:pPr>
        <w:pStyle w:val="Corpodetexto"/>
        <w:ind w:left="720"/>
        <w:rPr>
          <w:szCs w:val="24"/>
        </w:rPr>
      </w:pPr>
      <w:r>
        <w:rPr>
          <w:szCs w:val="24"/>
        </w:rPr>
        <w:t>Extensão total: 4.110m.</w:t>
      </w:r>
    </w:p>
    <w:p w:rsidR="00FF4A23" w:rsidRDefault="00FF4A23" w:rsidP="00FF4A23">
      <w:pPr>
        <w:pStyle w:val="Corpodetexto"/>
        <w:ind w:left="720"/>
        <w:rPr>
          <w:szCs w:val="24"/>
        </w:rPr>
      </w:pPr>
      <w:r>
        <w:rPr>
          <w:szCs w:val="24"/>
        </w:rPr>
        <w:t>A profundidade média da rede coletora foi de 1,</w:t>
      </w:r>
      <w:r w:rsidR="00B11C5E">
        <w:rPr>
          <w:szCs w:val="24"/>
        </w:rPr>
        <w:t>61</w:t>
      </w:r>
      <w:r>
        <w:rPr>
          <w:szCs w:val="24"/>
        </w:rPr>
        <w:t>m, e a profundidade máxima foi de 4,64m.</w:t>
      </w:r>
    </w:p>
    <w:p w:rsidR="005C0189" w:rsidRPr="00F12793" w:rsidRDefault="005C0189" w:rsidP="005C0189">
      <w:pPr>
        <w:pStyle w:val="Corpodetexto"/>
        <w:numPr>
          <w:ilvl w:val="0"/>
          <w:numId w:val="36"/>
        </w:numPr>
        <w:spacing w:before="240"/>
        <w:rPr>
          <w:b/>
          <w:szCs w:val="24"/>
        </w:rPr>
      </w:pPr>
      <w:r>
        <w:rPr>
          <w:b/>
          <w:szCs w:val="24"/>
        </w:rPr>
        <w:t>EEEB-I e Tubulação de recalque I</w:t>
      </w:r>
      <w:r w:rsidRPr="00F12793">
        <w:rPr>
          <w:b/>
          <w:szCs w:val="24"/>
        </w:rPr>
        <w:t xml:space="preserve">: </w:t>
      </w:r>
    </w:p>
    <w:p w:rsidR="005C0189" w:rsidRDefault="005C0189" w:rsidP="005C0189">
      <w:pPr>
        <w:pStyle w:val="Corpodetexto"/>
        <w:ind w:left="720"/>
        <w:rPr>
          <w:szCs w:val="24"/>
        </w:rPr>
      </w:pPr>
      <w:r>
        <w:rPr>
          <w:szCs w:val="24"/>
        </w:rPr>
        <w:t>1ª etapa: Não existe previsão de obras;</w:t>
      </w:r>
    </w:p>
    <w:p w:rsidR="005C0189" w:rsidRPr="005F407D" w:rsidRDefault="005C0189" w:rsidP="005C0189">
      <w:pPr>
        <w:pStyle w:val="Corpodetexto"/>
        <w:ind w:left="720"/>
      </w:pPr>
      <w:r>
        <w:rPr>
          <w:szCs w:val="24"/>
        </w:rPr>
        <w:t xml:space="preserve">2ª etapa: execução de todas as obras previstas para a elevatória, como troca de tampas e gradeamento, além do quadro de comando, mantendo os conjuntos </w:t>
      </w:r>
      <w:proofErr w:type="spellStart"/>
      <w:r>
        <w:rPr>
          <w:szCs w:val="24"/>
        </w:rPr>
        <w:t>motobombas</w:t>
      </w:r>
      <w:proofErr w:type="spellEnd"/>
      <w:r>
        <w:rPr>
          <w:szCs w:val="24"/>
        </w:rPr>
        <w:t xml:space="preserve"> e </w:t>
      </w:r>
      <w:proofErr w:type="spellStart"/>
      <w:r>
        <w:rPr>
          <w:szCs w:val="24"/>
        </w:rPr>
        <w:t>barrilete</w:t>
      </w:r>
      <w:proofErr w:type="spellEnd"/>
      <w:r>
        <w:rPr>
          <w:szCs w:val="24"/>
        </w:rPr>
        <w:t xml:space="preserve">. Implantar uma nova linha de recalque </w:t>
      </w:r>
      <w:proofErr w:type="gramStart"/>
      <w:r>
        <w:rPr>
          <w:szCs w:val="24"/>
        </w:rPr>
        <w:t>DN150mm</w:t>
      </w:r>
      <w:proofErr w:type="gramEnd"/>
      <w:r>
        <w:rPr>
          <w:szCs w:val="24"/>
        </w:rPr>
        <w:t xml:space="preserve"> em ferro fundido</w:t>
      </w:r>
      <w:r w:rsidR="00847FB4">
        <w:rPr>
          <w:szCs w:val="24"/>
        </w:rPr>
        <w:t xml:space="preserve"> em </w:t>
      </w:r>
      <w:r>
        <w:rPr>
          <w:szCs w:val="24"/>
        </w:rPr>
        <w:t>paralel</w:t>
      </w:r>
      <w:r w:rsidR="00847FB4">
        <w:rPr>
          <w:szCs w:val="24"/>
        </w:rPr>
        <w:t>o</w:t>
      </w:r>
      <w:r>
        <w:rPr>
          <w:szCs w:val="24"/>
        </w:rPr>
        <w:t xml:space="preserve"> a linha de recalque existente DN100mm em ferro fundido. Foi projetado </w:t>
      </w:r>
      <w:proofErr w:type="spellStart"/>
      <w:r>
        <w:rPr>
          <w:szCs w:val="24"/>
        </w:rPr>
        <w:t>biofiltro</w:t>
      </w:r>
      <w:proofErr w:type="spellEnd"/>
      <w:r>
        <w:rPr>
          <w:szCs w:val="24"/>
        </w:rPr>
        <w:t xml:space="preserve"> na área da EEEB-I, de acordo com o critério estabelecido pela CESAN. As tubulações de recalque </w:t>
      </w:r>
      <w:proofErr w:type="gramStart"/>
      <w:r>
        <w:rPr>
          <w:szCs w:val="24"/>
        </w:rPr>
        <w:t>DN100mm</w:t>
      </w:r>
      <w:proofErr w:type="gramEnd"/>
      <w:r>
        <w:rPr>
          <w:szCs w:val="24"/>
        </w:rPr>
        <w:t xml:space="preserve"> (existente) e DN150mm (projetado), interligam até a </w:t>
      </w:r>
      <w:proofErr w:type="spellStart"/>
      <w:r>
        <w:rPr>
          <w:szCs w:val="24"/>
        </w:rPr>
        <w:t>Sub-bacia</w:t>
      </w:r>
      <w:proofErr w:type="spellEnd"/>
      <w:r>
        <w:rPr>
          <w:szCs w:val="24"/>
        </w:rPr>
        <w:t xml:space="preserve"> D, extensão de 400m, através do PV D-005</w:t>
      </w:r>
      <w:r>
        <w:t>.</w:t>
      </w:r>
    </w:p>
    <w:p w:rsidR="00274FF8" w:rsidRPr="00F12793" w:rsidRDefault="00274FF8" w:rsidP="00274FF8">
      <w:pPr>
        <w:pStyle w:val="Corpodetexto"/>
        <w:numPr>
          <w:ilvl w:val="0"/>
          <w:numId w:val="36"/>
        </w:numPr>
        <w:spacing w:before="240"/>
        <w:rPr>
          <w:b/>
          <w:szCs w:val="24"/>
        </w:rPr>
      </w:pPr>
      <w:r>
        <w:rPr>
          <w:b/>
          <w:szCs w:val="24"/>
        </w:rPr>
        <w:t>EEEB-</w:t>
      </w:r>
      <w:proofErr w:type="gramStart"/>
      <w:r>
        <w:rPr>
          <w:b/>
          <w:szCs w:val="24"/>
        </w:rPr>
        <w:t>I.</w:t>
      </w:r>
      <w:proofErr w:type="gramEnd"/>
      <w:r>
        <w:rPr>
          <w:b/>
          <w:szCs w:val="24"/>
        </w:rPr>
        <w:t>1 e Tubulação de recalque I.1</w:t>
      </w:r>
      <w:r w:rsidRPr="00F12793">
        <w:rPr>
          <w:b/>
          <w:szCs w:val="24"/>
        </w:rPr>
        <w:t xml:space="preserve">: </w:t>
      </w:r>
    </w:p>
    <w:p w:rsidR="004B3D48" w:rsidRDefault="00274FF8" w:rsidP="004B3D48">
      <w:pPr>
        <w:pStyle w:val="Corpodetexto"/>
        <w:ind w:left="720"/>
        <w:rPr>
          <w:szCs w:val="24"/>
        </w:rPr>
      </w:pPr>
      <w:r>
        <w:rPr>
          <w:szCs w:val="24"/>
        </w:rPr>
        <w:t xml:space="preserve">1ª etapa: </w:t>
      </w:r>
      <w:r w:rsidR="004B3D48">
        <w:rPr>
          <w:szCs w:val="24"/>
        </w:rPr>
        <w:t xml:space="preserve">execução de todas as obras previstas para a elevatória e do recalque, até a interligação no PV I-029. </w:t>
      </w:r>
      <w:r w:rsidR="004B3D48" w:rsidRPr="00F503C5">
        <w:rPr>
          <w:szCs w:val="24"/>
        </w:rPr>
        <w:t xml:space="preserve">Não foi projetado </w:t>
      </w:r>
      <w:proofErr w:type="spellStart"/>
      <w:r w:rsidR="004B3D48" w:rsidRPr="00F503C5">
        <w:rPr>
          <w:szCs w:val="24"/>
        </w:rPr>
        <w:t>biofiltro</w:t>
      </w:r>
      <w:proofErr w:type="spellEnd"/>
      <w:r w:rsidR="004B3D48" w:rsidRPr="00F503C5">
        <w:rPr>
          <w:szCs w:val="24"/>
        </w:rPr>
        <w:t xml:space="preserve"> na área da EEEB-</w:t>
      </w:r>
      <w:proofErr w:type="gramStart"/>
      <w:r w:rsidR="004B3D48" w:rsidRPr="00F503C5">
        <w:rPr>
          <w:szCs w:val="24"/>
        </w:rPr>
        <w:t>I.</w:t>
      </w:r>
      <w:proofErr w:type="gramEnd"/>
      <w:r w:rsidR="004B3D48" w:rsidRPr="00F503C5">
        <w:rPr>
          <w:szCs w:val="24"/>
        </w:rPr>
        <w:t>1, por se tratar de elevatória de ponta,</w:t>
      </w:r>
      <w:r w:rsidR="004B3D48">
        <w:rPr>
          <w:szCs w:val="24"/>
        </w:rPr>
        <w:t xml:space="preserve"> conforme critério definido pela CESAN. No entanto, na área da EEEB-</w:t>
      </w:r>
      <w:proofErr w:type="gramStart"/>
      <w:r w:rsidR="004B3D48">
        <w:rPr>
          <w:szCs w:val="24"/>
        </w:rPr>
        <w:t>I.</w:t>
      </w:r>
      <w:proofErr w:type="gramEnd"/>
      <w:r w:rsidR="004B3D48">
        <w:rPr>
          <w:szCs w:val="24"/>
        </w:rPr>
        <w:t xml:space="preserve">1 existe espaço disponível para implantação do </w:t>
      </w:r>
      <w:proofErr w:type="spellStart"/>
      <w:r w:rsidR="004B3D48">
        <w:rPr>
          <w:szCs w:val="24"/>
        </w:rPr>
        <w:t>biofiltro</w:t>
      </w:r>
      <w:proofErr w:type="spellEnd"/>
      <w:r w:rsidR="004B3D48">
        <w:rPr>
          <w:szCs w:val="24"/>
        </w:rPr>
        <w:t xml:space="preserve"> caso a CESAN futuramente queira implantar. O recalque é projetado, </w:t>
      </w:r>
      <w:proofErr w:type="gramStart"/>
      <w:r w:rsidR="004B3D48">
        <w:rPr>
          <w:szCs w:val="24"/>
        </w:rPr>
        <w:t>DN100mm</w:t>
      </w:r>
      <w:proofErr w:type="gramEnd"/>
      <w:r w:rsidR="004B3D48">
        <w:rPr>
          <w:szCs w:val="24"/>
        </w:rPr>
        <w:t xml:space="preserve"> em ferro fundido, e interliga até a </w:t>
      </w:r>
      <w:proofErr w:type="spellStart"/>
      <w:r w:rsidR="004B3D48">
        <w:rPr>
          <w:szCs w:val="24"/>
        </w:rPr>
        <w:t>Sub-bacia</w:t>
      </w:r>
      <w:proofErr w:type="spellEnd"/>
      <w:r w:rsidR="004B3D48">
        <w:rPr>
          <w:szCs w:val="24"/>
        </w:rPr>
        <w:t xml:space="preserve"> I, extensão de 228m, até o PV I-029.</w:t>
      </w:r>
    </w:p>
    <w:p w:rsidR="004B3D48" w:rsidRDefault="004B3D48" w:rsidP="004B3D48">
      <w:pPr>
        <w:pStyle w:val="Corpodetexto"/>
        <w:ind w:left="720"/>
        <w:rPr>
          <w:szCs w:val="24"/>
        </w:rPr>
      </w:pPr>
      <w:r>
        <w:rPr>
          <w:szCs w:val="24"/>
        </w:rPr>
        <w:t>2ª etapa: não existe previsão de obras.</w:t>
      </w:r>
    </w:p>
    <w:p w:rsidR="00274FF8" w:rsidRDefault="00274FF8" w:rsidP="00935321"/>
    <w:p w:rsidR="00DB6A54" w:rsidRDefault="00DB6A54" w:rsidP="00DB6A54">
      <w:r>
        <w:t xml:space="preserve">Os quadros a seguir apresentam, respectivamente, o resumo do comprimento de </w:t>
      </w:r>
      <w:r w:rsidRPr="00D660AE">
        <w:t>redes coletoras projetadas e existentes que serão mantidas, e as principais</w:t>
      </w:r>
      <w:r>
        <w:t xml:space="preserve"> características das EEEB-I e EEEB-</w:t>
      </w:r>
      <w:proofErr w:type="gramStart"/>
      <w:r>
        <w:t>I</w:t>
      </w:r>
      <w:r w:rsidR="00661F25">
        <w:t>.</w:t>
      </w:r>
      <w:proofErr w:type="gramEnd"/>
      <w:r>
        <w:t xml:space="preserve">1. </w:t>
      </w:r>
    </w:p>
    <w:p w:rsidR="0047558A" w:rsidRDefault="0047558A" w:rsidP="00DB6A54"/>
    <w:p w:rsidR="004264ED" w:rsidRDefault="004264ED" w:rsidP="004264ED">
      <w:pPr>
        <w:pStyle w:val="Legenda"/>
        <w:keepNext/>
      </w:pPr>
      <w:r>
        <w:t>Quadro A</w:t>
      </w:r>
      <w:r w:rsidR="008D34A4">
        <w:fldChar w:fldCharType="begin"/>
      </w:r>
      <w:r w:rsidR="00313A36">
        <w:instrText xml:space="preserve"> SEQ Quadro_A \* ARABIC </w:instrText>
      </w:r>
      <w:r w:rsidR="008D34A4">
        <w:fldChar w:fldCharType="separate"/>
      </w:r>
      <w:r w:rsidR="00C34AEA">
        <w:rPr>
          <w:noProof/>
        </w:rPr>
        <w:t>22</w:t>
      </w:r>
      <w:r w:rsidR="008D34A4">
        <w:rPr>
          <w:noProof/>
        </w:rPr>
        <w:fldChar w:fldCharType="end"/>
      </w:r>
      <w:r w:rsidRPr="00FE4967">
        <w:t xml:space="preserve"> – </w:t>
      </w:r>
      <w:r>
        <w:t xml:space="preserve">Rede coletora projetada e existente - </w:t>
      </w:r>
      <w:proofErr w:type="spellStart"/>
      <w:r>
        <w:t>Sub-bacia</w:t>
      </w:r>
      <w:proofErr w:type="spellEnd"/>
      <w:r>
        <w:t xml:space="preserve"> I.</w:t>
      </w:r>
    </w:p>
    <w:tbl>
      <w:tblPr>
        <w:tblW w:w="7831" w:type="dxa"/>
        <w:jc w:val="center"/>
        <w:tblInd w:w="-490" w:type="dxa"/>
        <w:tblCellMar>
          <w:left w:w="70" w:type="dxa"/>
          <w:right w:w="70" w:type="dxa"/>
        </w:tblCellMar>
        <w:tblLook w:val="04A0" w:firstRow="1" w:lastRow="0" w:firstColumn="1" w:lastColumn="0" w:noHBand="0" w:noVBand="1"/>
      </w:tblPr>
      <w:tblGrid>
        <w:gridCol w:w="2744"/>
        <w:gridCol w:w="1957"/>
        <w:gridCol w:w="873"/>
        <w:gridCol w:w="2257"/>
      </w:tblGrid>
      <w:tr w:rsidR="004264ED" w:rsidRPr="000B0D96" w:rsidTr="0014618D">
        <w:trPr>
          <w:trHeight w:val="296"/>
          <w:jc w:val="center"/>
        </w:trPr>
        <w:tc>
          <w:tcPr>
            <w:tcW w:w="2744" w:type="dxa"/>
            <w:tcBorders>
              <w:top w:val="single" w:sz="8" w:space="0" w:color="auto"/>
              <w:left w:val="nil"/>
              <w:bottom w:val="single" w:sz="8" w:space="0" w:color="auto"/>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Diâmetro</w:t>
            </w:r>
          </w:p>
        </w:tc>
        <w:tc>
          <w:tcPr>
            <w:tcW w:w="1957" w:type="dxa"/>
            <w:tcBorders>
              <w:top w:val="single" w:sz="8" w:space="0" w:color="auto"/>
              <w:left w:val="nil"/>
              <w:bottom w:val="single" w:sz="8" w:space="0" w:color="auto"/>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73" w:type="dxa"/>
            <w:tcBorders>
              <w:top w:val="single" w:sz="8" w:space="0" w:color="auto"/>
              <w:left w:val="nil"/>
              <w:bottom w:val="single" w:sz="8" w:space="0" w:color="auto"/>
              <w:right w:val="nil"/>
            </w:tcBorders>
          </w:tcPr>
          <w:p w:rsidR="004264ED" w:rsidRPr="000B0D96" w:rsidRDefault="004264ED" w:rsidP="004264ED">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57" w:type="dxa"/>
            <w:tcBorders>
              <w:top w:val="single" w:sz="8" w:space="0" w:color="auto"/>
              <w:left w:val="nil"/>
              <w:bottom w:val="single" w:sz="8" w:space="0" w:color="auto"/>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4264ED" w:rsidRPr="000B0D96" w:rsidTr="004264ED">
        <w:trPr>
          <w:trHeight w:val="296"/>
          <w:jc w:val="center"/>
        </w:trPr>
        <w:tc>
          <w:tcPr>
            <w:tcW w:w="2744" w:type="dxa"/>
            <w:tcBorders>
              <w:top w:val="single" w:sz="8" w:space="0" w:color="auto"/>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PVC</w:t>
            </w:r>
          </w:p>
        </w:tc>
        <w:tc>
          <w:tcPr>
            <w:tcW w:w="1957" w:type="dxa"/>
            <w:tcBorders>
              <w:top w:val="single" w:sz="8" w:space="0" w:color="auto"/>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Existente</w:t>
            </w:r>
          </w:p>
        </w:tc>
        <w:tc>
          <w:tcPr>
            <w:tcW w:w="873" w:type="dxa"/>
            <w:tcBorders>
              <w:top w:val="single" w:sz="8" w:space="0" w:color="auto"/>
              <w:left w:val="nil"/>
              <w:bottom w:val="nil"/>
              <w:right w:val="nil"/>
            </w:tcBorders>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w:t>
            </w:r>
          </w:p>
        </w:tc>
        <w:tc>
          <w:tcPr>
            <w:tcW w:w="2257" w:type="dxa"/>
            <w:tcBorders>
              <w:top w:val="single" w:sz="8" w:space="0" w:color="auto"/>
              <w:left w:val="nil"/>
              <w:bottom w:val="nil"/>
              <w:right w:val="nil"/>
            </w:tcBorders>
            <w:shd w:val="clear" w:color="auto" w:fill="auto"/>
            <w:noWrap/>
            <w:vAlign w:val="center"/>
            <w:hideMark/>
          </w:tcPr>
          <w:p w:rsidR="004264ED" w:rsidRPr="000B0D96" w:rsidRDefault="004264ED" w:rsidP="0014618D">
            <w:pPr>
              <w:keepNext/>
              <w:overflowPunct/>
              <w:autoSpaceDE/>
              <w:autoSpaceDN/>
              <w:adjustRightInd/>
              <w:spacing w:line="240" w:lineRule="auto"/>
              <w:jc w:val="center"/>
              <w:textAlignment w:val="auto"/>
              <w:rPr>
                <w:rFonts w:cs="Arial"/>
                <w:color w:val="000000"/>
                <w:sz w:val="20"/>
              </w:rPr>
            </w:pPr>
            <w:r>
              <w:rPr>
                <w:rFonts w:cs="Arial"/>
                <w:color w:val="000000"/>
                <w:sz w:val="20"/>
              </w:rPr>
              <w:t>1.37</w:t>
            </w:r>
            <w:r w:rsidR="0014618D">
              <w:rPr>
                <w:rFonts w:cs="Arial"/>
                <w:color w:val="000000"/>
                <w:sz w:val="20"/>
              </w:rPr>
              <w:t>4</w:t>
            </w:r>
          </w:p>
        </w:tc>
      </w:tr>
      <w:tr w:rsidR="004264ED" w:rsidRPr="000B0D96" w:rsidTr="004264ED">
        <w:trPr>
          <w:trHeight w:val="296"/>
          <w:jc w:val="center"/>
        </w:trPr>
        <w:tc>
          <w:tcPr>
            <w:tcW w:w="2744" w:type="dxa"/>
            <w:tcBorders>
              <w:top w:val="nil"/>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w:t>
            </w:r>
            <w:r>
              <w:rPr>
                <w:rFonts w:cs="Arial"/>
                <w:color w:val="000000"/>
                <w:sz w:val="20"/>
              </w:rPr>
              <w:t>200–</w:t>
            </w:r>
            <w:proofErr w:type="spellStart"/>
            <w:r>
              <w:rPr>
                <w:rFonts w:cs="Arial"/>
                <w:color w:val="000000"/>
                <w:sz w:val="20"/>
              </w:rPr>
              <w:t>FºFº</w:t>
            </w:r>
            <w:proofErr w:type="spellEnd"/>
            <w:r w:rsidR="0014618D">
              <w:rPr>
                <w:rFonts w:cs="Arial"/>
                <w:color w:val="000000"/>
                <w:sz w:val="20"/>
              </w:rPr>
              <w:t xml:space="preserve"> Interceptor</w:t>
            </w:r>
          </w:p>
        </w:tc>
        <w:tc>
          <w:tcPr>
            <w:tcW w:w="1957" w:type="dxa"/>
            <w:tcBorders>
              <w:top w:val="nil"/>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Pr>
                <w:rFonts w:cs="Arial"/>
                <w:color w:val="000000"/>
                <w:sz w:val="20"/>
              </w:rPr>
              <w:t>Existente</w:t>
            </w:r>
          </w:p>
        </w:tc>
        <w:tc>
          <w:tcPr>
            <w:tcW w:w="873" w:type="dxa"/>
            <w:tcBorders>
              <w:top w:val="nil"/>
              <w:left w:val="nil"/>
              <w:bottom w:val="nil"/>
              <w:right w:val="nil"/>
            </w:tcBorders>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Pr>
                <w:rFonts w:cs="Arial"/>
                <w:color w:val="000000"/>
                <w:sz w:val="20"/>
              </w:rPr>
              <w:t>-</w:t>
            </w:r>
          </w:p>
        </w:tc>
        <w:tc>
          <w:tcPr>
            <w:tcW w:w="2257" w:type="dxa"/>
            <w:tcBorders>
              <w:top w:val="nil"/>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Pr>
                <w:rFonts w:cs="Arial"/>
                <w:color w:val="000000"/>
                <w:sz w:val="20"/>
              </w:rPr>
              <w:t>139</w:t>
            </w:r>
          </w:p>
        </w:tc>
      </w:tr>
      <w:tr w:rsidR="004264ED" w:rsidRPr="000B0D96" w:rsidTr="004264ED">
        <w:trPr>
          <w:trHeight w:val="296"/>
          <w:jc w:val="center"/>
        </w:trPr>
        <w:tc>
          <w:tcPr>
            <w:tcW w:w="2744" w:type="dxa"/>
            <w:tcBorders>
              <w:top w:val="nil"/>
              <w:left w:val="nil"/>
              <w:bottom w:val="nil"/>
              <w:right w:val="nil"/>
            </w:tcBorders>
            <w:shd w:val="clear" w:color="auto" w:fill="auto"/>
            <w:noWrap/>
            <w:vAlign w:val="center"/>
            <w:hideMark/>
          </w:tcPr>
          <w:p w:rsidR="004264ED" w:rsidRPr="000B0D96" w:rsidRDefault="004264ED" w:rsidP="0014618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w:t>
            </w:r>
            <w:r>
              <w:rPr>
                <w:rFonts w:cs="Arial"/>
                <w:color w:val="000000"/>
                <w:sz w:val="20"/>
              </w:rPr>
              <w:t>300</w:t>
            </w:r>
            <w:r w:rsidR="0014618D">
              <w:rPr>
                <w:rFonts w:cs="Arial"/>
                <w:color w:val="000000"/>
                <w:sz w:val="20"/>
              </w:rPr>
              <w:t>–</w:t>
            </w:r>
            <w:proofErr w:type="spellStart"/>
            <w:r w:rsidR="0014618D">
              <w:rPr>
                <w:rFonts w:cs="Arial"/>
                <w:color w:val="000000"/>
                <w:sz w:val="20"/>
              </w:rPr>
              <w:t>FºFº</w:t>
            </w:r>
            <w:proofErr w:type="spellEnd"/>
            <w:r w:rsidR="0014618D">
              <w:rPr>
                <w:rFonts w:cs="Arial"/>
                <w:color w:val="000000"/>
                <w:sz w:val="20"/>
              </w:rPr>
              <w:t xml:space="preserve"> Interceptor</w:t>
            </w:r>
          </w:p>
        </w:tc>
        <w:tc>
          <w:tcPr>
            <w:tcW w:w="1957" w:type="dxa"/>
            <w:tcBorders>
              <w:top w:val="nil"/>
              <w:left w:val="nil"/>
              <w:bottom w:val="nil"/>
              <w:right w:val="nil"/>
            </w:tcBorders>
            <w:shd w:val="clear" w:color="auto" w:fill="auto"/>
            <w:noWrap/>
            <w:vAlign w:val="center"/>
            <w:hideMark/>
          </w:tcPr>
          <w:p w:rsidR="004264ED" w:rsidRPr="000B0D96" w:rsidRDefault="0014618D" w:rsidP="0014618D">
            <w:pPr>
              <w:keepNext/>
              <w:overflowPunct/>
              <w:autoSpaceDE/>
              <w:autoSpaceDN/>
              <w:adjustRightInd/>
              <w:spacing w:line="240" w:lineRule="auto"/>
              <w:jc w:val="center"/>
              <w:textAlignment w:val="auto"/>
              <w:rPr>
                <w:rFonts w:cs="Arial"/>
                <w:color w:val="000000"/>
                <w:sz w:val="20"/>
              </w:rPr>
            </w:pPr>
            <w:r>
              <w:rPr>
                <w:rFonts w:cs="Arial"/>
                <w:color w:val="000000"/>
                <w:sz w:val="20"/>
              </w:rPr>
              <w:t>Existente</w:t>
            </w:r>
          </w:p>
        </w:tc>
        <w:tc>
          <w:tcPr>
            <w:tcW w:w="873" w:type="dxa"/>
            <w:tcBorders>
              <w:top w:val="nil"/>
              <w:left w:val="nil"/>
              <w:bottom w:val="nil"/>
              <w:right w:val="nil"/>
            </w:tcBorders>
          </w:tcPr>
          <w:p w:rsidR="004264ED" w:rsidRPr="000B0D96" w:rsidRDefault="0014618D" w:rsidP="0014618D">
            <w:pPr>
              <w:keepNext/>
              <w:overflowPunct/>
              <w:autoSpaceDE/>
              <w:autoSpaceDN/>
              <w:adjustRightInd/>
              <w:spacing w:line="240" w:lineRule="auto"/>
              <w:jc w:val="center"/>
              <w:textAlignment w:val="auto"/>
              <w:rPr>
                <w:rFonts w:cs="Arial"/>
                <w:color w:val="000000"/>
                <w:sz w:val="20"/>
              </w:rPr>
            </w:pPr>
            <w:r>
              <w:rPr>
                <w:rFonts w:cs="Arial"/>
                <w:color w:val="000000"/>
                <w:sz w:val="20"/>
              </w:rPr>
              <w:t>-</w:t>
            </w:r>
          </w:p>
        </w:tc>
        <w:tc>
          <w:tcPr>
            <w:tcW w:w="2257" w:type="dxa"/>
            <w:tcBorders>
              <w:top w:val="nil"/>
              <w:left w:val="nil"/>
              <w:bottom w:val="nil"/>
              <w:right w:val="nil"/>
            </w:tcBorders>
            <w:shd w:val="clear" w:color="auto" w:fill="auto"/>
            <w:noWrap/>
            <w:vAlign w:val="center"/>
            <w:hideMark/>
          </w:tcPr>
          <w:p w:rsidR="004264ED" w:rsidRPr="000B0D96" w:rsidRDefault="0014618D" w:rsidP="0014618D">
            <w:pPr>
              <w:keepNext/>
              <w:overflowPunct/>
              <w:autoSpaceDE/>
              <w:autoSpaceDN/>
              <w:adjustRightInd/>
              <w:spacing w:line="240" w:lineRule="auto"/>
              <w:jc w:val="center"/>
              <w:textAlignment w:val="auto"/>
              <w:rPr>
                <w:rFonts w:cs="Arial"/>
                <w:color w:val="000000"/>
                <w:sz w:val="20"/>
              </w:rPr>
            </w:pPr>
            <w:r>
              <w:rPr>
                <w:rFonts w:cs="Arial"/>
                <w:color w:val="000000"/>
                <w:sz w:val="20"/>
              </w:rPr>
              <w:t>240</w:t>
            </w:r>
          </w:p>
        </w:tc>
      </w:tr>
      <w:tr w:rsidR="004264ED" w:rsidRPr="000B0D96" w:rsidTr="0014618D">
        <w:trPr>
          <w:trHeight w:val="296"/>
          <w:jc w:val="center"/>
        </w:trPr>
        <w:tc>
          <w:tcPr>
            <w:tcW w:w="5574" w:type="dxa"/>
            <w:gridSpan w:val="3"/>
            <w:tcBorders>
              <w:top w:val="nil"/>
              <w:left w:val="nil"/>
              <w:bottom w:val="single" w:sz="4" w:space="0" w:color="auto"/>
              <w:right w:val="nil"/>
            </w:tcBorders>
            <w:shd w:val="clear" w:color="auto" w:fill="auto"/>
            <w:noWrap/>
            <w:vAlign w:val="center"/>
            <w:hideMark/>
          </w:tcPr>
          <w:p w:rsidR="004264ED" w:rsidRPr="000B0D96" w:rsidRDefault="004264ED" w:rsidP="0014618D">
            <w:pPr>
              <w:keepNext/>
              <w:overflowPunct/>
              <w:autoSpaceDE/>
              <w:autoSpaceDN/>
              <w:adjustRightInd/>
              <w:spacing w:line="240" w:lineRule="auto"/>
              <w:jc w:val="right"/>
              <w:textAlignment w:val="auto"/>
              <w:rPr>
                <w:rFonts w:cs="Arial"/>
                <w:color w:val="000000"/>
                <w:sz w:val="20"/>
              </w:rPr>
            </w:pPr>
            <w:r w:rsidRPr="000B0D96">
              <w:rPr>
                <w:rFonts w:cs="Arial"/>
                <w:color w:val="000000"/>
                <w:sz w:val="20"/>
              </w:rPr>
              <w:t>TOTAL EXISTENTE =</w:t>
            </w:r>
          </w:p>
        </w:tc>
        <w:tc>
          <w:tcPr>
            <w:tcW w:w="2257" w:type="dxa"/>
            <w:tcBorders>
              <w:top w:val="nil"/>
              <w:left w:val="nil"/>
              <w:bottom w:val="single" w:sz="4" w:space="0" w:color="auto"/>
              <w:right w:val="nil"/>
            </w:tcBorders>
            <w:shd w:val="clear" w:color="auto" w:fill="auto"/>
            <w:noWrap/>
            <w:vAlign w:val="center"/>
            <w:hideMark/>
          </w:tcPr>
          <w:p w:rsidR="004264ED" w:rsidRPr="000B0D96" w:rsidRDefault="004264ED" w:rsidP="0014618D">
            <w:pPr>
              <w:keepNext/>
              <w:overflowPunct/>
              <w:autoSpaceDE/>
              <w:autoSpaceDN/>
              <w:adjustRightInd/>
              <w:spacing w:line="240" w:lineRule="auto"/>
              <w:jc w:val="center"/>
              <w:textAlignment w:val="auto"/>
              <w:rPr>
                <w:rFonts w:cs="Arial"/>
                <w:color w:val="000000"/>
                <w:sz w:val="20"/>
              </w:rPr>
            </w:pPr>
            <w:r>
              <w:rPr>
                <w:rFonts w:cs="Arial"/>
                <w:color w:val="000000"/>
                <w:sz w:val="20"/>
              </w:rPr>
              <w:t>1.</w:t>
            </w:r>
            <w:r w:rsidR="0014618D">
              <w:rPr>
                <w:rFonts w:cs="Arial"/>
                <w:color w:val="000000"/>
                <w:sz w:val="20"/>
              </w:rPr>
              <w:t>753</w:t>
            </w:r>
          </w:p>
        </w:tc>
      </w:tr>
      <w:tr w:rsidR="004264ED" w:rsidRPr="000B0D96" w:rsidTr="0014618D">
        <w:trPr>
          <w:trHeight w:val="296"/>
          <w:jc w:val="center"/>
        </w:trPr>
        <w:tc>
          <w:tcPr>
            <w:tcW w:w="2744" w:type="dxa"/>
            <w:tcBorders>
              <w:top w:val="single" w:sz="4" w:space="0" w:color="auto"/>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57" w:type="dxa"/>
            <w:tcBorders>
              <w:top w:val="single" w:sz="4" w:space="0" w:color="auto"/>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top w:val="single" w:sz="4" w:space="0" w:color="auto"/>
              <w:left w:val="nil"/>
              <w:bottom w:val="nil"/>
              <w:right w:val="nil"/>
            </w:tcBorders>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2ª </w:t>
            </w:r>
          </w:p>
        </w:tc>
        <w:tc>
          <w:tcPr>
            <w:tcW w:w="2257" w:type="dxa"/>
            <w:tcBorders>
              <w:top w:val="single" w:sz="4" w:space="0" w:color="auto"/>
              <w:left w:val="nil"/>
              <w:bottom w:val="nil"/>
              <w:right w:val="nil"/>
            </w:tcBorders>
            <w:shd w:val="clear" w:color="auto" w:fill="auto"/>
            <w:noWrap/>
            <w:vAlign w:val="center"/>
            <w:hideMark/>
          </w:tcPr>
          <w:p w:rsidR="004264ED" w:rsidRPr="000B0D96" w:rsidRDefault="0014618D" w:rsidP="0014618D">
            <w:pPr>
              <w:keepNext/>
              <w:overflowPunct/>
              <w:autoSpaceDE/>
              <w:autoSpaceDN/>
              <w:adjustRightInd/>
              <w:spacing w:line="240" w:lineRule="auto"/>
              <w:jc w:val="center"/>
              <w:textAlignment w:val="auto"/>
              <w:rPr>
                <w:rFonts w:cs="Arial"/>
                <w:color w:val="000000"/>
                <w:sz w:val="20"/>
              </w:rPr>
            </w:pPr>
            <w:r>
              <w:rPr>
                <w:rFonts w:cs="Arial"/>
                <w:color w:val="000000"/>
                <w:sz w:val="20"/>
              </w:rPr>
              <w:t>237</w:t>
            </w:r>
          </w:p>
        </w:tc>
      </w:tr>
      <w:tr w:rsidR="0014618D" w:rsidRPr="000B0D96" w:rsidTr="0014618D">
        <w:trPr>
          <w:trHeight w:val="296"/>
          <w:jc w:val="center"/>
        </w:trPr>
        <w:tc>
          <w:tcPr>
            <w:tcW w:w="2744" w:type="dxa"/>
            <w:tcBorders>
              <w:left w:val="nil"/>
              <w:right w:val="nil"/>
            </w:tcBorders>
            <w:shd w:val="clear" w:color="auto" w:fill="auto"/>
            <w:noWrap/>
            <w:vAlign w:val="center"/>
            <w:hideMark/>
          </w:tcPr>
          <w:p w:rsidR="0014618D" w:rsidRPr="000B0D96" w:rsidRDefault="0014618D" w:rsidP="0014618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w:t>
            </w:r>
            <w:r>
              <w:rPr>
                <w:rFonts w:cs="Arial"/>
                <w:color w:val="000000"/>
                <w:sz w:val="20"/>
              </w:rPr>
              <w:t>300</w:t>
            </w:r>
            <w:r w:rsidRPr="000B0D96">
              <w:rPr>
                <w:rFonts w:cs="Arial"/>
                <w:color w:val="000000"/>
                <w:sz w:val="20"/>
              </w:rPr>
              <w:t xml:space="preserve"> - PVC</w:t>
            </w:r>
          </w:p>
        </w:tc>
        <w:tc>
          <w:tcPr>
            <w:tcW w:w="1957" w:type="dxa"/>
            <w:tcBorders>
              <w:left w:val="nil"/>
              <w:right w:val="nil"/>
            </w:tcBorders>
            <w:shd w:val="clear" w:color="auto" w:fill="auto"/>
            <w:noWrap/>
            <w:vAlign w:val="center"/>
            <w:hideMark/>
          </w:tcPr>
          <w:p w:rsidR="0014618D" w:rsidRPr="000B0D96" w:rsidRDefault="0014618D" w:rsidP="002A1F2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left w:val="nil"/>
              <w:right w:val="nil"/>
            </w:tcBorders>
          </w:tcPr>
          <w:p w:rsidR="0014618D" w:rsidRPr="000B0D96" w:rsidRDefault="0014618D" w:rsidP="002A1F28">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2ª </w:t>
            </w:r>
          </w:p>
        </w:tc>
        <w:tc>
          <w:tcPr>
            <w:tcW w:w="2257" w:type="dxa"/>
            <w:tcBorders>
              <w:left w:val="nil"/>
              <w:right w:val="nil"/>
            </w:tcBorders>
            <w:shd w:val="clear" w:color="auto" w:fill="auto"/>
            <w:noWrap/>
            <w:vAlign w:val="center"/>
            <w:hideMark/>
          </w:tcPr>
          <w:p w:rsidR="0014618D" w:rsidRPr="000B0D96" w:rsidRDefault="0014618D" w:rsidP="0014618D">
            <w:pPr>
              <w:keepNext/>
              <w:overflowPunct/>
              <w:autoSpaceDE/>
              <w:autoSpaceDN/>
              <w:adjustRightInd/>
              <w:spacing w:line="240" w:lineRule="auto"/>
              <w:jc w:val="center"/>
              <w:textAlignment w:val="auto"/>
              <w:rPr>
                <w:rFonts w:cs="Arial"/>
                <w:color w:val="000000"/>
                <w:sz w:val="20"/>
              </w:rPr>
            </w:pPr>
            <w:proofErr w:type="gramStart"/>
            <w:r>
              <w:rPr>
                <w:rFonts w:cs="Arial"/>
                <w:color w:val="000000"/>
                <w:sz w:val="20"/>
              </w:rPr>
              <w:t>4</w:t>
            </w:r>
            <w:proofErr w:type="gramEnd"/>
          </w:p>
        </w:tc>
      </w:tr>
      <w:tr w:rsidR="0014618D" w:rsidRPr="000B0D96" w:rsidTr="0014618D">
        <w:trPr>
          <w:trHeight w:val="296"/>
          <w:jc w:val="center"/>
        </w:trPr>
        <w:tc>
          <w:tcPr>
            <w:tcW w:w="2744" w:type="dxa"/>
            <w:tcBorders>
              <w:left w:val="nil"/>
              <w:bottom w:val="nil"/>
              <w:right w:val="nil"/>
            </w:tcBorders>
            <w:shd w:val="clear" w:color="auto" w:fill="auto"/>
            <w:noWrap/>
            <w:vAlign w:val="center"/>
            <w:hideMark/>
          </w:tcPr>
          <w:p w:rsidR="0014618D" w:rsidRPr="000B0D96" w:rsidRDefault="0014618D" w:rsidP="004264ED">
            <w:pPr>
              <w:keepNext/>
              <w:overflowPunct/>
              <w:autoSpaceDE/>
              <w:autoSpaceDN/>
              <w:adjustRightInd/>
              <w:spacing w:line="240" w:lineRule="auto"/>
              <w:jc w:val="center"/>
              <w:textAlignment w:val="auto"/>
              <w:rPr>
                <w:rFonts w:cs="Arial"/>
                <w:color w:val="000000"/>
                <w:sz w:val="20"/>
              </w:rPr>
            </w:pPr>
            <w:r>
              <w:rPr>
                <w:rFonts w:cs="Arial"/>
                <w:color w:val="000000"/>
                <w:sz w:val="20"/>
              </w:rPr>
              <w:t xml:space="preserve">DN150 – </w:t>
            </w:r>
            <w:proofErr w:type="spellStart"/>
            <w:r>
              <w:rPr>
                <w:rFonts w:cs="Arial"/>
                <w:color w:val="000000"/>
                <w:sz w:val="20"/>
              </w:rPr>
              <w:t>FºFº</w:t>
            </w:r>
            <w:proofErr w:type="spellEnd"/>
            <w:r>
              <w:rPr>
                <w:rFonts w:cs="Arial"/>
                <w:color w:val="000000"/>
                <w:sz w:val="20"/>
              </w:rPr>
              <w:t xml:space="preserve"> Interceptor </w:t>
            </w:r>
          </w:p>
        </w:tc>
        <w:tc>
          <w:tcPr>
            <w:tcW w:w="1957" w:type="dxa"/>
            <w:tcBorders>
              <w:left w:val="nil"/>
              <w:bottom w:val="nil"/>
              <w:right w:val="nil"/>
            </w:tcBorders>
            <w:shd w:val="clear" w:color="auto" w:fill="auto"/>
            <w:noWrap/>
            <w:vAlign w:val="center"/>
            <w:hideMark/>
          </w:tcPr>
          <w:p w:rsidR="0014618D" w:rsidRPr="000B0D96" w:rsidRDefault="0014618D" w:rsidP="004264ED">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73" w:type="dxa"/>
            <w:tcBorders>
              <w:left w:val="nil"/>
              <w:bottom w:val="nil"/>
              <w:right w:val="nil"/>
            </w:tcBorders>
          </w:tcPr>
          <w:p w:rsidR="0014618D" w:rsidRPr="000B0D96" w:rsidRDefault="0014618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2ª</w:t>
            </w:r>
          </w:p>
        </w:tc>
        <w:tc>
          <w:tcPr>
            <w:tcW w:w="2257" w:type="dxa"/>
            <w:tcBorders>
              <w:left w:val="nil"/>
              <w:bottom w:val="nil"/>
              <w:right w:val="nil"/>
            </w:tcBorders>
            <w:shd w:val="clear" w:color="auto" w:fill="auto"/>
            <w:noWrap/>
            <w:vAlign w:val="center"/>
            <w:hideMark/>
          </w:tcPr>
          <w:p w:rsidR="0014618D" w:rsidRDefault="0014618D" w:rsidP="004264ED">
            <w:pPr>
              <w:keepNext/>
              <w:overflowPunct/>
              <w:autoSpaceDE/>
              <w:autoSpaceDN/>
              <w:adjustRightInd/>
              <w:spacing w:line="240" w:lineRule="auto"/>
              <w:jc w:val="center"/>
              <w:textAlignment w:val="auto"/>
              <w:rPr>
                <w:rFonts w:cs="Arial"/>
                <w:color w:val="000000"/>
                <w:sz w:val="20"/>
              </w:rPr>
            </w:pPr>
            <w:r>
              <w:rPr>
                <w:rFonts w:cs="Arial"/>
                <w:color w:val="000000"/>
                <w:sz w:val="20"/>
              </w:rPr>
              <w:t>436</w:t>
            </w:r>
          </w:p>
        </w:tc>
      </w:tr>
      <w:tr w:rsidR="0014618D" w:rsidRPr="000B0D96" w:rsidTr="004264ED">
        <w:trPr>
          <w:trHeight w:val="296"/>
          <w:jc w:val="center"/>
        </w:trPr>
        <w:tc>
          <w:tcPr>
            <w:tcW w:w="5574" w:type="dxa"/>
            <w:gridSpan w:val="3"/>
            <w:tcBorders>
              <w:top w:val="nil"/>
              <w:left w:val="nil"/>
              <w:bottom w:val="single" w:sz="4" w:space="0" w:color="auto"/>
              <w:right w:val="nil"/>
            </w:tcBorders>
            <w:shd w:val="clear" w:color="auto" w:fill="auto"/>
            <w:noWrap/>
            <w:vAlign w:val="center"/>
            <w:hideMark/>
          </w:tcPr>
          <w:p w:rsidR="0014618D" w:rsidRPr="000B0D96" w:rsidRDefault="0014618D" w:rsidP="004264ED">
            <w:pPr>
              <w:overflowPunct/>
              <w:autoSpaceDE/>
              <w:autoSpaceDN/>
              <w:adjustRightInd/>
              <w:spacing w:line="240" w:lineRule="auto"/>
              <w:jc w:val="right"/>
              <w:textAlignment w:val="auto"/>
              <w:rPr>
                <w:rFonts w:cs="Arial"/>
                <w:color w:val="000000"/>
                <w:sz w:val="20"/>
              </w:rPr>
            </w:pPr>
            <w:r w:rsidRPr="000B0D96">
              <w:rPr>
                <w:rFonts w:cs="Arial"/>
                <w:color w:val="000000"/>
                <w:sz w:val="20"/>
              </w:rPr>
              <w:t>TOTAL 2ª ETAPA =</w:t>
            </w:r>
          </w:p>
        </w:tc>
        <w:tc>
          <w:tcPr>
            <w:tcW w:w="2257" w:type="dxa"/>
            <w:tcBorders>
              <w:top w:val="nil"/>
              <w:left w:val="nil"/>
              <w:bottom w:val="single" w:sz="4" w:space="0" w:color="auto"/>
              <w:right w:val="nil"/>
            </w:tcBorders>
            <w:shd w:val="clear" w:color="auto" w:fill="auto"/>
            <w:noWrap/>
            <w:vAlign w:val="center"/>
            <w:hideMark/>
          </w:tcPr>
          <w:p w:rsidR="0014618D" w:rsidRPr="000B0D96" w:rsidRDefault="0014618D" w:rsidP="0014618D">
            <w:pPr>
              <w:overflowPunct/>
              <w:autoSpaceDE/>
              <w:autoSpaceDN/>
              <w:adjustRightInd/>
              <w:spacing w:line="240" w:lineRule="auto"/>
              <w:jc w:val="center"/>
              <w:textAlignment w:val="auto"/>
              <w:rPr>
                <w:rFonts w:cs="Arial"/>
                <w:color w:val="000000"/>
                <w:sz w:val="20"/>
              </w:rPr>
            </w:pPr>
            <w:r>
              <w:rPr>
                <w:rFonts w:cs="Arial"/>
                <w:color w:val="000000"/>
                <w:sz w:val="20"/>
              </w:rPr>
              <w:t>677</w:t>
            </w:r>
          </w:p>
        </w:tc>
      </w:tr>
      <w:tr w:rsidR="0014618D" w:rsidRPr="000B0D96" w:rsidTr="004264ED">
        <w:trPr>
          <w:trHeight w:val="296"/>
          <w:jc w:val="center"/>
        </w:trPr>
        <w:tc>
          <w:tcPr>
            <w:tcW w:w="5574" w:type="dxa"/>
            <w:gridSpan w:val="3"/>
            <w:tcBorders>
              <w:top w:val="single" w:sz="4" w:space="0" w:color="auto"/>
              <w:left w:val="nil"/>
              <w:bottom w:val="single" w:sz="8" w:space="0" w:color="auto"/>
              <w:right w:val="nil"/>
            </w:tcBorders>
            <w:shd w:val="clear" w:color="auto" w:fill="auto"/>
            <w:noWrap/>
            <w:vAlign w:val="center"/>
            <w:hideMark/>
          </w:tcPr>
          <w:p w:rsidR="0014618D" w:rsidRPr="000B0D96" w:rsidRDefault="0014618D" w:rsidP="0014618D">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(EXISTENTE + 2ª ETAPA) =</w:t>
            </w:r>
          </w:p>
        </w:tc>
        <w:tc>
          <w:tcPr>
            <w:tcW w:w="2257" w:type="dxa"/>
            <w:tcBorders>
              <w:top w:val="single" w:sz="4" w:space="0" w:color="auto"/>
              <w:left w:val="nil"/>
              <w:bottom w:val="single" w:sz="8" w:space="0" w:color="auto"/>
              <w:right w:val="nil"/>
            </w:tcBorders>
            <w:shd w:val="clear" w:color="auto" w:fill="auto"/>
            <w:noWrap/>
            <w:vAlign w:val="center"/>
            <w:hideMark/>
          </w:tcPr>
          <w:p w:rsidR="0014618D" w:rsidRPr="000B0D96" w:rsidRDefault="0014618D" w:rsidP="0014618D">
            <w:pPr>
              <w:overflowPunct/>
              <w:autoSpaceDE/>
              <w:autoSpaceDN/>
              <w:adjustRightInd/>
              <w:spacing w:line="240" w:lineRule="auto"/>
              <w:jc w:val="center"/>
              <w:textAlignment w:val="auto"/>
              <w:rPr>
                <w:rFonts w:cs="Arial"/>
                <w:color w:val="000000"/>
                <w:sz w:val="20"/>
              </w:rPr>
            </w:pPr>
            <w:r>
              <w:rPr>
                <w:rFonts w:cs="Arial"/>
                <w:color w:val="000000"/>
                <w:sz w:val="20"/>
              </w:rPr>
              <w:t>2.430</w:t>
            </w:r>
          </w:p>
        </w:tc>
      </w:tr>
    </w:tbl>
    <w:p w:rsidR="004264ED" w:rsidRPr="004264ED" w:rsidRDefault="004264ED" w:rsidP="004264ED"/>
    <w:p w:rsidR="004264ED" w:rsidRDefault="004264ED" w:rsidP="004264ED">
      <w:pPr>
        <w:pStyle w:val="Legenda"/>
        <w:keepNext/>
      </w:pPr>
      <w:r>
        <w:t>Quadro A</w:t>
      </w:r>
      <w:r w:rsidR="008D34A4">
        <w:fldChar w:fldCharType="begin"/>
      </w:r>
      <w:r w:rsidR="00313A36">
        <w:instrText xml:space="preserve"> SEQ Quadro_A \* ARABIC </w:instrText>
      </w:r>
      <w:r w:rsidR="008D34A4">
        <w:fldChar w:fldCharType="separate"/>
      </w:r>
      <w:r w:rsidR="00C34AEA">
        <w:rPr>
          <w:noProof/>
        </w:rPr>
        <w:t>23</w:t>
      </w:r>
      <w:r w:rsidR="008D34A4">
        <w:rPr>
          <w:noProof/>
        </w:rPr>
        <w:fldChar w:fldCharType="end"/>
      </w:r>
      <w:r w:rsidRPr="00FE4967">
        <w:t xml:space="preserve"> – </w:t>
      </w:r>
      <w:r>
        <w:t xml:space="preserve">Rede coletora projetada e existente - </w:t>
      </w:r>
      <w:proofErr w:type="spellStart"/>
      <w:r>
        <w:t>Sub-bacia</w:t>
      </w:r>
      <w:proofErr w:type="spellEnd"/>
      <w:r>
        <w:t xml:space="preserve"> </w:t>
      </w:r>
      <w:proofErr w:type="gramStart"/>
      <w:r>
        <w:t>I.</w:t>
      </w:r>
      <w:proofErr w:type="gramEnd"/>
      <w:r>
        <w:t>1.</w:t>
      </w:r>
    </w:p>
    <w:tbl>
      <w:tblPr>
        <w:tblW w:w="7831" w:type="dxa"/>
        <w:jc w:val="center"/>
        <w:tblInd w:w="-490" w:type="dxa"/>
        <w:tblCellMar>
          <w:left w:w="70" w:type="dxa"/>
          <w:right w:w="70" w:type="dxa"/>
        </w:tblCellMar>
        <w:tblLook w:val="04A0" w:firstRow="1" w:lastRow="0" w:firstColumn="1" w:lastColumn="0" w:noHBand="0" w:noVBand="1"/>
      </w:tblPr>
      <w:tblGrid>
        <w:gridCol w:w="2744"/>
        <w:gridCol w:w="1957"/>
        <w:gridCol w:w="873"/>
        <w:gridCol w:w="2257"/>
      </w:tblGrid>
      <w:tr w:rsidR="004264ED" w:rsidRPr="000B0D96" w:rsidTr="004264ED">
        <w:trPr>
          <w:trHeight w:val="296"/>
          <w:jc w:val="center"/>
        </w:trPr>
        <w:tc>
          <w:tcPr>
            <w:tcW w:w="2744" w:type="dxa"/>
            <w:tcBorders>
              <w:top w:val="single" w:sz="8" w:space="0" w:color="auto"/>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Diâmetro</w:t>
            </w:r>
          </w:p>
        </w:tc>
        <w:tc>
          <w:tcPr>
            <w:tcW w:w="1957" w:type="dxa"/>
            <w:tcBorders>
              <w:top w:val="single" w:sz="8" w:space="0" w:color="auto"/>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73" w:type="dxa"/>
            <w:tcBorders>
              <w:top w:val="single" w:sz="8" w:space="0" w:color="auto"/>
              <w:left w:val="nil"/>
              <w:bottom w:val="nil"/>
              <w:right w:val="nil"/>
            </w:tcBorders>
          </w:tcPr>
          <w:p w:rsidR="004264ED" w:rsidRPr="000B0D96" w:rsidRDefault="004264ED" w:rsidP="004264ED">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57" w:type="dxa"/>
            <w:tcBorders>
              <w:top w:val="single" w:sz="8" w:space="0" w:color="auto"/>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4264ED" w:rsidRPr="000B0D96" w:rsidTr="004264ED">
        <w:trPr>
          <w:trHeight w:val="296"/>
          <w:jc w:val="center"/>
        </w:trPr>
        <w:tc>
          <w:tcPr>
            <w:tcW w:w="2744" w:type="dxa"/>
            <w:tcBorders>
              <w:top w:val="single" w:sz="8" w:space="0" w:color="auto"/>
              <w:left w:val="nil"/>
              <w:bottom w:val="nil"/>
              <w:right w:val="nil"/>
            </w:tcBorders>
            <w:shd w:val="clear" w:color="auto" w:fill="auto"/>
            <w:noWrap/>
            <w:vAlign w:val="center"/>
            <w:hideMark/>
          </w:tcPr>
          <w:p w:rsidR="004264ED" w:rsidRPr="000B0D96" w:rsidRDefault="004264ED" w:rsidP="00C5550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PVC</w:t>
            </w:r>
          </w:p>
        </w:tc>
        <w:tc>
          <w:tcPr>
            <w:tcW w:w="1957" w:type="dxa"/>
            <w:tcBorders>
              <w:top w:val="single" w:sz="8" w:space="0" w:color="auto"/>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Existente</w:t>
            </w:r>
          </w:p>
        </w:tc>
        <w:tc>
          <w:tcPr>
            <w:tcW w:w="873" w:type="dxa"/>
            <w:tcBorders>
              <w:top w:val="single" w:sz="8" w:space="0" w:color="auto"/>
              <w:left w:val="nil"/>
              <w:bottom w:val="nil"/>
              <w:right w:val="nil"/>
            </w:tcBorders>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w:t>
            </w:r>
          </w:p>
        </w:tc>
        <w:tc>
          <w:tcPr>
            <w:tcW w:w="2257" w:type="dxa"/>
            <w:tcBorders>
              <w:top w:val="single" w:sz="8" w:space="0" w:color="auto"/>
              <w:left w:val="nil"/>
              <w:bottom w:val="nil"/>
              <w:right w:val="nil"/>
            </w:tcBorders>
            <w:shd w:val="clear" w:color="auto" w:fill="auto"/>
            <w:noWrap/>
            <w:vAlign w:val="center"/>
            <w:hideMark/>
          </w:tcPr>
          <w:p w:rsidR="004264ED" w:rsidRPr="000B0D96" w:rsidRDefault="00C55509" w:rsidP="00C55509">
            <w:pPr>
              <w:keepNext/>
              <w:overflowPunct/>
              <w:autoSpaceDE/>
              <w:autoSpaceDN/>
              <w:adjustRightInd/>
              <w:spacing w:line="240" w:lineRule="auto"/>
              <w:jc w:val="center"/>
              <w:textAlignment w:val="auto"/>
              <w:rPr>
                <w:rFonts w:cs="Arial"/>
                <w:color w:val="000000"/>
                <w:sz w:val="20"/>
              </w:rPr>
            </w:pPr>
            <w:r>
              <w:rPr>
                <w:rFonts w:cs="Arial"/>
                <w:color w:val="000000"/>
                <w:sz w:val="20"/>
              </w:rPr>
              <w:t>798</w:t>
            </w:r>
          </w:p>
        </w:tc>
      </w:tr>
      <w:tr w:rsidR="004264ED" w:rsidRPr="000B0D96" w:rsidTr="004264ED">
        <w:trPr>
          <w:trHeight w:val="296"/>
          <w:jc w:val="center"/>
        </w:trPr>
        <w:tc>
          <w:tcPr>
            <w:tcW w:w="2744" w:type="dxa"/>
            <w:tcBorders>
              <w:top w:val="nil"/>
              <w:left w:val="nil"/>
              <w:bottom w:val="nil"/>
              <w:right w:val="nil"/>
            </w:tcBorders>
            <w:shd w:val="clear" w:color="auto" w:fill="auto"/>
            <w:noWrap/>
            <w:vAlign w:val="center"/>
            <w:hideMark/>
          </w:tcPr>
          <w:p w:rsidR="004264ED" w:rsidRPr="000B0D96" w:rsidRDefault="004264ED" w:rsidP="00C55509">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w:t>
            </w:r>
            <w:r w:rsidR="00C55509">
              <w:rPr>
                <w:rFonts w:cs="Arial"/>
                <w:color w:val="000000"/>
                <w:sz w:val="20"/>
              </w:rPr>
              <w:t>150</w:t>
            </w:r>
            <w:r w:rsidRPr="000B0D96">
              <w:rPr>
                <w:rFonts w:cs="Arial"/>
                <w:color w:val="000000"/>
                <w:sz w:val="20"/>
              </w:rPr>
              <w:t xml:space="preserve"> - PVC</w:t>
            </w:r>
          </w:p>
        </w:tc>
        <w:tc>
          <w:tcPr>
            <w:tcW w:w="1957" w:type="dxa"/>
            <w:tcBorders>
              <w:top w:val="nil"/>
              <w:left w:val="nil"/>
              <w:bottom w:val="nil"/>
              <w:right w:val="nil"/>
            </w:tcBorders>
            <w:shd w:val="clear" w:color="auto" w:fill="auto"/>
            <w:noWrap/>
            <w:vAlign w:val="center"/>
            <w:hideMark/>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top w:val="nil"/>
              <w:left w:val="nil"/>
              <w:bottom w:val="nil"/>
              <w:right w:val="nil"/>
            </w:tcBorders>
          </w:tcPr>
          <w:p w:rsidR="004264ED" w:rsidRPr="000B0D96" w:rsidRDefault="004264ED"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1ª </w:t>
            </w:r>
          </w:p>
        </w:tc>
        <w:tc>
          <w:tcPr>
            <w:tcW w:w="2257" w:type="dxa"/>
            <w:tcBorders>
              <w:top w:val="nil"/>
              <w:left w:val="nil"/>
              <w:bottom w:val="nil"/>
              <w:right w:val="nil"/>
            </w:tcBorders>
            <w:shd w:val="clear" w:color="auto" w:fill="auto"/>
            <w:noWrap/>
            <w:vAlign w:val="center"/>
            <w:hideMark/>
          </w:tcPr>
          <w:p w:rsidR="004264ED" w:rsidRPr="000B0D96" w:rsidRDefault="00702591" w:rsidP="00702591">
            <w:pPr>
              <w:keepNext/>
              <w:overflowPunct/>
              <w:autoSpaceDE/>
              <w:autoSpaceDN/>
              <w:adjustRightInd/>
              <w:spacing w:line="240" w:lineRule="auto"/>
              <w:jc w:val="center"/>
              <w:textAlignment w:val="auto"/>
              <w:rPr>
                <w:rFonts w:cs="Arial"/>
                <w:color w:val="000000"/>
                <w:sz w:val="20"/>
              </w:rPr>
            </w:pPr>
            <w:r>
              <w:rPr>
                <w:rFonts w:cs="Arial"/>
                <w:color w:val="000000"/>
                <w:sz w:val="20"/>
              </w:rPr>
              <w:t>3.000</w:t>
            </w:r>
          </w:p>
        </w:tc>
      </w:tr>
      <w:tr w:rsidR="00702591" w:rsidRPr="000B0D96" w:rsidTr="004264ED">
        <w:trPr>
          <w:trHeight w:val="296"/>
          <w:jc w:val="center"/>
        </w:trPr>
        <w:tc>
          <w:tcPr>
            <w:tcW w:w="2744" w:type="dxa"/>
            <w:tcBorders>
              <w:top w:val="nil"/>
              <w:left w:val="nil"/>
              <w:bottom w:val="nil"/>
              <w:right w:val="nil"/>
            </w:tcBorders>
            <w:shd w:val="clear" w:color="auto" w:fill="auto"/>
            <w:noWrap/>
            <w:vAlign w:val="center"/>
            <w:hideMark/>
          </w:tcPr>
          <w:p w:rsidR="00702591" w:rsidRPr="000B0D96" w:rsidRDefault="00702591" w:rsidP="00702591">
            <w:pPr>
              <w:keepNext/>
              <w:overflowPunct/>
              <w:autoSpaceDE/>
              <w:autoSpaceDN/>
              <w:adjustRightInd/>
              <w:spacing w:line="240" w:lineRule="auto"/>
              <w:jc w:val="center"/>
              <w:textAlignment w:val="auto"/>
              <w:rPr>
                <w:rFonts w:cs="Arial"/>
                <w:color w:val="000000"/>
                <w:sz w:val="20"/>
              </w:rPr>
            </w:pPr>
            <w:r>
              <w:rPr>
                <w:rFonts w:cs="Arial"/>
                <w:color w:val="000000"/>
                <w:sz w:val="20"/>
              </w:rPr>
              <w:t xml:space="preserve">DN150 – </w:t>
            </w:r>
            <w:proofErr w:type="spellStart"/>
            <w:r>
              <w:rPr>
                <w:rFonts w:cs="Arial"/>
                <w:color w:val="000000"/>
                <w:sz w:val="20"/>
              </w:rPr>
              <w:t>FºFº</w:t>
            </w:r>
            <w:proofErr w:type="spellEnd"/>
            <w:r>
              <w:rPr>
                <w:rFonts w:cs="Arial"/>
                <w:color w:val="000000"/>
                <w:sz w:val="20"/>
              </w:rPr>
              <w:t xml:space="preserve"> Interceptor</w:t>
            </w:r>
          </w:p>
        </w:tc>
        <w:tc>
          <w:tcPr>
            <w:tcW w:w="1957" w:type="dxa"/>
            <w:tcBorders>
              <w:top w:val="nil"/>
              <w:left w:val="nil"/>
              <w:bottom w:val="nil"/>
              <w:right w:val="nil"/>
            </w:tcBorders>
            <w:shd w:val="clear" w:color="auto" w:fill="auto"/>
            <w:noWrap/>
            <w:vAlign w:val="center"/>
            <w:hideMark/>
          </w:tcPr>
          <w:p w:rsidR="00702591" w:rsidRPr="000B0D96" w:rsidRDefault="00702591" w:rsidP="004264ED">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73" w:type="dxa"/>
            <w:tcBorders>
              <w:top w:val="nil"/>
              <w:left w:val="nil"/>
              <w:bottom w:val="nil"/>
              <w:right w:val="nil"/>
            </w:tcBorders>
          </w:tcPr>
          <w:p w:rsidR="00702591" w:rsidRPr="000B0D96" w:rsidRDefault="00702591" w:rsidP="004264ED">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1ª</w:t>
            </w:r>
          </w:p>
        </w:tc>
        <w:tc>
          <w:tcPr>
            <w:tcW w:w="2257" w:type="dxa"/>
            <w:tcBorders>
              <w:top w:val="nil"/>
              <w:left w:val="nil"/>
              <w:bottom w:val="nil"/>
              <w:right w:val="nil"/>
            </w:tcBorders>
            <w:shd w:val="clear" w:color="auto" w:fill="auto"/>
            <w:noWrap/>
            <w:vAlign w:val="center"/>
            <w:hideMark/>
          </w:tcPr>
          <w:p w:rsidR="00702591" w:rsidRDefault="00702591" w:rsidP="004264ED">
            <w:pPr>
              <w:keepNext/>
              <w:overflowPunct/>
              <w:autoSpaceDE/>
              <w:autoSpaceDN/>
              <w:adjustRightInd/>
              <w:spacing w:line="240" w:lineRule="auto"/>
              <w:jc w:val="center"/>
              <w:textAlignment w:val="auto"/>
              <w:rPr>
                <w:rFonts w:cs="Arial"/>
                <w:color w:val="000000"/>
                <w:sz w:val="20"/>
              </w:rPr>
            </w:pPr>
            <w:r>
              <w:rPr>
                <w:rFonts w:cs="Arial"/>
                <w:color w:val="000000"/>
                <w:sz w:val="20"/>
              </w:rPr>
              <w:t>312</w:t>
            </w:r>
          </w:p>
        </w:tc>
      </w:tr>
      <w:tr w:rsidR="004264ED" w:rsidRPr="000B0D96" w:rsidTr="004264ED">
        <w:trPr>
          <w:trHeight w:val="296"/>
          <w:jc w:val="center"/>
        </w:trPr>
        <w:tc>
          <w:tcPr>
            <w:tcW w:w="5574" w:type="dxa"/>
            <w:gridSpan w:val="3"/>
            <w:tcBorders>
              <w:top w:val="single" w:sz="4" w:space="0" w:color="auto"/>
              <w:left w:val="nil"/>
              <w:bottom w:val="single" w:sz="8" w:space="0" w:color="auto"/>
              <w:right w:val="nil"/>
            </w:tcBorders>
            <w:shd w:val="clear" w:color="auto" w:fill="auto"/>
            <w:noWrap/>
            <w:vAlign w:val="center"/>
            <w:hideMark/>
          </w:tcPr>
          <w:p w:rsidR="004264ED" w:rsidRPr="000B0D96" w:rsidRDefault="004264ED" w:rsidP="00702591">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(EXISTENTE + 1ª ETAPA) =</w:t>
            </w:r>
          </w:p>
        </w:tc>
        <w:tc>
          <w:tcPr>
            <w:tcW w:w="2257" w:type="dxa"/>
            <w:tcBorders>
              <w:top w:val="single" w:sz="4" w:space="0" w:color="auto"/>
              <w:left w:val="nil"/>
              <w:bottom w:val="single" w:sz="8" w:space="0" w:color="auto"/>
              <w:right w:val="nil"/>
            </w:tcBorders>
            <w:shd w:val="clear" w:color="auto" w:fill="auto"/>
            <w:noWrap/>
            <w:vAlign w:val="center"/>
            <w:hideMark/>
          </w:tcPr>
          <w:p w:rsidR="004264ED" w:rsidRPr="000B0D96" w:rsidRDefault="00702591" w:rsidP="00702591">
            <w:pPr>
              <w:overflowPunct/>
              <w:autoSpaceDE/>
              <w:autoSpaceDN/>
              <w:adjustRightInd/>
              <w:spacing w:line="240" w:lineRule="auto"/>
              <w:jc w:val="center"/>
              <w:textAlignment w:val="auto"/>
              <w:rPr>
                <w:rFonts w:cs="Arial"/>
                <w:color w:val="000000"/>
                <w:sz w:val="20"/>
              </w:rPr>
            </w:pPr>
            <w:r>
              <w:rPr>
                <w:rFonts w:cs="Arial"/>
                <w:color w:val="000000"/>
                <w:sz w:val="20"/>
              </w:rPr>
              <w:t>4.110</w:t>
            </w:r>
          </w:p>
        </w:tc>
      </w:tr>
    </w:tbl>
    <w:p w:rsidR="004264ED" w:rsidRDefault="004264ED" w:rsidP="0047558A">
      <w:pPr>
        <w:pStyle w:val="Legenda"/>
        <w:keepNext/>
        <w:keepLines/>
      </w:pPr>
    </w:p>
    <w:p w:rsidR="00DB6A54" w:rsidRPr="0047558A" w:rsidRDefault="00EC63CC" w:rsidP="00157ADF">
      <w:pPr>
        <w:overflowPunct/>
        <w:autoSpaceDE/>
        <w:autoSpaceDN/>
        <w:adjustRightInd/>
        <w:spacing w:line="240" w:lineRule="auto"/>
        <w:jc w:val="left"/>
        <w:textAlignment w:val="auto"/>
      </w:pPr>
      <w:r>
        <w:t>Quadro A</w:t>
      </w:r>
      <w:r w:rsidR="008D34A4">
        <w:fldChar w:fldCharType="begin"/>
      </w:r>
      <w:r w:rsidR="00313A36">
        <w:instrText xml:space="preserve"> SEQ Quadro_A \* ARABIC </w:instrText>
      </w:r>
      <w:r w:rsidR="008D34A4">
        <w:fldChar w:fldCharType="separate"/>
      </w:r>
      <w:r w:rsidR="00C34AEA">
        <w:rPr>
          <w:noProof/>
        </w:rPr>
        <w:t>24</w:t>
      </w:r>
      <w:r w:rsidR="008D34A4">
        <w:rPr>
          <w:noProof/>
        </w:rPr>
        <w:fldChar w:fldCharType="end"/>
      </w:r>
      <w:r w:rsidR="00DB6A54" w:rsidRPr="0047558A">
        <w:t xml:space="preserve"> – Características principais da EEEB-I</w:t>
      </w:r>
      <w:r w:rsidR="00F36217" w:rsidRPr="0047558A">
        <w:t xml:space="preserve"> (existente a ser mantida)</w:t>
      </w:r>
      <w:r w:rsidR="00DB6A54" w:rsidRPr="0047558A">
        <w:t xml:space="preserve">. </w:t>
      </w:r>
    </w:p>
    <w:tbl>
      <w:tblPr>
        <w:tblStyle w:val="Tabelacomgrade"/>
        <w:tblpPr w:leftFromText="141" w:rightFromText="141" w:vertAnchor="text" w:tblpXSpec="center" w:tblpY="1"/>
        <w:tblOverlap w:val="never"/>
        <w:tblW w:w="77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5"/>
        <w:gridCol w:w="3569"/>
      </w:tblGrid>
      <w:tr w:rsidR="00D374C0" w:rsidRPr="003752AF" w:rsidTr="00211608">
        <w:trPr>
          <w:trHeight w:val="274"/>
        </w:trPr>
        <w:tc>
          <w:tcPr>
            <w:tcW w:w="0" w:type="auto"/>
            <w:gridSpan w:val="2"/>
            <w:tcBorders>
              <w:top w:val="single" w:sz="4" w:space="0" w:color="000000" w:themeColor="text1"/>
              <w:bottom w:val="single" w:sz="4" w:space="0" w:color="000000" w:themeColor="text1"/>
            </w:tcBorders>
            <w:vAlign w:val="center"/>
          </w:tcPr>
          <w:p w:rsidR="00D374C0" w:rsidRPr="00211608" w:rsidRDefault="00D374C0" w:rsidP="0047558A">
            <w:pPr>
              <w:keepNext/>
              <w:spacing w:line="240" w:lineRule="auto"/>
              <w:jc w:val="center"/>
              <w:rPr>
                <w:b/>
                <w:sz w:val="20"/>
              </w:rPr>
            </w:pPr>
            <w:r w:rsidRPr="00211608">
              <w:rPr>
                <w:b/>
                <w:sz w:val="20"/>
              </w:rPr>
              <w:t>Dados de Projeto (2034)</w:t>
            </w:r>
          </w:p>
        </w:tc>
      </w:tr>
      <w:tr w:rsidR="00D374C0" w:rsidRPr="00ED7F3D" w:rsidTr="00211608">
        <w:trPr>
          <w:trHeight w:val="274"/>
        </w:trPr>
        <w:tc>
          <w:tcPr>
            <w:tcW w:w="0" w:type="auto"/>
            <w:tcBorders>
              <w:top w:val="single" w:sz="4" w:space="0" w:color="000000" w:themeColor="text1"/>
            </w:tcBorders>
            <w:vAlign w:val="center"/>
          </w:tcPr>
          <w:p w:rsidR="00D374C0" w:rsidRPr="00211608" w:rsidRDefault="00D374C0" w:rsidP="0047558A">
            <w:pPr>
              <w:keepNext/>
              <w:spacing w:line="240" w:lineRule="auto"/>
              <w:jc w:val="left"/>
              <w:rPr>
                <w:sz w:val="20"/>
              </w:rPr>
            </w:pPr>
            <w:r w:rsidRPr="00211608">
              <w:rPr>
                <w:sz w:val="20"/>
              </w:rPr>
              <w:t>Vazão Total</w:t>
            </w:r>
          </w:p>
        </w:tc>
        <w:tc>
          <w:tcPr>
            <w:tcW w:w="0" w:type="auto"/>
            <w:tcBorders>
              <w:top w:val="single" w:sz="4" w:space="0" w:color="000000" w:themeColor="text1"/>
            </w:tcBorders>
            <w:vAlign w:val="center"/>
          </w:tcPr>
          <w:p w:rsidR="00D374C0" w:rsidRPr="00211608" w:rsidRDefault="00D374C0" w:rsidP="00E374AC">
            <w:pPr>
              <w:keepNext/>
              <w:spacing w:line="240" w:lineRule="auto"/>
              <w:jc w:val="left"/>
              <w:rPr>
                <w:sz w:val="20"/>
              </w:rPr>
            </w:pPr>
            <w:r w:rsidRPr="00211608">
              <w:rPr>
                <w:sz w:val="20"/>
              </w:rPr>
              <w:t>1</w:t>
            </w:r>
            <w:r w:rsidR="00407D18" w:rsidRPr="00211608">
              <w:rPr>
                <w:sz w:val="20"/>
              </w:rPr>
              <w:t>2,4</w:t>
            </w:r>
            <w:r w:rsidR="00E374AC" w:rsidRPr="00211608">
              <w:rPr>
                <w:sz w:val="20"/>
              </w:rPr>
              <w:t>2</w:t>
            </w:r>
            <w:r w:rsidR="00407D18" w:rsidRPr="00211608">
              <w:rPr>
                <w:sz w:val="20"/>
              </w:rPr>
              <w:t>L</w:t>
            </w:r>
            <w:r w:rsidRPr="00211608">
              <w:rPr>
                <w:sz w:val="20"/>
              </w:rPr>
              <w:t>/s</w:t>
            </w:r>
          </w:p>
        </w:tc>
      </w:tr>
      <w:tr w:rsidR="00D374C0" w:rsidRPr="00ED7F3D"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Altura manométrica</w:t>
            </w:r>
          </w:p>
        </w:tc>
        <w:tc>
          <w:tcPr>
            <w:tcW w:w="0" w:type="auto"/>
            <w:vAlign w:val="center"/>
          </w:tcPr>
          <w:p w:rsidR="00D374C0" w:rsidRPr="00211608" w:rsidRDefault="00D374C0" w:rsidP="00842B14">
            <w:pPr>
              <w:keepNext/>
              <w:spacing w:line="240" w:lineRule="auto"/>
              <w:jc w:val="left"/>
              <w:rPr>
                <w:sz w:val="20"/>
              </w:rPr>
            </w:pPr>
            <w:r w:rsidRPr="00211608">
              <w:rPr>
                <w:sz w:val="20"/>
              </w:rPr>
              <w:t>1</w:t>
            </w:r>
            <w:r w:rsidR="006052AC">
              <w:rPr>
                <w:sz w:val="20"/>
              </w:rPr>
              <w:t>5,</w:t>
            </w:r>
            <w:r w:rsidR="00842B14">
              <w:rPr>
                <w:sz w:val="20"/>
              </w:rPr>
              <w:t>20</w:t>
            </w:r>
            <w:r w:rsidRPr="00211608">
              <w:rPr>
                <w:sz w:val="20"/>
              </w:rPr>
              <w:t>m</w:t>
            </w:r>
            <w:r w:rsidR="00E374AC" w:rsidRPr="00211608">
              <w:rPr>
                <w:sz w:val="20"/>
              </w:rPr>
              <w:t>ca</w:t>
            </w:r>
          </w:p>
        </w:tc>
      </w:tr>
      <w:tr w:rsidR="00D374C0" w:rsidRPr="00ED7F3D"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Desnível geométrico</w:t>
            </w:r>
          </w:p>
        </w:tc>
        <w:tc>
          <w:tcPr>
            <w:tcW w:w="0" w:type="auto"/>
            <w:vAlign w:val="center"/>
          </w:tcPr>
          <w:p w:rsidR="00D374C0" w:rsidRPr="00211608" w:rsidRDefault="00D374C0" w:rsidP="0047558A">
            <w:pPr>
              <w:keepNext/>
              <w:spacing w:line="240" w:lineRule="auto"/>
              <w:jc w:val="left"/>
              <w:rPr>
                <w:sz w:val="20"/>
              </w:rPr>
            </w:pPr>
            <w:r w:rsidRPr="00211608">
              <w:rPr>
                <w:sz w:val="20"/>
              </w:rPr>
              <w:t>12,27 m</w:t>
            </w:r>
          </w:p>
        </w:tc>
      </w:tr>
      <w:tr w:rsidR="00D374C0" w:rsidRPr="00ED7F3D" w:rsidTr="00211608">
        <w:trPr>
          <w:trHeight w:val="274"/>
        </w:trPr>
        <w:tc>
          <w:tcPr>
            <w:tcW w:w="0" w:type="auto"/>
            <w:gridSpan w:val="2"/>
            <w:tcBorders>
              <w:top w:val="single" w:sz="4" w:space="0" w:color="auto"/>
              <w:bottom w:val="single" w:sz="4" w:space="0" w:color="auto"/>
            </w:tcBorders>
            <w:vAlign w:val="center"/>
          </w:tcPr>
          <w:p w:rsidR="00D374C0" w:rsidRPr="00211608" w:rsidRDefault="00D374C0" w:rsidP="00211608">
            <w:pPr>
              <w:keepNext/>
              <w:spacing w:line="240" w:lineRule="auto"/>
              <w:jc w:val="center"/>
              <w:rPr>
                <w:b/>
                <w:sz w:val="20"/>
              </w:rPr>
            </w:pPr>
            <w:r w:rsidRPr="00211608">
              <w:rPr>
                <w:b/>
                <w:sz w:val="20"/>
              </w:rPr>
              <w:t xml:space="preserve">Conjunto </w:t>
            </w:r>
            <w:proofErr w:type="spellStart"/>
            <w:r w:rsidRPr="00211608">
              <w:rPr>
                <w:b/>
                <w:sz w:val="20"/>
              </w:rPr>
              <w:t>Motobomba</w:t>
            </w:r>
            <w:proofErr w:type="spellEnd"/>
            <w:r w:rsidRPr="00211608">
              <w:rPr>
                <w:b/>
                <w:sz w:val="20"/>
              </w:rPr>
              <w:t xml:space="preserve"> de Referência (</w:t>
            </w:r>
            <w:r w:rsidR="00211608">
              <w:rPr>
                <w:b/>
                <w:sz w:val="20"/>
              </w:rPr>
              <w:t xml:space="preserve">manter conjunto </w:t>
            </w:r>
            <w:r w:rsidRPr="00211608">
              <w:rPr>
                <w:b/>
                <w:sz w:val="20"/>
              </w:rPr>
              <w:t>existente)</w:t>
            </w:r>
          </w:p>
        </w:tc>
      </w:tr>
      <w:tr w:rsidR="00D374C0" w:rsidRPr="00ED7F3D" w:rsidTr="00211608">
        <w:trPr>
          <w:trHeight w:val="274"/>
        </w:trPr>
        <w:tc>
          <w:tcPr>
            <w:tcW w:w="0" w:type="auto"/>
            <w:tcBorders>
              <w:top w:val="single" w:sz="4" w:space="0" w:color="auto"/>
            </w:tcBorders>
            <w:vAlign w:val="center"/>
          </w:tcPr>
          <w:p w:rsidR="00D374C0" w:rsidRPr="00211608" w:rsidRDefault="00D374C0" w:rsidP="0047558A">
            <w:pPr>
              <w:keepNext/>
              <w:spacing w:line="240" w:lineRule="auto"/>
              <w:jc w:val="left"/>
              <w:rPr>
                <w:sz w:val="20"/>
              </w:rPr>
            </w:pPr>
            <w:r w:rsidRPr="00211608">
              <w:rPr>
                <w:sz w:val="20"/>
              </w:rPr>
              <w:t xml:space="preserve">Tipo de conjunto </w:t>
            </w:r>
            <w:proofErr w:type="spellStart"/>
            <w:r w:rsidRPr="00211608">
              <w:rPr>
                <w:sz w:val="20"/>
              </w:rPr>
              <w:t>motobomba</w:t>
            </w:r>
            <w:proofErr w:type="spellEnd"/>
          </w:p>
        </w:tc>
        <w:tc>
          <w:tcPr>
            <w:tcW w:w="0" w:type="auto"/>
            <w:tcBorders>
              <w:top w:val="single" w:sz="4" w:space="0" w:color="auto"/>
            </w:tcBorders>
            <w:vAlign w:val="center"/>
          </w:tcPr>
          <w:p w:rsidR="00D374C0" w:rsidRPr="00211608" w:rsidRDefault="00D374C0" w:rsidP="0047558A">
            <w:pPr>
              <w:keepNext/>
              <w:spacing w:line="240" w:lineRule="auto"/>
              <w:jc w:val="left"/>
              <w:rPr>
                <w:sz w:val="20"/>
              </w:rPr>
            </w:pPr>
            <w:r w:rsidRPr="00211608">
              <w:rPr>
                <w:sz w:val="20"/>
              </w:rPr>
              <w:t>Submersível</w:t>
            </w:r>
          </w:p>
        </w:tc>
      </w:tr>
      <w:tr w:rsidR="00D374C0" w:rsidRPr="00ED7F3D"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Vazão de operação (total)</w:t>
            </w:r>
          </w:p>
        </w:tc>
        <w:tc>
          <w:tcPr>
            <w:tcW w:w="0" w:type="auto"/>
            <w:vAlign w:val="center"/>
          </w:tcPr>
          <w:p w:rsidR="00D374C0" w:rsidRPr="00211608" w:rsidRDefault="00842B14" w:rsidP="00842B14">
            <w:pPr>
              <w:keepNext/>
              <w:spacing w:line="240" w:lineRule="auto"/>
              <w:jc w:val="left"/>
              <w:rPr>
                <w:sz w:val="20"/>
              </w:rPr>
            </w:pPr>
            <w:r>
              <w:rPr>
                <w:sz w:val="20"/>
              </w:rPr>
              <w:t>12,42</w:t>
            </w:r>
            <w:r w:rsidR="006052AC">
              <w:rPr>
                <w:sz w:val="20"/>
              </w:rPr>
              <w:t xml:space="preserve"> L</w:t>
            </w:r>
            <w:r w:rsidR="00D374C0" w:rsidRPr="00211608">
              <w:rPr>
                <w:sz w:val="20"/>
              </w:rPr>
              <w:t>/s</w:t>
            </w:r>
          </w:p>
        </w:tc>
      </w:tr>
      <w:tr w:rsidR="00D374C0" w:rsidRPr="00ED7F3D"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Altura manométrica de operação</w:t>
            </w:r>
          </w:p>
        </w:tc>
        <w:tc>
          <w:tcPr>
            <w:tcW w:w="0" w:type="auto"/>
            <w:vAlign w:val="center"/>
          </w:tcPr>
          <w:p w:rsidR="00D374C0" w:rsidRPr="00211608" w:rsidRDefault="00D374C0" w:rsidP="0047558A">
            <w:pPr>
              <w:keepNext/>
              <w:spacing w:line="240" w:lineRule="auto"/>
              <w:jc w:val="left"/>
              <w:rPr>
                <w:sz w:val="20"/>
              </w:rPr>
            </w:pPr>
            <w:r w:rsidRPr="00211608">
              <w:rPr>
                <w:sz w:val="20"/>
              </w:rPr>
              <w:t xml:space="preserve">15,20 </w:t>
            </w:r>
            <w:proofErr w:type="spellStart"/>
            <w:r w:rsidRPr="00211608">
              <w:rPr>
                <w:sz w:val="20"/>
              </w:rPr>
              <w:t>m</w:t>
            </w:r>
            <w:r w:rsidR="006052AC">
              <w:rPr>
                <w:sz w:val="20"/>
              </w:rPr>
              <w:t>ca</w:t>
            </w:r>
            <w:proofErr w:type="spellEnd"/>
          </w:p>
        </w:tc>
      </w:tr>
      <w:tr w:rsidR="00D374C0" w:rsidRPr="00ED7F3D"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Quantidade</w:t>
            </w:r>
          </w:p>
        </w:tc>
        <w:tc>
          <w:tcPr>
            <w:tcW w:w="0" w:type="auto"/>
            <w:vAlign w:val="center"/>
          </w:tcPr>
          <w:p w:rsidR="00D374C0" w:rsidRPr="00211608" w:rsidRDefault="00D374C0" w:rsidP="0047558A">
            <w:pPr>
              <w:keepNext/>
              <w:spacing w:line="240" w:lineRule="auto"/>
              <w:jc w:val="left"/>
              <w:rPr>
                <w:sz w:val="20"/>
              </w:rPr>
            </w:pPr>
            <w:r w:rsidRPr="00211608">
              <w:rPr>
                <w:sz w:val="20"/>
              </w:rPr>
              <w:t>02 (01 em operação + 01 rodízio)</w:t>
            </w:r>
          </w:p>
        </w:tc>
      </w:tr>
      <w:tr w:rsidR="00D374C0" w:rsidRPr="00ED7F3D"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Rotação</w:t>
            </w:r>
          </w:p>
        </w:tc>
        <w:tc>
          <w:tcPr>
            <w:tcW w:w="0" w:type="auto"/>
            <w:vAlign w:val="center"/>
          </w:tcPr>
          <w:p w:rsidR="00D374C0" w:rsidRPr="00211608" w:rsidRDefault="00D374C0" w:rsidP="0047558A">
            <w:pPr>
              <w:keepNext/>
              <w:spacing w:line="240" w:lineRule="auto"/>
              <w:jc w:val="left"/>
              <w:rPr>
                <w:sz w:val="20"/>
              </w:rPr>
            </w:pPr>
            <w:r w:rsidRPr="00211608">
              <w:rPr>
                <w:sz w:val="20"/>
              </w:rPr>
              <w:t xml:space="preserve">1740 </w:t>
            </w:r>
            <w:proofErr w:type="gramStart"/>
            <w:r w:rsidRPr="00211608">
              <w:rPr>
                <w:sz w:val="20"/>
              </w:rPr>
              <w:t>rpm</w:t>
            </w:r>
            <w:proofErr w:type="gramEnd"/>
          </w:p>
        </w:tc>
      </w:tr>
      <w:tr w:rsidR="00D374C0" w:rsidRPr="00ED7F3D"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Potência (cada conjunto)</w:t>
            </w:r>
          </w:p>
        </w:tc>
        <w:tc>
          <w:tcPr>
            <w:tcW w:w="0" w:type="auto"/>
            <w:vAlign w:val="center"/>
          </w:tcPr>
          <w:p w:rsidR="00D374C0" w:rsidRPr="00211608" w:rsidRDefault="00842B14" w:rsidP="00842B14">
            <w:pPr>
              <w:keepNext/>
              <w:spacing w:line="240" w:lineRule="auto"/>
              <w:jc w:val="left"/>
              <w:rPr>
                <w:sz w:val="20"/>
              </w:rPr>
            </w:pPr>
            <w:r>
              <w:rPr>
                <w:sz w:val="20"/>
              </w:rPr>
              <w:t>5,0</w:t>
            </w:r>
            <w:r w:rsidR="00D374C0" w:rsidRPr="00211608">
              <w:rPr>
                <w:sz w:val="20"/>
              </w:rPr>
              <w:t xml:space="preserve"> </w:t>
            </w:r>
            <w:proofErr w:type="spellStart"/>
            <w:r w:rsidR="00D374C0" w:rsidRPr="00211608">
              <w:rPr>
                <w:sz w:val="20"/>
              </w:rPr>
              <w:t>cv</w:t>
            </w:r>
            <w:proofErr w:type="spellEnd"/>
          </w:p>
        </w:tc>
      </w:tr>
      <w:tr w:rsidR="00D374C0" w:rsidRPr="00ED7F3D" w:rsidTr="00211608">
        <w:trPr>
          <w:trHeight w:val="274"/>
        </w:trPr>
        <w:tc>
          <w:tcPr>
            <w:tcW w:w="0" w:type="auto"/>
            <w:tcBorders>
              <w:bottom w:val="single" w:sz="4" w:space="0" w:color="000000" w:themeColor="text1"/>
            </w:tcBorders>
            <w:vAlign w:val="center"/>
          </w:tcPr>
          <w:p w:rsidR="00D374C0" w:rsidRPr="00211608" w:rsidRDefault="00211608" w:rsidP="0047558A">
            <w:pPr>
              <w:keepNext/>
              <w:spacing w:line="240" w:lineRule="auto"/>
              <w:jc w:val="left"/>
              <w:rPr>
                <w:sz w:val="20"/>
              </w:rPr>
            </w:pPr>
            <w:r>
              <w:rPr>
                <w:sz w:val="20"/>
              </w:rPr>
              <w:t>Rendimento do conjunto</w:t>
            </w:r>
          </w:p>
        </w:tc>
        <w:tc>
          <w:tcPr>
            <w:tcW w:w="0" w:type="auto"/>
            <w:tcBorders>
              <w:bottom w:val="single" w:sz="4" w:space="0" w:color="000000" w:themeColor="text1"/>
            </w:tcBorders>
            <w:vAlign w:val="center"/>
          </w:tcPr>
          <w:p w:rsidR="00D374C0" w:rsidRPr="00211608" w:rsidRDefault="00D374C0" w:rsidP="00842B14">
            <w:pPr>
              <w:keepNext/>
              <w:spacing w:line="240" w:lineRule="auto"/>
              <w:jc w:val="left"/>
              <w:rPr>
                <w:sz w:val="20"/>
              </w:rPr>
            </w:pPr>
            <w:r w:rsidRPr="00211608">
              <w:rPr>
                <w:sz w:val="20"/>
              </w:rPr>
              <w:t>5</w:t>
            </w:r>
            <w:r w:rsidR="00842B14">
              <w:rPr>
                <w:sz w:val="20"/>
              </w:rPr>
              <w:t>6</w:t>
            </w:r>
            <w:r w:rsidRPr="00211608">
              <w:rPr>
                <w:sz w:val="20"/>
              </w:rPr>
              <w:t xml:space="preserve"> %</w:t>
            </w:r>
          </w:p>
        </w:tc>
      </w:tr>
      <w:tr w:rsidR="00D374C0" w:rsidRPr="00ED7F3D" w:rsidTr="00211608">
        <w:trPr>
          <w:trHeight w:val="274"/>
        </w:trPr>
        <w:tc>
          <w:tcPr>
            <w:tcW w:w="0" w:type="auto"/>
            <w:gridSpan w:val="2"/>
            <w:tcBorders>
              <w:top w:val="single" w:sz="4" w:space="0" w:color="000000" w:themeColor="text1"/>
              <w:bottom w:val="single" w:sz="4" w:space="0" w:color="000000" w:themeColor="text1"/>
            </w:tcBorders>
            <w:vAlign w:val="center"/>
          </w:tcPr>
          <w:p w:rsidR="00D374C0" w:rsidRPr="00211608" w:rsidRDefault="00D374C0" w:rsidP="0047558A">
            <w:pPr>
              <w:keepNext/>
              <w:spacing w:line="240" w:lineRule="auto"/>
              <w:jc w:val="center"/>
              <w:rPr>
                <w:b/>
                <w:sz w:val="20"/>
              </w:rPr>
            </w:pPr>
            <w:r w:rsidRPr="00211608">
              <w:rPr>
                <w:b/>
                <w:sz w:val="20"/>
              </w:rPr>
              <w:t>Recalque (existente e projetado)</w:t>
            </w:r>
          </w:p>
        </w:tc>
      </w:tr>
      <w:tr w:rsidR="00D374C0" w:rsidRPr="003752AF" w:rsidTr="00211608">
        <w:trPr>
          <w:trHeight w:val="274"/>
        </w:trPr>
        <w:tc>
          <w:tcPr>
            <w:tcW w:w="0" w:type="auto"/>
            <w:tcBorders>
              <w:top w:val="single" w:sz="4" w:space="0" w:color="000000" w:themeColor="text1"/>
            </w:tcBorders>
            <w:vAlign w:val="center"/>
          </w:tcPr>
          <w:p w:rsidR="00D374C0" w:rsidRPr="00211608" w:rsidRDefault="00D374C0" w:rsidP="0047558A">
            <w:pPr>
              <w:keepNext/>
              <w:spacing w:line="240" w:lineRule="auto"/>
              <w:jc w:val="left"/>
              <w:rPr>
                <w:sz w:val="20"/>
              </w:rPr>
            </w:pPr>
            <w:r w:rsidRPr="00211608">
              <w:rPr>
                <w:sz w:val="20"/>
              </w:rPr>
              <w:t>Diâmetro do recalque</w:t>
            </w:r>
          </w:p>
        </w:tc>
        <w:tc>
          <w:tcPr>
            <w:tcW w:w="0" w:type="auto"/>
            <w:tcBorders>
              <w:top w:val="single" w:sz="4" w:space="0" w:color="000000" w:themeColor="text1"/>
            </w:tcBorders>
            <w:vAlign w:val="center"/>
          </w:tcPr>
          <w:p w:rsidR="00D374C0" w:rsidRPr="00211608" w:rsidRDefault="00D374C0" w:rsidP="0047558A">
            <w:pPr>
              <w:keepNext/>
              <w:spacing w:line="240" w:lineRule="auto"/>
              <w:jc w:val="left"/>
              <w:rPr>
                <w:sz w:val="20"/>
              </w:rPr>
            </w:pPr>
            <w:r w:rsidRPr="00211608">
              <w:rPr>
                <w:sz w:val="20"/>
              </w:rPr>
              <w:t>DN100 Existente + DN150 Projetado</w:t>
            </w:r>
          </w:p>
        </w:tc>
      </w:tr>
      <w:tr w:rsidR="00D374C0" w:rsidRPr="00CC6678"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Diâmetro interno equivalente</w:t>
            </w:r>
          </w:p>
        </w:tc>
        <w:tc>
          <w:tcPr>
            <w:tcW w:w="0" w:type="auto"/>
            <w:vAlign w:val="center"/>
          </w:tcPr>
          <w:p w:rsidR="00D374C0" w:rsidRPr="00211608" w:rsidRDefault="00D374C0" w:rsidP="00842B14">
            <w:pPr>
              <w:keepNext/>
              <w:spacing w:line="240" w:lineRule="auto"/>
              <w:jc w:val="left"/>
              <w:rPr>
                <w:sz w:val="20"/>
              </w:rPr>
            </w:pPr>
            <w:r w:rsidRPr="00211608">
              <w:rPr>
                <w:sz w:val="20"/>
              </w:rPr>
              <w:t>1</w:t>
            </w:r>
            <w:r w:rsidR="00842B14">
              <w:rPr>
                <w:sz w:val="20"/>
              </w:rPr>
              <w:t>71</w:t>
            </w:r>
            <w:r w:rsidRPr="00211608">
              <w:rPr>
                <w:sz w:val="20"/>
              </w:rPr>
              <w:t>,00 mm</w:t>
            </w:r>
          </w:p>
        </w:tc>
      </w:tr>
      <w:tr w:rsidR="00D374C0" w:rsidRPr="00DE554F"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Material</w:t>
            </w:r>
          </w:p>
        </w:tc>
        <w:tc>
          <w:tcPr>
            <w:tcW w:w="0" w:type="auto"/>
            <w:vAlign w:val="center"/>
          </w:tcPr>
          <w:p w:rsidR="00D374C0" w:rsidRPr="00211608" w:rsidRDefault="00D374C0" w:rsidP="0047558A">
            <w:pPr>
              <w:keepNext/>
              <w:spacing w:line="240" w:lineRule="auto"/>
              <w:jc w:val="left"/>
              <w:rPr>
                <w:sz w:val="20"/>
              </w:rPr>
            </w:pPr>
            <w:r w:rsidRPr="00211608">
              <w:rPr>
                <w:sz w:val="20"/>
              </w:rPr>
              <w:t>Ferro Fundido</w:t>
            </w:r>
          </w:p>
        </w:tc>
      </w:tr>
      <w:tr w:rsidR="00D374C0" w:rsidRPr="00DE554F"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Comprimento</w:t>
            </w:r>
          </w:p>
        </w:tc>
        <w:tc>
          <w:tcPr>
            <w:tcW w:w="0" w:type="auto"/>
            <w:vAlign w:val="center"/>
          </w:tcPr>
          <w:p w:rsidR="00D374C0" w:rsidRPr="00211608" w:rsidRDefault="00D374C0" w:rsidP="0047558A">
            <w:pPr>
              <w:keepNext/>
              <w:spacing w:line="240" w:lineRule="auto"/>
              <w:jc w:val="left"/>
              <w:rPr>
                <w:sz w:val="20"/>
              </w:rPr>
            </w:pPr>
            <w:r w:rsidRPr="00211608">
              <w:rPr>
                <w:sz w:val="20"/>
              </w:rPr>
              <w:t>400,00 m</w:t>
            </w:r>
          </w:p>
        </w:tc>
      </w:tr>
      <w:tr w:rsidR="00D374C0" w:rsidRPr="00DE554F"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PV de lançamento</w:t>
            </w:r>
          </w:p>
        </w:tc>
        <w:tc>
          <w:tcPr>
            <w:tcW w:w="0" w:type="auto"/>
            <w:vAlign w:val="center"/>
          </w:tcPr>
          <w:p w:rsidR="00D374C0" w:rsidRPr="00211608" w:rsidRDefault="00D374C0" w:rsidP="0047558A">
            <w:pPr>
              <w:keepNext/>
              <w:spacing w:line="240" w:lineRule="auto"/>
              <w:jc w:val="left"/>
              <w:rPr>
                <w:sz w:val="20"/>
              </w:rPr>
            </w:pPr>
            <w:r w:rsidRPr="00211608">
              <w:rPr>
                <w:sz w:val="20"/>
              </w:rPr>
              <w:t>D-005</w:t>
            </w:r>
          </w:p>
        </w:tc>
      </w:tr>
      <w:tr w:rsidR="00D374C0" w:rsidRPr="00515333" w:rsidTr="00211608">
        <w:trPr>
          <w:trHeight w:val="274"/>
        </w:trPr>
        <w:tc>
          <w:tcPr>
            <w:tcW w:w="0" w:type="auto"/>
            <w:vAlign w:val="center"/>
          </w:tcPr>
          <w:p w:rsidR="00D374C0" w:rsidRPr="00211608" w:rsidRDefault="00D374C0" w:rsidP="0047558A">
            <w:pPr>
              <w:keepNext/>
              <w:spacing w:line="240" w:lineRule="auto"/>
              <w:jc w:val="left"/>
              <w:rPr>
                <w:sz w:val="20"/>
              </w:rPr>
            </w:pPr>
            <w:proofErr w:type="spellStart"/>
            <w:r w:rsidRPr="00211608">
              <w:rPr>
                <w:sz w:val="20"/>
              </w:rPr>
              <w:t>Sobrepressão</w:t>
            </w:r>
            <w:proofErr w:type="spellEnd"/>
            <w:r w:rsidRPr="00211608">
              <w:rPr>
                <w:sz w:val="20"/>
              </w:rPr>
              <w:t xml:space="preserve"> máxima (na saída da bomba)</w:t>
            </w:r>
          </w:p>
        </w:tc>
        <w:tc>
          <w:tcPr>
            <w:tcW w:w="0" w:type="auto"/>
            <w:vAlign w:val="center"/>
          </w:tcPr>
          <w:p w:rsidR="00D374C0" w:rsidRPr="00211608" w:rsidRDefault="00D374C0" w:rsidP="003F2C47">
            <w:pPr>
              <w:keepNext/>
              <w:spacing w:line="240" w:lineRule="auto"/>
              <w:jc w:val="left"/>
              <w:rPr>
                <w:sz w:val="20"/>
              </w:rPr>
            </w:pPr>
            <w:r w:rsidRPr="00211608">
              <w:rPr>
                <w:sz w:val="20"/>
              </w:rPr>
              <w:t>3</w:t>
            </w:r>
            <w:r w:rsidR="003F2C47">
              <w:rPr>
                <w:sz w:val="20"/>
              </w:rPr>
              <w:t>6,32</w:t>
            </w:r>
            <w:r w:rsidRPr="00211608">
              <w:rPr>
                <w:sz w:val="20"/>
              </w:rPr>
              <w:t>m</w:t>
            </w:r>
          </w:p>
        </w:tc>
      </w:tr>
      <w:tr w:rsidR="00D374C0" w:rsidRPr="003752AF" w:rsidTr="00211608">
        <w:trPr>
          <w:trHeight w:val="274"/>
        </w:trPr>
        <w:tc>
          <w:tcPr>
            <w:tcW w:w="0" w:type="auto"/>
            <w:gridSpan w:val="2"/>
            <w:tcBorders>
              <w:top w:val="single" w:sz="4" w:space="0" w:color="000000" w:themeColor="text1"/>
              <w:bottom w:val="single" w:sz="4" w:space="0" w:color="000000" w:themeColor="text1"/>
            </w:tcBorders>
            <w:vAlign w:val="center"/>
          </w:tcPr>
          <w:p w:rsidR="00D374C0" w:rsidRPr="00211608" w:rsidRDefault="00D374C0" w:rsidP="0047558A">
            <w:pPr>
              <w:keepNext/>
              <w:spacing w:line="240" w:lineRule="auto"/>
              <w:jc w:val="center"/>
              <w:rPr>
                <w:b/>
                <w:sz w:val="20"/>
              </w:rPr>
            </w:pPr>
            <w:r w:rsidRPr="00211608">
              <w:rPr>
                <w:b/>
                <w:sz w:val="20"/>
              </w:rPr>
              <w:t>Poço de Sucção (existente)</w:t>
            </w:r>
          </w:p>
        </w:tc>
      </w:tr>
      <w:tr w:rsidR="00D374C0" w:rsidRPr="003752AF"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Diâmetro do Poço</w:t>
            </w:r>
          </w:p>
        </w:tc>
        <w:tc>
          <w:tcPr>
            <w:tcW w:w="0" w:type="auto"/>
            <w:vAlign w:val="center"/>
          </w:tcPr>
          <w:p w:rsidR="00D374C0" w:rsidRPr="00211608" w:rsidRDefault="00D374C0" w:rsidP="0047558A">
            <w:pPr>
              <w:keepNext/>
              <w:spacing w:line="240" w:lineRule="auto"/>
              <w:jc w:val="left"/>
              <w:rPr>
                <w:sz w:val="20"/>
              </w:rPr>
            </w:pPr>
            <w:r w:rsidRPr="00211608">
              <w:rPr>
                <w:sz w:val="20"/>
              </w:rPr>
              <w:t>2,40 m</w:t>
            </w:r>
          </w:p>
        </w:tc>
      </w:tr>
      <w:tr w:rsidR="00D374C0" w:rsidRPr="003752AF"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Cota de Fundo</w:t>
            </w:r>
          </w:p>
        </w:tc>
        <w:tc>
          <w:tcPr>
            <w:tcW w:w="0" w:type="auto"/>
            <w:vAlign w:val="center"/>
          </w:tcPr>
          <w:p w:rsidR="00D374C0" w:rsidRPr="00211608" w:rsidRDefault="00D374C0" w:rsidP="00842B14">
            <w:pPr>
              <w:keepNext/>
              <w:spacing w:line="240" w:lineRule="auto"/>
              <w:jc w:val="left"/>
              <w:rPr>
                <w:sz w:val="20"/>
              </w:rPr>
            </w:pPr>
            <w:r w:rsidRPr="00211608">
              <w:rPr>
                <w:sz w:val="20"/>
              </w:rPr>
              <w:t>91,854</w:t>
            </w:r>
            <w:r w:rsidR="00842B14">
              <w:rPr>
                <w:sz w:val="20"/>
              </w:rPr>
              <w:t>m</w:t>
            </w:r>
          </w:p>
        </w:tc>
      </w:tr>
      <w:tr w:rsidR="00D374C0" w:rsidRPr="003752AF"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Cota de Terreno</w:t>
            </w:r>
          </w:p>
        </w:tc>
        <w:tc>
          <w:tcPr>
            <w:tcW w:w="0" w:type="auto"/>
            <w:vAlign w:val="center"/>
          </w:tcPr>
          <w:p w:rsidR="00D374C0" w:rsidRPr="00211608" w:rsidRDefault="00D374C0" w:rsidP="0047558A">
            <w:pPr>
              <w:keepNext/>
              <w:spacing w:line="240" w:lineRule="auto"/>
              <w:jc w:val="left"/>
              <w:rPr>
                <w:sz w:val="20"/>
              </w:rPr>
            </w:pPr>
            <w:r w:rsidRPr="00211608">
              <w:rPr>
                <w:sz w:val="20"/>
              </w:rPr>
              <w:t>98,854</w:t>
            </w:r>
            <w:r w:rsidR="00842B14">
              <w:rPr>
                <w:sz w:val="20"/>
              </w:rPr>
              <w:t>m</w:t>
            </w:r>
          </w:p>
        </w:tc>
      </w:tr>
      <w:tr w:rsidR="00D374C0" w:rsidRPr="003752AF" w:rsidTr="00211608">
        <w:trPr>
          <w:trHeight w:val="274"/>
        </w:trPr>
        <w:tc>
          <w:tcPr>
            <w:tcW w:w="0" w:type="auto"/>
            <w:vAlign w:val="center"/>
          </w:tcPr>
          <w:p w:rsidR="00D374C0" w:rsidRPr="00211608" w:rsidRDefault="00D374C0" w:rsidP="0047558A">
            <w:pPr>
              <w:keepNext/>
              <w:spacing w:line="240" w:lineRule="auto"/>
              <w:jc w:val="left"/>
              <w:rPr>
                <w:sz w:val="20"/>
              </w:rPr>
            </w:pPr>
            <w:proofErr w:type="gramStart"/>
            <w:r w:rsidRPr="00211608">
              <w:rPr>
                <w:sz w:val="20"/>
              </w:rPr>
              <w:t>NA Mínimo</w:t>
            </w:r>
            <w:proofErr w:type="gramEnd"/>
          </w:p>
        </w:tc>
        <w:tc>
          <w:tcPr>
            <w:tcW w:w="0" w:type="auto"/>
            <w:vAlign w:val="center"/>
          </w:tcPr>
          <w:p w:rsidR="00D374C0" w:rsidRPr="00211608" w:rsidRDefault="00D374C0" w:rsidP="0047558A">
            <w:pPr>
              <w:keepNext/>
              <w:spacing w:line="240" w:lineRule="auto"/>
              <w:jc w:val="left"/>
              <w:rPr>
                <w:sz w:val="20"/>
              </w:rPr>
            </w:pPr>
            <w:r w:rsidRPr="00211608">
              <w:rPr>
                <w:sz w:val="20"/>
              </w:rPr>
              <w:t>92,154</w:t>
            </w:r>
            <w:r w:rsidR="00842B14">
              <w:rPr>
                <w:sz w:val="20"/>
              </w:rPr>
              <w:t>m</w:t>
            </w:r>
          </w:p>
        </w:tc>
      </w:tr>
      <w:tr w:rsidR="00D374C0" w:rsidRPr="003752AF" w:rsidTr="00211608">
        <w:trPr>
          <w:trHeight w:val="274"/>
        </w:trPr>
        <w:tc>
          <w:tcPr>
            <w:tcW w:w="0" w:type="auto"/>
            <w:vAlign w:val="center"/>
          </w:tcPr>
          <w:p w:rsidR="00D374C0" w:rsidRPr="00211608" w:rsidRDefault="00D374C0" w:rsidP="0047558A">
            <w:pPr>
              <w:keepNext/>
              <w:spacing w:line="240" w:lineRule="auto"/>
              <w:jc w:val="left"/>
              <w:rPr>
                <w:sz w:val="20"/>
              </w:rPr>
            </w:pPr>
            <w:proofErr w:type="gramStart"/>
            <w:r w:rsidRPr="00211608">
              <w:rPr>
                <w:sz w:val="20"/>
              </w:rPr>
              <w:t>NA Máximo</w:t>
            </w:r>
            <w:proofErr w:type="gramEnd"/>
          </w:p>
        </w:tc>
        <w:tc>
          <w:tcPr>
            <w:tcW w:w="0" w:type="auto"/>
            <w:vAlign w:val="center"/>
          </w:tcPr>
          <w:p w:rsidR="00D374C0" w:rsidRPr="00211608" w:rsidRDefault="00D374C0" w:rsidP="0047558A">
            <w:pPr>
              <w:keepNext/>
              <w:spacing w:line="240" w:lineRule="auto"/>
              <w:jc w:val="left"/>
              <w:rPr>
                <w:sz w:val="20"/>
              </w:rPr>
            </w:pPr>
            <w:r w:rsidRPr="00211608">
              <w:rPr>
                <w:sz w:val="20"/>
              </w:rPr>
              <w:t>92,704</w:t>
            </w:r>
            <w:r w:rsidR="00842B14">
              <w:rPr>
                <w:sz w:val="20"/>
              </w:rPr>
              <w:t>m</w:t>
            </w:r>
          </w:p>
        </w:tc>
      </w:tr>
      <w:tr w:rsidR="00D374C0" w:rsidRPr="003752AF" w:rsidTr="00211608">
        <w:trPr>
          <w:trHeight w:val="274"/>
        </w:trPr>
        <w:tc>
          <w:tcPr>
            <w:tcW w:w="0" w:type="auto"/>
            <w:vAlign w:val="center"/>
          </w:tcPr>
          <w:p w:rsidR="00D374C0" w:rsidRPr="00211608" w:rsidRDefault="00D374C0" w:rsidP="0047558A">
            <w:pPr>
              <w:keepNext/>
              <w:spacing w:line="240" w:lineRule="auto"/>
              <w:jc w:val="left"/>
              <w:rPr>
                <w:sz w:val="20"/>
              </w:rPr>
            </w:pPr>
            <w:r w:rsidRPr="00211608">
              <w:rPr>
                <w:sz w:val="20"/>
              </w:rPr>
              <w:t>NA Emergência</w:t>
            </w:r>
          </w:p>
        </w:tc>
        <w:tc>
          <w:tcPr>
            <w:tcW w:w="0" w:type="auto"/>
            <w:vAlign w:val="center"/>
          </w:tcPr>
          <w:p w:rsidR="00D374C0" w:rsidRPr="00211608" w:rsidRDefault="00D374C0" w:rsidP="0047558A">
            <w:pPr>
              <w:keepNext/>
              <w:spacing w:line="240" w:lineRule="auto"/>
              <w:jc w:val="left"/>
              <w:rPr>
                <w:sz w:val="20"/>
              </w:rPr>
            </w:pPr>
            <w:r w:rsidRPr="00211608">
              <w:rPr>
                <w:sz w:val="20"/>
              </w:rPr>
              <w:t>92,904</w:t>
            </w:r>
            <w:r w:rsidR="00842B14">
              <w:rPr>
                <w:sz w:val="20"/>
              </w:rPr>
              <w:t>m</w:t>
            </w:r>
          </w:p>
        </w:tc>
      </w:tr>
      <w:tr w:rsidR="00D374C0" w:rsidRPr="003752AF" w:rsidTr="00211608">
        <w:trPr>
          <w:trHeight w:val="274"/>
        </w:trPr>
        <w:tc>
          <w:tcPr>
            <w:tcW w:w="0" w:type="auto"/>
            <w:tcBorders>
              <w:bottom w:val="single" w:sz="4" w:space="0" w:color="000000" w:themeColor="text1"/>
            </w:tcBorders>
            <w:vAlign w:val="center"/>
          </w:tcPr>
          <w:p w:rsidR="00D374C0" w:rsidRPr="00211608" w:rsidRDefault="00D374C0" w:rsidP="0047558A">
            <w:pPr>
              <w:keepNext/>
              <w:spacing w:line="240" w:lineRule="auto"/>
              <w:jc w:val="left"/>
              <w:rPr>
                <w:sz w:val="20"/>
              </w:rPr>
            </w:pPr>
            <w:r w:rsidRPr="00211608">
              <w:rPr>
                <w:sz w:val="20"/>
              </w:rPr>
              <w:t>Altura Útil</w:t>
            </w:r>
          </w:p>
        </w:tc>
        <w:tc>
          <w:tcPr>
            <w:tcW w:w="0" w:type="auto"/>
            <w:tcBorders>
              <w:bottom w:val="single" w:sz="4" w:space="0" w:color="000000" w:themeColor="text1"/>
            </w:tcBorders>
            <w:vAlign w:val="center"/>
          </w:tcPr>
          <w:p w:rsidR="00D374C0" w:rsidRPr="00211608" w:rsidRDefault="00D374C0" w:rsidP="0047558A">
            <w:pPr>
              <w:keepNext/>
              <w:spacing w:line="240" w:lineRule="auto"/>
              <w:jc w:val="left"/>
              <w:rPr>
                <w:sz w:val="20"/>
              </w:rPr>
            </w:pPr>
            <w:r w:rsidRPr="00211608">
              <w:rPr>
                <w:sz w:val="20"/>
              </w:rPr>
              <w:t>0,55m</w:t>
            </w:r>
          </w:p>
        </w:tc>
      </w:tr>
    </w:tbl>
    <w:p w:rsidR="00D374C0" w:rsidRDefault="00D374C0" w:rsidP="00D374C0">
      <w:pPr>
        <w:rPr>
          <w:highlight w:val="yellow"/>
        </w:rPr>
      </w:pPr>
    </w:p>
    <w:p w:rsidR="00D374C0" w:rsidRDefault="00D374C0" w:rsidP="00D374C0">
      <w:pPr>
        <w:rPr>
          <w:highlight w:val="yellow"/>
        </w:rPr>
      </w:pPr>
    </w:p>
    <w:p w:rsidR="00D374C0" w:rsidRPr="00D374C0" w:rsidRDefault="00D374C0" w:rsidP="00D374C0">
      <w:pPr>
        <w:rPr>
          <w:highlight w:val="yellow"/>
        </w:rPr>
      </w:pPr>
    </w:p>
    <w:p w:rsidR="00DB6A54" w:rsidRDefault="00F36217" w:rsidP="00DB6A54">
      <w:r>
        <w:br w:type="textWrapping" w:clear="all"/>
      </w:r>
    </w:p>
    <w:p w:rsidR="00DB6A54" w:rsidRPr="00FE4967" w:rsidRDefault="00EC63CC" w:rsidP="0047558A">
      <w:pPr>
        <w:pStyle w:val="Legenda"/>
        <w:keepNext/>
      </w:pPr>
      <w:r>
        <w:t>Quadro A</w:t>
      </w:r>
      <w:r w:rsidR="008D34A4">
        <w:fldChar w:fldCharType="begin"/>
      </w:r>
      <w:r w:rsidR="00313A36">
        <w:instrText xml:space="preserve"> SEQ Quadro_A \* ARABIC </w:instrText>
      </w:r>
      <w:r w:rsidR="008D34A4">
        <w:fldChar w:fldCharType="separate"/>
      </w:r>
      <w:r w:rsidR="00C34AEA">
        <w:rPr>
          <w:noProof/>
        </w:rPr>
        <w:t>25</w:t>
      </w:r>
      <w:r w:rsidR="008D34A4">
        <w:rPr>
          <w:noProof/>
        </w:rPr>
        <w:fldChar w:fldCharType="end"/>
      </w:r>
      <w:r w:rsidR="00DB6A54" w:rsidRPr="00FE4967">
        <w:t xml:space="preserve"> – </w:t>
      </w:r>
      <w:r w:rsidR="00DB6A54">
        <w:t>Características principais da EEEB-</w:t>
      </w:r>
      <w:proofErr w:type="gramStart"/>
      <w:r w:rsidR="00DB6A54">
        <w:t>I</w:t>
      </w:r>
      <w:r w:rsidR="00842B14">
        <w:t>.</w:t>
      </w:r>
      <w:proofErr w:type="gramEnd"/>
      <w:r w:rsidR="00DB6A54">
        <w:t>1</w:t>
      </w:r>
      <w:r w:rsidR="0047558A">
        <w:t xml:space="preserve"> (projetada)</w:t>
      </w:r>
      <w:r w:rsidR="00DB6A54">
        <w:t xml:space="preserve">. </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9"/>
        <w:gridCol w:w="3179"/>
      </w:tblGrid>
      <w:tr w:rsidR="00EA2404" w:rsidRPr="003752AF" w:rsidTr="0047558A">
        <w:trPr>
          <w:trHeight w:val="255"/>
          <w:jc w:val="center"/>
        </w:trPr>
        <w:tc>
          <w:tcPr>
            <w:tcW w:w="0" w:type="auto"/>
            <w:gridSpan w:val="2"/>
            <w:tcBorders>
              <w:top w:val="single" w:sz="4" w:space="0" w:color="000000" w:themeColor="text1"/>
              <w:bottom w:val="single" w:sz="4" w:space="0" w:color="000000" w:themeColor="text1"/>
            </w:tcBorders>
            <w:vAlign w:val="center"/>
          </w:tcPr>
          <w:p w:rsidR="00EA2404" w:rsidRPr="00842B14" w:rsidRDefault="00EA2404" w:rsidP="0047558A">
            <w:pPr>
              <w:keepNext/>
              <w:spacing w:line="240" w:lineRule="auto"/>
              <w:jc w:val="center"/>
              <w:rPr>
                <w:b/>
                <w:color w:val="000000" w:themeColor="text1"/>
                <w:sz w:val="20"/>
              </w:rPr>
            </w:pPr>
            <w:r w:rsidRPr="00842B14">
              <w:rPr>
                <w:color w:val="000000" w:themeColor="text1"/>
                <w:sz w:val="20"/>
              </w:rPr>
              <w:br w:type="page"/>
            </w:r>
            <w:r w:rsidRPr="00842B14">
              <w:rPr>
                <w:b/>
                <w:color w:val="000000" w:themeColor="text1"/>
                <w:sz w:val="20"/>
              </w:rPr>
              <w:t>Dados de Projeto (2034)</w:t>
            </w:r>
          </w:p>
        </w:tc>
      </w:tr>
      <w:tr w:rsidR="00EA2404" w:rsidRPr="00ED7F3D" w:rsidTr="0047558A">
        <w:trPr>
          <w:trHeight w:val="255"/>
          <w:jc w:val="center"/>
        </w:trPr>
        <w:tc>
          <w:tcPr>
            <w:tcW w:w="0" w:type="auto"/>
            <w:tcBorders>
              <w:top w:val="single" w:sz="4" w:space="0" w:color="000000" w:themeColor="text1"/>
            </w:tcBorders>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Vazão</w:t>
            </w:r>
          </w:p>
        </w:tc>
        <w:tc>
          <w:tcPr>
            <w:tcW w:w="0" w:type="auto"/>
            <w:tcBorders>
              <w:top w:val="single" w:sz="4" w:space="0" w:color="000000" w:themeColor="text1"/>
            </w:tcBorders>
            <w:vAlign w:val="center"/>
          </w:tcPr>
          <w:p w:rsidR="00EA2404" w:rsidRPr="00842B14" w:rsidRDefault="00FC29F5" w:rsidP="00FC29F5">
            <w:pPr>
              <w:keepNext/>
              <w:spacing w:line="240" w:lineRule="auto"/>
              <w:jc w:val="left"/>
              <w:rPr>
                <w:color w:val="000000" w:themeColor="text1"/>
                <w:sz w:val="20"/>
              </w:rPr>
            </w:pPr>
            <w:r>
              <w:rPr>
                <w:color w:val="000000" w:themeColor="text1"/>
                <w:sz w:val="20"/>
              </w:rPr>
              <w:t>7,81L</w:t>
            </w:r>
            <w:r w:rsidR="00EA2404" w:rsidRPr="00842B14">
              <w:rPr>
                <w:color w:val="000000" w:themeColor="text1"/>
                <w:sz w:val="20"/>
              </w:rPr>
              <w:t>/s</w:t>
            </w:r>
          </w:p>
        </w:tc>
      </w:tr>
      <w:tr w:rsidR="00EA2404" w:rsidRPr="00ED7F3D"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Altura manométrica</w:t>
            </w:r>
          </w:p>
        </w:tc>
        <w:tc>
          <w:tcPr>
            <w:tcW w:w="0" w:type="auto"/>
            <w:vAlign w:val="center"/>
          </w:tcPr>
          <w:p w:rsidR="00EA2404" w:rsidRPr="00842B14" w:rsidRDefault="00FC29F5" w:rsidP="00FC29F5">
            <w:pPr>
              <w:keepNext/>
              <w:spacing w:line="240" w:lineRule="auto"/>
              <w:jc w:val="left"/>
              <w:rPr>
                <w:color w:val="000000" w:themeColor="text1"/>
                <w:sz w:val="20"/>
              </w:rPr>
            </w:pPr>
            <w:r>
              <w:rPr>
                <w:color w:val="000000" w:themeColor="text1"/>
                <w:sz w:val="20"/>
              </w:rPr>
              <w:t>8,08</w:t>
            </w:r>
            <w:r w:rsidR="00EA2404" w:rsidRPr="00842B14">
              <w:rPr>
                <w:color w:val="000000" w:themeColor="text1"/>
                <w:sz w:val="20"/>
              </w:rPr>
              <w:t xml:space="preserve"> </w:t>
            </w:r>
            <w:proofErr w:type="spellStart"/>
            <w:r w:rsidR="00EA2404" w:rsidRPr="00842B14">
              <w:rPr>
                <w:color w:val="000000" w:themeColor="text1"/>
                <w:sz w:val="20"/>
              </w:rPr>
              <w:t>m</w:t>
            </w:r>
            <w:r>
              <w:rPr>
                <w:color w:val="000000" w:themeColor="text1"/>
                <w:sz w:val="20"/>
              </w:rPr>
              <w:t>ca</w:t>
            </w:r>
            <w:proofErr w:type="spellEnd"/>
          </w:p>
        </w:tc>
      </w:tr>
      <w:tr w:rsidR="00EA2404" w:rsidRPr="00ED7F3D"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Desnível geométrico</w:t>
            </w:r>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4,89 m</w:t>
            </w:r>
          </w:p>
        </w:tc>
      </w:tr>
      <w:tr w:rsidR="00EA2404" w:rsidRPr="00ED7F3D" w:rsidTr="0047558A">
        <w:trPr>
          <w:trHeight w:val="255"/>
          <w:jc w:val="center"/>
        </w:trPr>
        <w:tc>
          <w:tcPr>
            <w:tcW w:w="0" w:type="auto"/>
            <w:gridSpan w:val="2"/>
            <w:tcBorders>
              <w:top w:val="single" w:sz="4" w:space="0" w:color="auto"/>
              <w:bottom w:val="single" w:sz="4" w:space="0" w:color="auto"/>
            </w:tcBorders>
            <w:vAlign w:val="center"/>
          </w:tcPr>
          <w:p w:rsidR="00EA2404" w:rsidRPr="00842B14" w:rsidRDefault="00EA2404" w:rsidP="0047558A">
            <w:pPr>
              <w:keepNext/>
              <w:spacing w:line="240" w:lineRule="auto"/>
              <w:jc w:val="center"/>
              <w:rPr>
                <w:b/>
                <w:color w:val="000000" w:themeColor="text1"/>
                <w:sz w:val="20"/>
              </w:rPr>
            </w:pPr>
            <w:r w:rsidRPr="00842B14">
              <w:rPr>
                <w:b/>
                <w:color w:val="000000" w:themeColor="text1"/>
                <w:sz w:val="20"/>
              </w:rPr>
              <w:t xml:space="preserve">Conjunto </w:t>
            </w:r>
            <w:proofErr w:type="spellStart"/>
            <w:r w:rsidRPr="00842B14">
              <w:rPr>
                <w:b/>
                <w:color w:val="000000" w:themeColor="text1"/>
                <w:sz w:val="20"/>
              </w:rPr>
              <w:t>Motobomba</w:t>
            </w:r>
            <w:proofErr w:type="spellEnd"/>
            <w:r w:rsidRPr="00842B14">
              <w:rPr>
                <w:b/>
                <w:color w:val="000000" w:themeColor="text1"/>
                <w:sz w:val="20"/>
              </w:rPr>
              <w:t xml:space="preserve"> de Referência</w:t>
            </w:r>
          </w:p>
        </w:tc>
      </w:tr>
      <w:tr w:rsidR="00EA2404" w:rsidRPr="00ED7F3D" w:rsidTr="0047558A">
        <w:trPr>
          <w:trHeight w:val="255"/>
          <w:jc w:val="center"/>
        </w:trPr>
        <w:tc>
          <w:tcPr>
            <w:tcW w:w="0" w:type="auto"/>
            <w:tcBorders>
              <w:top w:val="single" w:sz="4" w:space="0" w:color="auto"/>
            </w:tcBorders>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 xml:space="preserve">Tipo de conjunto </w:t>
            </w:r>
            <w:proofErr w:type="spellStart"/>
            <w:r w:rsidRPr="00842B14">
              <w:rPr>
                <w:color w:val="000000" w:themeColor="text1"/>
                <w:sz w:val="20"/>
              </w:rPr>
              <w:t>motobomba</w:t>
            </w:r>
            <w:proofErr w:type="spellEnd"/>
          </w:p>
        </w:tc>
        <w:tc>
          <w:tcPr>
            <w:tcW w:w="0" w:type="auto"/>
            <w:tcBorders>
              <w:top w:val="single" w:sz="4" w:space="0" w:color="auto"/>
            </w:tcBorders>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Submersível</w:t>
            </w:r>
          </w:p>
        </w:tc>
      </w:tr>
      <w:tr w:rsidR="00EA2404" w:rsidRPr="00ED7F3D"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Vazão de operação</w:t>
            </w:r>
          </w:p>
        </w:tc>
        <w:tc>
          <w:tcPr>
            <w:tcW w:w="0" w:type="auto"/>
            <w:vAlign w:val="center"/>
          </w:tcPr>
          <w:p w:rsidR="00EA2404" w:rsidRPr="00842B14" w:rsidRDefault="00EA2404" w:rsidP="00A93055">
            <w:pPr>
              <w:keepNext/>
              <w:spacing w:line="240" w:lineRule="auto"/>
              <w:jc w:val="left"/>
              <w:rPr>
                <w:color w:val="000000" w:themeColor="text1"/>
                <w:sz w:val="20"/>
              </w:rPr>
            </w:pPr>
            <w:r w:rsidRPr="00842B14">
              <w:rPr>
                <w:color w:val="000000" w:themeColor="text1"/>
                <w:sz w:val="20"/>
              </w:rPr>
              <w:t>9,</w:t>
            </w:r>
            <w:r w:rsidR="00FC29F5">
              <w:rPr>
                <w:color w:val="000000" w:themeColor="text1"/>
                <w:sz w:val="20"/>
              </w:rPr>
              <w:t>11</w:t>
            </w:r>
            <w:r w:rsidR="00A93055">
              <w:rPr>
                <w:color w:val="000000" w:themeColor="text1"/>
                <w:sz w:val="20"/>
              </w:rPr>
              <w:t>L</w:t>
            </w:r>
            <w:r w:rsidRPr="00842B14">
              <w:rPr>
                <w:color w:val="000000" w:themeColor="text1"/>
                <w:sz w:val="20"/>
              </w:rPr>
              <w:t>/s</w:t>
            </w:r>
          </w:p>
        </w:tc>
      </w:tr>
      <w:tr w:rsidR="00EA2404" w:rsidRPr="00ED7F3D"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Altura manométrica de operação</w:t>
            </w:r>
          </w:p>
        </w:tc>
        <w:tc>
          <w:tcPr>
            <w:tcW w:w="0" w:type="auto"/>
            <w:vAlign w:val="center"/>
          </w:tcPr>
          <w:p w:rsidR="00EA2404" w:rsidRPr="00842B14" w:rsidRDefault="00FC29F5" w:rsidP="00FC29F5">
            <w:pPr>
              <w:keepNext/>
              <w:spacing w:line="240" w:lineRule="auto"/>
              <w:jc w:val="left"/>
              <w:rPr>
                <w:color w:val="000000" w:themeColor="text1"/>
                <w:sz w:val="20"/>
              </w:rPr>
            </w:pPr>
            <w:r>
              <w:rPr>
                <w:color w:val="000000" w:themeColor="text1"/>
                <w:sz w:val="20"/>
              </w:rPr>
              <w:t>11,10</w:t>
            </w:r>
            <w:r w:rsidR="00EA2404" w:rsidRPr="00842B14">
              <w:rPr>
                <w:color w:val="000000" w:themeColor="text1"/>
                <w:sz w:val="20"/>
              </w:rPr>
              <w:t xml:space="preserve"> </w:t>
            </w:r>
            <w:proofErr w:type="spellStart"/>
            <w:r w:rsidR="00EA2404" w:rsidRPr="00842B14">
              <w:rPr>
                <w:color w:val="000000" w:themeColor="text1"/>
                <w:sz w:val="20"/>
              </w:rPr>
              <w:t>m</w:t>
            </w:r>
            <w:r>
              <w:rPr>
                <w:color w:val="000000" w:themeColor="text1"/>
                <w:sz w:val="20"/>
              </w:rPr>
              <w:t>ca</w:t>
            </w:r>
            <w:proofErr w:type="spellEnd"/>
          </w:p>
        </w:tc>
      </w:tr>
      <w:tr w:rsidR="00EA2404" w:rsidRPr="00ED7F3D"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Quantidade</w:t>
            </w:r>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02 (01 em operação + 01 rodízio)</w:t>
            </w:r>
          </w:p>
        </w:tc>
      </w:tr>
      <w:tr w:rsidR="00EA2404" w:rsidRPr="00ED7F3D"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Rotação</w:t>
            </w:r>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 xml:space="preserve">1740 </w:t>
            </w:r>
            <w:proofErr w:type="gramStart"/>
            <w:r w:rsidRPr="00842B14">
              <w:rPr>
                <w:color w:val="000000" w:themeColor="text1"/>
                <w:sz w:val="20"/>
              </w:rPr>
              <w:t>rpm</w:t>
            </w:r>
            <w:proofErr w:type="gramEnd"/>
          </w:p>
        </w:tc>
      </w:tr>
      <w:tr w:rsidR="00EA2404" w:rsidRPr="00ED7F3D"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Potência</w:t>
            </w:r>
          </w:p>
        </w:tc>
        <w:tc>
          <w:tcPr>
            <w:tcW w:w="0" w:type="auto"/>
            <w:vAlign w:val="center"/>
          </w:tcPr>
          <w:p w:rsidR="00EA2404" w:rsidRPr="00842B14" w:rsidRDefault="00EA2404" w:rsidP="0047558A">
            <w:pPr>
              <w:keepNext/>
              <w:spacing w:line="240" w:lineRule="auto"/>
              <w:jc w:val="left"/>
              <w:rPr>
                <w:color w:val="000000" w:themeColor="text1"/>
                <w:sz w:val="20"/>
              </w:rPr>
            </w:pPr>
            <w:proofErr w:type="gramStart"/>
            <w:r w:rsidRPr="00842B14">
              <w:rPr>
                <w:color w:val="000000" w:themeColor="text1"/>
                <w:sz w:val="20"/>
              </w:rPr>
              <w:t>5</w:t>
            </w:r>
            <w:proofErr w:type="gramEnd"/>
            <w:r w:rsidRPr="00842B14">
              <w:rPr>
                <w:color w:val="000000" w:themeColor="text1"/>
                <w:sz w:val="20"/>
              </w:rPr>
              <w:t xml:space="preserve"> </w:t>
            </w:r>
            <w:proofErr w:type="spellStart"/>
            <w:r w:rsidRPr="00842B14">
              <w:rPr>
                <w:color w:val="000000" w:themeColor="text1"/>
                <w:sz w:val="20"/>
              </w:rPr>
              <w:t>cv</w:t>
            </w:r>
            <w:proofErr w:type="spellEnd"/>
          </w:p>
        </w:tc>
      </w:tr>
      <w:tr w:rsidR="00EA2404" w:rsidRPr="00ED7F3D" w:rsidTr="0047558A">
        <w:trPr>
          <w:trHeight w:val="255"/>
          <w:jc w:val="center"/>
        </w:trPr>
        <w:tc>
          <w:tcPr>
            <w:tcW w:w="0" w:type="auto"/>
            <w:tcBorders>
              <w:bottom w:val="single" w:sz="4" w:space="0" w:color="000000" w:themeColor="text1"/>
            </w:tcBorders>
            <w:vAlign w:val="center"/>
          </w:tcPr>
          <w:p w:rsidR="00EA2404" w:rsidRPr="00842B14" w:rsidRDefault="00842B14" w:rsidP="0047558A">
            <w:pPr>
              <w:keepNext/>
              <w:spacing w:line="240" w:lineRule="auto"/>
              <w:jc w:val="left"/>
              <w:rPr>
                <w:color w:val="000000" w:themeColor="text1"/>
                <w:sz w:val="20"/>
              </w:rPr>
            </w:pPr>
            <w:r>
              <w:rPr>
                <w:sz w:val="20"/>
              </w:rPr>
              <w:t>Rendimento do conjunto</w:t>
            </w:r>
          </w:p>
        </w:tc>
        <w:tc>
          <w:tcPr>
            <w:tcW w:w="0" w:type="auto"/>
            <w:tcBorders>
              <w:bottom w:val="single" w:sz="4" w:space="0" w:color="000000" w:themeColor="text1"/>
            </w:tcBorders>
            <w:vAlign w:val="center"/>
          </w:tcPr>
          <w:p w:rsidR="00EA2404" w:rsidRPr="00842B14" w:rsidRDefault="00FC29F5" w:rsidP="00FC29F5">
            <w:pPr>
              <w:keepNext/>
              <w:spacing w:line="240" w:lineRule="auto"/>
              <w:jc w:val="left"/>
              <w:rPr>
                <w:color w:val="000000" w:themeColor="text1"/>
                <w:sz w:val="20"/>
              </w:rPr>
            </w:pPr>
            <w:r>
              <w:rPr>
                <w:color w:val="000000" w:themeColor="text1"/>
                <w:sz w:val="20"/>
              </w:rPr>
              <w:t xml:space="preserve">54,61 </w:t>
            </w:r>
            <w:r w:rsidR="00EA2404" w:rsidRPr="00842B14">
              <w:rPr>
                <w:color w:val="000000" w:themeColor="text1"/>
                <w:sz w:val="20"/>
              </w:rPr>
              <w:t>%</w:t>
            </w:r>
          </w:p>
        </w:tc>
      </w:tr>
      <w:tr w:rsidR="00EA2404" w:rsidRPr="00ED7F3D" w:rsidTr="0047558A">
        <w:trPr>
          <w:trHeight w:val="255"/>
          <w:jc w:val="center"/>
        </w:trPr>
        <w:tc>
          <w:tcPr>
            <w:tcW w:w="0" w:type="auto"/>
            <w:gridSpan w:val="2"/>
            <w:tcBorders>
              <w:top w:val="single" w:sz="4" w:space="0" w:color="000000" w:themeColor="text1"/>
              <w:bottom w:val="single" w:sz="4" w:space="0" w:color="000000" w:themeColor="text1"/>
            </w:tcBorders>
            <w:vAlign w:val="center"/>
          </w:tcPr>
          <w:p w:rsidR="00EA2404" w:rsidRPr="00842B14" w:rsidRDefault="00EA2404" w:rsidP="0047558A">
            <w:pPr>
              <w:keepNext/>
              <w:spacing w:line="240" w:lineRule="auto"/>
              <w:jc w:val="center"/>
              <w:rPr>
                <w:b/>
                <w:color w:val="000000" w:themeColor="text1"/>
                <w:sz w:val="20"/>
              </w:rPr>
            </w:pPr>
            <w:r w:rsidRPr="00842B14">
              <w:rPr>
                <w:b/>
                <w:color w:val="000000" w:themeColor="text1"/>
                <w:sz w:val="20"/>
              </w:rPr>
              <w:t>Recalque</w:t>
            </w:r>
          </w:p>
        </w:tc>
      </w:tr>
      <w:tr w:rsidR="00EA2404" w:rsidRPr="003752AF" w:rsidTr="0047558A">
        <w:trPr>
          <w:trHeight w:val="255"/>
          <w:jc w:val="center"/>
        </w:trPr>
        <w:tc>
          <w:tcPr>
            <w:tcW w:w="0" w:type="auto"/>
            <w:tcBorders>
              <w:top w:val="single" w:sz="4" w:space="0" w:color="000000" w:themeColor="text1"/>
            </w:tcBorders>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Diâmetro do recalque</w:t>
            </w:r>
          </w:p>
        </w:tc>
        <w:tc>
          <w:tcPr>
            <w:tcW w:w="0" w:type="auto"/>
            <w:tcBorders>
              <w:top w:val="single" w:sz="4" w:space="0" w:color="000000" w:themeColor="text1"/>
            </w:tcBorders>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DN100</w:t>
            </w:r>
          </w:p>
        </w:tc>
      </w:tr>
      <w:tr w:rsidR="00EA2404" w:rsidRPr="00CC6678"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Material</w:t>
            </w:r>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Ferro Fundido</w:t>
            </w:r>
          </w:p>
        </w:tc>
      </w:tr>
      <w:tr w:rsidR="00EA2404" w:rsidRPr="003752AF"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Comprimento</w:t>
            </w:r>
          </w:p>
        </w:tc>
        <w:tc>
          <w:tcPr>
            <w:tcW w:w="0" w:type="auto"/>
            <w:vAlign w:val="center"/>
          </w:tcPr>
          <w:p w:rsidR="00EA2404" w:rsidRPr="00842B14" w:rsidRDefault="00EA2404" w:rsidP="00FC29F5">
            <w:pPr>
              <w:keepNext/>
              <w:spacing w:line="240" w:lineRule="auto"/>
              <w:jc w:val="left"/>
              <w:rPr>
                <w:color w:val="000000" w:themeColor="text1"/>
                <w:sz w:val="20"/>
              </w:rPr>
            </w:pPr>
            <w:r w:rsidRPr="00842B14">
              <w:rPr>
                <w:color w:val="000000" w:themeColor="text1"/>
                <w:sz w:val="20"/>
              </w:rPr>
              <w:t>2</w:t>
            </w:r>
            <w:r w:rsidR="00FC29F5">
              <w:rPr>
                <w:color w:val="000000" w:themeColor="text1"/>
                <w:sz w:val="20"/>
              </w:rPr>
              <w:t>28,0</w:t>
            </w:r>
            <w:r w:rsidRPr="00842B14">
              <w:rPr>
                <w:color w:val="000000" w:themeColor="text1"/>
                <w:sz w:val="20"/>
              </w:rPr>
              <w:t xml:space="preserve"> m</w:t>
            </w:r>
          </w:p>
        </w:tc>
      </w:tr>
      <w:tr w:rsidR="00EA2404" w:rsidRPr="003752AF"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PV de lançamento</w:t>
            </w:r>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I-029</w:t>
            </w:r>
          </w:p>
        </w:tc>
      </w:tr>
      <w:tr w:rsidR="00EA2404" w:rsidRPr="003752AF"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proofErr w:type="spellStart"/>
            <w:r w:rsidRPr="00842B14">
              <w:rPr>
                <w:color w:val="000000" w:themeColor="text1"/>
                <w:sz w:val="20"/>
              </w:rPr>
              <w:t>Sobrepressão</w:t>
            </w:r>
            <w:proofErr w:type="spellEnd"/>
            <w:r w:rsidRPr="00842B14">
              <w:rPr>
                <w:color w:val="000000" w:themeColor="text1"/>
                <w:sz w:val="20"/>
              </w:rPr>
              <w:t xml:space="preserve"> máxima (na saída da bomba)</w:t>
            </w:r>
          </w:p>
        </w:tc>
        <w:tc>
          <w:tcPr>
            <w:tcW w:w="0" w:type="auto"/>
            <w:vAlign w:val="center"/>
          </w:tcPr>
          <w:p w:rsidR="00EA2404" w:rsidRPr="00842B14" w:rsidRDefault="00EA2404" w:rsidP="00FC29F5">
            <w:pPr>
              <w:keepNext/>
              <w:spacing w:line="240" w:lineRule="auto"/>
              <w:jc w:val="left"/>
              <w:rPr>
                <w:color w:val="000000" w:themeColor="text1"/>
                <w:sz w:val="20"/>
              </w:rPr>
            </w:pPr>
            <w:r w:rsidRPr="00842B14">
              <w:rPr>
                <w:color w:val="000000" w:themeColor="text1"/>
                <w:sz w:val="20"/>
              </w:rPr>
              <w:t>1</w:t>
            </w:r>
            <w:r w:rsidR="00FC29F5">
              <w:rPr>
                <w:color w:val="000000" w:themeColor="text1"/>
                <w:sz w:val="20"/>
              </w:rPr>
              <w:t>6,57</w:t>
            </w:r>
            <w:r w:rsidRPr="00842B14">
              <w:rPr>
                <w:color w:val="000000" w:themeColor="text1"/>
                <w:sz w:val="20"/>
              </w:rPr>
              <w:t>m</w:t>
            </w:r>
            <w:r w:rsidR="00FC29F5">
              <w:rPr>
                <w:color w:val="000000" w:themeColor="text1"/>
                <w:sz w:val="20"/>
              </w:rPr>
              <w:t>ca</w:t>
            </w:r>
          </w:p>
        </w:tc>
      </w:tr>
      <w:tr w:rsidR="00EA2404" w:rsidRPr="003752AF" w:rsidTr="0047558A">
        <w:trPr>
          <w:trHeight w:val="255"/>
          <w:jc w:val="center"/>
        </w:trPr>
        <w:tc>
          <w:tcPr>
            <w:tcW w:w="0" w:type="auto"/>
            <w:gridSpan w:val="2"/>
            <w:tcBorders>
              <w:top w:val="single" w:sz="4" w:space="0" w:color="000000" w:themeColor="text1"/>
              <w:bottom w:val="single" w:sz="4" w:space="0" w:color="000000" w:themeColor="text1"/>
            </w:tcBorders>
            <w:vAlign w:val="center"/>
          </w:tcPr>
          <w:p w:rsidR="00EA2404" w:rsidRPr="00842B14" w:rsidRDefault="00EA2404" w:rsidP="0047558A">
            <w:pPr>
              <w:keepNext/>
              <w:spacing w:line="240" w:lineRule="auto"/>
              <w:jc w:val="center"/>
              <w:rPr>
                <w:b/>
                <w:color w:val="000000" w:themeColor="text1"/>
                <w:sz w:val="20"/>
              </w:rPr>
            </w:pPr>
            <w:r w:rsidRPr="00842B14">
              <w:rPr>
                <w:b/>
                <w:color w:val="000000" w:themeColor="text1"/>
                <w:sz w:val="20"/>
              </w:rPr>
              <w:t>Poço de Sucção</w:t>
            </w:r>
          </w:p>
        </w:tc>
      </w:tr>
      <w:tr w:rsidR="00EA2404" w:rsidRPr="003752AF"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Diâmetro do Poço</w:t>
            </w:r>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2,00 m</w:t>
            </w:r>
          </w:p>
        </w:tc>
      </w:tr>
      <w:tr w:rsidR="00EA2404" w:rsidRPr="003752AF"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Cota de Fundo</w:t>
            </w:r>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94,185</w:t>
            </w:r>
            <w:r w:rsidR="00FC29F5">
              <w:rPr>
                <w:color w:val="000000" w:themeColor="text1"/>
                <w:sz w:val="20"/>
              </w:rPr>
              <w:t>m</w:t>
            </w:r>
          </w:p>
        </w:tc>
      </w:tr>
      <w:tr w:rsidR="00EA2404" w:rsidRPr="003752AF"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Cota de Terreno</w:t>
            </w:r>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98,875</w:t>
            </w:r>
            <w:r w:rsidR="00FC29F5">
              <w:rPr>
                <w:color w:val="000000" w:themeColor="text1"/>
                <w:sz w:val="20"/>
              </w:rPr>
              <w:t>m</w:t>
            </w:r>
          </w:p>
        </w:tc>
      </w:tr>
      <w:tr w:rsidR="00EA2404" w:rsidRPr="003752AF"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proofErr w:type="gramStart"/>
            <w:r w:rsidRPr="00842B14">
              <w:rPr>
                <w:color w:val="000000" w:themeColor="text1"/>
                <w:sz w:val="20"/>
              </w:rPr>
              <w:t>NA Mínimo</w:t>
            </w:r>
            <w:proofErr w:type="gramEnd"/>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94,635</w:t>
            </w:r>
            <w:r w:rsidR="00FC29F5">
              <w:rPr>
                <w:color w:val="000000" w:themeColor="text1"/>
                <w:sz w:val="20"/>
              </w:rPr>
              <w:t>m</w:t>
            </w:r>
          </w:p>
        </w:tc>
      </w:tr>
      <w:tr w:rsidR="00EA2404" w:rsidRPr="003752AF"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proofErr w:type="gramStart"/>
            <w:r w:rsidRPr="00842B14">
              <w:rPr>
                <w:color w:val="000000" w:themeColor="text1"/>
                <w:sz w:val="20"/>
              </w:rPr>
              <w:t>NA Máximo</w:t>
            </w:r>
            <w:proofErr w:type="gramEnd"/>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95,085</w:t>
            </w:r>
            <w:r w:rsidR="00FC29F5">
              <w:rPr>
                <w:color w:val="000000" w:themeColor="text1"/>
                <w:sz w:val="20"/>
              </w:rPr>
              <w:t>m</w:t>
            </w:r>
          </w:p>
        </w:tc>
      </w:tr>
      <w:tr w:rsidR="00EA2404" w:rsidRPr="003752AF" w:rsidTr="0047558A">
        <w:trPr>
          <w:trHeight w:val="255"/>
          <w:jc w:val="center"/>
        </w:trPr>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NA Emergência</w:t>
            </w:r>
          </w:p>
        </w:tc>
        <w:tc>
          <w:tcPr>
            <w:tcW w:w="0" w:type="auto"/>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95,185</w:t>
            </w:r>
            <w:r w:rsidR="00FC29F5">
              <w:rPr>
                <w:color w:val="000000" w:themeColor="text1"/>
                <w:sz w:val="20"/>
              </w:rPr>
              <w:t>m</w:t>
            </w:r>
          </w:p>
        </w:tc>
      </w:tr>
      <w:tr w:rsidR="00EA2404" w:rsidRPr="003752AF" w:rsidTr="0047558A">
        <w:trPr>
          <w:trHeight w:val="255"/>
          <w:jc w:val="center"/>
        </w:trPr>
        <w:tc>
          <w:tcPr>
            <w:tcW w:w="0" w:type="auto"/>
            <w:tcBorders>
              <w:bottom w:val="single" w:sz="4" w:space="0" w:color="000000" w:themeColor="text1"/>
            </w:tcBorders>
            <w:vAlign w:val="center"/>
          </w:tcPr>
          <w:p w:rsidR="00EA2404" w:rsidRPr="00842B14" w:rsidRDefault="00EA2404" w:rsidP="0047558A">
            <w:pPr>
              <w:keepNext/>
              <w:spacing w:line="240" w:lineRule="auto"/>
              <w:jc w:val="left"/>
              <w:rPr>
                <w:color w:val="000000" w:themeColor="text1"/>
                <w:sz w:val="20"/>
              </w:rPr>
            </w:pPr>
            <w:r w:rsidRPr="00842B14">
              <w:rPr>
                <w:color w:val="000000" w:themeColor="text1"/>
                <w:sz w:val="20"/>
              </w:rPr>
              <w:t>Altura Útil</w:t>
            </w:r>
          </w:p>
        </w:tc>
        <w:tc>
          <w:tcPr>
            <w:tcW w:w="0" w:type="auto"/>
            <w:tcBorders>
              <w:bottom w:val="single" w:sz="4" w:space="0" w:color="000000" w:themeColor="text1"/>
            </w:tcBorders>
            <w:vAlign w:val="center"/>
          </w:tcPr>
          <w:p w:rsidR="00EA2404" w:rsidRPr="00842B14" w:rsidRDefault="00EA2404" w:rsidP="00FC29F5">
            <w:pPr>
              <w:keepNext/>
              <w:spacing w:line="240" w:lineRule="auto"/>
              <w:jc w:val="left"/>
              <w:rPr>
                <w:color w:val="000000" w:themeColor="text1"/>
                <w:sz w:val="20"/>
              </w:rPr>
            </w:pPr>
            <w:r w:rsidRPr="00842B14">
              <w:rPr>
                <w:color w:val="000000" w:themeColor="text1"/>
                <w:sz w:val="20"/>
              </w:rPr>
              <w:t>0,45 m</w:t>
            </w:r>
          </w:p>
        </w:tc>
      </w:tr>
    </w:tbl>
    <w:p w:rsidR="00DB6A54" w:rsidRDefault="00DB6A54" w:rsidP="00DB6A54"/>
    <w:p w:rsidR="00DB6A54" w:rsidRPr="005F407D" w:rsidRDefault="00DB6A54" w:rsidP="00935321"/>
    <w:p w:rsidR="00935321" w:rsidRPr="005F407D" w:rsidRDefault="00935321" w:rsidP="00E82CD8">
      <w:pPr>
        <w:pStyle w:val="A-TIT3"/>
      </w:pPr>
      <w:bookmarkStart w:id="53" w:name="_Toc13565046"/>
      <w:proofErr w:type="spellStart"/>
      <w:r w:rsidRPr="005F407D">
        <w:t>Sub-bacia</w:t>
      </w:r>
      <w:proofErr w:type="spellEnd"/>
      <w:r w:rsidRPr="005F407D">
        <w:t xml:space="preserve"> J</w:t>
      </w:r>
      <w:bookmarkEnd w:id="53"/>
    </w:p>
    <w:p w:rsidR="002B44B2" w:rsidRPr="005F407D" w:rsidRDefault="002B44B2" w:rsidP="00935321"/>
    <w:p w:rsidR="002B44B2" w:rsidRPr="005F407D" w:rsidRDefault="006836B5" w:rsidP="00935321">
      <w:r>
        <w:t>P</w:t>
      </w:r>
      <w:r w:rsidR="002B44B2" w:rsidRPr="005F407D">
        <w:t xml:space="preserve">ela divisão das novas </w:t>
      </w:r>
      <w:proofErr w:type="spellStart"/>
      <w:r w:rsidR="002B44B2" w:rsidRPr="005F407D">
        <w:t>sub-bacias</w:t>
      </w:r>
      <w:proofErr w:type="spellEnd"/>
      <w:r w:rsidR="002B44B2" w:rsidRPr="005F407D">
        <w:t xml:space="preserve">, o bairro Garagem estará inserido na </w:t>
      </w:r>
      <w:proofErr w:type="spellStart"/>
      <w:r w:rsidR="002B44B2" w:rsidRPr="005F407D">
        <w:t>Sub-bacia</w:t>
      </w:r>
      <w:proofErr w:type="spellEnd"/>
      <w:r w:rsidR="002B44B2" w:rsidRPr="005F407D">
        <w:t xml:space="preserve"> J. </w:t>
      </w:r>
      <w:r w:rsidR="007307D7">
        <w:t xml:space="preserve">Foi projetada a </w:t>
      </w:r>
      <w:r w:rsidR="002B44B2" w:rsidRPr="005F407D">
        <w:t xml:space="preserve">substituição toda a rede coletora, e construção de novos trechos de rede com </w:t>
      </w:r>
      <w:r w:rsidR="002B44B2" w:rsidRPr="00C660E3">
        <w:t>encaminhamento para a</w:t>
      </w:r>
      <w:r w:rsidR="003F6709" w:rsidRPr="00C660E3">
        <w:t xml:space="preserve"> </w:t>
      </w:r>
      <w:proofErr w:type="gramStart"/>
      <w:r w:rsidR="00787CA6" w:rsidRPr="00C660E3">
        <w:t>sub bacia</w:t>
      </w:r>
      <w:proofErr w:type="gramEnd"/>
      <w:r w:rsidR="00787CA6" w:rsidRPr="00C660E3">
        <w:t xml:space="preserve"> K</w:t>
      </w:r>
      <w:r w:rsidR="00C660E3">
        <w:t>, por gravidade, portanto, a sub bacia J não possui EEEB.</w:t>
      </w:r>
      <w:r w:rsidR="002B44B2" w:rsidRPr="005F407D">
        <w:t xml:space="preserve"> </w:t>
      </w:r>
    </w:p>
    <w:p w:rsidR="000E4F2B" w:rsidRPr="00F12793" w:rsidRDefault="000E4F2B" w:rsidP="000E4F2B">
      <w:pPr>
        <w:pStyle w:val="Corpodetexto"/>
        <w:numPr>
          <w:ilvl w:val="0"/>
          <w:numId w:val="36"/>
        </w:numPr>
        <w:spacing w:before="240"/>
        <w:rPr>
          <w:b/>
          <w:szCs w:val="24"/>
        </w:rPr>
      </w:pPr>
      <w:r>
        <w:rPr>
          <w:b/>
          <w:szCs w:val="24"/>
        </w:rPr>
        <w:t>Rede coletora</w:t>
      </w:r>
      <w:r w:rsidRPr="00F12793">
        <w:rPr>
          <w:b/>
          <w:szCs w:val="24"/>
        </w:rPr>
        <w:t xml:space="preserve">: </w:t>
      </w:r>
    </w:p>
    <w:p w:rsidR="00EF431B" w:rsidRDefault="00EF431B" w:rsidP="00EF431B">
      <w:pPr>
        <w:pStyle w:val="Corpodetexto"/>
        <w:ind w:left="720"/>
        <w:rPr>
          <w:szCs w:val="24"/>
        </w:rPr>
      </w:pPr>
      <w:r>
        <w:rPr>
          <w:szCs w:val="24"/>
        </w:rPr>
        <w:t>1ª etapa: não existe previsão de obras. A rede existente em manilha cerâmica será aproveitada;</w:t>
      </w:r>
    </w:p>
    <w:p w:rsidR="00EF431B" w:rsidRDefault="00EF431B" w:rsidP="00EF431B">
      <w:pPr>
        <w:pStyle w:val="Corpodetexto"/>
        <w:ind w:left="720"/>
        <w:rPr>
          <w:szCs w:val="24"/>
        </w:rPr>
      </w:pPr>
      <w:r>
        <w:rPr>
          <w:szCs w:val="24"/>
        </w:rPr>
        <w:t>2ª etapa: substituição da rede em manilha cerâmica para PVC e construção de novas redes, extensão de 6</w:t>
      </w:r>
      <w:r w:rsidR="007722D2">
        <w:rPr>
          <w:szCs w:val="24"/>
        </w:rPr>
        <w:t>45</w:t>
      </w:r>
      <w:r>
        <w:rPr>
          <w:szCs w:val="24"/>
        </w:rPr>
        <w:t xml:space="preserve">m, e construção de interceptor, extensão de </w:t>
      </w:r>
      <w:r w:rsidR="007722D2">
        <w:rPr>
          <w:szCs w:val="24"/>
        </w:rPr>
        <w:t>610</w:t>
      </w:r>
      <w:r>
        <w:rPr>
          <w:szCs w:val="24"/>
        </w:rPr>
        <w:t>m.</w:t>
      </w:r>
    </w:p>
    <w:p w:rsidR="00EF431B" w:rsidRDefault="007722D2" w:rsidP="00EF431B">
      <w:pPr>
        <w:pStyle w:val="Corpodetexto"/>
        <w:ind w:left="720"/>
        <w:rPr>
          <w:szCs w:val="24"/>
        </w:rPr>
      </w:pPr>
      <w:r>
        <w:rPr>
          <w:szCs w:val="24"/>
        </w:rPr>
        <w:t>Extensão total: 1.255</w:t>
      </w:r>
      <w:r w:rsidR="00EF431B">
        <w:rPr>
          <w:szCs w:val="24"/>
        </w:rPr>
        <w:t>m.</w:t>
      </w:r>
    </w:p>
    <w:p w:rsidR="00EF431B" w:rsidRDefault="00EF431B" w:rsidP="00935321"/>
    <w:p w:rsidR="002F6D56" w:rsidRDefault="002F6D56" w:rsidP="002F6D56">
      <w:r>
        <w:t xml:space="preserve">O quadro a seguir apresenta o resumo do comprimento de </w:t>
      </w:r>
      <w:r w:rsidRPr="00D660AE">
        <w:t>redes coletoras</w:t>
      </w:r>
      <w:r w:rsidR="00787CA6">
        <w:t>.</w:t>
      </w:r>
      <w:r>
        <w:t xml:space="preserve"> </w:t>
      </w:r>
    </w:p>
    <w:p w:rsidR="002F6D56" w:rsidRDefault="002F6D56" w:rsidP="002F6D56"/>
    <w:p w:rsidR="002F6D56" w:rsidRDefault="00EC63CC" w:rsidP="0095405A">
      <w:pPr>
        <w:pStyle w:val="Legenda"/>
        <w:keepNext/>
      </w:pPr>
      <w:r>
        <w:t>Quadro A</w:t>
      </w:r>
      <w:r w:rsidR="008D34A4">
        <w:fldChar w:fldCharType="begin"/>
      </w:r>
      <w:r w:rsidR="00313A36">
        <w:instrText xml:space="preserve"> SEQ Quadro_A \* ARABIC </w:instrText>
      </w:r>
      <w:r w:rsidR="008D34A4">
        <w:fldChar w:fldCharType="separate"/>
      </w:r>
      <w:r w:rsidR="00C34AEA">
        <w:rPr>
          <w:noProof/>
        </w:rPr>
        <w:t>26</w:t>
      </w:r>
      <w:r w:rsidR="008D34A4">
        <w:rPr>
          <w:noProof/>
        </w:rPr>
        <w:fldChar w:fldCharType="end"/>
      </w:r>
      <w:r w:rsidR="002F6D56" w:rsidRPr="00FE4967">
        <w:t xml:space="preserve"> – </w:t>
      </w:r>
      <w:r w:rsidR="002F6D56">
        <w:t xml:space="preserve">Rede coletora projetada e existente - </w:t>
      </w:r>
      <w:proofErr w:type="spellStart"/>
      <w:r w:rsidR="00C66B61">
        <w:t>Sub</w:t>
      </w:r>
      <w:r w:rsidR="002F6D56">
        <w:t>-bacia</w:t>
      </w:r>
      <w:proofErr w:type="spellEnd"/>
      <w:r w:rsidR="002F6D56">
        <w:t xml:space="preserve"> J. </w:t>
      </w:r>
    </w:p>
    <w:tbl>
      <w:tblPr>
        <w:tblW w:w="7831" w:type="dxa"/>
        <w:jc w:val="center"/>
        <w:tblInd w:w="-490" w:type="dxa"/>
        <w:tblCellMar>
          <w:left w:w="70" w:type="dxa"/>
          <w:right w:w="70" w:type="dxa"/>
        </w:tblCellMar>
        <w:tblLook w:val="04A0" w:firstRow="1" w:lastRow="0" w:firstColumn="1" w:lastColumn="0" w:noHBand="0" w:noVBand="1"/>
      </w:tblPr>
      <w:tblGrid>
        <w:gridCol w:w="2744"/>
        <w:gridCol w:w="1957"/>
        <w:gridCol w:w="873"/>
        <w:gridCol w:w="2257"/>
      </w:tblGrid>
      <w:tr w:rsidR="00A93055" w:rsidRPr="000B0D96" w:rsidTr="00091216">
        <w:trPr>
          <w:trHeight w:val="296"/>
          <w:jc w:val="center"/>
        </w:trPr>
        <w:tc>
          <w:tcPr>
            <w:tcW w:w="2744" w:type="dxa"/>
            <w:tcBorders>
              <w:top w:val="single" w:sz="8" w:space="0" w:color="auto"/>
              <w:left w:val="nil"/>
              <w:bottom w:val="single" w:sz="8" w:space="0" w:color="auto"/>
              <w:right w:val="nil"/>
            </w:tcBorders>
            <w:shd w:val="clear" w:color="auto" w:fill="auto"/>
            <w:noWrap/>
            <w:vAlign w:val="center"/>
            <w:hideMark/>
          </w:tcPr>
          <w:p w:rsidR="00A93055" w:rsidRPr="000B0D96" w:rsidRDefault="00A93055"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Diâmetro</w:t>
            </w:r>
          </w:p>
        </w:tc>
        <w:tc>
          <w:tcPr>
            <w:tcW w:w="1957" w:type="dxa"/>
            <w:tcBorders>
              <w:top w:val="single" w:sz="8" w:space="0" w:color="auto"/>
              <w:left w:val="nil"/>
              <w:bottom w:val="single" w:sz="8" w:space="0" w:color="auto"/>
              <w:right w:val="nil"/>
            </w:tcBorders>
            <w:shd w:val="clear" w:color="auto" w:fill="auto"/>
            <w:noWrap/>
            <w:vAlign w:val="center"/>
            <w:hideMark/>
          </w:tcPr>
          <w:p w:rsidR="00A93055" w:rsidRPr="000B0D96" w:rsidRDefault="00A93055"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73" w:type="dxa"/>
            <w:tcBorders>
              <w:top w:val="single" w:sz="8" w:space="0" w:color="auto"/>
              <w:left w:val="nil"/>
              <w:bottom w:val="single" w:sz="8" w:space="0" w:color="auto"/>
              <w:right w:val="nil"/>
            </w:tcBorders>
          </w:tcPr>
          <w:p w:rsidR="00A93055" w:rsidRPr="000B0D96" w:rsidRDefault="00A93055"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57" w:type="dxa"/>
            <w:tcBorders>
              <w:top w:val="single" w:sz="8" w:space="0" w:color="auto"/>
              <w:left w:val="nil"/>
              <w:bottom w:val="single" w:sz="8" w:space="0" w:color="auto"/>
              <w:right w:val="nil"/>
            </w:tcBorders>
            <w:shd w:val="clear" w:color="auto" w:fill="auto"/>
            <w:noWrap/>
            <w:vAlign w:val="center"/>
            <w:hideMark/>
          </w:tcPr>
          <w:p w:rsidR="00A93055" w:rsidRPr="000B0D96" w:rsidRDefault="00A93055"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A93055" w:rsidRPr="000B0D96" w:rsidTr="00091216">
        <w:trPr>
          <w:trHeight w:val="296"/>
          <w:jc w:val="center"/>
        </w:trPr>
        <w:tc>
          <w:tcPr>
            <w:tcW w:w="2744" w:type="dxa"/>
            <w:tcBorders>
              <w:top w:val="single" w:sz="4" w:space="0" w:color="auto"/>
              <w:left w:val="nil"/>
              <w:bottom w:val="nil"/>
              <w:right w:val="nil"/>
            </w:tcBorders>
            <w:shd w:val="clear" w:color="auto" w:fill="auto"/>
            <w:noWrap/>
            <w:vAlign w:val="center"/>
            <w:hideMark/>
          </w:tcPr>
          <w:p w:rsidR="00A93055" w:rsidRPr="000B0D96" w:rsidRDefault="00A93055" w:rsidP="00091216">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DN150 - PVC</w:t>
            </w:r>
          </w:p>
        </w:tc>
        <w:tc>
          <w:tcPr>
            <w:tcW w:w="1957" w:type="dxa"/>
            <w:tcBorders>
              <w:top w:val="single" w:sz="4" w:space="0" w:color="auto"/>
              <w:left w:val="nil"/>
              <w:bottom w:val="nil"/>
              <w:right w:val="nil"/>
            </w:tcBorders>
            <w:shd w:val="clear" w:color="auto" w:fill="auto"/>
            <w:noWrap/>
            <w:vAlign w:val="center"/>
            <w:hideMark/>
          </w:tcPr>
          <w:p w:rsidR="00A93055" w:rsidRPr="000B0D96" w:rsidRDefault="00A93055" w:rsidP="00A93055">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73" w:type="dxa"/>
            <w:tcBorders>
              <w:top w:val="single" w:sz="4" w:space="0" w:color="auto"/>
              <w:left w:val="nil"/>
              <w:bottom w:val="nil"/>
              <w:right w:val="nil"/>
            </w:tcBorders>
          </w:tcPr>
          <w:p w:rsidR="00A93055" w:rsidRPr="000B0D96" w:rsidRDefault="00A93055" w:rsidP="00091216">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2ª </w:t>
            </w:r>
          </w:p>
        </w:tc>
        <w:tc>
          <w:tcPr>
            <w:tcW w:w="2257" w:type="dxa"/>
            <w:tcBorders>
              <w:top w:val="single" w:sz="4" w:space="0" w:color="auto"/>
              <w:left w:val="nil"/>
              <w:bottom w:val="nil"/>
              <w:right w:val="nil"/>
            </w:tcBorders>
            <w:shd w:val="clear" w:color="auto" w:fill="auto"/>
            <w:noWrap/>
            <w:vAlign w:val="center"/>
            <w:hideMark/>
          </w:tcPr>
          <w:p w:rsidR="00A93055" w:rsidRPr="000B0D96" w:rsidRDefault="00C530A7" w:rsidP="00C530A7">
            <w:pPr>
              <w:keepNext/>
              <w:overflowPunct/>
              <w:autoSpaceDE/>
              <w:autoSpaceDN/>
              <w:adjustRightInd/>
              <w:spacing w:line="240" w:lineRule="auto"/>
              <w:jc w:val="center"/>
              <w:textAlignment w:val="auto"/>
              <w:rPr>
                <w:rFonts w:cs="Arial"/>
                <w:color w:val="000000"/>
                <w:sz w:val="20"/>
              </w:rPr>
            </w:pPr>
            <w:r>
              <w:rPr>
                <w:rFonts w:cs="Arial"/>
                <w:color w:val="000000"/>
                <w:sz w:val="20"/>
              </w:rPr>
              <w:t>645</w:t>
            </w:r>
          </w:p>
        </w:tc>
      </w:tr>
      <w:tr w:rsidR="00A93055" w:rsidRPr="000B0D96" w:rsidTr="00091216">
        <w:trPr>
          <w:trHeight w:val="296"/>
          <w:jc w:val="center"/>
        </w:trPr>
        <w:tc>
          <w:tcPr>
            <w:tcW w:w="2744" w:type="dxa"/>
            <w:tcBorders>
              <w:left w:val="nil"/>
              <w:right w:val="nil"/>
            </w:tcBorders>
            <w:shd w:val="clear" w:color="auto" w:fill="auto"/>
            <w:noWrap/>
            <w:vAlign w:val="center"/>
            <w:hideMark/>
          </w:tcPr>
          <w:p w:rsidR="00A93055" w:rsidRPr="000B0D96" w:rsidRDefault="00A93055" w:rsidP="00A93055">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w:t>
            </w:r>
            <w:r>
              <w:rPr>
                <w:rFonts w:cs="Arial"/>
                <w:color w:val="000000"/>
                <w:sz w:val="20"/>
              </w:rPr>
              <w:t>150–</w:t>
            </w:r>
            <w:proofErr w:type="spellStart"/>
            <w:r>
              <w:rPr>
                <w:rFonts w:cs="Arial"/>
                <w:color w:val="000000"/>
                <w:sz w:val="20"/>
              </w:rPr>
              <w:t>FºFº</w:t>
            </w:r>
            <w:proofErr w:type="spellEnd"/>
            <w:r>
              <w:rPr>
                <w:rFonts w:cs="Arial"/>
                <w:color w:val="000000"/>
                <w:sz w:val="20"/>
              </w:rPr>
              <w:t xml:space="preserve"> Interceptor</w:t>
            </w:r>
          </w:p>
        </w:tc>
        <w:tc>
          <w:tcPr>
            <w:tcW w:w="1957" w:type="dxa"/>
            <w:tcBorders>
              <w:left w:val="nil"/>
              <w:right w:val="nil"/>
            </w:tcBorders>
            <w:shd w:val="clear" w:color="auto" w:fill="auto"/>
            <w:noWrap/>
            <w:vAlign w:val="center"/>
            <w:hideMark/>
          </w:tcPr>
          <w:p w:rsidR="00A93055" w:rsidRPr="000B0D96" w:rsidRDefault="00A93055" w:rsidP="00091216">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left w:val="nil"/>
              <w:right w:val="nil"/>
            </w:tcBorders>
          </w:tcPr>
          <w:p w:rsidR="00A93055" w:rsidRPr="000B0D96" w:rsidRDefault="00A93055" w:rsidP="00091216">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2ª </w:t>
            </w:r>
          </w:p>
        </w:tc>
        <w:tc>
          <w:tcPr>
            <w:tcW w:w="2257" w:type="dxa"/>
            <w:tcBorders>
              <w:left w:val="nil"/>
              <w:right w:val="nil"/>
            </w:tcBorders>
            <w:shd w:val="clear" w:color="auto" w:fill="auto"/>
            <w:noWrap/>
            <w:vAlign w:val="center"/>
            <w:hideMark/>
          </w:tcPr>
          <w:p w:rsidR="00A93055" w:rsidRPr="000B0D96" w:rsidRDefault="00C530A7" w:rsidP="00A93055">
            <w:pPr>
              <w:keepNext/>
              <w:overflowPunct/>
              <w:autoSpaceDE/>
              <w:autoSpaceDN/>
              <w:adjustRightInd/>
              <w:spacing w:line="240" w:lineRule="auto"/>
              <w:jc w:val="center"/>
              <w:textAlignment w:val="auto"/>
              <w:rPr>
                <w:rFonts w:cs="Arial"/>
                <w:color w:val="000000"/>
                <w:sz w:val="20"/>
              </w:rPr>
            </w:pPr>
            <w:r>
              <w:rPr>
                <w:rFonts w:cs="Arial"/>
                <w:color w:val="000000"/>
                <w:sz w:val="20"/>
              </w:rPr>
              <w:t>610</w:t>
            </w:r>
          </w:p>
        </w:tc>
      </w:tr>
      <w:tr w:rsidR="00A93055" w:rsidRPr="000B0D96" w:rsidTr="00091216">
        <w:trPr>
          <w:trHeight w:val="296"/>
          <w:jc w:val="center"/>
        </w:trPr>
        <w:tc>
          <w:tcPr>
            <w:tcW w:w="5574" w:type="dxa"/>
            <w:gridSpan w:val="3"/>
            <w:tcBorders>
              <w:top w:val="nil"/>
              <w:left w:val="nil"/>
              <w:bottom w:val="single" w:sz="4" w:space="0" w:color="auto"/>
              <w:right w:val="nil"/>
            </w:tcBorders>
            <w:shd w:val="clear" w:color="auto" w:fill="auto"/>
            <w:noWrap/>
            <w:vAlign w:val="center"/>
            <w:hideMark/>
          </w:tcPr>
          <w:p w:rsidR="00A93055" w:rsidRPr="000B0D96" w:rsidRDefault="00A93055" w:rsidP="00091216">
            <w:pPr>
              <w:overflowPunct/>
              <w:autoSpaceDE/>
              <w:autoSpaceDN/>
              <w:adjustRightInd/>
              <w:spacing w:line="240" w:lineRule="auto"/>
              <w:jc w:val="right"/>
              <w:textAlignment w:val="auto"/>
              <w:rPr>
                <w:rFonts w:cs="Arial"/>
                <w:color w:val="000000"/>
                <w:sz w:val="20"/>
              </w:rPr>
            </w:pPr>
            <w:r w:rsidRPr="000B0D96">
              <w:rPr>
                <w:rFonts w:cs="Arial"/>
                <w:color w:val="000000"/>
                <w:sz w:val="20"/>
              </w:rPr>
              <w:t>TOTAL 2ª ETAPA =</w:t>
            </w:r>
          </w:p>
        </w:tc>
        <w:tc>
          <w:tcPr>
            <w:tcW w:w="2257" w:type="dxa"/>
            <w:tcBorders>
              <w:top w:val="nil"/>
              <w:left w:val="nil"/>
              <w:bottom w:val="single" w:sz="4" w:space="0" w:color="auto"/>
              <w:right w:val="nil"/>
            </w:tcBorders>
            <w:shd w:val="clear" w:color="auto" w:fill="auto"/>
            <w:noWrap/>
            <w:vAlign w:val="center"/>
            <w:hideMark/>
          </w:tcPr>
          <w:p w:rsidR="00A93055" w:rsidRPr="000B0D96" w:rsidRDefault="00C530A7" w:rsidP="00A93055">
            <w:pPr>
              <w:overflowPunct/>
              <w:autoSpaceDE/>
              <w:autoSpaceDN/>
              <w:adjustRightInd/>
              <w:spacing w:line="240" w:lineRule="auto"/>
              <w:jc w:val="center"/>
              <w:textAlignment w:val="auto"/>
              <w:rPr>
                <w:rFonts w:cs="Arial"/>
                <w:color w:val="000000"/>
                <w:sz w:val="20"/>
              </w:rPr>
            </w:pPr>
            <w:r>
              <w:rPr>
                <w:rFonts w:cs="Arial"/>
                <w:color w:val="000000"/>
                <w:sz w:val="20"/>
              </w:rPr>
              <w:t>1.255</w:t>
            </w:r>
          </w:p>
        </w:tc>
      </w:tr>
      <w:tr w:rsidR="00A93055" w:rsidRPr="000B0D96" w:rsidTr="00091216">
        <w:trPr>
          <w:trHeight w:val="296"/>
          <w:jc w:val="center"/>
        </w:trPr>
        <w:tc>
          <w:tcPr>
            <w:tcW w:w="5574" w:type="dxa"/>
            <w:gridSpan w:val="3"/>
            <w:tcBorders>
              <w:top w:val="single" w:sz="4" w:space="0" w:color="auto"/>
              <w:left w:val="nil"/>
              <w:bottom w:val="single" w:sz="8" w:space="0" w:color="auto"/>
              <w:right w:val="nil"/>
            </w:tcBorders>
            <w:shd w:val="clear" w:color="auto" w:fill="auto"/>
            <w:noWrap/>
            <w:vAlign w:val="center"/>
            <w:hideMark/>
          </w:tcPr>
          <w:p w:rsidR="00A93055" w:rsidRPr="000B0D96" w:rsidRDefault="00A93055" w:rsidP="00A93055">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(2ª ETAPA) =</w:t>
            </w:r>
          </w:p>
        </w:tc>
        <w:tc>
          <w:tcPr>
            <w:tcW w:w="2257" w:type="dxa"/>
            <w:tcBorders>
              <w:top w:val="single" w:sz="4" w:space="0" w:color="auto"/>
              <w:left w:val="nil"/>
              <w:bottom w:val="single" w:sz="8" w:space="0" w:color="auto"/>
              <w:right w:val="nil"/>
            </w:tcBorders>
            <w:shd w:val="clear" w:color="auto" w:fill="auto"/>
            <w:noWrap/>
            <w:vAlign w:val="center"/>
            <w:hideMark/>
          </w:tcPr>
          <w:p w:rsidR="00A93055" w:rsidRPr="000B0D96" w:rsidRDefault="00C530A7" w:rsidP="00A93055">
            <w:pPr>
              <w:overflowPunct/>
              <w:autoSpaceDE/>
              <w:autoSpaceDN/>
              <w:adjustRightInd/>
              <w:spacing w:line="240" w:lineRule="auto"/>
              <w:jc w:val="center"/>
              <w:textAlignment w:val="auto"/>
              <w:rPr>
                <w:rFonts w:cs="Arial"/>
                <w:color w:val="000000"/>
                <w:sz w:val="20"/>
              </w:rPr>
            </w:pPr>
            <w:r>
              <w:rPr>
                <w:rFonts w:cs="Arial"/>
                <w:color w:val="000000"/>
                <w:sz w:val="20"/>
              </w:rPr>
              <w:t>1.255</w:t>
            </w:r>
          </w:p>
        </w:tc>
      </w:tr>
    </w:tbl>
    <w:p w:rsidR="00A208CE" w:rsidRDefault="00A208CE" w:rsidP="00935321"/>
    <w:p w:rsidR="00A208CE" w:rsidRPr="005F407D" w:rsidRDefault="00A208CE" w:rsidP="00935321"/>
    <w:p w:rsidR="00935321" w:rsidRPr="005F407D" w:rsidRDefault="00935321" w:rsidP="00E82CD8">
      <w:pPr>
        <w:pStyle w:val="A-TIT3"/>
      </w:pPr>
      <w:bookmarkStart w:id="54" w:name="_Toc13565047"/>
      <w:proofErr w:type="spellStart"/>
      <w:r w:rsidRPr="005F407D">
        <w:t>Sub-bacia</w:t>
      </w:r>
      <w:proofErr w:type="spellEnd"/>
      <w:r w:rsidRPr="005F407D">
        <w:t xml:space="preserve"> K</w:t>
      </w:r>
      <w:bookmarkEnd w:id="54"/>
    </w:p>
    <w:p w:rsidR="002B44B2" w:rsidRPr="0095405A" w:rsidRDefault="002B44B2" w:rsidP="0095405A"/>
    <w:p w:rsidR="002B44B2" w:rsidRPr="005F407D" w:rsidRDefault="009E25D3" w:rsidP="00935321">
      <w:r>
        <w:t>Foi projetada a rede</w:t>
      </w:r>
      <w:r w:rsidR="002B44B2" w:rsidRPr="005F407D">
        <w:t xml:space="preserve"> coletora na região, que está localizada parte no bairro Garagem e parte no bairro Volta Redonda. Os esgotos deverão ser encaminhados para a EEEB-K, projetada. O recalque será encaminhado para a </w:t>
      </w:r>
      <w:proofErr w:type="spellStart"/>
      <w:r w:rsidR="002B44B2" w:rsidRPr="005F407D">
        <w:t>Sub-bacia</w:t>
      </w:r>
      <w:proofErr w:type="spellEnd"/>
      <w:r w:rsidR="002B44B2" w:rsidRPr="005F407D">
        <w:t xml:space="preserve"> A, no bairro Volta Redonda. A tubulação de recalque possui extensão aproximada de 4</w:t>
      </w:r>
      <w:r w:rsidR="00816044">
        <w:t>13</w:t>
      </w:r>
      <w:r w:rsidR="002B44B2" w:rsidRPr="005F407D">
        <w:t xml:space="preserve">m. </w:t>
      </w:r>
    </w:p>
    <w:p w:rsidR="00EF431B" w:rsidRPr="00F12793" w:rsidRDefault="00EF431B" w:rsidP="00EF431B">
      <w:pPr>
        <w:pStyle w:val="Corpodetexto"/>
        <w:numPr>
          <w:ilvl w:val="0"/>
          <w:numId w:val="36"/>
        </w:numPr>
        <w:spacing w:before="240"/>
        <w:rPr>
          <w:b/>
          <w:szCs w:val="24"/>
        </w:rPr>
      </w:pPr>
      <w:proofErr w:type="spellStart"/>
      <w:r w:rsidRPr="00F12793">
        <w:rPr>
          <w:b/>
          <w:szCs w:val="24"/>
        </w:rPr>
        <w:t>Sub-bacia</w:t>
      </w:r>
      <w:proofErr w:type="spellEnd"/>
      <w:r w:rsidRPr="00F12793">
        <w:rPr>
          <w:b/>
          <w:szCs w:val="24"/>
        </w:rPr>
        <w:t xml:space="preserve"> </w:t>
      </w:r>
      <w:r>
        <w:rPr>
          <w:b/>
          <w:szCs w:val="24"/>
        </w:rPr>
        <w:t>K</w:t>
      </w:r>
      <w:r w:rsidRPr="00F12793">
        <w:rPr>
          <w:b/>
          <w:szCs w:val="24"/>
        </w:rPr>
        <w:t xml:space="preserve">: </w:t>
      </w:r>
    </w:p>
    <w:p w:rsidR="00EF431B" w:rsidRDefault="00EF431B" w:rsidP="00EF431B">
      <w:pPr>
        <w:pStyle w:val="Corpodetexto"/>
        <w:ind w:left="720"/>
        <w:rPr>
          <w:szCs w:val="24"/>
        </w:rPr>
      </w:pPr>
      <w:r>
        <w:rPr>
          <w:szCs w:val="24"/>
        </w:rPr>
        <w:t>1ª etapa: não existe previsão de obras;</w:t>
      </w:r>
    </w:p>
    <w:p w:rsidR="00EF431B" w:rsidRDefault="00EF431B" w:rsidP="00EF431B">
      <w:pPr>
        <w:pStyle w:val="Corpodetexto"/>
        <w:ind w:left="720"/>
        <w:rPr>
          <w:szCs w:val="24"/>
        </w:rPr>
      </w:pPr>
      <w:r>
        <w:rPr>
          <w:szCs w:val="24"/>
        </w:rPr>
        <w:t>2ª etapa: construção de interceptor, extensão de 1.1</w:t>
      </w:r>
      <w:r w:rsidR="00B305AC">
        <w:rPr>
          <w:szCs w:val="24"/>
        </w:rPr>
        <w:t>28</w:t>
      </w:r>
      <w:r>
        <w:rPr>
          <w:szCs w:val="24"/>
        </w:rPr>
        <w:t>m.</w:t>
      </w:r>
    </w:p>
    <w:p w:rsidR="00EF431B" w:rsidRDefault="00EF431B" w:rsidP="00EF431B">
      <w:pPr>
        <w:pStyle w:val="Corpodetexto"/>
        <w:ind w:left="720"/>
        <w:rPr>
          <w:szCs w:val="24"/>
        </w:rPr>
      </w:pPr>
      <w:r>
        <w:rPr>
          <w:szCs w:val="24"/>
        </w:rPr>
        <w:t>Extensão total: 1.1</w:t>
      </w:r>
      <w:r w:rsidR="00B305AC">
        <w:rPr>
          <w:szCs w:val="24"/>
        </w:rPr>
        <w:t>28</w:t>
      </w:r>
      <w:r>
        <w:rPr>
          <w:szCs w:val="24"/>
        </w:rPr>
        <w:t>m.</w:t>
      </w:r>
    </w:p>
    <w:p w:rsidR="00935321" w:rsidRDefault="00935321" w:rsidP="00935321"/>
    <w:p w:rsidR="002F6D56" w:rsidRDefault="002F6D56" w:rsidP="002F6D56">
      <w:r>
        <w:t xml:space="preserve">Os quadros a seguir apresentam, respectivamente, o resumo do comprimento de </w:t>
      </w:r>
      <w:r w:rsidRPr="00D660AE">
        <w:t>redes coletoras, e as principais</w:t>
      </w:r>
      <w:r>
        <w:t xml:space="preserve"> características da EEEB-K. </w:t>
      </w:r>
    </w:p>
    <w:p w:rsidR="002F6D56" w:rsidRDefault="002F6D56" w:rsidP="002F6D56"/>
    <w:p w:rsidR="002F6D56" w:rsidRDefault="00EC63CC" w:rsidP="007978CC">
      <w:pPr>
        <w:pStyle w:val="Legenda"/>
        <w:keepNext/>
      </w:pPr>
      <w:r>
        <w:t>Quadro A</w:t>
      </w:r>
      <w:r w:rsidR="008D34A4">
        <w:fldChar w:fldCharType="begin"/>
      </w:r>
      <w:r w:rsidR="00313A36">
        <w:instrText xml:space="preserve"> SEQ Quadro_A \* ARABIC </w:instrText>
      </w:r>
      <w:r w:rsidR="008D34A4">
        <w:fldChar w:fldCharType="separate"/>
      </w:r>
      <w:r w:rsidR="00C34AEA">
        <w:rPr>
          <w:noProof/>
        </w:rPr>
        <w:t>27</w:t>
      </w:r>
      <w:r w:rsidR="008D34A4">
        <w:rPr>
          <w:noProof/>
        </w:rPr>
        <w:fldChar w:fldCharType="end"/>
      </w:r>
      <w:r w:rsidR="002F6D56" w:rsidRPr="00FE4967">
        <w:t xml:space="preserve"> – </w:t>
      </w:r>
      <w:r w:rsidR="002F6D56">
        <w:t xml:space="preserve">Rede coletora projetada e existente - </w:t>
      </w:r>
      <w:proofErr w:type="spellStart"/>
      <w:r w:rsidR="00EF43FB">
        <w:t>Sub</w:t>
      </w:r>
      <w:r w:rsidR="002F6D56">
        <w:t>-bacia</w:t>
      </w:r>
      <w:proofErr w:type="spellEnd"/>
      <w:r w:rsidR="002F6D56">
        <w:t xml:space="preserve"> K. </w:t>
      </w:r>
    </w:p>
    <w:tbl>
      <w:tblPr>
        <w:tblW w:w="7831" w:type="dxa"/>
        <w:jc w:val="center"/>
        <w:tblInd w:w="-490" w:type="dxa"/>
        <w:tblCellMar>
          <w:left w:w="70" w:type="dxa"/>
          <w:right w:w="70" w:type="dxa"/>
        </w:tblCellMar>
        <w:tblLook w:val="04A0" w:firstRow="1" w:lastRow="0" w:firstColumn="1" w:lastColumn="0" w:noHBand="0" w:noVBand="1"/>
      </w:tblPr>
      <w:tblGrid>
        <w:gridCol w:w="2744"/>
        <w:gridCol w:w="1957"/>
        <w:gridCol w:w="873"/>
        <w:gridCol w:w="2257"/>
      </w:tblGrid>
      <w:tr w:rsidR="009E25D3" w:rsidRPr="000B0D96" w:rsidTr="00091216">
        <w:trPr>
          <w:trHeight w:val="296"/>
          <w:jc w:val="center"/>
        </w:trPr>
        <w:tc>
          <w:tcPr>
            <w:tcW w:w="2744" w:type="dxa"/>
            <w:tcBorders>
              <w:top w:val="single" w:sz="8" w:space="0" w:color="auto"/>
              <w:left w:val="nil"/>
              <w:bottom w:val="single" w:sz="8" w:space="0" w:color="auto"/>
              <w:right w:val="nil"/>
            </w:tcBorders>
            <w:shd w:val="clear" w:color="auto" w:fill="auto"/>
            <w:noWrap/>
            <w:vAlign w:val="center"/>
            <w:hideMark/>
          </w:tcPr>
          <w:p w:rsidR="009E25D3" w:rsidRPr="000B0D96" w:rsidRDefault="009E25D3"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Diâmetro</w:t>
            </w:r>
          </w:p>
        </w:tc>
        <w:tc>
          <w:tcPr>
            <w:tcW w:w="1957" w:type="dxa"/>
            <w:tcBorders>
              <w:top w:val="single" w:sz="8" w:space="0" w:color="auto"/>
              <w:left w:val="nil"/>
              <w:bottom w:val="single" w:sz="8" w:space="0" w:color="auto"/>
              <w:right w:val="nil"/>
            </w:tcBorders>
            <w:shd w:val="clear" w:color="auto" w:fill="auto"/>
            <w:noWrap/>
            <w:vAlign w:val="center"/>
            <w:hideMark/>
          </w:tcPr>
          <w:p w:rsidR="009E25D3" w:rsidRPr="000B0D96" w:rsidRDefault="009E25D3"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73" w:type="dxa"/>
            <w:tcBorders>
              <w:top w:val="single" w:sz="8" w:space="0" w:color="auto"/>
              <w:left w:val="nil"/>
              <w:bottom w:val="single" w:sz="8" w:space="0" w:color="auto"/>
              <w:right w:val="nil"/>
            </w:tcBorders>
          </w:tcPr>
          <w:p w:rsidR="009E25D3" w:rsidRPr="000B0D96" w:rsidRDefault="009E25D3"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57" w:type="dxa"/>
            <w:tcBorders>
              <w:top w:val="single" w:sz="8" w:space="0" w:color="auto"/>
              <w:left w:val="nil"/>
              <w:bottom w:val="single" w:sz="8" w:space="0" w:color="auto"/>
              <w:right w:val="nil"/>
            </w:tcBorders>
            <w:shd w:val="clear" w:color="auto" w:fill="auto"/>
            <w:noWrap/>
            <w:vAlign w:val="center"/>
            <w:hideMark/>
          </w:tcPr>
          <w:p w:rsidR="009E25D3" w:rsidRPr="000B0D96" w:rsidRDefault="009E25D3"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9E25D3" w:rsidRPr="000B0D96" w:rsidTr="00091216">
        <w:trPr>
          <w:trHeight w:val="296"/>
          <w:jc w:val="center"/>
        </w:trPr>
        <w:tc>
          <w:tcPr>
            <w:tcW w:w="2744" w:type="dxa"/>
            <w:tcBorders>
              <w:left w:val="nil"/>
              <w:right w:val="nil"/>
            </w:tcBorders>
            <w:shd w:val="clear" w:color="auto" w:fill="auto"/>
            <w:noWrap/>
            <w:vAlign w:val="center"/>
            <w:hideMark/>
          </w:tcPr>
          <w:p w:rsidR="009E25D3" w:rsidRPr="000B0D96" w:rsidRDefault="009E25D3" w:rsidP="00091216">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w:t>
            </w:r>
            <w:r>
              <w:rPr>
                <w:rFonts w:cs="Arial"/>
                <w:color w:val="000000"/>
                <w:sz w:val="20"/>
              </w:rPr>
              <w:t>150–</w:t>
            </w:r>
            <w:proofErr w:type="spellStart"/>
            <w:r>
              <w:rPr>
                <w:rFonts w:cs="Arial"/>
                <w:color w:val="000000"/>
                <w:sz w:val="20"/>
              </w:rPr>
              <w:t>FºFº</w:t>
            </w:r>
            <w:proofErr w:type="spellEnd"/>
            <w:r>
              <w:rPr>
                <w:rFonts w:cs="Arial"/>
                <w:color w:val="000000"/>
                <w:sz w:val="20"/>
              </w:rPr>
              <w:t xml:space="preserve"> Interceptor</w:t>
            </w:r>
          </w:p>
        </w:tc>
        <w:tc>
          <w:tcPr>
            <w:tcW w:w="1957" w:type="dxa"/>
            <w:tcBorders>
              <w:left w:val="nil"/>
              <w:right w:val="nil"/>
            </w:tcBorders>
            <w:shd w:val="clear" w:color="auto" w:fill="auto"/>
            <w:noWrap/>
            <w:vAlign w:val="center"/>
            <w:hideMark/>
          </w:tcPr>
          <w:p w:rsidR="009E25D3" w:rsidRPr="000B0D96" w:rsidRDefault="009E25D3" w:rsidP="00091216">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Projetada</w:t>
            </w:r>
          </w:p>
        </w:tc>
        <w:tc>
          <w:tcPr>
            <w:tcW w:w="873" w:type="dxa"/>
            <w:tcBorders>
              <w:left w:val="nil"/>
              <w:right w:val="nil"/>
            </w:tcBorders>
          </w:tcPr>
          <w:p w:rsidR="009E25D3" w:rsidRPr="000B0D96" w:rsidRDefault="009E25D3" w:rsidP="00091216">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 xml:space="preserve">2ª </w:t>
            </w:r>
          </w:p>
        </w:tc>
        <w:tc>
          <w:tcPr>
            <w:tcW w:w="2257" w:type="dxa"/>
            <w:tcBorders>
              <w:left w:val="nil"/>
              <w:right w:val="nil"/>
            </w:tcBorders>
            <w:shd w:val="clear" w:color="auto" w:fill="auto"/>
            <w:noWrap/>
            <w:vAlign w:val="center"/>
            <w:hideMark/>
          </w:tcPr>
          <w:p w:rsidR="009E25D3" w:rsidRPr="000B0D96" w:rsidRDefault="00B305AC" w:rsidP="00FA3963">
            <w:pPr>
              <w:keepNext/>
              <w:overflowPunct/>
              <w:autoSpaceDE/>
              <w:autoSpaceDN/>
              <w:adjustRightInd/>
              <w:spacing w:line="240" w:lineRule="auto"/>
              <w:jc w:val="center"/>
              <w:textAlignment w:val="auto"/>
              <w:rPr>
                <w:rFonts w:cs="Arial"/>
                <w:color w:val="000000"/>
                <w:sz w:val="20"/>
              </w:rPr>
            </w:pPr>
            <w:r>
              <w:rPr>
                <w:rFonts w:cs="Arial"/>
                <w:color w:val="000000"/>
                <w:sz w:val="20"/>
              </w:rPr>
              <w:t>1.128</w:t>
            </w:r>
          </w:p>
        </w:tc>
      </w:tr>
      <w:tr w:rsidR="009E25D3" w:rsidRPr="000B0D96" w:rsidTr="00091216">
        <w:trPr>
          <w:trHeight w:val="296"/>
          <w:jc w:val="center"/>
        </w:trPr>
        <w:tc>
          <w:tcPr>
            <w:tcW w:w="5574" w:type="dxa"/>
            <w:gridSpan w:val="3"/>
            <w:tcBorders>
              <w:top w:val="nil"/>
              <w:left w:val="nil"/>
              <w:bottom w:val="single" w:sz="4" w:space="0" w:color="auto"/>
              <w:right w:val="nil"/>
            </w:tcBorders>
            <w:shd w:val="clear" w:color="auto" w:fill="auto"/>
            <w:noWrap/>
            <w:vAlign w:val="center"/>
            <w:hideMark/>
          </w:tcPr>
          <w:p w:rsidR="009E25D3" w:rsidRPr="000B0D96" w:rsidRDefault="009E25D3" w:rsidP="00091216">
            <w:pPr>
              <w:overflowPunct/>
              <w:autoSpaceDE/>
              <w:autoSpaceDN/>
              <w:adjustRightInd/>
              <w:spacing w:line="240" w:lineRule="auto"/>
              <w:jc w:val="right"/>
              <w:textAlignment w:val="auto"/>
              <w:rPr>
                <w:rFonts w:cs="Arial"/>
                <w:color w:val="000000"/>
                <w:sz w:val="20"/>
              </w:rPr>
            </w:pPr>
            <w:r w:rsidRPr="000B0D96">
              <w:rPr>
                <w:rFonts w:cs="Arial"/>
                <w:color w:val="000000"/>
                <w:sz w:val="20"/>
              </w:rPr>
              <w:t>TOTAL 2ª ETAPA =</w:t>
            </w:r>
          </w:p>
        </w:tc>
        <w:tc>
          <w:tcPr>
            <w:tcW w:w="2257" w:type="dxa"/>
            <w:tcBorders>
              <w:top w:val="nil"/>
              <w:left w:val="nil"/>
              <w:bottom w:val="single" w:sz="4" w:space="0" w:color="auto"/>
              <w:right w:val="nil"/>
            </w:tcBorders>
            <w:shd w:val="clear" w:color="auto" w:fill="auto"/>
            <w:noWrap/>
            <w:vAlign w:val="center"/>
            <w:hideMark/>
          </w:tcPr>
          <w:p w:rsidR="009E25D3" w:rsidRPr="000B0D96" w:rsidRDefault="009E25D3" w:rsidP="00FA3963">
            <w:pPr>
              <w:overflowPunct/>
              <w:autoSpaceDE/>
              <w:autoSpaceDN/>
              <w:adjustRightInd/>
              <w:spacing w:line="240" w:lineRule="auto"/>
              <w:jc w:val="center"/>
              <w:textAlignment w:val="auto"/>
              <w:rPr>
                <w:rFonts w:cs="Arial"/>
                <w:color w:val="000000"/>
                <w:sz w:val="20"/>
              </w:rPr>
            </w:pPr>
            <w:r>
              <w:rPr>
                <w:rFonts w:cs="Arial"/>
                <w:color w:val="000000"/>
                <w:sz w:val="20"/>
              </w:rPr>
              <w:t>1.</w:t>
            </w:r>
            <w:r w:rsidR="00B305AC">
              <w:rPr>
                <w:rFonts w:cs="Arial"/>
                <w:color w:val="000000"/>
                <w:sz w:val="20"/>
              </w:rPr>
              <w:t>128</w:t>
            </w:r>
          </w:p>
        </w:tc>
      </w:tr>
      <w:tr w:rsidR="009E25D3" w:rsidRPr="000B0D96" w:rsidTr="00091216">
        <w:trPr>
          <w:trHeight w:val="296"/>
          <w:jc w:val="center"/>
        </w:trPr>
        <w:tc>
          <w:tcPr>
            <w:tcW w:w="5574" w:type="dxa"/>
            <w:gridSpan w:val="3"/>
            <w:tcBorders>
              <w:top w:val="single" w:sz="4" w:space="0" w:color="auto"/>
              <w:left w:val="nil"/>
              <w:bottom w:val="single" w:sz="8" w:space="0" w:color="auto"/>
              <w:right w:val="nil"/>
            </w:tcBorders>
            <w:shd w:val="clear" w:color="auto" w:fill="auto"/>
            <w:noWrap/>
            <w:vAlign w:val="center"/>
            <w:hideMark/>
          </w:tcPr>
          <w:p w:rsidR="009E25D3" w:rsidRPr="000B0D96" w:rsidRDefault="009E25D3" w:rsidP="00091216">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(2ª ETAPA) =</w:t>
            </w:r>
          </w:p>
        </w:tc>
        <w:tc>
          <w:tcPr>
            <w:tcW w:w="2257" w:type="dxa"/>
            <w:tcBorders>
              <w:top w:val="single" w:sz="4" w:space="0" w:color="auto"/>
              <w:left w:val="nil"/>
              <w:bottom w:val="single" w:sz="8" w:space="0" w:color="auto"/>
              <w:right w:val="nil"/>
            </w:tcBorders>
            <w:shd w:val="clear" w:color="auto" w:fill="auto"/>
            <w:noWrap/>
            <w:vAlign w:val="center"/>
            <w:hideMark/>
          </w:tcPr>
          <w:p w:rsidR="009E25D3" w:rsidRPr="000B0D96" w:rsidRDefault="009E25D3" w:rsidP="00FA3963">
            <w:pPr>
              <w:overflowPunct/>
              <w:autoSpaceDE/>
              <w:autoSpaceDN/>
              <w:adjustRightInd/>
              <w:spacing w:line="240" w:lineRule="auto"/>
              <w:jc w:val="center"/>
              <w:textAlignment w:val="auto"/>
              <w:rPr>
                <w:rFonts w:cs="Arial"/>
                <w:color w:val="000000"/>
                <w:sz w:val="20"/>
              </w:rPr>
            </w:pPr>
            <w:r>
              <w:rPr>
                <w:rFonts w:cs="Arial"/>
                <w:color w:val="000000"/>
                <w:sz w:val="20"/>
              </w:rPr>
              <w:t>1.</w:t>
            </w:r>
            <w:r w:rsidR="00B305AC">
              <w:rPr>
                <w:rFonts w:cs="Arial"/>
                <w:color w:val="000000"/>
                <w:sz w:val="20"/>
              </w:rPr>
              <w:t>128</w:t>
            </w:r>
          </w:p>
        </w:tc>
      </w:tr>
    </w:tbl>
    <w:p w:rsidR="002F6D56" w:rsidRDefault="00EC63CC" w:rsidP="007978CC">
      <w:pPr>
        <w:pStyle w:val="Legenda"/>
        <w:keepNext/>
      </w:pPr>
      <w:r>
        <w:t>Quadro A</w:t>
      </w:r>
      <w:r w:rsidR="008D34A4">
        <w:fldChar w:fldCharType="begin"/>
      </w:r>
      <w:r w:rsidR="00313A36">
        <w:instrText xml:space="preserve"> SEQ Quadro_A \* ARABIC </w:instrText>
      </w:r>
      <w:r w:rsidR="008D34A4">
        <w:fldChar w:fldCharType="separate"/>
      </w:r>
      <w:r w:rsidR="00C34AEA">
        <w:rPr>
          <w:noProof/>
        </w:rPr>
        <w:t>28</w:t>
      </w:r>
      <w:r w:rsidR="008D34A4">
        <w:rPr>
          <w:noProof/>
        </w:rPr>
        <w:fldChar w:fldCharType="end"/>
      </w:r>
      <w:r w:rsidR="002F6D56" w:rsidRPr="00FE4967">
        <w:t xml:space="preserve"> – </w:t>
      </w:r>
      <w:r w:rsidR="002F6D56">
        <w:t>Características principais da EEEB-K</w:t>
      </w:r>
      <w:r w:rsidR="009E25D3">
        <w:t xml:space="preserve"> (projetada)</w:t>
      </w:r>
      <w:r w:rsidR="002F6D56">
        <w:t xml:space="preserve">. </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9"/>
        <w:gridCol w:w="3179"/>
      </w:tblGrid>
      <w:tr w:rsidR="00EA2404" w:rsidRPr="003752AF" w:rsidTr="007978CC">
        <w:trPr>
          <w:trHeight w:val="255"/>
          <w:jc w:val="center"/>
        </w:trPr>
        <w:tc>
          <w:tcPr>
            <w:tcW w:w="0" w:type="auto"/>
            <w:gridSpan w:val="2"/>
            <w:tcBorders>
              <w:top w:val="single" w:sz="4" w:space="0" w:color="000000" w:themeColor="text1"/>
              <w:bottom w:val="single" w:sz="4" w:space="0" w:color="000000" w:themeColor="text1"/>
            </w:tcBorders>
            <w:vAlign w:val="center"/>
          </w:tcPr>
          <w:p w:rsidR="00EA2404" w:rsidRPr="00EE74AF" w:rsidRDefault="00EA2404" w:rsidP="007978CC">
            <w:pPr>
              <w:keepNext/>
              <w:spacing w:line="240" w:lineRule="auto"/>
              <w:jc w:val="center"/>
              <w:rPr>
                <w:b/>
                <w:sz w:val="20"/>
              </w:rPr>
            </w:pPr>
            <w:r w:rsidRPr="00EE74AF">
              <w:rPr>
                <w:sz w:val="20"/>
              </w:rPr>
              <w:br w:type="page"/>
            </w:r>
            <w:r w:rsidRPr="00EE74AF">
              <w:rPr>
                <w:b/>
                <w:sz w:val="20"/>
              </w:rPr>
              <w:t>Dados de Projeto (2034)</w:t>
            </w:r>
          </w:p>
        </w:tc>
      </w:tr>
      <w:tr w:rsidR="00EA2404" w:rsidRPr="00ED7F3D" w:rsidTr="007978CC">
        <w:trPr>
          <w:trHeight w:val="255"/>
          <w:jc w:val="center"/>
        </w:trPr>
        <w:tc>
          <w:tcPr>
            <w:tcW w:w="0" w:type="auto"/>
            <w:tcBorders>
              <w:top w:val="single" w:sz="4" w:space="0" w:color="000000" w:themeColor="text1"/>
            </w:tcBorders>
            <w:vAlign w:val="center"/>
          </w:tcPr>
          <w:p w:rsidR="00EA2404" w:rsidRPr="00EE74AF" w:rsidRDefault="00EA2404" w:rsidP="007978CC">
            <w:pPr>
              <w:keepNext/>
              <w:spacing w:line="240" w:lineRule="auto"/>
              <w:jc w:val="left"/>
              <w:rPr>
                <w:sz w:val="20"/>
              </w:rPr>
            </w:pPr>
            <w:r w:rsidRPr="00EE74AF">
              <w:rPr>
                <w:sz w:val="20"/>
              </w:rPr>
              <w:t>Vazão</w:t>
            </w:r>
          </w:p>
        </w:tc>
        <w:tc>
          <w:tcPr>
            <w:tcW w:w="0" w:type="auto"/>
            <w:tcBorders>
              <w:top w:val="single" w:sz="4" w:space="0" w:color="000000" w:themeColor="text1"/>
            </w:tcBorders>
            <w:vAlign w:val="center"/>
          </w:tcPr>
          <w:p w:rsidR="00EA2404" w:rsidRPr="00EE74AF" w:rsidRDefault="00EA2404" w:rsidP="00EE74AF">
            <w:pPr>
              <w:keepNext/>
              <w:spacing w:line="240" w:lineRule="auto"/>
              <w:jc w:val="left"/>
              <w:rPr>
                <w:sz w:val="20"/>
              </w:rPr>
            </w:pPr>
            <w:r w:rsidRPr="00EE74AF">
              <w:rPr>
                <w:sz w:val="20"/>
              </w:rPr>
              <w:t xml:space="preserve">3,20 </w:t>
            </w:r>
            <w:r w:rsidR="00EE74AF">
              <w:rPr>
                <w:sz w:val="20"/>
              </w:rPr>
              <w:t>L</w:t>
            </w:r>
            <w:r w:rsidRPr="00EE74AF">
              <w:rPr>
                <w:sz w:val="20"/>
              </w:rPr>
              <w:t>/s</w:t>
            </w:r>
          </w:p>
        </w:tc>
      </w:tr>
      <w:tr w:rsidR="00EA2404" w:rsidRPr="00ED7F3D"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Altura manométrica</w:t>
            </w:r>
          </w:p>
        </w:tc>
        <w:tc>
          <w:tcPr>
            <w:tcW w:w="0" w:type="auto"/>
            <w:vAlign w:val="center"/>
          </w:tcPr>
          <w:p w:rsidR="00EA2404" w:rsidRPr="00EE74AF" w:rsidRDefault="00EA2404" w:rsidP="007978CC">
            <w:pPr>
              <w:keepNext/>
              <w:spacing w:line="240" w:lineRule="auto"/>
              <w:jc w:val="left"/>
              <w:rPr>
                <w:sz w:val="20"/>
              </w:rPr>
            </w:pPr>
            <w:r w:rsidRPr="00EE74AF">
              <w:rPr>
                <w:sz w:val="20"/>
              </w:rPr>
              <w:t xml:space="preserve">14,95 </w:t>
            </w:r>
            <w:proofErr w:type="spellStart"/>
            <w:r w:rsidRPr="00EE74AF">
              <w:rPr>
                <w:sz w:val="20"/>
              </w:rPr>
              <w:t>m</w:t>
            </w:r>
            <w:r w:rsidR="00EE74AF">
              <w:rPr>
                <w:sz w:val="20"/>
              </w:rPr>
              <w:t>ca</w:t>
            </w:r>
            <w:proofErr w:type="spellEnd"/>
          </w:p>
        </w:tc>
      </w:tr>
      <w:tr w:rsidR="00EA2404" w:rsidRPr="00ED7F3D" w:rsidTr="007978CC">
        <w:trPr>
          <w:trHeight w:val="255"/>
          <w:jc w:val="center"/>
        </w:trPr>
        <w:tc>
          <w:tcPr>
            <w:tcW w:w="0" w:type="auto"/>
            <w:vAlign w:val="center"/>
          </w:tcPr>
          <w:p w:rsidR="00EA2404" w:rsidRPr="00EE74AF" w:rsidRDefault="00EA2404" w:rsidP="007978CC">
            <w:pPr>
              <w:keepNext/>
              <w:spacing w:line="240" w:lineRule="auto"/>
              <w:jc w:val="left"/>
              <w:rPr>
                <w:color w:val="000000" w:themeColor="text1"/>
                <w:sz w:val="20"/>
              </w:rPr>
            </w:pPr>
            <w:r w:rsidRPr="00EE74AF">
              <w:rPr>
                <w:color w:val="000000" w:themeColor="text1"/>
                <w:sz w:val="20"/>
              </w:rPr>
              <w:t>Desnível geométrico</w:t>
            </w:r>
          </w:p>
        </w:tc>
        <w:tc>
          <w:tcPr>
            <w:tcW w:w="0" w:type="auto"/>
            <w:vAlign w:val="center"/>
          </w:tcPr>
          <w:p w:rsidR="00EA2404" w:rsidRPr="00EE74AF" w:rsidRDefault="00EA2404" w:rsidP="00EE74AF">
            <w:pPr>
              <w:keepNext/>
              <w:spacing w:line="240" w:lineRule="auto"/>
              <w:jc w:val="left"/>
              <w:rPr>
                <w:color w:val="000000" w:themeColor="text1"/>
                <w:sz w:val="20"/>
              </w:rPr>
            </w:pPr>
            <w:r w:rsidRPr="00EE74AF">
              <w:rPr>
                <w:color w:val="000000" w:themeColor="text1"/>
                <w:sz w:val="20"/>
              </w:rPr>
              <w:t>11,8</w:t>
            </w:r>
            <w:r w:rsidR="00EE74AF">
              <w:rPr>
                <w:color w:val="000000" w:themeColor="text1"/>
                <w:sz w:val="20"/>
              </w:rPr>
              <w:t>4</w:t>
            </w:r>
            <w:r w:rsidRPr="00EE74AF">
              <w:rPr>
                <w:color w:val="000000" w:themeColor="text1"/>
                <w:sz w:val="20"/>
              </w:rPr>
              <w:t xml:space="preserve"> m</w:t>
            </w:r>
          </w:p>
        </w:tc>
      </w:tr>
      <w:tr w:rsidR="00EA2404" w:rsidRPr="00ED7F3D" w:rsidTr="007978CC">
        <w:trPr>
          <w:trHeight w:val="255"/>
          <w:jc w:val="center"/>
        </w:trPr>
        <w:tc>
          <w:tcPr>
            <w:tcW w:w="0" w:type="auto"/>
            <w:gridSpan w:val="2"/>
            <w:tcBorders>
              <w:top w:val="single" w:sz="4" w:space="0" w:color="auto"/>
              <w:bottom w:val="single" w:sz="4" w:space="0" w:color="auto"/>
            </w:tcBorders>
            <w:vAlign w:val="center"/>
          </w:tcPr>
          <w:p w:rsidR="00EA2404" w:rsidRPr="00EE74AF" w:rsidRDefault="00EA2404" w:rsidP="007978CC">
            <w:pPr>
              <w:keepNext/>
              <w:spacing w:line="240" w:lineRule="auto"/>
              <w:jc w:val="center"/>
              <w:rPr>
                <w:b/>
                <w:sz w:val="20"/>
              </w:rPr>
            </w:pPr>
            <w:r w:rsidRPr="00EE74AF">
              <w:rPr>
                <w:b/>
                <w:sz w:val="20"/>
              </w:rPr>
              <w:t xml:space="preserve">Conjunto </w:t>
            </w:r>
            <w:proofErr w:type="spellStart"/>
            <w:r w:rsidRPr="00EE74AF">
              <w:rPr>
                <w:b/>
                <w:sz w:val="20"/>
              </w:rPr>
              <w:t>Motobomba</w:t>
            </w:r>
            <w:proofErr w:type="spellEnd"/>
            <w:r w:rsidRPr="00EE74AF">
              <w:rPr>
                <w:b/>
                <w:sz w:val="20"/>
              </w:rPr>
              <w:t xml:space="preserve"> de Referência</w:t>
            </w:r>
          </w:p>
        </w:tc>
      </w:tr>
      <w:tr w:rsidR="00EA2404" w:rsidRPr="00ED7F3D" w:rsidTr="007978CC">
        <w:trPr>
          <w:trHeight w:val="255"/>
          <w:jc w:val="center"/>
        </w:trPr>
        <w:tc>
          <w:tcPr>
            <w:tcW w:w="0" w:type="auto"/>
            <w:tcBorders>
              <w:top w:val="single" w:sz="4" w:space="0" w:color="auto"/>
            </w:tcBorders>
            <w:vAlign w:val="center"/>
          </w:tcPr>
          <w:p w:rsidR="00EA2404" w:rsidRPr="00EE74AF" w:rsidRDefault="00EA2404" w:rsidP="007978CC">
            <w:pPr>
              <w:keepNext/>
              <w:spacing w:line="240" w:lineRule="auto"/>
              <w:jc w:val="left"/>
              <w:rPr>
                <w:sz w:val="20"/>
              </w:rPr>
            </w:pPr>
            <w:r w:rsidRPr="00EE74AF">
              <w:rPr>
                <w:sz w:val="20"/>
              </w:rPr>
              <w:t xml:space="preserve">Tipo de conjunto </w:t>
            </w:r>
            <w:proofErr w:type="spellStart"/>
            <w:r w:rsidRPr="00EE74AF">
              <w:rPr>
                <w:sz w:val="20"/>
              </w:rPr>
              <w:t>motobomba</w:t>
            </w:r>
            <w:proofErr w:type="spellEnd"/>
          </w:p>
        </w:tc>
        <w:tc>
          <w:tcPr>
            <w:tcW w:w="0" w:type="auto"/>
            <w:tcBorders>
              <w:top w:val="single" w:sz="4" w:space="0" w:color="auto"/>
            </w:tcBorders>
            <w:vAlign w:val="center"/>
          </w:tcPr>
          <w:p w:rsidR="00EA2404" w:rsidRPr="00EE74AF" w:rsidRDefault="00EA2404" w:rsidP="007978CC">
            <w:pPr>
              <w:keepNext/>
              <w:spacing w:line="240" w:lineRule="auto"/>
              <w:jc w:val="left"/>
              <w:rPr>
                <w:sz w:val="20"/>
              </w:rPr>
            </w:pPr>
            <w:r w:rsidRPr="00EE74AF">
              <w:rPr>
                <w:sz w:val="20"/>
              </w:rPr>
              <w:t>Submersível</w:t>
            </w:r>
          </w:p>
        </w:tc>
      </w:tr>
      <w:tr w:rsidR="00EA2404" w:rsidRPr="00ED7F3D"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Vazão de operação</w:t>
            </w:r>
          </w:p>
        </w:tc>
        <w:tc>
          <w:tcPr>
            <w:tcW w:w="0" w:type="auto"/>
            <w:vAlign w:val="center"/>
          </w:tcPr>
          <w:p w:rsidR="00EA2404" w:rsidRPr="00EE74AF" w:rsidRDefault="00EE74AF" w:rsidP="00EE74AF">
            <w:pPr>
              <w:keepNext/>
              <w:spacing w:line="240" w:lineRule="auto"/>
              <w:jc w:val="left"/>
              <w:rPr>
                <w:sz w:val="20"/>
              </w:rPr>
            </w:pPr>
            <w:r>
              <w:rPr>
                <w:sz w:val="20"/>
              </w:rPr>
              <w:t>5,17L</w:t>
            </w:r>
            <w:r w:rsidR="00EA2404" w:rsidRPr="00EE74AF">
              <w:rPr>
                <w:sz w:val="20"/>
              </w:rPr>
              <w:t>/s</w:t>
            </w:r>
          </w:p>
        </w:tc>
      </w:tr>
      <w:tr w:rsidR="00EA2404" w:rsidRPr="00ED7F3D"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Altura manométrica de operação</w:t>
            </w:r>
          </w:p>
        </w:tc>
        <w:tc>
          <w:tcPr>
            <w:tcW w:w="0" w:type="auto"/>
            <w:vAlign w:val="center"/>
          </w:tcPr>
          <w:p w:rsidR="00EA2404" w:rsidRPr="00EE74AF" w:rsidRDefault="00EA2404" w:rsidP="00EE74AF">
            <w:pPr>
              <w:keepNext/>
              <w:spacing w:line="240" w:lineRule="auto"/>
              <w:jc w:val="left"/>
              <w:rPr>
                <w:sz w:val="20"/>
              </w:rPr>
            </w:pPr>
            <w:r w:rsidRPr="00EE74AF">
              <w:rPr>
                <w:sz w:val="20"/>
              </w:rPr>
              <w:t>1</w:t>
            </w:r>
            <w:r w:rsidR="00EE74AF">
              <w:rPr>
                <w:sz w:val="20"/>
              </w:rPr>
              <w:t>6,90</w:t>
            </w:r>
            <w:r w:rsidRPr="00EE74AF">
              <w:rPr>
                <w:sz w:val="20"/>
              </w:rPr>
              <w:t xml:space="preserve"> </w:t>
            </w:r>
            <w:proofErr w:type="spellStart"/>
            <w:r w:rsidRPr="00EE74AF">
              <w:rPr>
                <w:sz w:val="20"/>
              </w:rPr>
              <w:t>m</w:t>
            </w:r>
            <w:r w:rsidR="00EE74AF">
              <w:rPr>
                <w:sz w:val="20"/>
              </w:rPr>
              <w:t>ca</w:t>
            </w:r>
            <w:proofErr w:type="spellEnd"/>
          </w:p>
        </w:tc>
      </w:tr>
      <w:tr w:rsidR="00EA2404" w:rsidRPr="00ED7F3D"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Quantidade</w:t>
            </w:r>
          </w:p>
        </w:tc>
        <w:tc>
          <w:tcPr>
            <w:tcW w:w="0" w:type="auto"/>
            <w:vAlign w:val="center"/>
          </w:tcPr>
          <w:p w:rsidR="00EA2404" w:rsidRPr="00EE74AF" w:rsidRDefault="00EA2404" w:rsidP="007978CC">
            <w:pPr>
              <w:keepNext/>
              <w:spacing w:line="240" w:lineRule="auto"/>
              <w:jc w:val="left"/>
              <w:rPr>
                <w:sz w:val="20"/>
              </w:rPr>
            </w:pPr>
            <w:r w:rsidRPr="00EE74AF">
              <w:rPr>
                <w:sz w:val="20"/>
              </w:rPr>
              <w:t>02 (01 em operação + 01 rodízio)</w:t>
            </w:r>
          </w:p>
        </w:tc>
      </w:tr>
      <w:tr w:rsidR="00EA2404" w:rsidRPr="00ED7F3D"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Rotação</w:t>
            </w:r>
          </w:p>
        </w:tc>
        <w:tc>
          <w:tcPr>
            <w:tcW w:w="0" w:type="auto"/>
            <w:vAlign w:val="center"/>
          </w:tcPr>
          <w:p w:rsidR="00EA2404" w:rsidRPr="00EE74AF" w:rsidRDefault="00EA2404" w:rsidP="007978CC">
            <w:pPr>
              <w:keepNext/>
              <w:spacing w:line="240" w:lineRule="auto"/>
              <w:jc w:val="left"/>
              <w:rPr>
                <w:sz w:val="20"/>
              </w:rPr>
            </w:pPr>
            <w:r w:rsidRPr="00EE74AF">
              <w:rPr>
                <w:sz w:val="20"/>
              </w:rPr>
              <w:t xml:space="preserve">3415 </w:t>
            </w:r>
            <w:proofErr w:type="gramStart"/>
            <w:r w:rsidRPr="00EE74AF">
              <w:rPr>
                <w:sz w:val="20"/>
              </w:rPr>
              <w:t>rpm</w:t>
            </w:r>
            <w:proofErr w:type="gramEnd"/>
          </w:p>
        </w:tc>
      </w:tr>
      <w:tr w:rsidR="00EA2404" w:rsidRPr="00ED7F3D"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Potência</w:t>
            </w:r>
          </w:p>
        </w:tc>
        <w:tc>
          <w:tcPr>
            <w:tcW w:w="0" w:type="auto"/>
            <w:vAlign w:val="center"/>
          </w:tcPr>
          <w:p w:rsidR="00EA2404" w:rsidRPr="00EE74AF" w:rsidRDefault="00EA2404" w:rsidP="007978CC">
            <w:pPr>
              <w:keepNext/>
              <w:spacing w:line="240" w:lineRule="auto"/>
              <w:jc w:val="left"/>
              <w:rPr>
                <w:sz w:val="20"/>
              </w:rPr>
            </w:pPr>
            <w:proofErr w:type="gramStart"/>
            <w:r w:rsidRPr="00EE74AF">
              <w:rPr>
                <w:sz w:val="20"/>
              </w:rPr>
              <w:t>4</w:t>
            </w:r>
            <w:proofErr w:type="gramEnd"/>
            <w:r w:rsidRPr="00EE74AF">
              <w:rPr>
                <w:sz w:val="20"/>
              </w:rPr>
              <w:t xml:space="preserve"> </w:t>
            </w:r>
            <w:proofErr w:type="spellStart"/>
            <w:r w:rsidRPr="00EE74AF">
              <w:rPr>
                <w:sz w:val="20"/>
              </w:rPr>
              <w:t>cv</w:t>
            </w:r>
            <w:proofErr w:type="spellEnd"/>
          </w:p>
        </w:tc>
      </w:tr>
      <w:tr w:rsidR="00EA2404" w:rsidRPr="00ED7F3D" w:rsidTr="007978CC">
        <w:trPr>
          <w:trHeight w:val="255"/>
          <w:jc w:val="center"/>
        </w:trPr>
        <w:tc>
          <w:tcPr>
            <w:tcW w:w="0" w:type="auto"/>
            <w:tcBorders>
              <w:bottom w:val="single" w:sz="4" w:space="0" w:color="000000" w:themeColor="text1"/>
            </w:tcBorders>
            <w:vAlign w:val="center"/>
          </w:tcPr>
          <w:p w:rsidR="00EA2404" w:rsidRPr="00EE74AF" w:rsidRDefault="00EE74AF" w:rsidP="007978CC">
            <w:pPr>
              <w:keepNext/>
              <w:spacing w:line="240" w:lineRule="auto"/>
              <w:jc w:val="left"/>
              <w:rPr>
                <w:sz w:val="20"/>
              </w:rPr>
            </w:pPr>
            <w:r>
              <w:rPr>
                <w:sz w:val="20"/>
              </w:rPr>
              <w:t>Rendimento do conjunto</w:t>
            </w:r>
          </w:p>
        </w:tc>
        <w:tc>
          <w:tcPr>
            <w:tcW w:w="0" w:type="auto"/>
            <w:tcBorders>
              <w:bottom w:val="single" w:sz="4" w:space="0" w:color="000000" w:themeColor="text1"/>
            </w:tcBorders>
            <w:vAlign w:val="center"/>
          </w:tcPr>
          <w:p w:rsidR="00EA2404" w:rsidRPr="00EE74AF" w:rsidRDefault="00EA2404" w:rsidP="00EE74AF">
            <w:pPr>
              <w:keepNext/>
              <w:spacing w:line="240" w:lineRule="auto"/>
              <w:jc w:val="left"/>
              <w:rPr>
                <w:sz w:val="20"/>
              </w:rPr>
            </w:pPr>
            <w:r w:rsidRPr="00EE74AF">
              <w:rPr>
                <w:sz w:val="20"/>
              </w:rPr>
              <w:t>3</w:t>
            </w:r>
            <w:r w:rsidR="00EE74AF">
              <w:rPr>
                <w:sz w:val="20"/>
              </w:rPr>
              <w:t>5,6</w:t>
            </w:r>
            <w:r w:rsidRPr="00EE74AF">
              <w:rPr>
                <w:sz w:val="20"/>
              </w:rPr>
              <w:t xml:space="preserve"> %</w:t>
            </w:r>
          </w:p>
        </w:tc>
      </w:tr>
      <w:tr w:rsidR="00EA2404" w:rsidRPr="00ED7F3D" w:rsidTr="007978CC">
        <w:trPr>
          <w:trHeight w:val="255"/>
          <w:jc w:val="center"/>
        </w:trPr>
        <w:tc>
          <w:tcPr>
            <w:tcW w:w="0" w:type="auto"/>
            <w:gridSpan w:val="2"/>
            <w:tcBorders>
              <w:top w:val="single" w:sz="4" w:space="0" w:color="000000" w:themeColor="text1"/>
              <w:bottom w:val="single" w:sz="4" w:space="0" w:color="000000" w:themeColor="text1"/>
            </w:tcBorders>
            <w:vAlign w:val="center"/>
          </w:tcPr>
          <w:p w:rsidR="00EA2404" w:rsidRPr="00EE74AF" w:rsidRDefault="00EA2404" w:rsidP="007978CC">
            <w:pPr>
              <w:keepNext/>
              <w:spacing w:line="240" w:lineRule="auto"/>
              <w:jc w:val="center"/>
              <w:rPr>
                <w:b/>
                <w:sz w:val="20"/>
              </w:rPr>
            </w:pPr>
            <w:r w:rsidRPr="00EE74AF">
              <w:rPr>
                <w:b/>
                <w:sz w:val="20"/>
              </w:rPr>
              <w:t>Recalque</w:t>
            </w:r>
          </w:p>
        </w:tc>
      </w:tr>
      <w:tr w:rsidR="00EA2404" w:rsidRPr="003752AF" w:rsidTr="007978CC">
        <w:trPr>
          <w:trHeight w:val="255"/>
          <w:jc w:val="center"/>
        </w:trPr>
        <w:tc>
          <w:tcPr>
            <w:tcW w:w="0" w:type="auto"/>
            <w:tcBorders>
              <w:top w:val="single" w:sz="4" w:space="0" w:color="000000" w:themeColor="text1"/>
            </w:tcBorders>
            <w:vAlign w:val="center"/>
          </w:tcPr>
          <w:p w:rsidR="00EA2404" w:rsidRPr="00EE74AF" w:rsidRDefault="00EA2404" w:rsidP="007978CC">
            <w:pPr>
              <w:keepNext/>
              <w:spacing w:line="240" w:lineRule="auto"/>
              <w:jc w:val="left"/>
              <w:rPr>
                <w:sz w:val="20"/>
              </w:rPr>
            </w:pPr>
            <w:r w:rsidRPr="00EE74AF">
              <w:rPr>
                <w:sz w:val="20"/>
              </w:rPr>
              <w:t>Diâmetro do recalque</w:t>
            </w:r>
          </w:p>
        </w:tc>
        <w:tc>
          <w:tcPr>
            <w:tcW w:w="0" w:type="auto"/>
            <w:tcBorders>
              <w:top w:val="single" w:sz="4" w:space="0" w:color="000000" w:themeColor="text1"/>
            </w:tcBorders>
            <w:vAlign w:val="center"/>
          </w:tcPr>
          <w:p w:rsidR="00EA2404" w:rsidRPr="00EE74AF" w:rsidRDefault="00EA2404" w:rsidP="007978CC">
            <w:pPr>
              <w:keepNext/>
              <w:spacing w:line="240" w:lineRule="auto"/>
              <w:jc w:val="left"/>
              <w:rPr>
                <w:sz w:val="20"/>
              </w:rPr>
            </w:pPr>
            <w:r w:rsidRPr="00EE74AF">
              <w:rPr>
                <w:sz w:val="20"/>
              </w:rPr>
              <w:t>DN80</w:t>
            </w:r>
          </w:p>
        </w:tc>
      </w:tr>
      <w:tr w:rsidR="00EA2404" w:rsidRPr="00CC6678"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Material</w:t>
            </w:r>
          </w:p>
        </w:tc>
        <w:tc>
          <w:tcPr>
            <w:tcW w:w="0" w:type="auto"/>
            <w:vAlign w:val="center"/>
          </w:tcPr>
          <w:p w:rsidR="00EA2404" w:rsidRPr="00EE74AF" w:rsidRDefault="00EA2404" w:rsidP="007978CC">
            <w:pPr>
              <w:keepNext/>
              <w:spacing w:line="240" w:lineRule="auto"/>
              <w:jc w:val="left"/>
              <w:rPr>
                <w:sz w:val="20"/>
              </w:rPr>
            </w:pPr>
            <w:r w:rsidRPr="00EE74AF">
              <w:rPr>
                <w:sz w:val="20"/>
              </w:rPr>
              <w:t>Ferro Fundido</w:t>
            </w:r>
          </w:p>
        </w:tc>
      </w:tr>
      <w:tr w:rsidR="00EA2404" w:rsidRPr="003752AF"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Comprimento</w:t>
            </w:r>
          </w:p>
        </w:tc>
        <w:tc>
          <w:tcPr>
            <w:tcW w:w="0" w:type="auto"/>
            <w:vAlign w:val="center"/>
          </w:tcPr>
          <w:p w:rsidR="00EA2404" w:rsidRPr="00EE74AF" w:rsidRDefault="00EA2404" w:rsidP="00EE74AF">
            <w:pPr>
              <w:keepNext/>
              <w:spacing w:line="240" w:lineRule="auto"/>
              <w:jc w:val="left"/>
              <w:rPr>
                <w:sz w:val="20"/>
              </w:rPr>
            </w:pPr>
            <w:r w:rsidRPr="00EE74AF">
              <w:rPr>
                <w:sz w:val="20"/>
              </w:rPr>
              <w:t>4</w:t>
            </w:r>
            <w:r w:rsidR="00EE74AF">
              <w:rPr>
                <w:sz w:val="20"/>
              </w:rPr>
              <w:t>13,0</w:t>
            </w:r>
            <w:r w:rsidRPr="00EE74AF">
              <w:rPr>
                <w:sz w:val="20"/>
              </w:rPr>
              <w:t xml:space="preserve"> m</w:t>
            </w:r>
          </w:p>
        </w:tc>
      </w:tr>
      <w:tr w:rsidR="00EA2404" w:rsidRPr="003752AF" w:rsidTr="007978CC">
        <w:trPr>
          <w:trHeight w:val="255"/>
          <w:jc w:val="center"/>
        </w:trPr>
        <w:tc>
          <w:tcPr>
            <w:tcW w:w="0" w:type="auto"/>
            <w:vAlign w:val="center"/>
          </w:tcPr>
          <w:p w:rsidR="00EA2404" w:rsidRPr="00EE74AF" w:rsidRDefault="00EA2404" w:rsidP="007978CC">
            <w:pPr>
              <w:keepNext/>
              <w:spacing w:line="240" w:lineRule="auto"/>
              <w:jc w:val="left"/>
              <w:rPr>
                <w:color w:val="000000" w:themeColor="text1"/>
                <w:sz w:val="20"/>
              </w:rPr>
            </w:pPr>
            <w:r w:rsidRPr="00EE74AF">
              <w:rPr>
                <w:color w:val="000000" w:themeColor="text1"/>
                <w:sz w:val="20"/>
              </w:rPr>
              <w:t>PV de lançamento</w:t>
            </w:r>
          </w:p>
        </w:tc>
        <w:tc>
          <w:tcPr>
            <w:tcW w:w="0" w:type="auto"/>
            <w:vAlign w:val="center"/>
          </w:tcPr>
          <w:p w:rsidR="00EA2404" w:rsidRPr="00EE74AF" w:rsidRDefault="00EA2404" w:rsidP="007978CC">
            <w:pPr>
              <w:keepNext/>
              <w:spacing w:line="240" w:lineRule="auto"/>
              <w:jc w:val="left"/>
              <w:rPr>
                <w:color w:val="000000" w:themeColor="text1"/>
                <w:sz w:val="20"/>
              </w:rPr>
            </w:pPr>
            <w:r w:rsidRPr="00EE74AF">
              <w:rPr>
                <w:color w:val="000000" w:themeColor="text1"/>
                <w:sz w:val="20"/>
              </w:rPr>
              <w:t>A-002</w:t>
            </w:r>
          </w:p>
        </w:tc>
      </w:tr>
      <w:tr w:rsidR="00EA2404" w:rsidRPr="003752AF" w:rsidTr="007978CC">
        <w:trPr>
          <w:trHeight w:val="255"/>
          <w:jc w:val="center"/>
        </w:trPr>
        <w:tc>
          <w:tcPr>
            <w:tcW w:w="0" w:type="auto"/>
            <w:vAlign w:val="center"/>
          </w:tcPr>
          <w:p w:rsidR="00EA2404" w:rsidRPr="00EE74AF" w:rsidRDefault="00EA2404" w:rsidP="007978CC">
            <w:pPr>
              <w:keepNext/>
              <w:spacing w:line="240" w:lineRule="auto"/>
              <w:jc w:val="left"/>
              <w:rPr>
                <w:sz w:val="20"/>
              </w:rPr>
            </w:pPr>
            <w:proofErr w:type="spellStart"/>
            <w:r w:rsidRPr="00EE74AF">
              <w:rPr>
                <w:sz w:val="20"/>
              </w:rPr>
              <w:t>Sobrepressão</w:t>
            </w:r>
            <w:proofErr w:type="spellEnd"/>
            <w:r w:rsidRPr="00EE74AF">
              <w:rPr>
                <w:sz w:val="20"/>
              </w:rPr>
              <w:t xml:space="preserve"> máxima (na saída da bomba)</w:t>
            </w:r>
          </w:p>
        </w:tc>
        <w:tc>
          <w:tcPr>
            <w:tcW w:w="0" w:type="auto"/>
            <w:vAlign w:val="center"/>
          </w:tcPr>
          <w:p w:rsidR="00EA2404" w:rsidRPr="00EE74AF" w:rsidRDefault="00EA2404" w:rsidP="007978CC">
            <w:pPr>
              <w:keepNext/>
              <w:spacing w:line="240" w:lineRule="auto"/>
              <w:jc w:val="left"/>
              <w:rPr>
                <w:sz w:val="20"/>
              </w:rPr>
            </w:pPr>
            <w:r w:rsidRPr="00EE74AF">
              <w:rPr>
                <w:sz w:val="20"/>
              </w:rPr>
              <w:t>31,39m</w:t>
            </w:r>
            <w:r w:rsidR="00EE74AF">
              <w:rPr>
                <w:sz w:val="20"/>
              </w:rPr>
              <w:t>ca</w:t>
            </w:r>
          </w:p>
        </w:tc>
      </w:tr>
      <w:tr w:rsidR="00EA2404" w:rsidRPr="003752AF" w:rsidTr="007978CC">
        <w:trPr>
          <w:trHeight w:val="255"/>
          <w:jc w:val="center"/>
        </w:trPr>
        <w:tc>
          <w:tcPr>
            <w:tcW w:w="0" w:type="auto"/>
            <w:gridSpan w:val="2"/>
            <w:tcBorders>
              <w:top w:val="single" w:sz="4" w:space="0" w:color="000000" w:themeColor="text1"/>
              <w:bottom w:val="single" w:sz="4" w:space="0" w:color="000000" w:themeColor="text1"/>
            </w:tcBorders>
            <w:vAlign w:val="center"/>
          </w:tcPr>
          <w:p w:rsidR="00EA2404" w:rsidRPr="00EE74AF" w:rsidRDefault="00EA2404" w:rsidP="007978CC">
            <w:pPr>
              <w:keepNext/>
              <w:spacing w:line="240" w:lineRule="auto"/>
              <w:jc w:val="center"/>
              <w:rPr>
                <w:b/>
                <w:sz w:val="20"/>
              </w:rPr>
            </w:pPr>
            <w:r w:rsidRPr="00EE74AF">
              <w:rPr>
                <w:b/>
                <w:sz w:val="20"/>
              </w:rPr>
              <w:t>Poço de Sucção</w:t>
            </w:r>
          </w:p>
        </w:tc>
      </w:tr>
      <w:tr w:rsidR="00EA2404" w:rsidRPr="003752AF"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Diâmetro do Poço</w:t>
            </w:r>
          </w:p>
        </w:tc>
        <w:tc>
          <w:tcPr>
            <w:tcW w:w="0" w:type="auto"/>
            <w:vAlign w:val="center"/>
          </w:tcPr>
          <w:p w:rsidR="00EA2404" w:rsidRPr="00EE74AF" w:rsidRDefault="00EA2404" w:rsidP="007978CC">
            <w:pPr>
              <w:keepNext/>
              <w:spacing w:line="240" w:lineRule="auto"/>
              <w:jc w:val="left"/>
              <w:rPr>
                <w:sz w:val="20"/>
              </w:rPr>
            </w:pPr>
            <w:r w:rsidRPr="00EE74AF">
              <w:rPr>
                <w:sz w:val="20"/>
              </w:rPr>
              <w:t>2,00 m</w:t>
            </w:r>
          </w:p>
        </w:tc>
      </w:tr>
      <w:tr w:rsidR="00EA2404" w:rsidRPr="003752AF"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Cota de Fundo</w:t>
            </w:r>
          </w:p>
        </w:tc>
        <w:tc>
          <w:tcPr>
            <w:tcW w:w="0" w:type="auto"/>
            <w:vAlign w:val="center"/>
          </w:tcPr>
          <w:p w:rsidR="00EA2404" w:rsidRPr="00EE74AF" w:rsidRDefault="00EA2404" w:rsidP="007978CC">
            <w:pPr>
              <w:keepNext/>
              <w:spacing w:line="240" w:lineRule="auto"/>
              <w:jc w:val="left"/>
              <w:rPr>
                <w:sz w:val="20"/>
              </w:rPr>
            </w:pPr>
            <w:r w:rsidRPr="00EE74AF">
              <w:rPr>
                <w:sz w:val="20"/>
              </w:rPr>
              <w:t>94,225</w:t>
            </w:r>
            <w:r w:rsidR="00EE74AF">
              <w:rPr>
                <w:sz w:val="20"/>
              </w:rPr>
              <w:t>m</w:t>
            </w:r>
          </w:p>
        </w:tc>
      </w:tr>
      <w:tr w:rsidR="00EA2404" w:rsidRPr="003752AF"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Cota de Terreno</w:t>
            </w:r>
          </w:p>
        </w:tc>
        <w:tc>
          <w:tcPr>
            <w:tcW w:w="0" w:type="auto"/>
            <w:vAlign w:val="center"/>
          </w:tcPr>
          <w:p w:rsidR="00EA2404" w:rsidRPr="00EE74AF" w:rsidRDefault="00EA2404" w:rsidP="007978CC">
            <w:pPr>
              <w:keepNext/>
              <w:spacing w:line="240" w:lineRule="auto"/>
              <w:jc w:val="left"/>
              <w:rPr>
                <w:sz w:val="20"/>
              </w:rPr>
            </w:pPr>
            <w:r w:rsidRPr="00EE74AF">
              <w:rPr>
                <w:sz w:val="20"/>
              </w:rPr>
              <w:t>99,800</w:t>
            </w:r>
            <w:r w:rsidR="00EE74AF">
              <w:rPr>
                <w:sz w:val="20"/>
              </w:rPr>
              <w:t>m</w:t>
            </w:r>
          </w:p>
        </w:tc>
      </w:tr>
      <w:tr w:rsidR="00EA2404" w:rsidRPr="003752AF" w:rsidTr="007978CC">
        <w:trPr>
          <w:trHeight w:val="255"/>
          <w:jc w:val="center"/>
        </w:trPr>
        <w:tc>
          <w:tcPr>
            <w:tcW w:w="0" w:type="auto"/>
            <w:vAlign w:val="center"/>
          </w:tcPr>
          <w:p w:rsidR="00EA2404" w:rsidRPr="00EE74AF" w:rsidRDefault="00EA2404" w:rsidP="007978CC">
            <w:pPr>
              <w:keepNext/>
              <w:spacing w:line="240" w:lineRule="auto"/>
              <w:jc w:val="left"/>
              <w:rPr>
                <w:sz w:val="20"/>
              </w:rPr>
            </w:pPr>
            <w:proofErr w:type="gramStart"/>
            <w:r w:rsidRPr="00EE74AF">
              <w:rPr>
                <w:sz w:val="20"/>
              </w:rPr>
              <w:t>NA Mínimo</w:t>
            </w:r>
            <w:proofErr w:type="gramEnd"/>
          </w:p>
        </w:tc>
        <w:tc>
          <w:tcPr>
            <w:tcW w:w="0" w:type="auto"/>
            <w:vAlign w:val="center"/>
          </w:tcPr>
          <w:p w:rsidR="00EA2404" w:rsidRPr="00EE74AF" w:rsidRDefault="00EA2404" w:rsidP="007978CC">
            <w:pPr>
              <w:keepNext/>
              <w:spacing w:line="240" w:lineRule="auto"/>
              <w:jc w:val="left"/>
              <w:rPr>
                <w:sz w:val="20"/>
              </w:rPr>
            </w:pPr>
            <w:r w:rsidRPr="00EE74AF">
              <w:rPr>
                <w:sz w:val="20"/>
              </w:rPr>
              <w:t>94,625</w:t>
            </w:r>
            <w:r w:rsidR="00EE74AF">
              <w:rPr>
                <w:sz w:val="20"/>
              </w:rPr>
              <w:t>m</w:t>
            </w:r>
          </w:p>
        </w:tc>
      </w:tr>
      <w:tr w:rsidR="00EA2404" w:rsidRPr="003752AF" w:rsidTr="007978CC">
        <w:trPr>
          <w:trHeight w:val="255"/>
          <w:jc w:val="center"/>
        </w:trPr>
        <w:tc>
          <w:tcPr>
            <w:tcW w:w="0" w:type="auto"/>
            <w:vAlign w:val="center"/>
          </w:tcPr>
          <w:p w:rsidR="00EA2404" w:rsidRPr="00EE74AF" w:rsidRDefault="00EA2404" w:rsidP="007978CC">
            <w:pPr>
              <w:keepNext/>
              <w:spacing w:line="240" w:lineRule="auto"/>
              <w:jc w:val="left"/>
              <w:rPr>
                <w:sz w:val="20"/>
              </w:rPr>
            </w:pPr>
            <w:proofErr w:type="gramStart"/>
            <w:r w:rsidRPr="00EE74AF">
              <w:rPr>
                <w:sz w:val="20"/>
              </w:rPr>
              <w:t>NA Máximo</w:t>
            </w:r>
            <w:proofErr w:type="gramEnd"/>
          </w:p>
        </w:tc>
        <w:tc>
          <w:tcPr>
            <w:tcW w:w="0" w:type="auto"/>
            <w:vAlign w:val="center"/>
          </w:tcPr>
          <w:p w:rsidR="00EA2404" w:rsidRPr="00EE74AF" w:rsidRDefault="00EA2404" w:rsidP="007978CC">
            <w:pPr>
              <w:keepNext/>
              <w:spacing w:line="240" w:lineRule="auto"/>
              <w:jc w:val="left"/>
              <w:rPr>
                <w:sz w:val="20"/>
              </w:rPr>
            </w:pPr>
            <w:r w:rsidRPr="00EE74AF">
              <w:rPr>
                <w:sz w:val="20"/>
              </w:rPr>
              <w:t>94,775</w:t>
            </w:r>
            <w:r w:rsidR="00EE74AF">
              <w:rPr>
                <w:sz w:val="20"/>
              </w:rPr>
              <w:t>m</w:t>
            </w:r>
          </w:p>
        </w:tc>
      </w:tr>
      <w:tr w:rsidR="00EA2404" w:rsidRPr="003752AF" w:rsidTr="007978CC">
        <w:trPr>
          <w:trHeight w:val="255"/>
          <w:jc w:val="center"/>
        </w:trPr>
        <w:tc>
          <w:tcPr>
            <w:tcW w:w="0" w:type="auto"/>
            <w:vAlign w:val="center"/>
          </w:tcPr>
          <w:p w:rsidR="00EA2404" w:rsidRPr="00EE74AF" w:rsidRDefault="00EA2404" w:rsidP="007978CC">
            <w:pPr>
              <w:keepNext/>
              <w:spacing w:line="240" w:lineRule="auto"/>
              <w:jc w:val="left"/>
              <w:rPr>
                <w:sz w:val="20"/>
              </w:rPr>
            </w:pPr>
            <w:r w:rsidRPr="00EE74AF">
              <w:rPr>
                <w:sz w:val="20"/>
              </w:rPr>
              <w:t>NA Emergência</w:t>
            </w:r>
          </w:p>
        </w:tc>
        <w:tc>
          <w:tcPr>
            <w:tcW w:w="0" w:type="auto"/>
            <w:vAlign w:val="center"/>
          </w:tcPr>
          <w:p w:rsidR="00EA2404" w:rsidRPr="00EE74AF" w:rsidRDefault="00EA2404" w:rsidP="007978CC">
            <w:pPr>
              <w:keepNext/>
              <w:spacing w:line="240" w:lineRule="auto"/>
              <w:jc w:val="left"/>
              <w:rPr>
                <w:sz w:val="20"/>
              </w:rPr>
            </w:pPr>
            <w:r w:rsidRPr="00EE74AF">
              <w:rPr>
                <w:sz w:val="20"/>
              </w:rPr>
              <w:t>95,025</w:t>
            </w:r>
            <w:r w:rsidR="00EE74AF">
              <w:rPr>
                <w:sz w:val="20"/>
              </w:rPr>
              <w:t>m</w:t>
            </w:r>
          </w:p>
        </w:tc>
      </w:tr>
      <w:tr w:rsidR="00EA2404" w:rsidRPr="003752AF" w:rsidTr="007978CC">
        <w:trPr>
          <w:trHeight w:val="255"/>
          <w:jc w:val="center"/>
        </w:trPr>
        <w:tc>
          <w:tcPr>
            <w:tcW w:w="0" w:type="auto"/>
            <w:tcBorders>
              <w:bottom w:val="single" w:sz="4" w:space="0" w:color="000000" w:themeColor="text1"/>
            </w:tcBorders>
            <w:vAlign w:val="center"/>
          </w:tcPr>
          <w:p w:rsidR="00EA2404" w:rsidRPr="00EE74AF" w:rsidRDefault="00EA2404" w:rsidP="007978CC">
            <w:pPr>
              <w:keepNext/>
              <w:spacing w:line="240" w:lineRule="auto"/>
              <w:jc w:val="left"/>
              <w:rPr>
                <w:sz w:val="20"/>
              </w:rPr>
            </w:pPr>
            <w:r w:rsidRPr="00EE74AF">
              <w:rPr>
                <w:sz w:val="20"/>
              </w:rPr>
              <w:t>Altura Útil</w:t>
            </w:r>
          </w:p>
        </w:tc>
        <w:tc>
          <w:tcPr>
            <w:tcW w:w="0" w:type="auto"/>
            <w:tcBorders>
              <w:bottom w:val="single" w:sz="4" w:space="0" w:color="000000" w:themeColor="text1"/>
            </w:tcBorders>
            <w:vAlign w:val="center"/>
          </w:tcPr>
          <w:p w:rsidR="00EA2404" w:rsidRPr="00EE74AF" w:rsidRDefault="00EA2404" w:rsidP="007978CC">
            <w:pPr>
              <w:keepNext/>
              <w:spacing w:line="240" w:lineRule="auto"/>
              <w:jc w:val="left"/>
              <w:rPr>
                <w:sz w:val="20"/>
              </w:rPr>
            </w:pPr>
            <w:r w:rsidRPr="00EE74AF">
              <w:rPr>
                <w:sz w:val="20"/>
              </w:rPr>
              <w:t>0,15 m</w:t>
            </w:r>
          </w:p>
        </w:tc>
      </w:tr>
    </w:tbl>
    <w:p w:rsidR="00EA2404" w:rsidRPr="00EA2404" w:rsidRDefault="00EA2404" w:rsidP="00EA2404"/>
    <w:p w:rsidR="002F6D56" w:rsidRPr="005F407D" w:rsidRDefault="002F6D56" w:rsidP="00935321"/>
    <w:p w:rsidR="00935321" w:rsidRPr="005F407D" w:rsidRDefault="00935321" w:rsidP="00E82CD8">
      <w:pPr>
        <w:pStyle w:val="A-TIT3"/>
      </w:pPr>
      <w:bookmarkStart w:id="55" w:name="_Toc13565048"/>
      <w:proofErr w:type="spellStart"/>
      <w:r w:rsidRPr="005F407D">
        <w:t>Sub-bacia</w:t>
      </w:r>
      <w:proofErr w:type="spellEnd"/>
      <w:r w:rsidRPr="005F407D">
        <w:t xml:space="preserve"> L</w:t>
      </w:r>
      <w:bookmarkEnd w:id="55"/>
    </w:p>
    <w:p w:rsidR="002B44B2" w:rsidRPr="005F407D" w:rsidRDefault="002B44B2" w:rsidP="004349BD">
      <w:pPr>
        <w:keepNext/>
      </w:pPr>
    </w:p>
    <w:p w:rsidR="00392FAE" w:rsidRDefault="00392FAE" w:rsidP="00392FAE">
      <w:pPr>
        <w:pStyle w:val="Corpodetexto"/>
        <w:rPr>
          <w:szCs w:val="24"/>
        </w:rPr>
      </w:pPr>
      <w:r>
        <w:t xml:space="preserve">A AQUACONSULT projetou rede coletora e elevatória para atendimento à </w:t>
      </w:r>
      <w:proofErr w:type="spellStart"/>
      <w:r>
        <w:t>Sub-bacia</w:t>
      </w:r>
      <w:proofErr w:type="spellEnd"/>
      <w:r>
        <w:t xml:space="preserve"> L, sendo que o Loteamento Cava </w:t>
      </w:r>
      <w:proofErr w:type="gramStart"/>
      <w:r>
        <w:t>Roxa</w:t>
      </w:r>
      <w:proofErr w:type="gramEnd"/>
      <w:r>
        <w:t xml:space="preserve"> e o Parque Agropecuário estariam inclusos nessa </w:t>
      </w:r>
      <w:proofErr w:type="spellStart"/>
      <w:r>
        <w:t>Sub-bacia</w:t>
      </w:r>
      <w:proofErr w:type="spellEnd"/>
      <w:r>
        <w:t xml:space="preserve">, </w:t>
      </w:r>
      <w:r w:rsidR="002B44B2" w:rsidRPr="005F407D">
        <w:t xml:space="preserve">e </w:t>
      </w:r>
      <w:r>
        <w:t xml:space="preserve">com </w:t>
      </w:r>
      <w:r w:rsidR="002B44B2" w:rsidRPr="005F407D">
        <w:t xml:space="preserve">lançamento na EEEB-L, projetada. O </w:t>
      </w:r>
      <w:proofErr w:type="spellStart"/>
      <w:proofErr w:type="gramStart"/>
      <w:r w:rsidR="002B44B2" w:rsidRPr="005F407D">
        <w:t>recalque</w:t>
      </w:r>
      <w:r w:rsidR="00816044">
        <w:t>,</w:t>
      </w:r>
      <w:proofErr w:type="gramEnd"/>
      <w:r w:rsidR="00816044" w:rsidRPr="005F407D">
        <w:t>que</w:t>
      </w:r>
      <w:proofErr w:type="spellEnd"/>
      <w:r w:rsidR="00816044" w:rsidRPr="005F407D">
        <w:t xml:space="preserve"> possui</w:t>
      </w:r>
      <w:r>
        <w:t xml:space="preserve">ria extensão de </w:t>
      </w:r>
      <w:r w:rsidR="00816044">
        <w:t>3</w:t>
      </w:r>
      <w:r w:rsidR="007978CC">
        <w:t>10</w:t>
      </w:r>
      <w:r w:rsidR="00816044" w:rsidRPr="005F407D">
        <w:t>m</w:t>
      </w:r>
      <w:r w:rsidR="00816044">
        <w:t>,</w:t>
      </w:r>
      <w:r>
        <w:t xml:space="preserve">e seria </w:t>
      </w:r>
      <w:r w:rsidR="002B44B2" w:rsidRPr="005F407D">
        <w:t xml:space="preserve">encaminhado para a rede existente na </w:t>
      </w:r>
      <w:proofErr w:type="spellStart"/>
      <w:r w:rsidR="002B44B2" w:rsidRPr="005F407D">
        <w:t>Sub-b</w:t>
      </w:r>
      <w:r w:rsidR="00816044">
        <w:t>acia</w:t>
      </w:r>
      <w:proofErr w:type="spellEnd"/>
      <w:r w:rsidR="00816044">
        <w:t xml:space="preserve"> H</w:t>
      </w:r>
      <w:r>
        <w:t xml:space="preserve"> (PV H-086)</w:t>
      </w:r>
      <w:r w:rsidR="002B44B2" w:rsidRPr="005F407D">
        <w:t>.</w:t>
      </w:r>
      <w:r>
        <w:rPr>
          <w:szCs w:val="24"/>
        </w:rPr>
        <w:t xml:space="preserve">A CESAN eliminou o atendimento a essa </w:t>
      </w:r>
      <w:proofErr w:type="spellStart"/>
      <w:r>
        <w:rPr>
          <w:szCs w:val="24"/>
        </w:rPr>
        <w:t>sub-bacia</w:t>
      </w:r>
      <w:proofErr w:type="spellEnd"/>
      <w:r>
        <w:rPr>
          <w:szCs w:val="24"/>
        </w:rPr>
        <w:t xml:space="preserve">, e solicitou que parte da mesma fosse interliga à </w:t>
      </w:r>
      <w:proofErr w:type="spellStart"/>
      <w:r>
        <w:rPr>
          <w:szCs w:val="24"/>
        </w:rPr>
        <w:t>sub-bacia</w:t>
      </w:r>
      <w:proofErr w:type="spellEnd"/>
      <w:r>
        <w:rPr>
          <w:szCs w:val="24"/>
        </w:rPr>
        <w:t xml:space="preserve"> G (Cava Roxa), através de travessia sobre o Rio Castelo. As cinco residências existentes atualmente (ano de 2014) nesta </w:t>
      </w:r>
      <w:proofErr w:type="spellStart"/>
      <w:r>
        <w:rPr>
          <w:szCs w:val="24"/>
        </w:rPr>
        <w:t>sub-bacia</w:t>
      </w:r>
      <w:proofErr w:type="spellEnd"/>
      <w:r>
        <w:rPr>
          <w:szCs w:val="24"/>
        </w:rPr>
        <w:t xml:space="preserve"> serão atendidas por tratamento individual do tipo fossa-filtro, em 2ª etapa.</w:t>
      </w:r>
    </w:p>
    <w:p w:rsidR="00EF431B" w:rsidRPr="00F12793" w:rsidRDefault="00392FAE" w:rsidP="00EF431B">
      <w:pPr>
        <w:pStyle w:val="Corpodetexto"/>
        <w:numPr>
          <w:ilvl w:val="0"/>
          <w:numId w:val="36"/>
        </w:numPr>
        <w:spacing w:before="240"/>
        <w:rPr>
          <w:b/>
          <w:szCs w:val="24"/>
        </w:rPr>
      </w:pPr>
      <w:r>
        <w:rPr>
          <w:b/>
          <w:szCs w:val="24"/>
        </w:rPr>
        <w:t>Rede Coletora, Elevatória e Tubulação de recalque:</w:t>
      </w:r>
    </w:p>
    <w:p w:rsidR="00EF431B" w:rsidRDefault="00EF431B" w:rsidP="00EF431B">
      <w:pPr>
        <w:pStyle w:val="Corpodetexto"/>
        <w:ind w:left="720"/>
        <w:rPr>
          <w:szCs w:val="24"/>
        </w:rPr>
      </w:pPr>
      <w:r>
        <w:rPr>
          <w:szCs w:val="24"/>
        </w:rPr>
        <w:t>1ª etapa: não existe previsão de obras;</w:t>
      </w:r>
    </w:p>
    <w:p w:rsidR="00EF431B" w:rsidRDefault="00EF431B" w:rsidP="00EF431B">
      <w:pPr>
        <w:pStyle w:val="Corpodetexto"/>
        <w:ind w:left="720"/>
        <w:rPr>
          <w:szCs w:val="24"/>
        </w:rPr>
      </w:pPr>
      <w:r>
        <w:rPr>
          <w:szCs w:val="24"/>
        </w:rPr>
        <w:t>2ª etapa: não existe previsão de obras</w:t>
      </w:r>
      <w:r w:rsidR="00A93B22">
        <w:rPr>
          <w:szCs w:val="24"/>
        </w:rPr>
        <w:t xml:space="preserve"> de rede coletora</w:t>
      </w:r>
      <w:r>
        <w:rPr>
          <w:szCs w:val="24"/>
        </w:rPr>
        <w:t>.</w:t>
      </w:r>
      <w:r w:rsidR="00A93B22">
        <w:rPr>
          <w:szCs w:val="24"/>
        </w:rPr>
        <w:t xml:space="preserve"> Execução de tratamento individual tipo fossa e filtro para as 05 (cinco) residências.</w:t>
      </w:r>
    </w:p>
    <w:p w:rsidR="00EA2404" w:rsidRPr="00EA2404" w:rsidRDefault="00EA2404" w:rsidP="00EA2404"/>
    <w:p w:rsidR="00935321" w:rsidRPr="005F407D" w:rsidRDefault="00935321" w:rsidP="00E82CD8">
      <w:pPr>
        <w:pStyle w:val="A-TIT3"/>
      </w:pPr>
      <w:bookmarkStart w:id="56" w:name="_Toc13565049"/>
      <w:proofErr w:type="spellStart"/>
      <w:r w:rsidRPr="005F407D">
        <w:t>Sub-bacia</w:t>
      </w:r>
      <w:proofErr w:type="spellEnd"/>
      <w:r w:rsidRPr="005F407D">
        <w:t xml:space="preserve"> M</w:t>
      </w:r>
      <w:bookmarkEnd w:id="56"/>
    </w:p>
    <w:p w:rsidR="000245B5" w:rsidRDefault="000245B5" w:rsidP="000245B5">
      <w:pPr>
        <w:keepNext/>
      </w:pPr>
    </w:p>
    <w:p w:rsidR="002B44B2" w:rsidRPr="005F407D" w:rsidRDefault="006836B5" w:rsidP="00935321">
      <w:r>
        <w:t>N</w:t>
      </w:r>
      <w:r w:rsidR="002B44B2" w:rsidRPr="005F407D">
        <w:t xml:space="preserve">ova </w:t>
      </w:r>
      <w:proofErr w:type="spellStart"/>
      <w:r w:rsidR="002B44B2" w:rsidRPr="005F407D">
        <w:t>Sub-bacia</w:t>
      </w:r>
      <w:proofErr w:type="spellEnd"/>
      <w:r w:rsidR="002B44B2" w:rsidRPr="005F407D">
        <w:t xml:space="preserve">, localizada a jusante da ETE, no bairro </w:t>
      </w:r>
      <w:proofErr w:type="spellStart"/>
      <w:r w:rsidR="002B44B2" w:rsidRPr="005F407D">
        <w:t>Aracuí</w:t>
      </w:r>
      <w:proofErr w:type="spellEnd"/>
      <w:r w:rsidR="002B44B2" w:rsidRPr="005F407D">
        <w:t xml:space="preserve">. </w:t>
      </w:r>
      <w:r w:rsidR="00A52074">
        <w:t>Foi considerada a</w:t>
      </w:r>
      <w:r w:rsidR="002B44B2" w:rsidRPr="005F407D">
        <w:t xml:space="preserve"> desativação da fossa e filtro </w:t>
      </w:r>
      <w:r w:rsidR="00A52074">
        <w:t xml:space="preserve">existentes </w:t>
      </w:r>
      <w:r w:rsidR="00A267B7">
        <w:t xml:space="preserve">e a condução do esgoto por gravidade até a </w:t>
      </w:r>
      <w:r w:rsidR="00311F43">
        <w:t xml:space="preserve">elevatória de Percolado da ETE projetada, que atuará como elevatória de percolado e de </w:t>
      </w:r>
      <w:r w:rsidR="00A52074">
        <w:t xml:space="preserve">elevatória de </w:t>
      </w:r>
      <w:r w:rsidR="00311F43">
        <w:t xml:space="preserve">esgoto bruto. </w:t>
      </w:r>
      <w:r w:rsidR="00A52074">
        <w:t xml:space="preserve">A rede existente será totalmente aproveitada, exceto o trecho que interliga </w:t>
      </w:r>
      <w:r w:rsidR="00563549">
        <w:t>a</w:t>
      </w:r>
      <w:r w:rsidR="00A52074">
        <w:t xml:space="preserve"> fossa existente.</w:t>
      </w:r>
    </w:p>
    <w:p w:rsidR="00EF431B" w:rsidRPr="00F12793" w:rsidRDefault="00A52074" w:rsidP="00EF431B">
      <w:pPr>
        <w:pStyle w:val="Corpodetexto"/>
        <w:numPr>
          <w:ilvl w:val="0"/>
          <w:numId w:val="36"/>
        </w:numPr>
        <w:spacing w:before="240"/>
        <w:rPr>
          <w:b/>
          <w:szCs w:val="24"/>
        </w:rPr>
      </w:pPr>
      <w:r>
        <w:rPr>
          <w:b/>
          <w:szCs w:val="24"/>
        </w:rPr>
        <w:t>Rede coletora</w:t>
      </w:r>
      <w:r w:rsidR="00563549">
        <w:rPr>
          <w:b/>
          <w:szCs w:val="24"/>
        </w:rPr>
        <w:t>:</w:t>
      </w:r>
    </w:p>
    <w:p w:rsidR="00EF431B" w:rsidRDefault="00EF431B" w:rsidP="00EF431B">
      <w:pPr>
        <w:pStyle w:val="Corpodetexto"/>
        <w:ind w:left="720"/>
        <w:rPr>
          <w:szCs w:val="24"/>
        </w:rPr>
      </w:pPr>
      <w:r>
        <w:rPr>
          <w:szCs w:val="24"/>
        </w:rPr>
        <w:t>1ª etapa: não existe previsão de obras;</w:t>
      </w:r>
    </w:p>
    <w:p w:rsidR="00EF431B" w:rsidRDefault="00EF431B" w:rsidP="00EF431B">
      <w:pPr>
        <w:pStyle w:val="Corpodetexto"/>
        <w:ind w:left="720"/>
        <w:rPr>
          <w:szCs w:val="24"/>
        </w:rPr>
      </w:pPr>
      <w:r>
        <w:rPr>
          <w:szCs w:val="24"/>
        </w:rPr>
        <w:t>2ª etapa: aproveitamento de 124m de rede existente em PVC; construção de rede projetada, extensão de 1</w:t>
      </w:r>
      <w:r w:rsidR="00055B40">
        <w:rPr>
          <w:szCs w:val="24"/>
        </w:rPr>
        <w:t>4</w:t>
      </w:r>
      <w:r w:rsidR="006011AB">
        <w:rPr>
          <w:szCs w:val="24"/>
        </w:rPr>
        <w:t>9</w:t>
      </w:r>
      <w:r>
        <w:rPr>
          <w:szCs w:val="24"/>
        </w:rPr>
        <w:t xml:space="preserve">m até </w:t>
      </w:r>
      <w:r w:rsidR="00055B40">
        <w:rPr>
          <w:szCs w:val="24"/>
        </w:rPr>
        <w:t xml:space="preserve">o PV M-014, na saída do percolado (escuma) do </w:t>
      </w:r>
      <w:proofErr w:type="spellStart"/>
      <w:r w:rsidR="00055B40">
        <w:rPr>
          <w:szCs w:val="24"/>
        </w:rPr>
        <w:t>decantador</w:t>
      </w:r>
      <w:proofErr w:type="spellEnd"/>
      <w:r w:rsidR="00055B40">
        <w:rPr>
          <w:szCs w:val="24"/>
        </w:rPr>
        <w:t xml:space="preserve"> </w:t>
      </w:r>
      <w:proofErr w:type="gramStart"/>
      <w:r w:rsidR="00055B40">
        <w:rPr>
          <w:szCs w:val="24"/>
        </w:rPr>
        <w:t>1</w:t>
      </w:r>
      <w:proofErr w:type="gramEnd"/>
      <w:r w:rsidR="00055B40">
        <w:rPr>
          <w:szCs w:val="24"/>
        </w:rPr>
        <w:t xml:space="preserve">, projetado, da ETE </w:t>
      </w:r>
      <w:r>
        <w:rPr>
          <w:szCs w:val="24"/>
        </w:rPr>
        <w:t>Castelo</w:t>
      </w:r>
      <w:r w:rsidR="00055B40">
        <w:rPr>
          <w:szCs w:val="24"/>
        </w:rPr>
        <w:t xml:space="preserve"> (conforme apresentado no desenho B-074-000-92-5-XX-0005), que encaminhará para elevatória de percolado. A partir do PV-M014, o trecho até a elevatória faz parte do </w:t>
      </w:r>
      <w:r w:rsidR="002B63A6">
        <w:rPr>
          <w:szCs w:val="24"/>
        </w:rPr>
        <w:t xml:space="preserve">projeto </w:t>
      </w:r>
      <w:r w:rsidR="00055B40">
        <w:rPr>
          <w:szCs w:val="24"/>
        </w:rPr>
        <w:t>da ETE</w:t>
      </w:r>
      <w:r>
        <w:rPr>
          <w:szCs w:val="24"/>
        </w:rPr>
        <w:t>;</w:t>
      </w:r>
    </w:p>
    <w:p w:rsidR="00EF431B" w:rsidRDefault="00EF431B" w:rsidP="00EF431B">
      <w:pPr>
        <w:pStyle w:val="Corpodetexto"/>
        <w:ind w:left="720"/>
        <w:rPr>
          <w:szCs w:val="24"/>
        </w:rPr>
      </w:pPr>
      <w:r>
        <w:rPr>
          <w:szCs w:val="24"/>
        </w:rPr>
        <w:t>Extensão total: 2</w:t>
      </w:r>
      <w:r w:rsidR="006011AB">
        <w:rPr>
          <w:szCs w:val="24"/>
        </w:rPr>
        <w:t>73</w:t>
      </w:r>
      <w:r>
        <w:rPr>
          <w:szCs w:val="24"/>
        </w:rPr>
        <w:t>m.</w:t>
      </w:r>
    </w:p>
    <w:p w:rsidR="006011AB" w:rsidRDefault="006011AB" w:rsidP="006011AB">
      <w:pPr>
        <w:pStyle w:val="Corpodetexto"/>
        <w:ind w:left="720"/>
        <w:rPr>
          <w:szCs w:val="24"/>
        </w:rPr>
      </w:pPr>
      <w:r>
        <w:rPr>
          <w:szCs w:val="24"/>
        </w:rPr>
        <w:t>A profundidade média da rede coletora foi de 1,46m, e a profundidade máxima foi de 3,56m.</w:t>
      </w:r>
    </w:p>
    <w:p w:rsidR="002B44B2" w:rsidRDefault="002B44B2" w:rsidP="002B44B2">
      <w:pPr>
        <w:rPr>
          <w:szCs w:val="24"/>
        </w:rPr>
      </w:pPr>
    </w:p>
    <w:p w:rsidR="00816044" w:rsidRDefault="00816044" w:rsidP="00816044">
      <w:r>
        <w:t xml:space="preserve">O quadro a seguir </w:t>
      </w:r>
      <w:proofErr w:type="spellStart"/>
      <w:r>
        <w:t>apresentao</w:t>
      </w:r>
      <w:proofErr w:type="spellEnd"/>
      <w:r>
        <w:t xml:space="preserve"> resumo do comprimento de </w:t>
      </w:r>
      <w:r w:rsidRPr="00D660AE">
        <w:t xml:space="preserve">redes coletoras projetadas </w:t>
      </w:r>
      <w:r w:rsidR="00A267B7">
        <w:t xml:space="preserve">para </w:t>
      </w:r>
      <w:r>
        <w:t xml:space="preserve">a </w:t>
      </w:r>
      <w:proofErr w:type="spellStart"/>
      <w:r w:rsidR="00416B34">
        <w:t>Sub</w:t>
      </w:r>
      <w:r w:rsidR="00A267B7">
        <w:t>-bacia</w:t>
      </w:r>
      <w:proofErr w:type="spellEnd"/>
      <w:r w:rsidR="00A267B7">
        <w:t xml:space="preserve"> </w:t>
      </w:r>
      <w:r>
        <w:t xml:space="preserve">M. </w:t>
      </w:r>
    </w:p>
    <w:p w:rsidR="00311F43" w:rsidRDefault="00311F43" w:rsidP="00816044"/>
    <w:p w:rsidR="00816044" w:rsidRDefault="00EC63CC" w:rsidP="005B23E7">
      <w:pPr>
        <w:pStyle w:val="Legenda"/>
        <w:keepNext/>
      </w:pPr>
      <w:r>
        <w:t>Quadro A</w:t>
      </w:r>
      <w:r w:rsidR="008D34A4">
        <w:fldChar w:fldCharType="begin"/>
      </w:r>
      <w:r w:rsidR="00313A36">
        <w:instrText xml:space="preserve"> SEQ Quadro_A \* ARABIC </w:instrText>
      </w:r>
      <w:r w:rsidR="008D34A4">
        <w:fldChar w:fldCharType="separate"/>
      </w:r>
      <w:r w:rsidR="00C34AEA">
        <w:rPr>
          <w:noProof/>
        </w:rPr>
        <w:t>29</w:t>
      </w:r>
      <w:r w:rsidR="008D34A4">
        <w:rPr>
          <w:noProof/>
        </w:rPr>
        <w:fldChar w:fldCharType="end"/>
      </w:r>
      <w:r w:rsidR="00816044" w:rsidRPr="00FE4967">
        <w:t xml:space="preserve"> – </w:t>
      </w:r>
      <w:r w:rsidR="00816044">
        <w:t xml:space="preserve">Rede coletora projetada e existente - </w:t>
      </w:r>
      <w:proofErr w:type="spellStart"/>
      <w:r w:rsidR="00E448F2">
        <w:t>Sub</w:t>
      </w:r>
      <w:r w:rsidR="00816044">
        <w:t>-bacia</w:t>
      </w:r>
      <w:proofErr w:type="spellEnd"/>
      <w:r w:rsidR="00816044">
        <w:t xml:space="preserve"> M. </w:t>
      </w:r>
    </w:p>
    <w:tbl>
      <w:tblPr>
        <w:tblW w:w="7884" w:type="dxa"/>
        <w:jc w:val="center"/>
        <w:tblInd w:w="-490" w:type="dxa"/>
        <w:tblCellMar>
          <w:left w:w="70" w:type="dxa"/>
          <w:right w:w="70" w:type="dxa"/>
        </w:tblCellMar>
        <w:tblLook w:val="04A0" w:firstRow="1" w:lastRow="0" w:firstColumn="1" w:lastColumn="0" w:noHBand="0" w:noVBand="1"/>
      </w:tblPr>
      <w:tblGrid>
        <w:gridCol w:w="2763"/>
        <w:gridCol w:w="1970"/>
        <w:gridCol w:w="879"/>
        <w:gridCol w:w="2272"/>
      </w:tblGrid>
      <w:tr w:rsidR="00E448F2" w:rsidRPr="000B0D96" w:rsidTr="001268D8">
        <w:trPr>
          <w:trHeight w:val="356"/>
          <w:jc w:val="center"/>
        </w:trPr>
        <w:tc>
          <w:tcPr>
            <w:tcW w:w="2763" w:type="dxa"/>
            <w:tcBorders>
              <w:top w:val="single" w:sz="8" w:space="0" w:color="auto"/>
              <w:left w:val="nil"/>
              <w:bottom w:val="single" w:sz="8" w:space="0" w:color="auto"/>
              <w:right w:val="nil"/>
            </w:tcBorders>
            <w:shd w:val="clear" w:color="auto" w:fill="auto"/>
            <w:noWrap/>
            <w:vAlign w:val="center"/>
            <w:hideMark/>
          </w:tcPr>
          <w:p w:rsidR="00E448F2" w:rsidRPr="000B0D96" w:rsidRDefault="00E448F2"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Diâmetro</w:t>
            </w:r>
          </w:p>
        </w:tc>
        <w:tc>
          <w:tcPr>
            <w:tcW w:w="1970" w:type="dxa"/>
            <w:tcBorders>
              <w:top w:val="single" w:sz="8" w:space="0" w:color="auto"/>
              <w:left w:val="nil"/>
              <w:bottom w:val="single" w:sz="8" w:space="0" w:color="auto"/>
              <w:right w:val="nil"/>
            </w:tcBorders>
            <w:shd w:val="clear" w:color="auto" w:fill="auto"/>
            <w:noWrap/>
            <w:vAlign w:val="center"/>
            <w:hideMark/>
          </w:tcPr>
          <w:p w:rsidR="00E448F2" w:rsidRPr="000B0D96" w:rsidRDefault="00E448F2"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Existente / Projetada</w:t>
            </w:r>
          </w:p>
        </w:tc>
        <w:tc>
          <w:tcPr>
            <w:tcW w:w="879" w:type="dxa"/>
            <w:tcBorders>
              <w:top w:val="single" w:sz="8" w:space="0" w:color="auto"/>
              <w:left w:val="nil"/>
              <w:bottom w:val="single" w:sz="8" w:space="0" w:color="auto"/>
              <w:right w:val="nil"/>
            </w:tcBorders>
          </w:tcPr>
          <w:p w:rsidR="00E448F2" w:rsidRPr="000B0D96" w:rsidRDefault="00E448F2"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Etapa</w:t>
            </w:r>
          </w:p>
        </w:tc>
        <w:tc>
          <w:tcPr>
            <w:tcW w:w="2272" w:type="dxa"/>
            <w:tcBorders>
              <w:top w:val="single" w:sz="8" w:space="0" w:color="auto"/>
              <w:left w:val="nil"/>
              <w:bottom w:val="single" w:sz="8" w:space="0" w:color="auto"/>
              <w:right w:val="nil"/>
            </w:tcBorders>
            <w:shd w:val="clear" w:color="auto" w:fill="auto"/>
            <w:noWrap/>
            <w:vAlign w:val="center"/>
            <w:hideMark/>
          </w:tcPr>
          <w:p w:rsidR="00E448F2" w:rsidRPr="000B0D96" w:rsidRDefault="00E448F2" w:rsidP="00091216">
            <w:pPr>
              <w:keepNext/>
              <w:overflowPunct/>
              <w:autoSpaceDE/>
              <w:autoSpaceDN/>
              <w:adjustRightInd/>
              <w:spacing w:line="240" w:lineRule="auto"/>
              <w:jc w:val="center"/>
              <w:textAlignment w:val="auto"/>
              <w:rPr>
                <w:rFonts w:cs="Arial"/>
                <w:b/>
                <w:bCs/>
                <w:color w:val="000000"/>
                <w:sz w:val="20"/>
              </w:rPr>
            </w:pPr>
            <w:r w:rsidRPr="000B0D96">
              <w:rPr>
                <w:rFonts w:cs="Arial"/>
                <w:b/>
                <w:bCs/>
                <w:color w:val="000000"/>
                <w:sz w:val="20"/>
              </w:rPr>
              <w:t>Comprimento (m)</w:t>
            </w:r>
          </w:p>
        </w:tc>
      </w:tr>
      <w:tr w:rsidR="00E448F2" w:rsidRPr="000B0D96" w:rsidTr="001268D8">
        <w:trPr>
          <w:trHeight w:val="356"/>
          <w:jc w:val="center"/>
        </w:trPr>
        <w:tc>
          <w:tcPr>
            <w:tcW w:w="2763" w:type="dxa"/>
            <w:tcBorders>
              <w:left w:val="nil"/>
              <w:right w:val="nil"/>
            </w:tcBorders>
            <w:shd w:val="clear" w:color="auto" w:fill="auto"/>
            <w:noWrap/>
            <w:vAlign w:val="center"/>
            <w:hideMark/>
          </w:tcPr>
          <w:p w:rsidR="00E448F2" w:rsidRPr="000B0D96" w:rsidRDefault="00E448F2" w:rsidP="00E448F2">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DN</w:t>
            </w:r>
            <w:r>
              <w:rPr>
                <w:rFonts w:cs="Arial"/>
                <w:color w:val="000000"/>
                <w:sz w:val="20"/>
              </w:rPr>
              <w:t>150–PVC</w:t>
            </w:r>
          </w:p>
        </w:tc>
        <w:tc>
          <w:tcPr>
            <w:tcW w:w="1970" w:type="dxa"/>
            <w:tcBorders>
              <w:left w:val="nil"/>
              <w:right w:val="nil"/>
            </w:tcBorders>
            <w:shd w:val="clear" w:color="auto" w:fill="auto"/>
            <w:noWrap/>
            <w:vAlign w:val="center"/>
            <w:hideMark/>
          </w:tcPr>
          <w:p w:rsidR="00E448F2" w:rsidRPr="000B0D96" w:rsidRDefault="00E448F2" w:rsidP="00E448F2">
            <w:pPr>
              <w:keepNext/>
              <w:overflowPunct/>
              <w:autoSpaceDE/>
              <w:autoSpaceDN/>
              <w:adjustRightInd/>
              <w:spacing w:line="240" w:lineRule="auto"/>
              <w:jc w:val="center"/>
              <w:textAlignment w:val="auto"/>
              <w:rPr>
                <w:rFonts w:cs="Arial"/>
                <w:color w:val="000000"/>
                <w:sz w:val="20"/>
              </w:rPr>
            </w:pPr>
            <w:r>
              <w:rPr>
                <w:rFonts w:cs="Arial"/>
                <w:color w:val="000000"/>
                <w:sz w:val="20"/>
              </w:rPr>
              <w:t>Existente</w:t>
            </w:r>
          </w:p>
        </w:tc>
        <w:tc>
          <w:tcPr>
            <w:tcW w:w="879" w:type="dxa"/>
            <w:tcBorders>
              <w:left w:val="nil"/>
              <w:right w:val="nil"/>
            </w:tcBorders>
          </w:tcPr>
          <w:p w:rsidR="00E448F2" w:rsidRPr="000B0D96" w:rsidRDefault="00416B34" w:rsidP="00416B34">
            <w:pPr>
              <w:keepNext/>
              <w:overflowPunct/>
              <w:autoSpaceDE/>
              <w:autoSpaceDN/>
              <w:adjustRightInd/>
              <w:spacing w:line="240" w:lineRule="auto"/>
              <w:jc w:val="center"/>
              <w:textAlignment w:val="auto"/>
              <w:rPr>
                <w:rFonts w:cs="Arial"/>
                <w:color w:val="000000"/>
                <w:sz w:val="20"/>
              </w:rPr>
            </w:pPr>
            <w:r>
              <w:rPr>
                <w:rFonts w:cs="Arial"/>
                <w:color w:val="000000"/>
                <w:sz w:val="20"/>
              </w:rPr>
              <w:t>-</w:t>
            </w:r>
          </w:p>
        </w:tc>
        <w:tc>
          <w:tcPr>
            <w:tcW w:w="2272" w:type="dxa"/>
            <w:tcBorders>
              <w:left w:val="nil"/>
              <w:right w:val="nil"/>
            </w:tcBorders>
            <w:shd w:val="clear" w:color="auto" w:fill="auto"/>
            <w:noWrap/>
            <w:vAlign w:val="center"/>
            <w:hideMark/>
          </w:tcPr>
          <w:p w:rsidR="00E448F2" w:rsidRPr="000B0D96" w:rsidRDefault="00416B34" w:rsidP="00416B34">
            <w:pPr>
              <w:keepNext/>
              <w:overflowPunct/>
              <w:autoSpaceDE/>
              <w:autoSpaceDN/>
              <w:adjustRightInd/>
              <w:spacing w:line="240" w:lineRule="auto"/>
              <w:jc w:val="center"/>
              <w:textAlignment w:val="auto"/>
              <w:rPr>
                <w:rFonts w:cs="Arial"/>
                <w:color w:val="000000"/>
                <w:sz w:val="20"/>
              </w:rPr>
            </w:pPr>
            <w:r>
              <w:rPr>
                <w:rFonts w:cs="Arial"/>
                <w:color w:val="000000"/>
                <w:sz w:val="20"/>
              </w:rPr>
              <w:t>124</w:t>
            </w:r>
          </w:p>
        </w:tc>
      </w:tr>
      <w:tr w:rsidR="00E448F2" w:rsidRPr="000B0D96" w:rsidTr="001268D8">
        <w:trPr>
          <w:trHeight w:val="356"/>
          <w:jc w:val="center"/>
        </w:trPr>
        <w:tc>
          <w:tcPr>
            <w:tcW w:w="2763" w:type="dxa"/>
            <w:tcBorders>
              <w:left w:val="nil"/>
              <w:right w:val="nil"/>
            </w:tcBorders>
            <w:shd w:val="clear" w:color="auto" w:fill="auto"/>
            <w:noWrap/>
            <w:vAlign w:val="center"/>
            <w:hideMark/>
          </w:tcPr>
          <w:p w:rsidR="00E448F2" w:rsidRPr="000B0D96" w:rsidRDefault="00416B34" w:rsidP="00416B34">
            <w:pPr>
              <w:keepNext/>
              <w:overflowPunct/>
              <w:autoSpaceDE/>
              <w:autoSpaceDN/>
              <w:adjustRightInd/>
              <w:spacing w:line="240" w:lineRule="auto"/>
              <w:jc w:val="center"/>
              <w:textAlignment w:val="auto"/>
              <w:rPr>
                <w:rFonts w:cs="Arial"/>
                <w:color w:val="000000"/>
                <w:sz w:val="20"/>
              </w:rPr>
            </w:pPr>
            <w:r>
              <w:rPr>
                <w:rFonts w:cs="Arial"/>
                <w:color w:val="000000"/>
                <w:sz w:val="20"/>
              </w:rPr>
              <w:t>DN150 - PVC</w:t>
            </w:r>
          </w:p>
        </w:tc>
        <w:tc>
          <w:tcPr>
            <w:tcW w:w="1970" w:type="dxa"/>
            <w:tcBorders>
              <w:left w:val="nil"/>
              <w:right w:val="nil"/>
            </w:tcBorders>
            <w:shd w:val="clear" w:color="auto" w:fill="auto"/>
            <w:noWrap/>
            <w:vAlign w:val="center"/>
            <w:hideMark/>
          </w:tcPr>
          <w:p w:rsidR="00E448F2" w:rsidRPr="000B0D96" w:rsidRDefault="00416B34" w:rsidP="00091216">
            <w:pPr>
              <w:keepNext/>
              <w:overflowPunct/>
              <w:autoSpaceDE/>
              <w:autoSpaceDN/>
              <w:adjustRightInd/>
              <w:spacing w:line="240" w:lineRule="auto"/>
              <w:jc w:val="center"/>
              <w:textAlignment w:val="auto"/>
              <w:rPr>
                <w:rFonts w:cs="Arial"/>
                <w:color w:val="000000"/>
                <w:sz w:val="20"/>
              </w:rPr>
            </w:pPr>
            <w:r>
              <w:rPr>
                <w:rFonts w:cs="Arial"/>
                <w:color w:val="000000"/>
                <w:sz w:val="20"/>
              </w:rPr>
              <w:t>Projetada</w:t>
            </w:r>
          </w:p>
        </w:tc>
        <w:tc>
          <w:tcPr>
            <w:tcW w:w="879" w:type="dxa"/>
            <w:tcBorders>
              <w:left w:val="nil"/>
              <w:right w:val="nil"/>
            </w:tcBorders>
          </w:tcPr>
          <w:p w:rsidR="00E448F2" w:rsidRPr="000B0D96" w:rsidRDefault="00416B34" w:rsidP="00091216">
            <w:pPr>
              <w:keepNext/>
              <w:overflowPunct/>
              <w:autoSpaceDE/>
              <w:autoSpaceDN/>
              <w:adjustRightInd/>
              <w:spacing w:line="240" w:lineRule="auto"/>
              <w:jc w:val="center"/>
              <w:textAlignment w:val="auto"/>
              <w:rPr>
                <w:rFonts w:cs="Arial"/>
                <w:color w:val="000000"/>
                <w:sz w:val="20"/>
              </w:rPr>
            </w:pPr>
            <w:r w:rsidRPr="000B0D96">
              <w:rPr>
                <w:rFonts w:cs="Arial"/>
                <w:color w:val="000000"/>
                <w:sz w:val="20"/>
              </w:rPr>
              <w:t>2ª</w:t>
            </w:r>
          </w:p>
        </w:tc>
        <w:tc>
          <w:tcPr>
            <w:tcW w:w="2272" w:type="dxa"/>
            <w:tcBorders>
              <w:left w:val="nil"/>
              <w:right w:val="nil"/>
            </w:tcBorders>
            <w:shd w:val="clear" w:color="auto" w:fill="auto"/>
            <w:noWrap/>
            <w:vAlign w:val="center"/>
            <w:hideMark/>
          </w:tcPr>
          <w:p w:rsidR="00E448F2" w:rsidRDefault="00416B34" w:rsidP="003357C2">
            <w:pPr>
              <w:keepNext/>
              <w:overflowPunct/>
              <w:autoSpaceDE/>
              <w:autoSpaceDN/>
              <w:adjustRightInd/>
              <w:spacing w:line="240" w:lineRule="auto"/>
              <w:jc w:val="center"/>
              <w:textAlignment w:val="auto"/>
              <w:rPr>
                <w:rFonts w:cs="Arial"/>
                <w:color w:val="000000"/>
                <w:sz w:val="20"/>
              </w:rPr>
            </w:pPr>
            <w:r>
              <w:rPr>
                <w:rFonts w:cs="Arial"/>
                <w:color w:val="000000"/>
                <w:sz w:val="20"/>
              </w:rPr>
              <w:t>1</w:t>
            </w:r>
            <w:r w:rsidR="00055B40">
              <w:rPr>
                <w:rFonts w:cs="Arial"/>
                <w:color w:val="000000"/>
                <w:sz w:val="20"/>
              </w:rPr>
              <w:t>4</w:t>
            </w:r>
            <w:r w:rsidR="003357C2">
              <w:rPr>
                <w:rFonts w:cs="Arial"/>
                <w:color w:val="000000"/>
                <w:sz w:val="20"/>
              </w:rPr>
              <w:t>9</w:t>
            </w:r>
          </w:p>
        </w:tc>
      </w:tr>
      <w:tr w:rsidR="00E448F2" w:rsidRPr="000B0D96" w:rsidTr="001268D8">
        <w:trPr>
          <w:trHeight w:val="356"/>
          <w:jc w:val="center"/>
        </w:trPr>
        <w:tc>
          <w:tcPr>
            <w:tcW w:w="5612" w:type="dxa"/>
            <w:gridSpan w:val="3"/>
            <w:tcBorders>
              <w:top w:val="single" w:sz="4" w:space="0" w:color="auto"/>
              <w:left w:val="nil"/>
              <w:bottom w:val="single" w:sz="8" w:space="0" w:color="auto"/>
              <w:right w:val="nil"/>
            </w:tcBorders>
            <w:shd w:val="clear" w:color="auto" w:fill="auto"/>
            <w:noWrap/>
            <w:vAlign w:val="center"/>
            <w:hideMark/>
          </w:tcPr>
          <w:p w:rsidR="00E448F2" w:rsidRPr="000B0D96" w:rsidRDefault="00E448F2" w:rsidP="00091216">
            <w:pPr>
              <w:overflowPunct/>
              <w:autoSpaceDE/>
              <w:autoSpaceDN/>
              <w:adjustRightInd/>
              <w:spacing w:line="240" w:lineRule="auto"/>
              <w:jc w:val="right"/>
              <w:textAlignment w:val="auto"/>
              <w:rPr>
                <w:rFonts w:cs="Arial"/>
                <w:color w:val="000000"/>
                <w:sz w:val="20"/>
              </w:rPr>
            </w:pPr>
            <w:r w:rsidRPr="000B0D96">
              <w:rPr>
                <w:rFonts w:cs="Arial"/>
                <w:color w:val="000000"/>
                <w:sz w:val="20"/>
              </w:rPr>
              <w:t>TOTAL GERAL (</w:t>
            </w:r>
            <w:r w:rsidR="00416B34">
              <w:rPr>
                <w:rFonts w:cs="Arial"/>
                <w:color w:val="000000"/>
                <w:sz w:val="20"/>
              </w:rPr>
              <w:t xml:space="preserve">EXISTENTE + </w:t>
            </w:r>
            <w:r w:rsidRPr="000B0D96">
              <w:rPr>
                <w:rFonts w:cs="Arial"/>
                <w:color w:val="000000"/>
                <w:sz w:val="20"/>
              </w:rPr>
              <w:t>2ª ETAPA) =</w:t>
            </w:r>
          </w:p>
        </w:tc>
        <w:tc>
          <w:tcPr>
            <w:tcW w:w="2272" w:type="dxa"/>
            <w:tcBorders>
              <w:top w:val="single" w:sz="4" w:space="0" w:color="auto"/>
              <w:left w:val="nil"/>
              <w:bottom w:val="single" w:sz="8" w:space="0" w:color="auto"/>
              <w:right w:val="nil"/>
            </w:tcBorders>
            <w:shd w:val="clear" w:color="auto" w:fill="auto"/>
            <w:noWrap/>
            <w:vAlign w:val="center"/>
            <w:hideMark/>
          </w:tcPr>
          <w:p w:rsidR="00E448F2" w:rsidRPr="000B0D96" w:rsidRDefault="00416B34" w:rsidP="003357C2">
            <w:pPr>
              <w:overflowPunct/>
              <w:autoSpaceDE/>
              <w:autoSpaceDN/>
              <w:adjustRightInd/>
              <w:spacing w:line="240" w:lineRule="auto"/>
              <w:jc w:val="center"/>
              <w:textAlignment w:val="auto"/>
              <w:rPr>
                <w:rFonts w:cs="Arial"/>
                <w:color w:val="000000"/>
                <w:sz w:val="20"/>
              </w:rPr>
            </w:pPr>
            <w:r>
              <w:rPr>
                <w:rFonts w:cs="Arial"/>
                <w:color w:val="000000"/>
                <w:sz w:val="20"/>
              </w:rPr>
              <w:t>2</w:t>
            </w:r>
            <w:r w:rsidR="003357C2">
              <w:rPr>
                <w:rFonts w:cs="Arial"/>
                <w:color w:val="000000"/>
                <w:sz w:val="20"/>
              </w:rPr>
              <w:t>73</w:t>
            </w:r>
          </w:p>
        </w:tc>
      </w:tr>
    </w:tbl>
    <w:p w:rsidR="005F407D" w:rsidRDefault="005F407D" w:rsidP="002B44B2"/>
    <w:p w:rsidR="001268D8" w:rsidRDefault="001268D8">
      <w:pPr>
        <w:overflowPunct/>
        <w:autoSpaceDE/>
        <w:autoSpaceDN/>
        <w:adjustRightInd/>
        <w:spacing w:line="240" w:lineRule="auto"/>
        <w:jc w:val="left"/>
        <w:textAlignment w:val="auto"/>
      </w:pPr>
      <w:r>
        <w:br w:type="page"/>
      </w:r>
    </w:p>
    <w:p w:rsidR="003E4402" w:rsidRPr="005F407D" w:rsidRDefault="003E4402" w:rsidP="00E82CD8">
      <w:pPr>
        <w:pStyle w:val="A-TIT3"/>
      </w:pPr>
      <w:bookmarkStart w:id="57" w:name="_Toc13565050"/>
      <w:r>
        <w:t>Quadro Resumo</w:t>
      </w:r>
      <w:bookmarkEnd w:id="57"/>
    </w:p>
    <w:p w:rsidR="003E4402" w:rsidRDefault="003E4402" w:rsidP="002B44B2">
      <w:pPr>
        <w:rPr>
          <w:color w:val="FF0000"/>
        </w:rPr>
      </w:pPr>
    </w:p>
    <w:p w:rsidR="00BD3971" w:rsidRDefault="003E4402" w:rsidP="00BD3971">
      <w:r w:rsidRPr="00BD3971">
        <w:t>O</w:t>
      </w:r>
      <w:r w:rsidR="00845564">
        <w:t>s</w:t>
      </w:r>
      <w:r w:rsidRPr="00BD3971">
        <w:t xml:space="preserve"> quadro</w:t>
      </w:r>
      <w:r w:rsidR="00845564">
        <w:t>s</w:t>
      </w:r>
      <w:r w:rsidRPr="00BD3971">
        <w:t xml:space="preserve"> a seguir apresenta</w:t>
      </w:r>
      <w:r w:rsidR="00845564">
        <w:t>m, respectivamente,</w:t>
      </w:r>
      <w:r w:rsidRPr="00BD3971">
        <w:t xml:space="preserve"> o resumo da </w:t>
      </w:r>
      <w:r w:rsidR="00BD3971" w:rsidRPr="00BD3971">
        <w:t xml:space="preserve">rede coletora projetada e existente por </w:t>
      </w:r>
      <w:proofErr w:type="spellStart"/>
      <w:r w:rsidR="00BD3971" w:rsidRPr="00BD3971">
        <w:t>sub-bacia</w:t>
      </w:r>
      <w:proofErr w:type="spellEnd"/>
      <w:r w:rsidR="00845564">
        <w:t xml:space="preserve"> e por diâmetro e material</w:t>
      </w:r>
      <w:r w:rsidR="00BD3971" w:rsidRPr="00BD3971">
        <w:t xml:space="preserve">. </w:t>
      </w:r>
    </w:p>
    <w:p w:rsidR="00A9359A" w:rsidRPr="00BD3971" w:rsidRDefault="00A9359A" w:rsidP="00BD3971"/>
    <w:p w:rsidR="00BD3971" w:rsidRPr="00FE4967" w:rsidRDefault="00EC63CC" w:rsidP="00EF7B25">
      <w:pPr>
        <w:pStyle w:val="Legenda"/>
        <w:keepNext/>
      </w:pPr>
      <w:r>
        <w:t>Quadro A</w:t>
      </w:r>
      <w:r w:rsidR="008D34A4">
        <w:fldChar w:fldCharType="begin"/>
      </w:r>
      <w:r w:rsidR="00313A36">
        <w:instrText xml:space="preserve"> SEQ Quadro_A \* ARABIC </w:instrText>
      </w:r>
      <w:r w:rsidR="008D34A4">
        <w:fldChar w:fldCharType="separate"/>
      </w:r>
      <w:r w:rsidR="00C34AEA">
        <w:rPr>
          <w:noProof/>
        </w:rPr>
        <w:t>30</w:t>
      </w:r>
      <w:r w:rsidR="008D34A4">
        <w:rPr>
          <w:noProof/>
        </w:rPr>
        <w:fldChar w:fldCharType="end"/>
      </w:r>
      <w:r w:rsidR="00BD3971" w:rsidRPr="00FE4967">
        <w:t xml:space="preserve"> – </w:t>
      </w:r>
      <w:r w:rsidR="00E818CB">
        <w:t>R</w:t>
      </w:r>
      <w:r w:rsidR="00BD3971">
        <w:t xml:space="preserve">ede coletora </w:t>
      </w:r>
      <w:r w:rsidR="00E818CB">
        <w:t xml:space="preserve">e interceptores </w:t>
      </w:r>
      <w:r w:rsidR="00BD3971">
        <w:t>projetad</w:t>
      </w:r>
      <w:r w:rsidR="00E818CB">
        <w:t>os</w:t>
      </w:r>
      <w:r w:rsidR="00BD3971">
        <w:t xml:space="preserve"> e existente</w:t>
      </w:r>
      <w:r w:rsidR="00E818CB">
        <w:t>s</w:t>
      </w:r>
      <w:r w:rsidR="00BD3971">
        <w:t xml:space="preserve"> por </w:t>
      </w:r>
      <w:proofErr w:type="spellStart"/>
      <w:r w:rsidR="00ED749C">
        <w:t>Sub</w:t>
      </w:r>
      <w:r w:rsidR="00BD3971">
        <w:t>-bacia</w:t>
      </w:r>
      <w:proofErr w:type="spellEnd"/>
      <w:r w:rsidR="00BD3971">
        <w:t>.</w:t>
      </w:r>
    </w:p>
    <w:tbl>
      <w:tblPr>
        <w:tblW w:w="8448" w:type="dxa"/>
        <w:jc w:val="center"/>
        <w:tblCellMar>
          <w:left w:w="70" w:type="dxa"/>
          <w:right w:w="70" w:type="dxa"/>
        </w:tblCellMar>
        <w:tblLook w:val="04A0" w:firstRow="1" w:lastRow="0" w:firstColumn="1" w:lastColumn="0" w:noHBand="0" w:noVBand="1"/>
      </w:tblPr>
      <w:tblGrid>
        <w:gridCol w:w="884"/>
        <w:gridCol w:w="962"/>
        <w:gridCol w:w="1036"/>
        <w:gridCol w:w="1009"/>
        <w:gridCol w:w="962"/>
        <w:gridCol w:w="1148"/>
        <w:gridCol w:w="1134"/>
        <w:gridCol w:w="1313"/>
      </w:tblGrid>
      <w:tr w:rsidR="00ED749C" w:rsidRPr="00D732D1" w:rsidTr="001268D8">
        <w:trPr>
          <w:trHeight w:val="321"/>
          <w:jc w:val="center"/>
        </w:trPr>
        <w:tc>
          <w:tcPr>
            <w:tcW w:w="884" w:type="dxa"/>
            <w:vMerge w:val="restart"/>
            <w:tcBorders>
              <w:top w:val="single" w:sz="4" w:space="0" w:color="auto"/>
              <w:left w:val="nil"/>
              <w:right w:val="single" w:sz="4" w:space="0" w:color="auto"/>
            </w:tcBorders>
            <w:shd w:val="clear" w:color="000000" w:fill="D8D8D8"/>
            <w:noWrap/>
            <w:vAlign w:val="center"/>
            <w:hideMark/>
          </w:tcPr>
          <w:p w:rsidR="00ED749C" w:rsidRPr="00D732D1" w:rsidRDefault="00ED749C" w:rsidP="00845564">
            <w:pPr>
              <w:keepNext/>
              <w:overflowPunct/>
              <w:autoSpaceDE/>
              <w:autoSpaceDN/>
              <w:adjustRightInd/>
              <w:spacing w:line="240" w:lineRule="auto"/>
              <w:jc w:val="center"/>
              <w:textAlignment w:val="auto"/>
              <w:rPr>
                <w:rFonts w:ascii="Calibri" w:hAnsi="Calibri" w:cs="Calibri"/>
                <w:b/>
                <w:bCs/>
                <w:color w:val="000000"/>
                <w:sz w:val="22"/>
                <w:szCs w:val="22"/>
              </w:rPr>
            </w:pPr>
            <w:proofErr w:type="spellStart"/>
            <w:r w:rsidRPr="00D732D1">
              <w:rPr>
                <w:rFonts w:ascii="Calibri" w:hAnsi="Calibri" w:cs="Calibri"/>
                <w:b/>
                <w:bCs/>
                <w:color w:val="000000"/>
                <w:sz w:val="22"/>
                <w:szCs w:val="22"/>
              </w:rPr>
              <w:t>Sub-bacia</w:t>
            </w:r>
            <w:proofErr w:type="spellEnd"/>
          </w:p>
        </w:tc>
        <w:tc>
          <w:tcPr>
            <w:tcW w:w="3007" w:type="dxa"/>
            <w:gridSpan w:val="3"/>
            <w:tcBorders>
              <w:top w:val="single" w:sz="4" w:space="0" w:color="auto"/>
              <w:left w:val="single" w:sz="4" w:space="0" w:color="auto"/>
              <w:bottom w:val="single" w:sz="4" w:space="0" w:color="auto"/>
              <w:right w:val="single" w:sz="4" w:space="0" w:color="auto"/>
            </w:tcBorders>
            <w:shd w:val="clear" w:color="000000" w:fill="D8D8D8"/>
            <w:vAlign w:val="center"/>
          </w:tcPr>
          <w:p w:rsidR="00ED749C" w:rsidRPr="00D732D1" w:rsidRDefault="00ED749C" w:rsidP="00ED749C">
            <w:pPr>
              <w:keepNext/>
              <w:overflowPunct/>
              <w:autoSpaceDE/>
              <w:autoSpaceDN/>
              <w:adjustRightInd/>
              <w:spacing w:line="240" w:lineRule="auto"/>
              <w:jc w:val="center"/>
              <w:textAlignment w:val="auto"/>
              <w:rPr>
                <w:rFonts w:ascii="Calibri" w:hAnsi="Calibri" w:cs="Calibri"/>
                <w:b/>
                <w:bCs/>
                <w:color w:val="000000"/>
                <w:sz w:val="22"/>
                <w:szCs w:val="22"/>
              </w:rPr>
            </w:pPr>
            <w:r w:rsidRPr="00D732D1">
              <w:rPr>
                <w:rFonts w:ascii="Calibri" w:hAnsi="Calibri" w:cs="Calibri"/>
                <w:b/>
                <w:bCs/>
                <w:color w:val="000000"/>
                <w:sz w:val="22"/>
                <w:szCs w:val="22"/>
              </w:rPr>
              <w:t xml:space="preserve">Rede Coletora </w:t>
            </w:r>
            <w:r>
              <w:rPr>
                <w:rFonts w:ascii="Calibri" w:hAnsi="Calibri" w:cs="Calibri"/>
                <w:b/>
                <w:bCs/>
                <w:color w:val="000000"/>
                <w:sz w:val="22"/>
                <w:szCs w:val="22"/>
              </w:rPr>
              <w:t>(m)</w:t>
            </w:r>
          </w:p>
        </w:tc>
        <w:tc>
          <w:tcPr>
            <w:tcW w:w="3244" w:type="dxa"/>
            <w:gridSpan w:val="3"/>
            <w:tcBorders>
              <w:top w:val="single" w:sz="4" w:space="0" w:color="auto"/>
              <w:left w:val="single" w:sz="4" w:space="0" w:color="auto"/>
              <w:bottom w:val="single" w:sz="4" w:space="0" w:color="auto"/>
              <w:right w:val="single" w:sz="4" w:space="0" w:color="auto"/>
            </w:tcBorders>
            <w:shd w:val="clear" w:color="000000" w:fill="D8D8D8"/>
            <w:vAlign w:val="center"/>
          </w:tcPr>
          <w:p w:rsidR="00ED749C" w:rsidRPr="00D732D1" w:rsidRDefault="00ED749C" w:rsidP="00ED749C">
            <w:pPr>
              <w:keepNext/>
              <w:overflowPunct/>
              <w:autoSpaceDE/>
              <w:autoSpaceDN/>
              <w:adjustRightInd/>
              <w:spacing w:line="240" w:lineRule="auto"/>
              <w:jc w:val="center"/>
              <w:textAlignment w:val="auto"/>
              <w:rPr>
                <w:rFonts w:ascii="Calibri" w:hAnsi="Calibri" w:cs="Calibri"/>
                <w:b/>
                <w:bCs/>
                <w:color w:val="000000"/>
                <w:sz w:val="22"/>
                <w:szCs w:val="22"/>
              </w:rPr>
            </w:pPr>
            <w:r w:rsidRPr="00D732D1">
              <w:rPr>
                <w:rFonts w:ascii="Calibri" w:hAnsi="Calibri" w:cs="Calibri"/>
                <w:b/>
                <w:bCs/>
                <w:color w:val="000000"/>
                <w:sz w:val="22"/>
                <w:szCs w:val="22"/>
              </w:rPr>
              <w:t xml:space="preserve">Interceptor </w:t>
            </w:r>
            <w:r>
              <w:rPr>
                <w:rFonts w:ascii="Calibri" w:hAnsi="Calibri" w:cs="Calibri"/>
                <w:b/>
                <w:bCs/>
                <w:color w:val="000000"/>
                <w:sz w:val="22"/>
                <w:szCs w:val="22"/>
              </w:rPr>
              <w:t>(m)</w:t>
            </w:r>
          </w:p>
        </w:tc>
        <w:tc>
          <w:tcPr>
            <w:tcW w:w="1313" w:type="dxa"/>
            <w:vMerge w:val="restart"/>
            <w:tcBorders>
              <w:top w:val="single" w:sz="4" w:space="0" w:color="auto"/>
              <w:left w:val="single" w:sz="4" w:space="0" w:color="auto"/>
              <w:right w:val="nil"/>
            </w:tcBorders>
            <w:shd w:val="clear" w:color="000000" w:fill="D8D8D8"/>
            <w:vAlign w:val="center"/>
            <w:hideMark/>
          </w:tcPr>
          <w:p w:rsidR="00ED749C" w:rsidRPr="00D732D1" w:rsidRDefault="00ED749C" w:rsidP="00845564">
            <w:pPr>
              <w:keepNext/>
              <w:overflowPunct/>
              <w:autoSpaceDE/>
              <w:autoSpaceDN/>
              <w:adjustRightInd/>
              <w:spacing w:line="240" w:lineRule="auto"/>
              <w:jc w:val="center"/>
              <w:textAlignment w:val="auto"/>
              <w:rPr>
                <w:rFonts w:ascii="Calibri" w:hAnsi="Calibri" w:cs="Calibri"/>
                <w:b/>
                <w:bCs/>
                <w:color w:val="000000"/>
                <w:sz w:val="22"/>
                <w:szCs w:val="22"/>
              </w:rPr>
            </w:pPr>
            <w:r w:rsidRPr="00D732D1">
              <w:rPr>
                <w:rFonts w:ascii="Calibri" w:hAnsi="Calibri" w:cs="Calibri"/>
                <w:b/>
                <w:bCs/>
                <w:color w:val="000000"/>
                <w:sz w:val="22"/>
                <w:szCs w:val="22"/>
              </w:rPr>
              <w:t>Total</w:t>
            </w:r>
            <w:r>
              <w:rPr>
                <w:rFonts w:ascii="Calibri" w:hAnsi="Calibri" w:cs="Calibri"/>
                <w:b/>
                <w:bCs/>
                <w:color w:val="000000"/>
                <w:sz w:val="22"/>
                <w:szCs w:val="22"/>
              </w:rPr>
              <w:t xml:space="preserve"> (m)</w:t>
            </w:r>
          </w:p>
        </w:tc>
      </w:tr>
      <w:tr w:rsidR="00091216" w:rsidRPr="00D732D1" w:rsidTr="001268D8">
        <w:trPr>
          <w:trHeight w:val="410"/>
          <w:jc w:val="center"/>
        </w:trPr>
        <w:tc>
          <w:tcPr>
            <w:tcW w:w="884" w:type="dxa"/>
            <w:vMerge/>
            <w:tcBorders>
              <w:left w:val="nil"/>
              <w:bottom w:val="single" w:sz="4" w:space="0" w:color="auto"/>
              <w:right w:val="single" w:sz="4" w:space="0" w:color="auto"/>
            </w:tcBorders>
            <w:shd w:val="clear" w:color="000000" w:fill="D8D8D8"/>
            <w:noWrap/>
            <w:vAlign w:val="center"/>
            <w:hideMark/>
          </w:tcPr>
          <w:p w:rsidR="00ED749C" w:rsidRPr="00D732D1" w:rsidRDefault="00ED749C" w:rsidP="00845564">
            <w:pPr>
              <w:keepNext/>
              <w:overflowPunct/>
              <w:autoSpaceDE/>
              <w:autoSpaceDN/>
              <w:adjustRightInd/>
              <w:spacing w:line="240" w:lineRule="auto"/>
              <w:jc w:val="center"/>
              <w:textAlignment w:val="auto"/>
              <w:rPr>
                <w:rFonts w:ascii="Calibri" w:hAnsi="Calibri" w:cs="Calibri"/>
                <w:b/>
                <w:bCs/>
                <w:color w:val="000000"/>
                <w:sz w:val="22"/>
                <w:szCs w:val="22"/>
              </w:rPr>
            </w:pPr>
          </w:p>
        </w:tc>
        <w:tc>
          <w:tcPr>
            <w:tcW w:w="962" w:type="dxa"/>
            <w:tcBorders>
              <w:top w:val="single" w:sz="4" w:space="0" w:color="auto"/>
              <w:left w:val="single" w:sz="4" w:space="0" w:color="auto"/>
              <w:bottom w:val="single" w:sz="4" w:space="0" w:color="auto"/>
              <w:right w:val="nil"/>
            </w:tcBorders>
            <w:shd w:val="clear" w:color="000000" w:fill="D8D8D8"/>
            <w:vAlign w:val="center"/>
          </w:tcPr>
          <w:p w:rsidR="00ED749C" w:rsidRPr="00ED749C" w:rsidRDefault="00ED749C" w:rsidP="00091216">
            <w:pPr>
              <w:keepNext/>
              <w:overflowPunct/>
              <w:autoSpaceDE/>
              <w:autoSpaceDN/>
              <w:adjustRightInd/>
              <w:spacing w:line="240" w:lineRule="auto"/>
              <w:jc w:val="center"/>
              <w:textAlignment w:val="auto"/>
              <w:rPr>
                <w:rFonts w:ascii="Calibri" w:hAnsi="Calibri" w:cs="Calibri"/>
                <w:bCs/>
                <w:color w:val="000000"/>
                <w:sz w:val="22"/>
                <w:szCs w:val="22"/>
              </w:rPr>
            </w:pPr>
            <w:r w:rsidRPr="00ED749C">
              <w:rPr>
                <w:rFonts w:ascii="Calibri" w:hAnsi="Calibri" w:cs="Calibri"/>
                <w:bCs/>
                <w:color w:val="000000"/>
                <w:sz w:val="22"/>
                <w:szCs w:val="22"/>
              </w:rPr>
              <w:t>Existente</w:t>
            </w:r>
          </w:p>
        </w:tc>
        <w:tc>
          <w:tcPr>
            <w:tcW w:w="1036" w:type="dxa"/>
            <w:tcBorders>
              <w:top w:val="single" w:sz="4" w:space="0" w:color="auto"/>
              <w:left w:val="nil"/>
              <w:bottom w:val="single" w:sz="4" w:space="0" w:color="auto"/>
              <w:right w:val="nil"/>
            </w:tcBorders>
            <w:shd w:val="clear" w:color="000000" w:fill="D8D8D8"/>
            <w:vAlign w:val="center"/>
            <w:hideMark/>
          </w:tcPr>
          <w:p w:rsidR="00ED749C" w:rsidRPr="00ED749C" w:rsidRDefault="00ED749C" w:rsidP="00ED749C">
            <w:pPr>
              <w:keepNext/>
              <w:overflowPunct/>
              <w:autoSpaceDE/>
              <w:autoSpaceDN/>
              <w:adjustRightInd/>
              <w:spacing w:line="240" w:lineRule="auto"/>
              <w:jc w:val="center"/>
              <w:textAlignment w:val="auto"/>
              <w:rPr>
                <w:rFonts w:ascii="Calibri" w:hAnsi="Calibri" w:cs="Calibri"/>
                <w:bCs/>
                <w:color w:val="000000"/>
                <w:sz w:val="22"/>
                <w:szCs w:val="22"/>
              </w:rPr>
            </w:pPr>
            <w:r w:rsidRPr="00ED749C">
              <w:rPr>
                <w:rFonts w:ascii="Calibri" w:hAnsi="Calibri" w:cs="Calibri"/>
                <w:bCs/>
                <w:color w:val="000000"/>
                <w:sz w:val="22"/>
                <w:szCs w:val="22"/>
              </w:rPr>
              <w:t>Projetada 1ª etapa</w:t>
            </w:r>
          </w:p>
        </w:tc>
        <w:tc>
          <w:tcPr>
            <w:tcW w:w="1009" w:type="dxa"/>
            <w:tcBorders>
              <w:top w:val="single" w:sz="4" w:space="0" w:color="auto"/>
              <w:left w:val="nil"/>
              <w:bottom w:val="single" w:sz="4" w:space="0" w:color="auto"/>
              <w:right w:val="single" w:sz="4" w:space="0" w:color="auto"/>
            </w:tcBorders>
            <w:shd w:val="clear" w:color="000000" w:fill="D8D8D8"/>
            <w:vAlign w:val="center"/>
          </w:tcPr>
          <w:p w:rsidR="00ED749C" w:rsidRPr="00ED749C" w:rsidRDefault="00ED749C" w:rsidP="00091216">
            <w:pPr>
              <w:keepNext/>
              <w:overflowPunct/>
              <w:autoSpaceDE/>
              <w:autoSpaceDN/>
              <w:adjustRightInd/>
              <w:spacing w:line="240" w:lineRule="auto"/>
              <w:jc w:val="center"/>
              <w:textAlignment w:val="auto"/>
              <w:rPr>
                <w:rFonts w:ascii="Calibri" w:hAnsi="Calibri" w:cs="Calibri"/>
                <w:bCs/>
                <w:color w:val="000000"/>
                <w:sz w:val="22"/>
                <w:szCs w:val="22"/>
              </w:rPr>
            </w:pPr>
            <w:r w:rsidRPr="00ED749C">
              <w:rPr>
                <w:rFonts w:ascii="Calibri" w:hAnsi="Calibri" w:cs="Calibri"/>
                <w:bCs/>
                <w:color w:val="000000"/>
                <w:sz w:val="22"/>
                <w:szCs w:val="22"/>
              </w:rPr>
              <w:t>Projetada 2a etapa</w:t>
            </w:r>
          </w:p>
        </w:tc>
        <w:tc>
          <w:tcPr>
            <w:tcW w:w="962" w:type="dxa"/>
            <w:tcBorders>
              <w:top w:val="single" w:sz="4" w:space="0" w:color="auto"/>
              <w:left w:val="single" w:sz="4" w:space="0" w:color="auto"/>
              <w:bottom w:val="single" w:sz="4" w:space="0" w:color="auto"/>
              <w:right w:val="nil"/>
            </w:tcBorders>
            <w:shd w:val="clear" w:color="000000" w:fill="D8D8D8"/>
            <w:vAlign w:val="center"/>
          </w:tcPr>
          <w:p w:rsidR="00ED749C" w:rsidRPr="00ED749C" w:rsidRDefault="00ED749C" w:rsidP="00091216">
            <w:pPr>
              <w:keepNext/>
              <w:overflowPunct/>
              <w:autoSpaceDE/>
              <w:autoSpaceDN/>
              <w:adjustRightInd/>
              <w:spacing w:line="240" w:lineRule="auto"/>
              <w:jc w:val="center"/>
              <w:textAlignment w:val="auto"/>
              <w:rPr>
                <w:rFonts w:ascii="Calibri" w:hAnsi="Calibri" w:cs="Calibri"/>
                <w:bCs/>
                <w:color w:val="000000"/>
                <w:sz w:val="22"/>
                <w:szCs w:val="22"/>
              </w:rPr>
            </w:pPr>
            <w:r w:rsidRPr="00ED749C">
              <w:rPr>
                <w:rFonts w:ascii="Calibri" w:hAnsi="Calibri" w:cs="Calibri"/>
                <w:bCs/>
                <w:color w:val="000000"/>
                <w:sz w:val="22"/>
                <w:szCs w:val="22"/>
              </w:rPr>
              <w:t>Existente</w:t>
            </w:r>
          </w:p>
        </w:tc>
        <w:tc>
          <w:tcPr>
            <w:tcW w:w="1148" w:type="dxa"/>
            <w:tcBorders>
              <w:top w:val="single" w:sz="4" w:space="0" w:color="auto"/>
              <w:left w:val="nil"/>
              <w:bottom w:val="single" w:sz="4" w:space="0" w:color="auto"/>
              <w:right w:val="nil"/>
            </w:tcBorders>
            <w:shd w:val="clear" w:color="000000" w:fill="D8D8D8"/>
            <w:vAlign w:val="center"/>
          </w:tcPr>
          <w:p w:rsidR="00ED749C" w:rsidRPr="00ED749C" w:rsidRDefault="00ED749C" w:rsidP="00ED749C">
            <w:pPr>
              <w:keepNext/>
              <w:overflowPunct/>
              <w:autoSpaceDE/>
              <w:autoSpaceDN/>
              <w:adjustRightInd/>
              <w:spacing w:line="240" w:lineRule="auto"/>
              <w:jc w:val="center"/>
              <w:textAlignment w:val="auto"/>
              <w:rPr>
                <w:rFonts w:ascii="Calibri" w:hAnsi="Calibri" w:cs="Calibri"/>
                <w:bCs/>
                <w:color w:val="000000"/>
                <w:sz w:val="22"/>
                <w:szCs w:val="22"/>
              </w:rPr>
            </w:pPr>
            <w:r w:rsidRPr="00ED749C">
              <w:rPr>
                <w:rFonts w:ascii="Calibri" w:hAnsi="Calibri" w:cs="Calibri"/>
                <w:bCs/>
                <w:color w:val="000000"/>
                <w:sz w:val="22"/>
                <w:szCs w:val="22"/>
              </w:rPr>
              <w:t>Projetado 1ª etapa</w:t>
            </w:r>
          </w:p>
        </w:tc>
        <w:tc>
          <w:tcPr>
            <w:tcW w:w="1134" w:type="dxa"/>
            <w:tcBorders>
              <w:top w:val="single" w:sz="4" w:space="0" w:color="auto"/>
              <w:left w:val="nil"/>
              <w:bottom w:val="single" w:sz="4" w:space="0" w:color="auto"/>
              <w:right w:val="single" w:sz="4" w:space="0" w:color="auto"/>
            </w:tcBorders>
            <w:shd w:val="clear" w:color="000000" w:fill="D8D8D8"/>
            <w:vAlign w:val="center"/>
            <w:hideMark/>
          </w:tcPr>
          <w:p w:rsidR="00ED749C" w:rsidRPr="00ED749C" w:rsidRDefault="00ED749C" w:rsidP="00ED749C">
            <w:pPr>
              <w:keepNext/>
              <w:overflowPunct/>
              <w:autoSpaceDE/>
              <w:autoSpaceDN/>
              <w:adjustRightInd/>
              <w:spacing w:line="240" w:lineRule="auto"/>
              <w:jc w:val="center"/>
              <w:textAlignment w:val="auto"/>
              <w:rPr>
                <w:rFonts w:ascii="Calibri" w:hAnsi="Calibri" w:cs="Calibri"/>
                <w:bCs/>
                <w:color w:val="000000"/>
                <w:sz w:val="22"/>
                <w:szCs w:val="22"/>
              </w:rPr>
            </w:pPr>
            <w:r w:rsidRPr="00ED749C">
              <w:rPr>
                <w:rFonts w:ascii="Calibri" w:hAnsi="Calibri" w:cs="Calibri"/>
                <w:bCs/>
                <w:color w:val="000000"/>
                <w:sz w:val="22"/>
                <w:szCs w:val="22"/>
              </w:rPr>
              <w:t>Projetado 2a etapa</w:t>
            </w:r>
          </w:p>
        </w:tc>
        <w:tc>
          <w:tcPr>
            <w:tcW w:w="1313" w:type="dxa"/>
            <w:vMerge/>
            <w:tcBorders>
              <w:left w:val="single" w:sz="4" w:space="0" w:color="auto"/>
              <w:bottom w:val="single" w:sz="4" w:space="0" w:color="auto"/>
              <w:right w:val="nil"/>
            </w:tcBorders>
            <w:shd w:val="clear" w:color="000000" w:fill="D8D8D8"/>
            <w:vAlign w:val="center"/>
            <w:hideMark/>
          </w:tcPr>
          <w:p w:rsidR="00ED749C" w:rsidRPr="00D732D1" w:rsidRDefault="00ED749C" w:rsidP="00845564">
            <w:pPr>
              <w:keepNext/>
              <w:overflowPunct/>
              <w:autoSpaceDE/>
              <w:autoSpaceDN/>
              <w:adjustRightInd/>
              <w:spacing w:line="240" w:lineRule="auto"/>
              <w:jc w:val="center"/>
              <w:textAlignment w:val="auto"/>
              <w:rPr>
                <w:rFonts w:ascii="Calibri" w:hAnsi="Calibri" w:cs="Calibri"/>
                <w:b/>
                <w:bCs/>
                <w:color w:val="000000"/>
                <w:sz w:val="22"/>
                <w:szCs w:val="22"/>
              </w:rPr>
            </w:pPr>
          </w:p>
        </w:tc>
      </w:tr>
      <w:tr w:rsidR="00AD25A9" w:rsidRPr="00D732D1" w:rsidTr="001268D8">
        <w:trPr>
          <w:trHeight w:val="303"/>
          <w:jc w:val="center"/>
        </w:trPr>
        <w:tc>
          <w:tcPr>
            <w:tcW w:w="884" w:type="dxa"/>
            <w:tcBorders>
              <w:top w:val="nil"/>
              <w:left w:val="nil"/>
              <w:bottom w:val="nil"/>
              <w:right w:val="single" w:sz="4" w:space="0" w:color="auto"/>
            </w:tcBorders>
            <w:shd w:val="clear" w:color="auto" w:fill="auto"/>
            <w:noWrap/>
            <w:vAlign w:val="center"/>
            <w:hideMark/>
          </w:tcPr>
          <w:p w:rsidR="00ED749C" w:rsidRPr="006D2D43" w:rsidRDefault="00ED749C"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A</w:t>
            </w:r>
          </w:p>
        </w:tc>
        <w:tc>
          <w:tcPr>
            <w:tcW w:w="962" w:type="dxa"/>
            <w:tcBorders>
              <w:top w:val="nil"/>
              <w:left w:val="single" w:sz="4" w:space="0" w:color="auto"/>
              <w:bottom w:val="nil"/>
              <w:right w:val="nil"/>
            </w:tcBorders>
            <w:vAlign w:val="center"/>
          </w:tcPr>
          <w:p w:rsidR="00ED749C" w:rsidRPr="006D2D43" w:rsidRDefault="00ED749C" w:rsidP="00091216">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2.194</w:t>
            </w:r>
          </w:p>
        </w:tc>
        <w:tc>
          <w:tcPr>
            <w:tcW w:w="1036" w:type="dxa"/>
            <w:tcBorders>
              <w:top w:val="nil"/>
              <w:left w:val="nil"/>
              <w:bottom w:val="nil"/>
              <w:right w:val="nil"/>
            </w:tcBorders>
            <w:shd w:val="clear" w:color="auto" w:fill="auto"/>
            <w:noWrap/>
            <w:vAlign w:val="center"/>
            <w:hideMark/>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4</w:t>
            </w:r>
            <w:r w:rsidR="00ED749C" w:rsidRPr="006D2D43">
              <w:rPr>
                <w:rFonts w:ascii="Calibri" w:hAnsi="Calibri" w:cs="Calibri"/>
                <w:b/>
                <w:color w:val="000000"/>
                <w:sz w:val="22"/>
                <w:szCs w:val="22"/>
              </w:rPr>
              <w:t>.</w:t>
            </w:r>
            <w:r w:rsidRPr="006D2D43">
              <w:rPr>
                <w:rFonts w:ascii="Calibri" w:hAnsi="Calibri" w:cs="Calibri"/>
                <w:b/>
                <w:color w:val="000000"/>
                <w:sz w:val="22"/>
                <w:szCs w:val="22"/>
              </w:rPr>
              <w:t>355</w:t>
            </w:r>
          </w:p>
        </w:tc>
        <w:tc>
          <w:tcPr>
            <w:tcW w:w="1009" w:type="dxa"/>
            <w:tcBorders>
              <w:top w:val="nil"/>
              <w:left w:val="nil"/>
              <w:bottom w:val="nil"/>
              <w:right w:val="single" w:sz="4" w:space="0" w:color="auto"/>
            </w:tcBorders>
            <w:vAlign w:val="center"/>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1.293</w:t>
            </w:r>
          </w:p>
        </w:tc>
        <w:tc>
          <w:tcPr>
            <w:tcW w:w="962" w:type="dxa"/>
            <w:tcBorders>
              <w:top w:val="nil"/>
              <w:left w:val="single" w:sz="4" w:space="0" w:color="auto"/>
              <w:bottom w:val="nil"/>
              <w:right w:val="nil"/>
            </w:tcBorders>
          </w:tcPr>
          <w:p w:rsidR="00ED749C" w:rsidRPr="006D2D43" w:rsidRDefault="00296079"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48" w:type="dxa"/>
            <w:tcBorders>
              <w:top w:val="nil"/>
              <w:left w:val="nil"/>
              <w:bottom w:val="nil"/>
              <w:right w:val="nil"/>
            </w:tcBorders>
            <w:vAlign w:val="center"/>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480</w:t>
            </w:r>
          </w:p>
        </w:tc>
        <w:tc>
          <w:tcPr>
            <w:tcW w:w="1134" w:type="dxa"/>
            <w:tcBorders>
              <w:top w:val="nil"/>
              <w:left w:val="nil"/>
              <w:bottom w:val="nil"/>
              <w:right w:val="single" w:sz="4" w:space="0" w:color="auto"/>
            </w:tcBorders>
            <w:shd w:val="clear" w:color="auto" w:fill="auto"/>
            <w:noWrap/>
            <w:vAlign w:val="center"/>
            <w:hideMark/>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217</w:t>
            </w:r>
          </w:p>
        </w:tc>
        <w:tc>
          <w:tcPr>
            <w:tcW w:w="1313" w:type="dxa"/>
            <w:tcBorders>
              <w:top w:val="nil"/>
              <w:left w:val="single" w:sz="4" w:space="0" w:color="auto"/>
              <w:bottom w:val="nil"/>
              <w:right w:val="nil"/>
            </w:tcBorders>
            <w:shd w:val="clear" w:color="auto" w:fill="auto"/>
            <w:noWrap/>
            <w:vAlign w:val="center"/>
            <w:hideMark/>
          </w:tcPr>
          <w:p w:rsidR="00ED749C" w:rsidRPr="006D2D43" w:rsidRDefault="00ED749C" w:rsidP="00ED749C">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8.539</w:t>
            </w:r>
          </w:p>
        </w:tc>
      </w:tr>
      <w:tr w:rsidR="00AD25A9" w:rsidRPr="00D732D1" w:rsidTr="006D2D43">
        <w:trPr>
          <w:trHeight w:val="303"/>
          <w:jc w:val="center"/>
        </w:trPr>
        <w:tc>
          <w:tcPr>
            <w:tcW w:w="88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ED749C" w:rsidP="004E19C4">
            <w:pPr>
              <w:keepNext/>
              <w:overflowPunct/>
              <w:autoSpaceDE/>
              <w:autoSpaceDN/>
              <w:adjustRightInd/>
              <w:spacing w:line="240" w:lineRule="auto"/>
              <w:jc w:val="center"/>
              <w:textAlignment w:val="auto"/>
              <w:rPr>
                <w:rFonts w:ascii="Calibri" w:hAnsi="Calibri" w:cs="Calibri"/>
                <w:color w:val="000000"/>
                <w:sz w:val="22"/>
                <w:szCs w:val="22"/>
              </w:rPr>
            </w:pPr>
            <w:r w:rsidRPr="00D732D1">
              <w:rPr>
                <w:rFonts w:ascii="Calibri" w:hAnsi="Calibri" w:cs="Calibri"/>
                <w:color w:val="000000"/>
                <w:sz w:val="22"/>
                <w:szCs w:val="22"/>
              </w:rPr>
              <w:t>B</w:t>
            </w:r>
          </w:p>
        </w:tc>
        <w:tc>
          <w:tcPr>
            <w:tcW w:w="962" w:type="dxa"/>
            <w:tcBorders>
              <w:top w:val="nil"/>
              <w:left w:val="single" w:sz="4" w:space="0" w:color="auto"/>
              <w:bottom w:val="nil"/>
              <w:right w:val="nil"/>
            </w:tcBorders>
            <w:shd w:val="clear" w:color="auto" w:fill="D9D9D9" w:themeFill="background1" w:themeFillShade="D9"/>
            <w:vAlign w:val="center"/>
          </w:tcPr>
          <w:p w:rsidR="00ED749C" w:rsidRDefault="00ED749C" w:rsidP="00091216">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036" w:type="dxa"/>
            <w:tcBorders>
              <w:top w:val="nil"/>
              <w:left w:val="nil"/>
              <w:bottom w:val="nil"/>
              <w:right w:val="nil"/>
            </w:tcBorders>
            <w:shd w:val="clear" w:color="auto" w:fill="D9D9D9" w:themeFill="background1" w:themeFillShade="D9"/>
            <w:noWrap/>
            <w:vAlign w:val="center"/>
            <w:hideMark/>
          </w:tcPr>
          <w:p w:rsidR="00ED749C" w:rsidRDefault="00AD25A9" w:rsidP="00AD25A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3.987</w:t>
            </w:r>
          </w:p>
        </w:tc>
        <w:tc>
          <w:tcPr>
            <w:tcW w:w="1009" w:type="dxa"/>
            <w:tcBorders>
              <w:top w:val="nil"/>
              <w:left w:val="nil"/>
              <w:bottom w:val="nil"/>
              <w:right w:val="single" w:sz="4" w:space="0" w:color="auto"/>
            </w:tcBorders>
            <w:shd w:val="clear" w:color="auto" w:fill="D9D9D9" w:themeFill="background1" w:themeFillShade="D9"/>
            <w:vAlign w:val="center"/>
          </w:tcPr>
          <w:p w:rsidR="00ED749C" w:rsidRDefault="00AD25A9" w:rsidP="00AD25A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66</w:t>
            </w:r>
          </w:p>
        </w:tc>
        <w:tc>
          <w:tcPr>
            <w:tcW w:w="962" w:type="dxa"/>
            <w:tcBorders>
              <w:top w:val="nil"/>
              <w:left w:val="single" w:sz="4" w:space="0" w:color="auto"/>
              <w:bottom w:val="nil"/>
              <w:right w:val="nil"/>
            </w:tcBorders>
            <w:shd w:val="clear" w:color="auto" w:fill="D9D9D9" w:themeFill="background1" w:themeFillShade="D9"/>
          </w:tcPr>
          <w:p w:rsidR="00ED749C" w:rsidRDefault="00296079" w:rsidP="004E19C4">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148" w:type="dxa"/>
            <w:tcBorders>
              <w:top w:val="nil"/>
              <w:left w:val="nil"/>
              <w:bottom w:val="nil"/>
              <w:right w:val="nil"/>
            </w:tcBorders>
            <w:shd w:val="clear" w:color="auto" w:fill="D9D9D9" w:themeFill="background1" w:themeFillShade="D9"/>
            <w:vAlign w:val="center"/>
          </w:tcPr>
          <w:p w:rsidR="00ED749C"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505</w:t>
            </w:r>
          </w:p>
        </w:tc>
        <w:tc>
          <w:tcPr>
            <w:tcW w:w="113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682</w:t>
            </w:r>
          </w:p>
        </w:tc>
        <w:tc>
          <w:tcPr>
            <w:tcW w:w="1313" w:type="dxa"/>
            <w:tcBorders>
              <w:top w:val="nil"/>
              <w:left w:val="single" w:sz="4" w:space="0" w:color="auto"/>
              <w:bottom w:val="nil"/>
              <w:right w:val="nil"/>
            </w:tcBorders>
            <w:shd w:val="clear" w:color="auto" w:fill="D9D9D9" w:themeFill="background1" w:themeFillShade="D9"/>
            <w:noWrap/>
            <w:vAlign w:val="center"/>
            <w:hideMark/>
          </w:tcPr>
          <w:p w:rsidR="00ED749C" w:rsidRPr="00D732D1" w:rsidRDefault="00ED749C" w:rsidP="004E19C4">
            <w:pPr>
              <w:keepNext/>
              <w:overflowPunct/>
              <w:autoSpaceDE/>
              <w:autoSpaceDN/>
              <w:adjustRightInd/>
              <w:spacing w:line="240" w:lineRule="auto"/>
              <w:jc w:val="center"/>
              <w:textAlignment w:val="auto"/>
              <w:rPr>
                <w:rFonts w:ascii="Calibri" w:hAnsi="Calibri" w:cs="Calibri"/>
                <w:color w:val="000000"/>
                <w:sz w:val="22"/>
                <w:szCs w:val="22"/>
              </w:rPr>
            </w:pPr>
            <w:r w:rsidRPr="00D732D1">
              <w:rPr>
                <w:rFonts w:ascii="Calibri" w:hAnsi="Calibri" w:cs="Calibri"/>
                <w:color w:val="000000"/>
                <w:sz w:val="22"/>
                <w:szCs w:val="22"/>
              </w:rPr>
              <w:t>5.240</w:t>
            </w:r>
          </w:p>
        </w:tc>
      </w:tr>
      <w:tr w:rsidR="00AD25A9" w:rsidRPr="00D732D1" w:rsidTr="001268D8">
        <w:trPr>
          <w:trHeight w:val="303"/>
          <w:jc w:val="center"/>
        </w:trPr>
        <w:tc>
          <w:tcPr>
            <w:tcW w:w="884" w:type="dxa"/>
            <w:tcBorders>
              <w:top w:val="nil"/>
              <w:left w:val="nil"/>
              <w:bottom w:val="nil"/>
              <w:right w:val="single" w:sz="4" w:space="0" w:color="auto"/>
            </w:tcBorders>
            <w:shd w:val="clear" w:color="auto" w:fill="auto"/>
            <w:noWrap/>
            <w:vAlign w:val="center"/>
            <w:hideMark/>
          </w:tcPr>
          <w:p w:rsidR="00ED749C" w:rsidRPr="006D2D43" w:rsidRDefault="00ED749C"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C</w:t>
            </w:r>
          </w:p>
        </w:tc>
        <w:tc>
          <w:tcPr>
            <w:tcW w:w="962" w:type="dxa"/>
            <w:tcBorders>
              <w:top w:val="nil"/>
              <w:left w:val="single" w:sz="4" w:space="0" w:color="auto"/>
              <w:bottom w:val="nil"/>
              <w:right w:val="nil"/>
            </w:tcBorders>
            <w:vAlign w:val="center"/>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5.601</w:t>
            </w:r>
          </w:p>
        </w:tc>
        <w:tc>
          <w:tcPr>
            <w:tcW w:w="1036" w:type="dxa"/>
            <w:tcBorders>
              <w:top w:val="nil"/>
              <w:left w:val="nil"/>
              <w:bottom w:val="nil"/>
              <w:right w:val="nil"/>
            </w:tcBorders>
            <w:shd w:val="clear" w:color="auto" w:fill="auto"/>
            <w:noWrap/>
            <w:vAlign w:val="center"/>
            <w:hideMark/>
          </w:tcPr>
          <w:p w:rsidR="00ED749C" w:rsidRPr="006D2D43" w:rsidRDefault="00ED749C"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4.</w:t>
            </w:r>
            <w:r w:rsidR="00AD25A9" w:rsidRPr="006D2D43">
              <w:rPr>
                <w:rFonts w:ascii="Calibri" w:hAnsi="Calibri" w:cs="Calibri"/>
                <w:b/>
                <w:color w:val="000000"/>
                <w:sz w:val="22"/>
                <w:szCs w:val="22"/>
              </w:rPr>
              <w:t>071</w:t>
            </w:r>
          </w:p>
        </w:tc>
        <w:tc>
          <w:tcPr>
            <w:tcW w:w="1009" w:type="dxa"/>
            <w:tcBorders>
              <w:top w:val="nil"/>
              <w:left w:val="nil"/>
              <w:bottom w:val="nil"/>
              <w:right w:val="single" w:sz="4" w:space="0" w:color="auto"/>
            </w:tcBorders>
            <w:vAlign w:val="center"/>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1.694</w:t>
            </w:r>
          </w:p>
        </w:tc>
        <w:tc>
          <w:tcPr>
            <w:tcW w:w="962" w:type="dxa"/>
            <w:tcBorders>
              <w:top w:val="nil"/>
              <w:left w:val="single" w:sz="4" w:space="0" w:color="auto"/>
              <w:bottom w:val="nil"/>
              <w:right w:val="nil"/>
            </w:tcBorders>
          </w:tcPr>
          <w:p w:rsidR="00ED749C" w:rsidRPr="006D2D43" w:rsidRDefault="00296079"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48" w:type="dxa"/>
            <w:tcBorders>
              <w:top w:val="nil"/>
              <w:left w:val="nil"/>
              <w:bottom w:val="nil"/>
              <w:right w:val="nil"/>
            </w:tcBorders>
            <w:vAlign w:val="center"/>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674</w:t>
            </w:r>
          </w:p>
        </w:tc>
        <w:tc>
          <w:tcPr>
            <w:tcW w:w="1134" w:type="dxa"/>
            <w:tcBorders>
              <w:top w:val="nil"/>
              <w:left w:val="nil"/>
              <w:bottom w:val="nil"/>
              <w:right w:val="single" w:sz="4" w:space="0" w:color="auto"/>
            </w:tcBorders>
            <w:shd w:val="clear" w:color="auto" w:fill="auto"/>
            <w:noWrap/>
            <w:vAlign w:val="center"/>
            <w:hideMark/>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298</w:t>
            </w:r>
          </w:p>
        </w:tc>
        <w:tc>
          <w:tcPr>
            <w:tcW w:w="1313" w:type="dxa"/>
            <w:tcBorders>
              <w:top w:val="nil"/>
              <w:left w:val="single" w:sz="4" w:space="0" w:color="auto"/>
              <w:bottom w:val="nil"/>
              <w:right w:val="nil"/>
            </w:tcBorders>
            <w:shd w:val="clear" w:color="auto" w:fill="auto"/>
            <w:noWrap/>
            <w:vAlign w:val="center"/>
            <w:hideMark/>
          </w:tcPr>
          <w:p w:rsidR="00ED749C" w:rsidRPr="006D2D43" w:rsidRDefault="00ED749C" w:rsidP="00ED749C">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12.338</w:t>
            </w:r>
          </w:p>
        </w:tc>
      </w:tr>
      <w:tr w:rsidR="00AD25A9" w:rsidRPr="00D732D1" w:rsidTr="006D2D43">
        <w:trPr>
          <w:trHeight w:val="303"/>
          <w:jc w:val="center"/>
        </w:trPr>
        <w:tc>
          <w:tcPr>
            <w:tcW w:w="88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ED749C" w:rsidP="00ED749C">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C.1</w:t>
            </w:r>
          </w:p>
        </w:tc>
        <w:tc>
          <w:tcPr>
            <w:tcW w:w="962" w:type="dxa"/>
            <w:tcBorders>
              <w:top w:val="nil"/>
              <w:left w:val="single" w:sz="4" w:space="0" w:color="auto"/>
              <w:bottom w:val="nil"/>
              <w:right w:val="nil"/>
            </w:tcBorders>
            <w:shd w:val="clear" w:color="auto" w:fill="D9D9D9" w:themeFill="background1" w:themeFillShade="D9"/>
            <w:vAlign w:val="center"/>
          </w:tcPr>
          <w:p w:rsidR="00ED749C" w:rsidRDefault="00AD25A9" w:rsidP="00091216">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1.657</w:t>
            </w:r>
          </w:p>
        </w:tc>
        <w:tc>
          <w:tcPr>
            <w:tcW w:w="1036" w:type="dxa"/>
            <w:tcBorders>
              <w:top w:val="nil"/>
              <w:left w:val="nil"/>
              <w:bottom w:val="nil"/>
              <w:right w:val="nil"/>
            </w:tcBorders>
            <w:shd w:val="clear" w:color="auto" w:fill="D9D9D9" w:themeFill="background1" w:themeFillShade="D9"/>
            <w:noWrap/>
            <w:vAlign w:val="center"/>
            <w:hideMark/>
          </w:tcPr>
          <w:p w:rsidR="00ED749C" w:rsidRDefault="00AD25A9" w:rsidP="004E19C4">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206</w:t>
            </w:r>
          </w:p>
        </w:tc>
        <w:tc>
          <w:tcPr>
            <w:tcW w:w="1009" w:type="dxa"/>
            <w:tcBorders>
              <w:top w:val="nil"/>
              <w:left w:val="nil"/>
              <w:bottom w:val="nil"/>
              <w:right w:val="single" w:sz="4" w:space="0" w:color="auto"/>
            </w:tcBorders>
            <w:shd w:val="clear" w:color="auto" w:fill="D9D9D9" w:themeFill="background1" w:themeFillShade="D9"/>
            <w:vAlign w:val="center"/>
          </w:tcPr>
          <w:p w:rsidR="00ED749C" w:rsidRDefault="00AD25A9" w:rsidP="00091216">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298</w:t>
            </w:r>
          </w:p>
        </w:tc>
        <w:tc>
          <w:tcPr>
            <w:tcW w:w="962" w:type="dxa"/>
            <w:tcBorders>
              <w:top w:val="nil"/>
              <w:left w:val="single" w:sz="4" w:space="0" w:color="auto"/>
              <w:bottom w:val="nil"/>
              <w:right w:val="nil"/>
            </w:tcBorders>
            <w:shd w:val="clear" w:color="auto" w:fill="D9D9D9" w:themeFill="background1" w:themeFillShade="D9"/>
          </w:tcPr>
          <w:p w:rsidR="00ED749C" w:rsidRDefault="00296079" w:rsidP="004E19C4">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148" w:type="dxa"/>
            <w:tcBorders>
              <w:top w:val="nil"/>
              <w:left w:val="nil"/>
              <w:bottom w:val="nil"/>
              <w:right w:val="nil"/>
            </w:tcBorders>
            <w:shd w:val="clear" w:color="auto" w:fill="D9D9D9" w:themeFill="background1" w:themeFillShade="D9"/>
            <w:vAlign w:val="center"/>
          </w:tcPr>
          <w:p w:rsidR="00ED749C" w:rsidRDefault="00296079" w:rsidP="004E19C4">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13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296079" w:rsidP="004E19C4">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313" w:type="dxa"/>
            <w:tcBorders>
              <w:top w:val="nil"/>
              <w:left w:val="single" w:sz="4" w:space="0" w:color="auto"/>
              <w:bottom w:val="nil"/>
              <w:right w:val="nil"/>
            </w:tcBorders>
            <w:shd w:val="clear" w:color="auto" w:fill="D9D9D9" w:themeFill="background1" w:themeFillShade="D9"/>
            <w:noWrap/>
            <w:vAlign w:val="center"/>
            <w:hideMark/>
          </w:tcPr>
          <w:p w:rsidR="00ED749C" w:rsidRPr="00D732D1" w:rsidRDefault="00ED749C" w:rsidP="00ED749C">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2.161</w:t>
            </w:r>
          </w:p>
        </w:tc>
      </w:tr>
      <w:tr w:rsidR="00AD25A9" w:rsidRPr="00D732D1" w:rsidTr="001268D8">
        <w:trPr>
          <w:trHeight w:val="303"/>
          <w:jc w:val="center"/>
        </w:trPr>
        <w:tc>
          <w:tcPr>
            <w:tcW w:w="884" w:type="dxa"/>
            <w:tcBorders>
              <w:top w:val="nil"/>
              <w:left w:val="nil"/>
              <w:bottom w:val="nil"/>
              <w:right w:val="single" w:sz="4" w:space="0" w:color="auto"/>
            </w:tcBorders>
            <w:shd w:val="clear" w:color="auto" w:fill="auto"/>
            <w:noWrap/>
            <w:vAlign w:val="center"/>
            <w:hideMark/>
          </w:tcPr>
          <w:p w:rsidR="00ED749C" w:rsidRPr="006D2D43" w:rsidRDefault="00ED749C"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D</w:t>
            </w:r>
          </w:p>
        </w:tc>
        <w:tc>
          <w:tcPr>
            <w:tcW w:w="962" w:type="dxa"/>
            <w:tcBorders>
              <w:top w:val="nil"/>
              <w:left w:val="single" w:sz="4" w:space="0" w:color="auto"/>
              <w:bottom w:val="nil"/>
              <w:right w:val="nil"/>
            </w:tcBorders>
            <w:vAlign w:val="center"/>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262</w:t>
            </w:r>
          </w:p>
        </w:tc>
        <w:tc>
          <w:tcPr>
            <w:tcW w:w="1036" w:type="dxa"/>
            <w:tcBorders>
              <w:top w:val="nil"/>
              <w:left w:val="nil"/>
              <w:bottom w:val="nil"/>
              <w:right w:val="nil"/>
            </w:tcBorders>
            <w:shd w:val="clear" w:color="auto" w:fill="auto"/>
            <w:noWrap/>
            <w:vAlign w:val="center"/>
            <w:hideMark/>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009" w:type="dxa"/>
            <w:tcBorders>
              <w:top w:val="nil"/>
              <w:left w:val="nil"/>
              <w:bottom w:val="nil"/>
              <w:right w:val="single" w:sz="4" w:space="0" w:color="auto"/>
            </w:tcBorders>
            <w:vAlign w:val="center"/>
          </w:tcPr>
          <w:p w:rsidR="00ED749C" w:rsidRPr="006D2D43" w:rsidRDefault="00ED749C"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1.1</w:t>
            </w:r>
            <w:r w:rsidR="00AD25A9" w:rsidRPr="006D2D43">
              <w:rPr>
                <w:rFonts w:ascii="Calibri" w:hAnsi="Calibri" w:cs="Calibri"/>
                <w:b/>
                <w:color w:val="000000"/>
                <w:sz w:val="22"/>
                <w:szCs w:val="22"/>
              </w:rPr>
              <w:t>6</w:t>
            </w:r>
            <w:r w:rsidRPr="006D2D43">
              <w:rPr>
                <w:rFonts w:ascii="Calibri" w:hAnsi="Calibri" w:cs="Calibri"/>
                <w:b/>
                <w:color w:val="000000"/>
                <w:sz w:val="22"/>
                <w:szCs w:val="22"/>
              </w:rPr>
              <w:t>5</w:t>
            </w:r>
          </w:p>
        </w:tc>
        <w:tc>
          <w:tcPr>
            <w:tcW w:w="962" w:type="dxa"/>
            <w:tcBorders>
              <w:top w:val="nil"/>
              <w:left w:val="single" w:sz="4" w:space="0" w:color="auto"/>
              <w:bottom w:val="nil"/>
              <w:right w:val="nil"/>
            </w:tcBorders>
          </w:tcPr>
          <w:p w:rsidR="00ED749C" w:rsidRPr="006D2D43" w:rsidRDefault="00296079"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48" w:type="dxa"/>
            <w:tcBorders>
              <w:top w:val="nil"/>
              <w:left w:val="nil"/>
              <w:bottom w:val="nil"/>
              <w:right w:val="nil"/>
            </w:tcBorders>
            <w:vAlign w:val="center"/>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34" w:type="dxa"/>
            <w:tcBorders>
              <w:top w:val="nil"/>
              <w:left w:val="nil"/>
              <w:bottom w:val="nil"/>
              <w:right w:val="single" w:sz="4" w:space="0" w:color="auto"/>
            </w:tcBorders>
            <w:shd w:val="clear" w:color="auto" w:fill="auto"/>
            <w:noWrap/>
            <w:vAlign w:val="center"/>
            <w:hideMark/>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265</w:t>
            </w:r>
          </w:p>
        </w:tc>
        <w:tc>
          <w:tcPr>
            <w:tcW w:w="1313" w:type="dxa"/>
            <w:tcBorders>
              <w:top w:val="nil"/>
              <w:left w:val="single" w:sz="4" w:space="0" w:color="auto"/>
              <w:bottom w:val="nil"/>
              <w:right w:val="nil"/>
            </w:tcBorders>
            <w:shd w:val="clear" w:color="auto" w:fill="auto"/>
            <w:noWrap/>
            <w:vAlign w:val="center"/>
            <w:hideMark/>
          </w:tcPr>
          <w:p w:rsidR="00ED749C" w:rsidRPr="006D2D43" w:rsidRDefault="00ED749C"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1.692</w:t>
            </w:r>
          </w:p>
        </w:tc>
      </w:tr>
      <w:tr w:rsidR="00AD25A9" w:rsidRPr="00D732D1" w:rsidTr="006D2D43">
        <w:trPr>
          <w:trHeight w:val="303"/>
          <w:jc w:val="center"/>
        </w:trPr>
        <w:tc>
          <w:tcPr>
            <w:tcW w:w="88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ED749C" w:rsidP="004E19C4">
            <w:pPr>
              <w:keepNext/>
              <w:overflowPunct/>
              <w:autoSpaceDE/>
              <w:autoSpaceDN/>
              <w:adjustRightInd/>
              <w:spacing w:line="240" w:lineRule="auto"/>
              <w:jc w:val="center"/>
              <w:textAlignment w:val="auto"/>
              <w:rPr>
                <w:rFonts w:ascii="Calibri" w:hAnsi="Calibri" w:cs="Calibri"/>
                <w:color w:val="000000"/>
                <w:sz w:val="22"/>
                <w:szCs w:val="22"/>
              </w:rPr>
            </w:pPr>
            <w:r w:rsidRPr="00D732D1">
              <w:rPr>
                <w:rFonts w:ascii="Calibri" w:hAnsi="Calibri" w:cs="Calibri"/>
                <w:color w:val="000000"/>
                <w:sz w:val="22"/>
                <w:szCs w:val="22"/>
              </w:rPr>
              <w:t>E</w:t>
            </w:r>
          </w:p>
        </w:tc>
        <w:tc>
          <w:tcPr>
            <w:tcW w:w="962" w:type="dxa"/>
            <w:tcBorders>
              <w:top w:val="nil"/>
              <w:left w:val="single" w:sz="4" w:space="0" w:color="auto"/>
              <w:bottom w:val="nil"/>
              <w:right w:val="nil"/>
            </w:tcBorders>
            <w:shd w:val="clear" w:color="auto" w:fill="D9D9D9" w:themeFill="background1" w:themeFillShade="D9"/>
            <w:vAlign w:val="center"/>
          </w:tcPr>
          <w:p w:rsidR="00ED749C" w:rsidRDefault="00AD25A9" w:rsidP="00AD25A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1.723</w:t>
            </w:r>
          </w:p>
        </w:tc>
        <w:tc>
          <w:tcPr>
            <w:tcW w:w="1036" w:type="dxa"/>
            <w:tcBorders>
              <w:top w:val="nil"/>
              <w:left w:val="nil"/>
              <w:bottom w:val="nil"/>
              <w:right w:val="nil"/>
            </w:tcBorders>
            <w:shd w:val="clear" w:color="auto" w:fill="D9D9D9" w:themeFill="background1" w:themeFillShade="D9"/>
            <w:noWrap/>
            <w:vAlign w:val="center"/>
            <w:hideMark/>
          </w:tcPr>
          <w:p w:rsidR="00ED749C" w:rsidRDefault="00AD25A9" w:rsidP="00AD25A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518</w:t>
            </w:r>
          </w:p>
        </w:tc>
        <w:tc>
          <w:tcPr>
            <w:tcW w:w="1009" w:type="dxa"/>
            <w:tcBorders>
              <w:top w:val="nil"/>
              <w:left w:val="nil"/>
              <w:bottom w:val="nil"/>
              <w:right w:val="single" w:sz="4" w:space="0" w:color="auto"/>
            </w:tcBorders>
            <w:shd w:val="clear" w:color="auto" w:fill="D9D9D9" w:themeFill="background1" w:themeFillShade="D9"/>
            <w:vAlign w:val="center"/>
          </w:tcPr>
          <w:p w:rsidR="00ED749C" w:rsidRDefault="00AD25A9" w:rsidP="00AD25A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699</w:t>
            </w:r>
          </w:p>
        </w:tc>
        <w:tc>
          <w:tcPr>
            <w:tcW w:w="962" w:type="dxa"/>
            <w:tcBorders>
              <w:top w:val="nil"/>
              <w:left w:val="single" w:sz="4" w:space="0" w:color="auto"/>
              <w:bottom w:val="nil"/>
              <w:right w:val="nil"/>
            </w:tcBorders>
            <w:shd w:val="clear" w:color="auto" w:fill="D9D9D9" w:themeFill="background1" w:themeFillShade="D9"/>
          </w:tcPr>
          <w:p w:rsidR="00ED749C" w:rsidRDefault="00296079" w:rsidP="004E19C4">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148" w:type="dxa"/>
            <w:tcBorders>
              <w:top w:val="nil"/>
              <w:left w:val="nil"/>
              <w:bottom w:val="nil"/>
              <w:right w:val="nil"/>
            </w:tcBorders>
            <w:shd w:val="clear" w:color="auto" w:fill="D9D9D9" w:themeFill="background1" w:themeFillShade="D9"/>
            <w:vAlign w:val="center"/>
          </w:tcPr>
          <w:p w:rsidR="00ED749C"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13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313" w:type="dxa"/>
            <w:tcBorders>
              <w:top w:val="nil"/>
              <w:left w:val="single" w:sz="4" w:space="0" w:color="auto"/>
              <w:bottom w:val="nil"/>
              <w:right w:val="nil"/>
            </w:tcBorders>
            <w:shd w:val="clear" w:color="auto" w:fill="D9D9D9" w:themeFill="background1" w:themeFillShade="D9"/>
            <w:noWrap/>
            <w:vAlign w:val="center"/>
            <w:hideMark/>
          </w:tcPr>
          <w:p w:rsidR="00ED749C" w:rsidRPr="00D732D1" w:rsidRDefault="00ED749C" w:rsidP="00ED749C">
            <w:pPr>
              <w:keepNext/>
              <w:overflowPunct/>
              <w:autoSpaceDE/>
              <w:autoSpaceDN/>
              <w:adjustRightInd/>
              <w:spacing w:line="240" w:lineRule="auto"/>
              <w:jc w:val="center"/>
              <w:textAlignment w:val="auto"/>
              <w:rPr>
                <w:rFonts w:ascii="Calibri" w:hAnsi="Calibri" w:cs="Calibri"/>
                <w:color w:val="000000"/>
                <w:sz w:val="22"/>
                <w:szCs w:val="22"/>
              </w:rPr>
            </w:pPr>
            <w:r w:rsidRPr="00D732D1">
              <w:rPr>
                <w:rFonts w:ascii="Calibri" w:hAnsi="Calibri" w:cs="Calibri"/>
                <w:color w:val="000000"/>
                <w:sz w:val="22"/>
                <w:szCs w:val="22"/>
              </w:rPr>
              <w:t>2.</w:t>
            </w:r>
            <w:r>
              <w:rPr>
                <w:rFonts w:ascii="Calibri" w:hAnsi="Calibri" w:cs="Calibri"/>
                <w:color w:val="000000"/>
                <w:sz w:val="22"/>
                <w:szCs w:val="22"/>
              </w:rPr>
              <w:t>940</w:t>
            </w:r>
          </w:p>
        </w:tc>
      </w:tr>
      <w:tr w:rsidR="00AD25A9" w:rsidRPr="00D732D1" w:rsidTr="001268D8">
        <w:trPr>
          <w:trHeight w:val="303"/>
          <w:jc w:val="center"/>
        </w:trPr>
        <w:tc>
          <w:tcPr>
            <w:tcW w:w="884" w:type="dxa"/>
            <w:tcBorders>
              <w:top w:val="nil"/>
              <w:left w:val="nil"/>
              <w:bottom w:val="nil"/>
              <w:right w:val="single" w:sz="4" w:space="0" w:color="auto"/>
            </w:tcBorders>
            <w:shd w:val="clear" w:color="auto" w:fill="auto"/>
            <w:noWrap/>
            <w:vAlign w:val="center"/>
            <w:hideMark/>
          </w:tcPr>
          <w:p w:rsidR="00ED749C" w:rsidRPr="006D2D43" w:rsidRDefault="00ED749C"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F</w:t>
            </w:r>
          </w:p>
        </w:tc>
        <w:tc>
          <w:tcPr>
            <w:tcW w:w="962" w:type="dxa"/>
            <w:tcBorders>
              <w:top w:val="nil"/>
              <w:left w:val="single" w:sz="4" w:space="0" w:color="auto"/>
              <w:bottom w:val="nil"/>
              <w:right w:val="nil"/>
            </w:tcBorders>
            <w:vAlign w:val="center"/>
          </w:tcPr>
          <w:p w:rsidR="00ED749C" w:rsidRPr="006D2D43" w:rsidRDefault="006011AB" w:rsidP="006011AB">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4.524</w:t>
            </w:r>
          </w:p>
        </w:tc>
        <w:tc>
          <w:tcPr>
            <w:tcW w:w="1036" w:type="dxa"/>
            <w:tcBorders>
              <w:top w:val="nil"/>
              <w:left w:val="nil"/>
              <w:bottom w:val="nil"/>
              <w:right w:val="nil"/>
            </w:tcBorders>
            <w:shd w:val="clear" w:color="auto" w:fill="auto"/>
            <w:noWrap/>
            <w:vAlign w:val="center"/>
            <w:hideMark/>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009" w:type="dxa"/>
            <w:tcBorders>
              <w:top w:val="nil"/>
              <w:left w:val="nil"/>
              <w:bottom w:val="nil"/>
              <w:right w:val="single" w:sz="4" w:space="0" w:color="auto"/>
            </w:tcBorders>
            <w:vAlign w:val="center"/>
          </w:tcPr>
          <w:p w:rsidR="00ED749C" w:rsidRPr="006D2D43" w:rsidRDefault="006011AB" w:rsidP="006011AB">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w:t>
            </w:r>
            <w:r w:rsidR="00ED749C" w:rsidRPr="006D2D43">
              <w:rPr>
                <w:rFonts w:ascii="Calibri" w:hAnsi="Calibri" w:cs="Calibri"/>
                <w:b/>
                <w:color w:val="000000"/>
                <w:sz w:val="22"/>
                <w:szCs w:val="22"/>
              </w:rPr>
              <w:t>.</w:t>
            </w:r>
            <w:r w:rsidRPr="006D2D43">
              <w:rPr>
                <w:rFonts w:ascii="Calibri" w:hAnsi="Calibri" w:cs="Calibri"/>
                <w:b/>
                <w:color w:val="000000"/>
                <w:sz w:val="22"/>
                <w:szCs w:val="22"/>
              </w:rPr>
              <w:t>034</w:t>
            </w:r>
          </w:p>
        </w:tc>
        <w:tc>
          <w:tcPr>
            <w:tcW w:w="962" w:type="dxa"/>
            <w:tcBorders>
              <w:top w:val="nil"/>
              <w:left w:val="single" w:sz="4" w:space="0" w:color="auto"/>
              <w:bottom w:val="nil"/>
              <w:right w:val="nil"/>
            </w:tcBorders>
          </w:tcPr>
          <w:p w:rsidR="00ED749C" w:rsidRPr="006D2D43" w:rsidRDefault="00296079"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48" w:type="dxa"/>
            <w:tcBorders>
              <w:top w:val="nil"/>
              <w:left w:val="nil"/>
              <w:bottom w:val="nil"/>
              <w:right w:val="nil"/>
            </w:tcBorders>
            <w:vAlign w:val="center"/>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34" w:type="dxa"/>
            <w:tcBorders>
              <w:top w:val="nil"/>
              <w:left w:val="nil"/>
              <w:bottom w:val="nil"/>
              <w:right w:val="single" w:sz="4" w:space="0" w:color="auto"/>
            </w:tcBorders>
            <w:shd w:val="clear" w:color="auto" w:fill="auto"/>
            <w:noWrap/>
            <w:vAlign w:val="center"/>
            <w:hideMark/>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776</w:t>
            </w:r>
          </w:p>
        </w:tc>
        <w:tc>
          <w:tcPr>
            <w:tcW w:w="1313" w:type="dxa"/>
            <w:tcBorders>
              <w:top w:val="nil"/>
              <w:left w:val="single" w:sz="4" w:space="0" w:color="auto"/>
              <w:bottom w:val="nil"/>
              <w:right w:val="nil"/>
            </w:tcBorders>
            <w:shd w:val="clear" w:color="auto" w:fill="auto"/>
            <w:noWrap/>
            <w:vAlign w:val="center"/>
            <w:hideMark/>
          </w:tcPr>
          <w:p w:rsidR="00ED749C" w:rsidRPr="006D2D43" w:rsidRDefault="00ED749C" w:rsidP="00ED749C">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6.334</w:t>
            </w:r>
          </w:p>
        </w:tc>
      </w:tr>
      <w:tr w:rsidR="00AD25A9" w:rsidRPr="00D732D1" w:rsidTr="006D2D43">
        <w:trPr>
          <w:trHeight w:val="303"/>
          <w:jc w:val="center"/>
        </w:trPr>
        <w:tc>
          <w:tcPr>
            <w:tcW w:w="884" w:type="dxa"/>
            <w:tcBorders>
              <w:top w:val="nil"/>
              <w:left w:val="nil"/>
              <w:bottom w:val="nil"/>
              <w:right w:val="single" w:sz="4" w:space="0" w:color="auto"/>
            </w:tcBorders>
            <w:shd w:val="clear" w:color="auto" w:fill="D9D9D9" w:themeFill="background1" w:themeFillShade="D9"/>
            <w:noWrap/>
            <w:vAlign w:val="center"/>
            <w:hideMark/>
          </w:tcPr>
          <w:p w:rsidR="00ED749C" w:rsidRPr="001B609E" w:rsidRDefault="00ED749C" w:rsidP="004E19C4">
            <w:pPr>
              <w:keepNext/>
              <w:overflowPunct/>
              <w:autoSpaceDE/>
              <w:autoSpaceDN/>
              <w:adjustRightInd/>
              <w:spacing w:line="240" w:lineRule="auto"/>
              <w:jc w:val="center"/>
              <w:textAlignment w:val="auto"/>
              <w:rPr>
                <w:rFonts w:ascii="Calibri" w:hAnsi="Calibri" w:cs="Calibri"/>
                <w:color w:val="000000"/>
                <w:sz w:val="22"/>
                <w:szCs w:val="22"/>
              </w:rPr>
            </w:pPr>
            <w:r w:rsidRPr="001B609E">
              <w:rPr>
                <w:rFonts w:ascii="Calibri" w:hAnsi="Calibri" w:cs="Calibri"/>
                <w:color w:val="000000"/>
                <w:sz w:val="22"/>
                <w:szCs w:val="22"/>
              </w:rPr>
              <w:t>G</w:t>
            </w:r>
          </w:p>
        </w:tc>
        <w:tc>
          <w:tcPr>
            <w:tcW w:w="962" w:type="dxa"/>
            <w:tcBorders>
              <w:top w:val="nil"/>
              <w:left w:val="single" w:sz="4" w:space="0" w:color="auto"/>
              <w:bottom w:val="nil"/>
              <w:right w:val="nil"/>
            </w:tcBorders>
            <w:shd w:val="clear" w:color="auto" w:fill="D9D9D9" w:themeFill="background1" w:themeFillShade="D9"/>
            <w:vAlign w:val="center"/>
          </w:tcPr>
          <w:p w:rsidR="00ED749C" w:rsidRPr="001B609E" w:rsidRDefault="00A02491" w:rsidP="00FF7E0B">
            <w:pPr>
              <w:keepNext/>
              <w:overflowPunct/>
              <w:autoSpaceDE/>
              <w:autoSpaceDN/>
              <w:adjustRightInd/>
              <w:spacing w:line="240" w:lineRule="auto"/>
              <w:jc w:val="center"/>
              <w:textAlignment w:val="auto"/>
              <w:rPr>
                <w:rFonts w:ascii="Calibri" w:hAnsi="Calibri" w:cs="Calibri"/>
                <w:color w:val="000000"/>
                <w:sz w:val="22"/>
                <w:szCs w:val="22"/>
              </w:rPr>
            </w:pPr>
            <w:r w:rsidRPr="001B609E">
              <w:rPr>
                <w:rFonts w:ascii="Calibri" w:hAnsi="Calibri" w:cs="Calibri"/>
                <w:color w:val="000000"/>
                <w:sz w:val="22"/>
                <w:szCs w:val="22"/>
              </w:rPr>
              <w:t>1</w:t>
            </w:r>
            <w:r w:rsidR="00D376D4">
              <w:rPr>
                <w:rFonts w:ascii="Calibri" w:hAnsi="Calibri" w:cs="Calibri"/>
                <w:color w:val="000000"/>
                <w:sz w:val="22"/>
                <w:szCs w:val="22"/>
              </w:rPr>
              <w:t>277</w:t>
            </w:r>
          </w:p>
        </w:tc>
        <w:tc>
          <w:tcPr>
            <w:tcW w:w="1036" w:type="dxa"/>
            <w:tcBorders>
              <w:top w:val="nil"/>
              <w:left w:val="nil"/>
              <w:bottom w:val="nil"/>
              <w:right w:val="nil"/>
            </w:tcBorders>
            <w:shd w:val="clear" w:color="auto" w:fill="D9D9D9" w:themeFill="background1" w:themeFillShade="D9"/>
            <w:noWrap/>
            <w:vAlign w:val="center"/>
            <w:hideMark/>
          </w:tcPr>
          <w:p w:rsidR="00ED749C" w:rsidRPr="001B609E" w:rsidRDefault="00916DCC" w:rsidP="00AD25A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009" w:type="dxa"/>
            <w:tcBorders>
              <w:top w:val="nil"/>
              <w:left w:val="nil"/>
              <w:bottom w:val="nil"/>
              <w:right w:val="single" w:sz="4" w:space="0" w:color="auto"/>
            </w:tcBorders>
            <w:shd w:val="clear" w:color="auto" w:fill="D9D9D9" w:themeFill="background1" w:themeFillShade="D9"/>
            <w:vAlign w:val="center"/>
          </w:tcPr>
          <w:p w:rsidR="00ED749C" w:rsidRPr="001B609E" w:rsidRDefault="00FF7E0B" w:rsidP="00AD25A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1077</w:t>
            </w:r>
          </w:p>
        </w:tc>
        <w:tc>
          <w:tcPr>
            <w:tcW w:w="962" w:type="dxa"/>
            <w:tcBorders>
              <w:top w:val="nil"/>
              <w:left w:val="single" w:sz="4" w:space="0" w:color="auto"/>
              <w:bottom w:val="nil"/>
              <w:right w:val="nil"/>
            </w:tcBorders>
            <w:shd w:val="clear" w:color="auto" w:fill="D9D9D9" w:themeFill="background1" w:themeFillShade="D9"/>
          </w:tcPr>
          <w:p w:rsidR="00ED749C" w:rsidRPr="001B609E" w:rsidRDefault="00296079" w:rsidP="004E19C4">
            <w:pPr>
              <w:keepNext/>
              <w:overflowPunct/>
              <w:autoSpaceDE/>
              <w:autoSpaceDN/>
              <w:adjustRightInd/>
              <w:spacing w:line="240" w:lineRule="auto"/>
              <w:jc w:val="center"/>
              <w:textAlignment w:val="auto"/>
              <w:rPr>
                <w:rFonts w:ascii="Calibri" w:hAnsi="Calibri" w:cs="Calibri"/>
                <w:color w:val="000000"/>
                <w:sz w:val="22"/>
                <w:szCs w:val="22"/>
              </w:rPr>
            </w:pPr>
            <w:r w:rsidRPr="001B609E">
              <w:rPr>
                <w:rFonts w:ascii="Calibri" w:hAnsi="Calibri" w:cs="Calibri"/>
                <w:color w:val="000000"/>
                <w:sz w:val="22"/>
                <w:szCs w:val="22"/>
              </w:rPr>
              <w:t>-</w:t>
            </w:r>
          </w:p>
        </w:tc>
        <w:tc>
          <w:tcPr>
            <w:tcW w:w="1148" w:type="dxa"/>
            <w:tcBorders>
              <w:top w:val="nil"/>
              <w:left w:val="nil"/>
              <w:bottom w:val="nil"/>
              <w:right w:val="nil"/>
            </w:tcBorders>
            <w:shd w:val="clear" w:color="auto" w:fill="D9D9D9" w:themeFill="background1" w:themeFillShade="D9"/>
            <w:vAlign w:val="center"/>
          </w:tcPr>
          <w:p w:rsidR="00ED749C" w:rsidRPr="001B609E" w:rsidRDefault="00FF7E0B"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134" w:type="dxa"/>
            <w:tcBorders>
              <w:top w:val="nil"/>
              <w:left w:val="nil"/>
              <w:bottom w:val="nil"/>
              <w:right w:val="single" w:sz="4" w:space="0" w:color="auto"/>
            </w:tcBorders>
            <w:shd w:val="clear" w:color="auto" w:fill="D9D9D9" w:themeFill="background1" w:themeFillShade="D9"/>
            <w:noWrap/>
            <w:vAlign w:val="center"/>
            <w:hideMark/>
          </w:tcPr>
          <w:p w:rsidR="00ED749C" w:rsidRPr="001B609E" w:rsidRDefault="00345092" w:rsidP="00DE6E70">
            <w:pPr>
              <w:keepNext/>
              <w:overflowPunct/>
              <w:autoSpaceDE/>
              <w:autoSpaceDN/>
              <w:adjustRightInd/>
              <w:spacing w:line="240" w:lineRule="auto"/>
              <w:jc w:val="center"/>
              <w:textAlignment w:val="auto"/>
              <w:rPr>
                <w:rFonts w:ascii="Calibri" w:hAnsi="Calibri" w:cs="Calibri"/>
                <w:color w:val="000000"/>
                <w:sz w:val="22"/>
                <w:szCs w:val="22"/>
              </w:rPr>
            </w:pPr>
            <w:r w:rsidRPr="00345092">
              <w:rPr>
                <w:rFonts w:ascii="Calibri" w:hAnsi="Calibri" w:cs="Calibri"/>
                <w:color w:val="000000"/>
                <w:sz w:val="22"/>
                <w:szCs w:val="22"/>
              </w:rPr>
              <w:t>475</w:t>
            </w:r>
          </w:p>
        </w:tc>
        <w:tc>
          <w:tcPr>
            <w:tcW w:w="1313" w:type="dxa"/>
            <w:tcBorders>
              <w:top w:val="nil"/>
              <w:left w:val="single" w:sz="4" w:space="0" w:color="auto"/>
              <w:bottom w:val="nil"/>
              <w:right w:val="nil"/>
            </w:tcBorders>
            <w:shd w:val="clear" w:color="auto" w:fill="D9D9D9" w:themeFill="background1" w:themeFillShade="D9"/>
            <w:noWrap/>
            <w:vAlign w:val="center"/>
            <w:hideMark/>
          </w:tcPr>
          <w:p w:rsidR="00ED749C" w:rsidRPr="001B609E" w:rsidRDefault="00FF7E0B" w:rsidP="00FF7E0B">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2</w:t>
            </w:r>
            <w:r w:rsidR="00ED749C" w:rsidRPr="001B609E">
              <w:rPr>
                <w:rFonts w:ascii="Calibri" w:hAnsi="Calibri" w:cs="Calibri"/>
                <w:color w:val="000000"/>
                <w:sz w:val="22"/>
                <w:szCs w:val="22"/>
              </w:rPr>
              <w:t>.</w:t>
            </w:r>
            <w:r>
              <w:rPr>
                <w:rFonts w:ascii="Calibri" w:hAnsi="Calibri" w:cs="Calibri"/>
                <w:color w:val="000000"/>
                <w:sz w:val="22"/>
                <w:szCs w:val="22"/>
              </w:rPr>
              <w:t>830</w:t>
            </w:r>
          </w:p>
        </w:tc>
      </w:tr>
      <w:tr w:rsidR="00AD25A9" w:rsidRPr="00D732D1" w:rsidTr="001268D8">
        <w:trPr>
          <w:trHeight w:val="303"/>
          <w:jc w:val="center"/>
        </w:trPr>
        <w:tc>
          <w:tcPr>
            <w:tcW w:w="884" w:type="dxa"/>
            <w:tcBorders>
              <w:top w:val="nil"/>
              <w:left w:val="nil"/>
              <w:bottom w:val="nil"/>
              <w:right w:val="single" w:sz="4" w:space="0" w:color="auto"/>
            </w:tcBorders>
            <w:shd w:val="clear" w:color="auto" w:fill="auto"/>
            <w:noWrap/>
            <w:vAlign w:val="center"/>
            <w:hideMark/>
          </w:tcPr>
          <w:p w:rsidR="00ED749C" w:rsidRPr="006D2D43" w:rsidRDefault="00ED749C"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H</w:t>
            </w:r>
          </w:p>
        </w:tc>
        <w:tc>
          <w:tcPr>
            <w:tcW w:w="962" w:type="dxa"/>
            <w:tcBorders>
              <w:top w:val="nil"/>
              <w:left w:val="single" w:sz="4" w:space="0" w:color="auto"/>
              <w:bottom w:val="nil"/>
              <w:right w:val="nil"/>
            </w:tcBorders>
            <w:vAlign w:val="center"/>
          </w:tcPr>
          <w:p w:rsidR="00ED749C" w:rsidRPr="006D2D43" w:rsidRDefault="00ED749C"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10.2</w:t>
            </w:r>
            <w:r w:rsidR="00AD25A9" w:rsidRPr="006D2D43">
              <w:rPr>
                <w:rFonts w:ascii="Calibri" w:hAnsi="Calibri" w:cs="Calibri"/>
                <w:b/>
                <w:color w:val="000000"/>
                <w:sz w:val="22"/>
                <w:szCs w:val="22"/>
              </w:rPr>
              <w:t>63</w:t>
            </w:r>
          </w:p>
        </w:tc>
        <w:tc>
          <w:tcPr>
            <w:tcW w:w="1036" w:type="dxa"/>
            <w:tcBorders>
              <w:top w:val="nil"/>
              <w:left w:val="nil"/>
              <w:bottom w:val="nil"/>
              <w:right w:val="nil"/>
            </w:tcBorders>
            <w:shd w:val="clear" w:color="auto" w:fill="auto"/>
            <w:noWrap/>
            <w:vAlign w:val="center"/>
            <w:hideMark/>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914</w:t>
            </w:r>
          </w:p>
        </w:tc>
        <w:tc>
          <w:tcPr>
            <w:tcW w:w="1009" w:type="dxa"/>
            <w:tcBorders>
              <w:top w:val="nil"/>
              <w:left w:val="nil"/>
              <w:bottom w:val="nil"/>
              <w:right w:val="single" w:sz="4" w:space="0" w:color="auto"/>
            </w:tcBorders>
            <w:vAlign w:val="center"/>
          </w:tcPr>
          <w:p w:rsidR="00ED749C" w:rsidRPr="006D2D43" w:rsidRDefault="0064506A" w:rsidP="00A572C2">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w:t>
            </w:r>
            <w:r w:rsidR="00A572C2" w:rsidRPr="006D2D43">
              <w:rPr>
                <w:rFonts w:ascii="Calibri" w:hAnsi="Calibri" w:cs="Calibri"/>
                <w:b/>
                <w:color w:val="000000"/>
                <w:sz w:val="22"/>
                <w:szCs w:val="22"/>
              </w:rPr>
              <w:t>389</w:t>
            </w:r>
          </w:p>
        </w:tc>
        <w:tc>
          <w:tcPr>
            <w:tcW w:w="962" w:type="dxa"/>
            <w:tcBorders>
              <w:top w:val="nil"/>
              <w:left w:val="single" w:sz="4" w:space="0" w:color="auto"/>
              <w:bottom w:val="nil"/>
              <w:right w:val="nil"/>
            </w:tcBorders>
          </w:tcPr>
          <w:p w:rsidR="00ED749C" w:rsidRPr="006D2D43" w:rsidRDefault="00296079"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48" w:type="dxa"/>
            <w:tcBorders>
              <w:top w:val="nil"/>
              <w:left w:val="nil"/>
              <w:bottom w:val="nil"/>
              <w:right w:val="nil"/>
            </w:tcBorders>
            <w:vAlign w:val="center"/>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34" w:type="dxa"/>
            <w:tcBorders>
              <w:top w:val="nil"/>
              <w:left w:val="nil"/>
              <w:bottom w:val="nil"/>
              <w:right w:val="single" w:sz="4" w:space="0" w:color="auto"/>
            </w:tcBorders>
            <w:shd w:val="clear" w:color="auto" w:fill="auto"/>
            <w:noWrap/>
            <w:vAlign w:val="center"/>
            <w:hideMark/>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313" w:type="dxa"/>
            <w:tcBorders>
              <w:top w:val="nil"/>
              <w:left w:val="single" w:sz="4" w:space="0" w:color="auto"/>
              <w:bottom w:val="nil"/>
              <w:right w:val="nil"/>
            </w:tcBorders>
            <w:shd w:val="clear" w:color="auto" w:fill="auto"/>
            <w:noWrap/>
            <w:vAlign w:val="center"/>
            <w:hideMark/>
          </w:tcPr>
          <w:p w:rsidR="00ED749C" w:rsidRPr="006D2D43" w:rsidRDefault="00ED749C" w:rsidP="0091455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w:t>
            </w:r>
            <w:r w:rsidR="0064506A" w:rsidRPr="006D2D43">
              <w:rPr>
                <w:rFonts w:ascii="Calibri" w:hAnsi="Calibri" w:cs="Calibri"/>
                <w:b/>
                <w:color w:val="000000"/>
                <w:sz w:val="22"/>
                <w:szCs w:val="22"/>
              </w:rPr>
              <w:t>2</w:t>
            </w:r>
            <w:r w:rsidRPr="006D2D43">
              <w:rPr>
                <w:rFonts w:ascii="Calibri" w:hAnsi="Calibri" w:cs="Calibri"/>
                <w:b/>
                <w:color w:val="000000"/>
                <w:sz w:val="22"/>
                <w:szCs w:val="22"/>
              </w:rPr>
              <w:t>.</w:t>
            </w:r>
            <w:r w:rsidR="00914554" w:rsidRPr="006D2D43">
              <w:rPr>
                <w:rFonts w:ascii="Calibri" w:hAnsi="Calibri" w:cs="Calibri"/>
                <w:b/>
                <w:color w:val="000000"/>
                <w:sz w:val="22"/>
                <w:szCs w:val="22"/>
              </w:rPr>
              <w:t>566</w:t>
            </w:r>
          </w:p>
        </w:tc>
      </w:tr>
      <w:tr w:rsidR="00AD25A9" w:rsidRPr="00D732D1" w:rsidTr="006D2D43">
        <w:trPr>
          <w:trHeight w:val="303"/>
          <w:jc w:val="center"/>
        </w:trPr>
        <w:tc>
          <w:tcPr>
            <w:tcW w:w="88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ED749C" w:rsidP="004E19C4">
            <w:pPr>
              <w:keepNext/>
              <w:overflowPunct/>
              <w:autoSpaceDE/>
              <w:autoSpaceDN/>
              <w:adjustRightInd/>
              <w:spacing w:line="240" w:lineRule="auto"/>
              <w:jc w:val="center"/>
              <w:textAlignment w:val="auto"/>
              <w:rPr>
                <w:rFonts w:ascii="Calibri" w:hAnsi="Calibri" w:cs="Calibri"/>
                <w:color w:val="000000"/>
                <w:sz w:val="22"/>
                <w:szCs w:val="22"/>
              </w:rPr>
            </w:pPr>
            <w:r w:rsidRPr="00D732D1">
              <w:rPr>
                <w:rFonts w:ascii="Calibri" w:hAnsi="Calibri" w:cs="Calibri"/>
                <w:color w:val="000000"/>
                <w:sz w:val="22"/>
                <w:szCs w:val="22"/>
              </w:rPr>
              <w:t>I</w:t>
            </w:r>
          </w:p>
        </w:tc>
        <w:tc>
          <w:tcPr>
            <w:tcW w:w="962" w:type="dxa"/>
            <w:tcBorders>
              <w:top w:val="nil"/>
              <w:left w:val="single" w:sz="4" w:space="0" w:color="auto"/>
              <w:bottom w:val="nil"/>
              <w:right w:val="nil"/>
            </w:tcBorders>
            <w:shd w:val="clear" w:color="auto" w:fill="D9D9D9" w:themeFill="background1" w:themeFillShade="D9"/>
            <w:vAlign w:val="center"/>
          </w:tcPr>
          <w:p w:rsidR="00ED749C" w:rsidRPr="006011AB" w:rsidRDefault="00ED749C" w:rsidP="00AD25A9">
            <w:pPr>
              <w:keepNext/>
              <w:overflowPunct/>
              <w:autoSpaceDE/>
              <w:autoSpaceDN/>
              <w:adjustRightInd/>
              <w:spacing w:line="240" w:lineRule="auto"/>
              <w:jc w:val="center"/>
              <w:textAlignment w:val="auto"/>
              <w:rPr>
                <w:rFonts w:ascii="Calibri" w:hAnsi="Calibri" w:cs="Calibri"/>
                <w:sz w:val="22"/>
                <w:szCs w:val="22"/>
              </w:rPr>
            </w:pPr>
            <w:r w:rsidRPr="006011AB">
              <w:rPr>
                <w:rFonts w:ascii="Calibri" w:hAnsi="Calibri" w:cs="Calibri"/>
                <w:sz w:val="22"/>
                <w:szCs w:val="22"/>
              </w:rPr>
              <w:t>1.37</w:t>
            </w:r>
            <w:r w:rsidR="00AD25A9" w:rsidRPr="006011AB">
              <w:rPr>
                <w:rFonts w:ascii="Calibri" w:hAnsi="Calibri" w:cs="Calibri"/>
                <w:sz w:val="22"/>
                <w:szCs w:val="22"/>
              </w:rPr>
              <w:t>4</w:t>
            </w:r>
          </w:p>
        </w:tc>
        <w:tc>
          <w:tcPr>
            <w:tcW w:w="1036" w:type="dxa"/>
            <w:tcBorders>
              <w:top w:val="nil"/>
              <w:left w:val="nil"/>
              <w:bottom w:val="nil"/>
              <w:right w:val="nil"/>
            </w:tcBorders>
            <w:shd w:val="clear" w:color="auto" w:fill="D9D9D9" w:themeFill="background1" w:themeFillShade="D9"/>
            <w:noWrap/>
            <w:vAlign w:val="center"/>
            <w:hideMark/>
          </w:tcPr>
          <w:p w:rsidR="00ED749C" w:rsidRPr="006011AB" w:rsidRDefault="00AD25A9" w:rsidP="00AD25A9">
            <w:pPr>
              <w:keepNext/>
              <w:overflowPunct/>
              <w:autoSpaceDE/>
              <w:autoSpaceDN/>
              <w:adjustRightInd/>
              <w:spacing w:line="240" w:lineRule="auto"/>
              <w:jc w:val="center"/>
              <w:textAlignment w:val="auto"/>
              <w:rPr>
                <w:rFonts w:ascii="Calibri" w:hAnsi="Calibri" w:cs="Calibri"/>
                <w:sz w:val="22"/>
                <w:szCs w:val="22"/>
              </w:rPr>
            </w:pPr>
            <w:r w:rsidRPr="006011AB">
              <w:rPr>
                <w:rFonts w:ascii="Calibri" w:hAnsi="Calibri" w:cs="Calibri"/>
                <w:sz w:val="22"/>
                <w:szCs w:val="22"/>
              </w:rPr>
              <w:t>-</w:t>
            </w:r>
          </w:p>
        </w:tc>
        <w:tc>
          <w:tcPr>
            <w:tcW w:w="1009" w:type="dxa"/>
            <w:tcBorders>
              <w:top w:val="nil"/>
              <w:left w:val="nil"/>
              <w:bottom w:val="nil"/>
              <w:right w:val="single" w:sz="4" w:space="0" w:color="auto"/>
            </w:tcBorders>
            <w:shd w:val="clear" w:color="auto" w:fill="D9D9D9" w:themeFill="background1" w:themeFillShade="D9"/>
            <w:vAlign w:val="center"/>
          </w:tcPr>
          <w:p w:rsidR="00ED749C" w:rsidRPr="006011AB" w:rsidRDefault="00AD25A9" w:rsidP="00AD25A9">
            <w:pPr>
              <w:keepNext/>
              <w:overflowPunct/>
              <w:autoSpaceDE/>
              <w:autoSpaceDN/>
              <w:adjustRightInd/>
              <w:spacing w:line="240" w:lineRule="auto"/>
              <w:jc w:val="center"/>
              <w:textAlignment w:val="auto"/>
              <w:rPr>
                <w:rFonts w:ascii="Calibri" w:hAnsi="Calibri" w:cs="Calibri"/>
                <w:sz w:val="22"/>
                <w:szCs w:val="22"/>
              </w:rPr>
            </w:pPr>
            <w:r w:rsidRPr="006011AB">
              <w:rPr>
                <w:rFonts w:ascii="Calibri" w:hAnsi="Calibri" w:cs="Calibri"/>
                <w:sz w:val="22"/>
                <w:szCs w:val="22"/>
              </w:rPr>
              <w:t>241</w:t>
            </w:r>
          </w:p>
        </w:tc>
        <w:tc>
          <w:tcPr>
            <w:tcW w:w="962" w:type="dxa"/>
            <w:tcBorders>
              <w:top w:val="nil"/>
              <w:left w:val="single" w:sz="4" w:space="0" w:color="auto"/>
              <w:bottom w:val="nil"/>
              <w:right w:val="nil"/>
            </w:tcBorders>
            <w:shd w:val="clear" w:color="auto" w:fill="D9D9D9" w:themeFill="background1" w:themeFillShade="D9"/>
          </w:tcPr>
          <w:p w:rsidR="00ED749C"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379</w:t>
            </w:r>
          </w:p>
        </w:tc>
        <w:tc>
          <w:tcPr>
            <w:tcW w:w="1148" w:type="dxa"/>
            <w:tcBorders>
              <w:top w:val="nil"/>
              <w:left w:val="nil"/>
              <w:bottom w:val="nil"/>
              <w:right w:val="nil"/>
            </w:tcBorders>
            <w:shd w:val="clear" w:color="auto" w:fill="D9D9D9" w:themeFill="background1" w:themeFillShade="D9"/>
            <w:vAlign w:val="center"/>
          </w:tcPr>
          <w:p w:rsidR="00ED749C"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13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436</w:t>
            </w:r>
          </w:p>
        </w:tc>
        <w:tc>
          <w:tcPr>
            <w:tcW w:w="1313" w:type="dxa"/>
            <w:tcBorders>
              <w:top w:val="nil"/>
              <w:left w:val="single" w:sz="4" w:space="0" w:color="auto"/>
              <w:bottom w:val="nil"/>
              <w:right w:val="nil"/>
            </w:tcBorders>
            <w:shd w:val="clear" w:color="auto" w:fill="D9D9D9" w:themeFill="background1" w:themeFillShade="D9"/>
            <w:noWrap/>
            <w:vAlign w:val="center"/>
            <w:hideMark/>
          </w:tcPr>
          <w:p w:rsidR="00ED749C" w:rsidRPr="00D732D1" w:rsidRDefault="00ED749C" w:rsidP="004E19C4">
            <w:pPr>
              <w:keepNext/>
              <w:overflowPunct/>
              <w:autoSpaceDE/>
              <w:autoSpaceDN/>
              <w:adjustRightInd/>
              <w:spacing w:line="240" w:lineRule="auto"/>
              <w:jc w:val="center"/>
              <w:textAlignment w:val="auto"/>
              <w:rPr>
                <w:rFonts w:ascii="Calibri" w:hAnsi="Calibri" w:cs="Calibri"/>
                <w:color w:val="000000"/>
                <w:sz w:val="22"/>
                <w:szCs w:val="22"/>
              </w:rPr>
            </w:pPr>
            <w:r w:rsidRPr="00D732D1">
              <w:rPr>
                <w:rFonts w:ascii="Calibri" w:hAnsi="Calibri" w:cs="Calibri"/>
                <w:color w:val="000000"/>
                <w:sz w:val="22"/>
                <w:szCs w:val="22"/>
              </w:rPr>
              <w:t>2.430</w:t>
            </w:r>
          </w:p>
        </w:tc>
      </w:tr>
      <w:tr w:rsidR="00AD25A9" w:rsidRPr="00D732D1" w:rsidTr="001268D8">
        <w:trPr>
          <w:trHeight w:val="303"/>
          <w:jc w:val="center"/>
        </w:trPr>
        <w:tc>
          <w:tcPr>
            <w:tcW w:w="884" w:type="dxa"/>
            <w:tcBorders>
              <w:top w:val="nil"/>
              <w:left w:val="nil"/>
              <w:bottom w:val="nil"/>
              <w:right w:val="single" w:sz="4" w:space="0" w:color="auto"/>
            </w:tcBorders>
            <w:shd w:val="clear" w:color="auto" w:fill="auto"/>
            <w:noWrap/>
            <w:vAlign w:val="center"/>
            <w:hideMark/>
          </w:tcPr>
          <w:p w:rsidR="00ED749C" w:rsidRPr="006D2D43" w:rsidRDefault="00ED749C" w:rsidP="004E19C4">
            <w:pPr>
              <w:keepNext/>
              <w:overflowPunct/>
              <w:autoSpaceDE/>
              <w:autoSpaceDN/>
              <w:adjustRightInd/>
              <w:spacing w:line="240" w:lineRule="auto"/>
              <w:jc w:val="center"/>
              <w:textAlignment w:val="auto"/>
              <w:rPr>
                <w:rFonts w:ascii="Calibri" w:hAnsi="Calibri" w:cs="Calibri"/>
                <w:b/>
                <w:color w:val="000000"/>
                <w:sz w:val="22"/>
                <w:szCs w:val="22"/>
              </w:rPr>
            </w:pPr>
            <w:proofErr w:type="gramStart"/>
            <w:r w:rsidRPr="006D2D43">
              <w:rPr>
                <w:rFonts w:ascii="Calibri" w:hAnsi="Calibri" w:cs="Calibri"/>
                <w:b/>
                <w:color w:val="000000"/>
                <w:sz w:val="22"/>
                <w:szCs w:val="22"/>
              </w:rPr>
              <w:t>I.</w:t>
            </w:r>
            <w:proofErr w:type="gramEnd"/>
            <w:r w:rsidRPr="006D2D43">
              <w:rPr>
                <w:rFonts w:ascii="Calibri" w:hAnsi="Calibri" w:cs="Calibri"/>
                <w:b/>
                <w:color w:val="000000"/>
                <w:sz w:val="22"/>
                <w:szCs w:val="22"/>
              </w:rPr>
              <w:t>1</w:t>
            </w:r>
          </w:p>
        </w:tc>
        <w:tc>
          <w:tcPr>
            <w:tcW w:w="962" w:type="dxa"/>
            <w:tcBorders>
              <w:top w:val="nil"/>
              <w:left w:val="single" w:sz="4" w:space="0" w:color="auto"/>
              <w:bottom w:val="nil"/>
              <w:right w:val="nil"/>
            </w:tcBorders>
            <w:vAlign w:val="center"/>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798</w:t>
            </w:r>
          </w:p>
        </w:tc>
        <w:tc>
          <w:tcPr>
            <w:tcW w:w="1036" w:type="dxa"/>
            <w:tcBorders>
              <w:top w:val="nil"/>
              <w:left w:val="nil"/>
              <w:bottom w:val="nil"/>
              <w:right w:val="nil"/>
            </w:tcBorders>
            <w:shd w:val="clear" w:color="auto" w:fill="auto"/>
            <w:noWrap/>
            <w:vAlign w:val="center"/>
            <w:hideMark/>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3</w:t>
            </w:r>
            <w:r w:rsidR="00ED749C" w:rsidRPr="006D2D43">
              <w:rPr>
                <w:rFonts w:ascii="Calibri" w:hAnsi="Calibri" w:cs="Calibri"/>
                <w:b/>
                <w:color w:val="000000"/>
                <w:sz w:val="22"/>
                <w:szCs w:val="22"/>
              </w:rPr>
              <w:t>.</w:t>
            </w:r>
            <w:r w:rsidRPr="006D2D43">
              <w:rPr>
                <w:rFonts w:ascii="Calibri" w:hAnsi="Calibri" w:cs="Calibri"/>
                <w:b/>
                <w:color w:val="000000"/>
                <w:sz w:val="22"/>
                <w:szCs w:val="22"/>
              </w:rPr>
              <w:t>000</w:t>
            </w:r>
          </w:p>
        </w:tc>
        <w:tc>
          <w:tcPr>
            <w:tcW w:w="1009" w:type="dxa"/>
            <w:tcBorders>
              <w:top w:val="nil"/>
              <w:left w:val="nil"/>
              <w:bottom w:val="nil"/>
              <w:right w:val="single" w:sz="4" w:space="0" w:color="auto"/>
            </w:tcBorders>
            <w:vAlign w:val="center"/>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962" w:type="dxa"/>
            <w:tcBorders>
              <w:top w:val="nil"/>
              <w:left w:val="single" w:sz="4" w:space="0" w:color="auto"/>
              <w:bottom w:val="nil"/>
              <w:right w:val="nil"/>
            </w:tcBorders>
          </w:tcPr>
          <w:p w:rsidR="00ED749C" w:rsidRPr="006D2D43" w:rsidRDefault="00296079"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48" w:type="dxa"/>
            <w:tcBorders>
              <w:top w:val="nil"/>
              <w:left w:val="nil"/>
              <w:bottom w:val="nil"/>
              <w:right w:val="nil"/>
            </w:tcBorders>
            <w:vAlign w:val="center"/>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312</w:t>
            </w:r>
          </w:p>
        </w:tc>
        <w:tc>
          <w:tcPr>
            <w:tcW w:w="1134" w:type="dxa"/>
            <w:tcBorders>
              <w:top w:val="nil"/>
              <w:left w:val="nil"/>
              <w:bottom w:val="nil"/>
              <w:right w:val="single" w:sz="4" w:space="0" w:color="auto"/>
            </w:tcBorders>
            <w:shd w:val="clear" w:color="auto" w:fill="auto"/>
            <w:noWrap/>
            <w:vAlign w:val="center"/>
            <w:hideMark/>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313" w:type="dxa"/>
            <w:tcBorders>
              <w:top w:val="nil"/>
              <w:left w:val="single" w:sz="4" w:space="0" w:color="auto"/>
              <w:bottom w:val="nil"/>
              <w:right w:val="nil"/>
            </w:tcBorders>
            <w:shd w:val="clear" w:color="auto" w:fill="auto"/>
            <w:noWrap/>
            <w:vAlign w:val="center"/>
            <w:hideMark/>
          </w:tcPr>
          <w:p w:rsidR="00ED749C" w:rsidRPr="006D2D43" w:rsidRDefault="00ED749C" w:rsidP="00ED749C">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4.110</w:t>
            </w:r>
          </w:p>
        </w:tc>
      </w:tr>
      <w:tr w:rsidR="00AD25A9" w:rsidRPr="00D732D1" w:rsidTr="006D2D43">
        <w:trPr>
          <w:trHeight w:val="303"/>
          <w:jc w:val="center"/>
        </w:trPr>
        <w:tc>
          <w:tcPr>
            <w:tcW w:w="88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ED749C" w:rsidP="004E19C4">
            <w:pPr>
              <w:keepNext/>
              <w:overflowPunct/>
              <w:autoSpaceDE/>
              <w:autoSpaceDN/>
              <w:adjustRightInd/>
              <w:spacing w:line="240" w:lineRule="auto"/>
              <w:jc w:val="center"/>
              <w:textAlignment w:val="auto"/>
              <w:rPr>
                <w:rFonts w:ascii="Calibri" w:hAnsi="Calibri" w:cs="Calibri"/>
                <w:color w:val="000000"/>
                <w:sz w:val="22"/>
                <w:szCs w:val="22"/>
              </w:rPr>
            </w:pPr>
            <w:r w:rsidRPr="00D732D1">
              <w:rPr>
                <w:rFonts w:ascii="Calibri" w:hAnsi="Calibri" w:cs="Calibri"/>
                <w:color w:val="000000"/>
                <w:sz w:val="22"/>
                <w:szCs w:val="22"/>
              </w:rPr>
              <w:t>J</w:t>
            </w:r>
          </w:p>
        </w:tc>
        <w:tc>
          <w:tcPr>
            <w:tcW w:w="962" w:type="dxa"/>
            <w:tcBorders>
              <w:top w:val="nil"/>
              <w:left w:val="single" w:sz="4" w:space="0" w:color="auto"/>
              <w:bottom w:val="nil"/>
              <w:right w:val="nil"/>
            </w:tcBorders>
            <w:shd w:val="clear" w:color="auto" w:fill="D9D9D9" w:themeFill="background1" w:themeFillShade="D9"/>
            <w:vAlign w:val="center"/>
          </w:tcPr>
          <w:p w:rsidR="00ED749C" w:rsidRPr="00CB329B" w:rsidRDefault="00AD25A9" w:rsidP="00AD25A9">
            <w:pPr>
              <w:keepNext/>
              <w:overflowPunct/>
              <w:autoSpaceDE/>
              <w:autoSpaceDN/>
              <w:adjustRightInd/>
              <w:spacing w:line="240" w:lineRule="auto"/>
              <w:jc w:val="center"/>
              <w:textAlignment w:val="auto"/>
              <w:rPr>
                <w:rFonts w:ascii="Calibri" w:hAnsi="Calibri" w:cs="Calibri"/>
                <w:color w:val="000000"/>
                <w:sz w:val="22"/>
                <w:szCs w:val="22"/>
              </w:rPr>
            </w:pPr>
            <w:r w:rsidRPr="00CB329B">
              <w:rPr>
                <w:rFonts w:ascii="Calibri" w:hAnsi="Calibri" w:cs="Calibri"/>
                <w:color w:val="000000"/>
                <w:sz w:val="22"/>
                <w:szCs w:val="22"/>
              </w:rPr>
              <w:t>-</w:t>
            </w:r>
          </w:p>
        </w:tc>
        <w:tc>
          <w:tcPr>
            <w:tcW w:w="1036" w:type="dxa"/>
            <w:tcBorders>
              <w:top w:val="nil"/>
              <w:left w:val="nil"/>
              <w:bottom w:val="nil"/>
              <w:right w:val="nil"/>
            </w:tcBorders>
            <w:shd w:val="clear" w:color="auto" w:fill="D9D9D9" w:themeFill="background1" w:themeFillShade="D9"/>
            <w:noWrap/>
            <w:vAlign w:val="center"/>
            <w:hideMark/>
          </w:tcPr>
          <w:p w:rsidR="00ED749C" w:rsidRPr="00CB329B" w:rsidRDefault="00AD25A9" w:rsidP="00AD25A9">
            <w:pPr>
              <w:keepNext/>
              <w:overflowPunct/>
              <w:autoSpaceDE/>
              <w:autoSpaceDN/>
              <w:adjustRightInd/>
              <w:spacing w:line="240" w:lineRule="auto"/>
              <w:jc w:val="center"/>
              <w:textAlignment w:val="auto"/>
              <w:rPr>
                <w:rFonts w:ascii="Calibri" w:hAnsi="Calibri" w:cs="Calibri"/>
                <w:color w:val="000000"/>
                <w:sz w:val="22"/>
                <w:szCs w:val="22"/>
              </w:rPr>
            </w:pPr>
            <w:r w:rsidRPr="00CB329B">
              <w:rPr>
                <w:rFonts w:ascii="Calibri" w:hAnsi="Calibri" w:cs="Calibri"/>
                <w:color w:val="000000"/>
                <w:sz w:val="22"/>
                <w:szCs w:val="22"/>
              </w:rPr>
              <w:t>-</w:t>
            </w:r>
          </w:p>
        </w:tc>
        <w:tc>
          <w:tcPr>
            <w:tcW w:w="1009" w:type="dxa"/>
            <w:tcBorders>
              <w:top w:val="nil"/>
              <w:left w:val="nil"/>
              <w:bottom w:val="nil"/>
              <w:right w:val="single" w:sz="4" w:space="0" w:color="auto"/>
            </w:tcBorders>
            <w:shd w:val="clear" w:color="auto" w:fill="D9D9D9" w:themeFill="background1" w:themeFillShade="D9"/>
            <w:vAlign w:val="center"/>
          </w:tcPr>
          <w:p w:rsidR="00ED749C" w:rsidRPr="00CB329B" w:rsidRDefault="00C82330" w:rsidP="00AD25A9">
            <w:pPr>
              <w:keepNext/>
              <w:overflowPunct/>
              <w:autoSpaceDE/>
              <w:autoSpaceDN/>
              <w:adjustRightInd/>
              <w:spacing w:line="240" w:lineRule="auto"/>
              <w:jc w:val="center"/>
              <w:textAlignment w:val="auto"/>
              <w:rPr>
                <w:rFonts w:ascii="Calibri" w:hAnsi="Calibri" w:cs="Calibri"/>
                <w:color w:val="000000"/>
                <w:sz w:val="22"/>
                <w:szCs w:val="22"/>
              </w:rPr>
            </w:pPr>
            <w:r w:rsidRPr="00CB329B">
              <w:rPr>
                <w:rFonts w:ascii="Calibri" w:hAnsi="Calibri" w:cs="Calibri"/>
                <w:color w:val="000000"/>
                <w:sz w:val="22"/>
                <w:szCs w:val="22"/>
              </w:rPr>
              <w:t>645</w:t>
            </w:r>
          </w:p>
        </w:tc>
        <w:tc>
          <w:tcPr>
            <w:tcW w:w="962" w:type="dxa"/>
            <w:tcBorders>
              <w:top w:val="nil"/>
              <w:left w:val="single" w:sz="4" w:space="0" w:color="auto"/>
              <w:bottom w:val="nil"/>
              <w:right w:val="nil"/>
            </w:tcBorders>
            <w:shd w:val="clear" w:color="auto" w:fill="D9D9D9" w:themeFill="background1" w:themeFillShade="D9"/>
          </w:tcPr>
          <w:p w:rsidR="00ED749C" w:rsidRPr="00CB329B" w:rsidRDefault="00296079" w:rsidP="004E19C4">
            <w:pPr>
              <w:keepNext/>
              <w:overflowPunct/>
              <w:autoSpaceDE/>
              <w:autoSpaceDN/>
              <w:adjustRightInd/>
              <w:spacing w:line="240" w:lineRule="auto"/>
              <w:jc w:val="center"/>
              <w:textAlignment w:val="auto"/>
              <w:rPr>
                <w:rFonts w:ascii="Calibri" w:hAnsi="Calibri" w:cs="Calibri"/>
                <w:color w:val="000000"/>
                <w:sz w:val="22"/>
                <w:szCs w:val="22"/>
              </w:rPr>
            </w:pPr>
            <w:r w:rsidRPr="00CB329B">
              <w:rPr>
                <w:rFonts w:ascii="Calibri" w:hAnsi="Calibri" w:cs="Calibri"/>
                <w:color w:val="000000"/>
                <w:sz w:val="22"/>
                <w:szCs w:val="22"/>
              </w:rPr>
              <w:t>-</w:t>
            </w:r>
          </w:p>
        </w:tc>
        <w:tc>
          <w:tcPr>
            <w:tcW w:w="1148" w:type="dxa"/>
            <w:tcBorders>
              <w:top w:val="nil"/>
              <w:left w:val="nil"/>
              <w:bottom w:val="nil"/>
              <w:right w:val="nil"/>
            </w:tcBorders>
            <w:shd w:val="clear" w:color="auto" w:fill="D9D9D9" w:themeFill="background1" w:themeFillShade="D9"/>
            <w:vAlign w:val="center"/>
          </w:tcPr>
          <w:p w:rsidR="00ED749C" w:rsidRPr="00CB329B"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sidRPr="00CB329B">
              <w:rPr>
                <w:rFonts w:ascii="Calibri" w:hAnsi="Calibri" w:cs="Calibri"/>
                <w:color w:val="000000"/>
                <w:sz w:val="22"/>
                <w:szCs w:val="22"/>
              </w:rPr>
              <w:t>-</w:t>
            </w:r>
          </w:p>
        </w:tc>
        <w:tc>
          <w:tcPr>
            <w:tcW w:w="1134" w:type="dxa"/>
            <w:tcBorders>
              <w:top w:val="nil"/>
              <w:left w:val="nil"/>
              <w:bottom w:val="nil"/>
              <w:right w:val="single" w:sz="4" w:space="0" w:color="auto"/>
            </w:tcBorders>
            <w:shd w:val="clear" w:color="auto" w:fill="D9D9D9" w:themeFill="background1" w:themeFillShade="D9"/>
            <w:noWrap/>
            <w:vAlign w:val="center"/>
            <w:hideMark/>
          </w:tcPr>
          <w:p w:rsidR="00ED749C" w:rsidRPr="00CB329B" w:rsidRDefault="00C82330" w:rsidP="00296079">
            <w:pPr>
              <w:keepNext/>
              <w:overflowPunct/>
              <w:autoSpaceDE/>
              <w:autoSpaceDN/>
              <w:adjustRightInd/>
              <w:spacing w:line="240" w:lineRule="auto"/>
              <w:jc w:val="center"/>
              <w:textAlignment w:val="auto"/>
              <w:rPr>
                <w:rFonts w:ascii="Calibri" w:hAnsi="Calibri" w:cs="Calibri"/>
                <w:color w:val="000000"/>
                <w:sz w:val="22"/>
                <w:szCs w:val="22"/>
              </w:rPr>
            </w:pPr>
            <w:r w:rsidRPr="00CB329B">
              <w:rPr>
                <w:rFonts w:ascii="Calibri" w:hAnsi="Calibri" w:cs="Calibri"/>
                <w:color w:val="000000"/>
                <w:sz w:val="22"/>
                <w:szCs w:val="22"/>
              </w:rPr>
              <w:t>610</w:t>
            </w:r>
          </w:p>
        </w:tc>
        <w:tc>
          <w:tcPr>
            <w:tcW w:w="1313" w:type="dxa"/>
            <w:tcBorders>
              <w:top w:val="nil"/>
              <w:left w:val="single" w:sz="4" w:space="0" w:color="auto"/>
              <w:bottom w:val="nil"/>
              <w:right w:val="nil"/>
            </w:tcBorders>
            <w:shd w:val="clear" w:color="auto" w:fill="D9D9D9" w:themeFill="background1" w:themeFillShade="D9"/>
            <w:noWrap/>
            <w:vAlign w:val="center"/>
            <w:hideMark/>
          </w:tcPr>
          <w:p w:rsidR="00ED749C" w:rsidRPr="00CB329B" w:rsidRDefault="00C82330" w:rsidP="00C82330">
            <w:pPr>
              <w:keepNext/>
              <w:overflowPunct/>
              <w:autoSpaceDE/>
              <w:autoSpaceDN/>
              <w:adjustRightInd/>
              <w:spacing w:line="240" w:lineRule="auto"/>
              <w:jc w:val="center"/>
              <w:textAlignment w:val="auto"/>
              <w:rPr>
                <w:rFonts w:ascii="Calibri" w:hAnsi="Calibri" w:cs="Calibri"/>
                <w:color w:val="000000"/>
                <w:sz w:val="22"/>
                <w:szCs w:val="22"/>
              </w:rPr>
            </w:pPr>
            <w:r w:rsidRPr="00CB329B">
              <w:rPr>
                <w:rFonts w:ascii="Calibri" w:hAnsi="Calibri" w:cs="Calibri"/>
                <w:color w:val="000000"/>
                <w:sz w:val="22"/>
                <w:szCs w:val="22"/>
              </w:rPr>
              <w:t>1.255</w:t>
            </w:r>
          </w:p>
        </w:tc>
      </w:tr>
      <w:tr w:rsidR="00AD25A9" w:rsidRPr="00D732D1" w:rsidTr="001268D8">
        <w:trPr>
          <w:trHeight w:val="303"/>
          <w:jc w:val="center"/>
        </w:trPr>
        <w:tc>
          <w:tcPr>
            <w:tcW w:w="884" w:type="dxa"/>
            <w:tcBorders>
              <w:top w:val="nil"/>
              <w:left w:val="nil"/>
              <w:bottom w:val="nil"/>
              <w:right w:val="single" w:sz="4" w:space="0" w:color="auto"/>
            </w:tcBorders>
            <w:shd w:val="clear" w:color="auto" w:fill="auto"/>
            <w:noWrap/>
            <w:vAlign w:val="center"/>
            <w:hideMark/>
          </w:tcPr>
          <w:p w:rsidR="00ED749C" w:rsidRPr="006D2D43" w:rsidRDefault="00ED749C"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K</w:t>
            </w:r>
          </w:p>
        </w:tc>
        <w:tc>
          <w:tcPr>
            <w:tcW w:w="962" w:type="dxa"/>
            <w:tcBorders>
              <w:top w:val="nil"/>
              <w:left w:val="single" w:sz="4" w:space="0" w:color="auto"/>
              <w:bottom w:val="nil"/>
              <w:right w:val="nil"/>
            </w:tcBorders>
            <w:vAlign w:val="center"/>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036" w:type="dxa"/>
            <w:tcBorders>
              <w:top w:val="nil"/>
              <w:left w:val="nil"/>
              <w:bottom w:val="nil"/>
              <w:right w:val="nil"/>
            </w:tcBorders>
            <w:shd w:val="clear" w:color="auto" w:fill="auto"/>
            <w:noWrap/>
            <w:vAlign w:val="center"/>
            <w:hideMark/>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009" w:type="dxa"/>
            <w:tcBorders>
              <w:top w:val="nil"/>
              <w:left w:val="nil"/>
              <w:bottom w:val="nil"/>
              <w:right w:val="single" w:sz="4" w:space="0" w:color="auto"/>
            </w:tcBorders>
            <w:vAlign w:val="center"/>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962" w:type="dxa"/>
            <w:tcBorders>
              <w:top w:val="nil"/>
              <w:left w:val="single" w:sz="4" w:space="0" w:color="auto"/>
              <w:bottom w:val="nil"/>
              <w:right w:val="nil"/>
            </w:tcBorders>
          </w:tcPr>
          <w:p w:rsidR="00ED749C" w:rsidRPr="006D2D43" w:rsidRDefault="00296079"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48" w:type="dxa"/>
            <w:tcBorders>
              <w:top w:val="nil"/>
              <w:left w:val="nil"/>
              <w:bottom w:val="nil"/>
              <w:right w:val="nil"/>
            </w:tcBorders>
            <w:vAlign w:val="center"/>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34" w:type="dxa"/>
            <w:tcBorders>
              <w:top w:val="nil"/>
              <w:left w:val="nil"/>
              <w:bottom w:val="nil"/>
              <w:right w:val="single" w:sz="4" w:space="0" w:color="auto"/>
            </w:tcBorders>
            <w:shd w:val="clear" w:color="auto" w:fill="auto"/>
            <w:noWrap/>
            <w:vAlign w:val="center"/>
            <w:hideMark/>
          </w:tcPr>
          <w:p w:rsidR="00ED749C" w:rsidRPr="006D2D43" w:rsidRDefault="00296079" w:rsidP="009E1365">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1.1</w:t>
            </w:r>
            <w:r w:rsidR="009E1365" w:rsidRPr="006D2D43">
              <w:rPr>
                <w:rFonts w:ascii="Calibri" w:hAnsi="Calibri" w:cs="Calibri"/>
                <w:b/>
                <w:color w:val="000000"/>
                <w:sz w:val="22"/>
                <w:szCs w:val="22"/>
              </w:rPr>
              <w:t>28</w:t>
            </w:r>
          </w:p>
        </w:tc>
        <w:tc>
          <w:tcPr>
            <w:tcW w:w="1313" w:type="dxa"/>
            <w:tcBorders>
              <w:top w:val="nil"/>
              <w:left w:val="single" w:sz="4" w:space="0" w:color="auto"/>
              <w:bottom w:val="nil"/>
              <w:right w:val="nil"/>
            </w:tcBorders>
            <w:shd w:val="clear" w:color="auto" w:fill="auto"/>
            <w:noWrap/>
            <w:vAlign w:val="center"/>
            <w:hideMark/>
          </w:tcPr>
          <w:p w:rsidR="00ED749C" w:rsidRPr="006D2D43" w:rsidRDefault="00ED749C" w:rsidP="009E1365">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1.1</w:t>
            </w:r>
            <w:r w:rsidR="009E1365" w:rsidRPr="006D2D43">
              <w:rPr>
                <w:rFonts w:ascii="Calibri" w:hAnsi="Calibri" w:cs="Calibri"/>
                <w:b/>
                <w:color w:val="000000"/>
                <w:sz w:val="22"/>
                <w:szCs w:val="22"/>
              </w:rPr>
              <w:t>28</w:t>
            </w:r>
          </w:p>
        </w:tc>
      </w:tr>
      <w:tr w:rsidR="00AD25A9" w:rsidRPr="00D732D1" w:rsidTr="006D2D43">
        <w:trPr>
          <w:trHeight w:val="303"/>
          <w:jc w:val="center"/>
        </w:trPr>
        <w:tc>
          <w:tcPr>
            <w:tcW w:w="88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ED749C" w:rsidP="004E19C4">
            <w:pPr>
              <w:keepNext/>
              <w:overflowPunct/>
              <w:autoSpaceDE/>
              <w:autoSpaceDN/>
              <w:adjustRightInd/>
              <w:spacing w:line="240" w:lineRule="auto"/>
              <w:jc w:val="center"/>
              <w:textAlignment w:val="auto"/>
              <w:rPr>
                <w:rFonts w:ascii="Calibri" w:hAnsi="Calibri" w:cs="Calibri"/>
                <w:color w:val="000000"/>
                <w:sz w:val="22"/>
                <w:szCs w:val="22"/>
              </w:rPr>
            </w:pPr>
            <w:r w:rsidRPr="00D732D1">
              <w:rPr>
                <w:rFonts w:ascii="Calibri" w:hAnsi="Calibri" w:cs="Calibri"/>
                <w:color w:val="000000"/>
                <w:sz w:val="22"/>
                <w:szCs w:val="22"/>
              </w:rPr>
              <w:t>L</w:t>
            </w:r>
          </w:p>
        </w:tc>
        <w:tc>
          <w:tcPr>
            <w:tcW w:w="962" w:type="dxa"/>
            <w:tcBorders>
              <w:top w:val="nil"/>
              <w:left w:val="single" w:sz="4" w:space="0" w:color="auto"/>
              <w:bottom w:val="nil"/>
              <w:right w:val="nil"/>
            </w:tcBorders>
            <w:shd w:val="clear" w:color="auto" w:fill="D9D9D9" w:themeFill="background1" w:themeFillShade="D9"/>
            <w:vAlign w:val="center"/>
          </w:tcPr>
          <w:p w:rsidR="00ED749C" w:rsidRDefault="00AD25A9" w:rsidP="00091216">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036" w:type="dxa"/>
            <w:tcBorders>
              <w:top w:val="nil"/>
              <w:left w:val="nil"/>
              <w:bottom w:val="nil"/>
              <w:right w:val="nil"/>
            </w:tcBorders>
            <w:shd w:val="clear" w:color="auto" w:fill="D9D9D9" w:themeFill="background1" w:themeFillShade="D9"/>
            <w:noWrap/>
            <w:vAlign w:val="center"/>
            <w:hideMark/>
          </w:tcPr>
          <w:p w:rsidR="00ED749C" w:rsidRDefault="00AD25A9" w:rsidP="00AD25A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009" w:type="dxa"/>
            <w:tcBorders>
              <w:top w:val="nil"/>
              <w:left w:val="nil"/>
              <w:bottom w:val="nil"/>
              <w:right w:val="single" w:sz="4" w:space="0" w:color="auto"/>
            </w:tcBorders>
            <w:shd w:val="clear" w:color="auto" w:fill="D9D9D9" w:themeFill="background1" w:themeFillShade="D9"/>
            <w:vAlign w:val="center"/>
          </w:tcPr>
          <w:p w:rsidR="00ED749C" w:rsidRDefault="00AD25A9" w:rsidP="00AD25A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962" w:type="dxa"/>
            <w:tcBorders>
              <w:top w:val="nil"/>
              <w:left w:val="single" w:sz="4" w:space="0" w:color="auto"/>
              <w:bottom w:val="nil"/>
              <w:right w:val="nil"/>
            </w:tcBorders>
            <w:shd w:val="clear" w:color="auto" w:fill="D9D9D9" w:themeFill="background1" w:themeFillShade="D9"/>
          </w:tcPr>
          <w:p w:rsidR="00ED749C" w:rsidRDefault="00296079" w:rsidP="004E19C4">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148" w:type="dxa"/>
            <w:tcBorders>
              <w:top w:val="nil"/>
              <w:left w:val="nil"/>
              <w:bottom w:val="nil"/>
              <w:right w:val="nil"/>
            </w:tcBorders>
            <w:shd w:val="clear" w:color="auto" w:fill="D9D9D9" w:themeFill="background1" w:themeFillShade="D9"/>
            <w:vAlign w:val="center"/>
          </w:tcPr>
          <w:p w:rsidR="00ED749C"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134" w:type="dxa"/>
            <w:tcBorders>
              <w:top w:val="nil"/>
              <w:left w:val="nil"/>
              <w:bottom w:val="nil"/>
              <w:right w:val="single" w:sz="4" w:space="0" w:color="auto"/>
            </w:tcBorders>
            <w:shd w:val="clear" w:color="auto" w:fill="D9D9D9" w:themeFill="background1" w:themeFillShade="D9"/>
            <w:noWrap/>
            <w:vAlign w:val="center"/>
            <w:hideMark/>
          </w:tcPr>
          <w:p w:rsidR="00ED749C" w:rsidRPr="00D732D1" w:rsidRDefault="00296079" w:rsidP="00296079">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c>
          <w:tcPr>
            <w:tcW w:w="1313" w:type="dxa"/>
            <w:tcBorders>
              <w:top w:val="nil"/>
              <w:left w:val="single" w:sz="4" w:space="0" w:color="auto"/>
              <w:bottom w:val="nil"/>
              <w:right w:val="nil"/>
            </w:tcBorders>
            <w:shd w:val="clear" w:color="auto" w:fill="D9D9D9" w:themeFill="background1" w:themeFillShade="D9"/>
            <w:noWrap/>
            <w:vAlign w:val="center"/>
            <w:hideMark/>
          </w:tcPr>
          <w:p w:rsidR="00ED749C" w:rsidRPr="00D732D1" w:rsidRDefault="00ED749C" w:rsidP="00ED749C">
            <w:pPr>
              <w:keepNext/>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w:t>
            </w:r>
          </w:p>
        </w:tc>
      </w:tr>
      <w:tr w:rsidR="00AD25A9" w:rsidRPr="00D732D1" w:rsidTr="001268D8">
        <w:trPr>
          <w:trHeight w:val="303"/>
          <w:jc w:val="center"/>
        </w:trPr>
        <w:tc>
          <w:tcPr>
            <w:tcW w:w="884" w:type="dxa"/>
            <w:tcBorders>
              <w:top w:val="nil"/>
              <w:left w:val="nil"/>
              <w:bottom w:val="nil"/>
              <w:right w:val="single" w:sz="4" w:space="0" w:color="auto"/>
            </w:tcBorders>
            <w:shd w:val="clear" w:color="auto" w:fill="auto"/>
            <w:noWrap/>
            <w:vAlign w:val="center"/>
            <w:hideMark/>
          </w:tcPr>
          <w:p w:rsidR="00ED749C" w:rsidRPr="006D2D43" w:rsidRDefault="00ED749C"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M</w:t>
            </w:r>
          </w:p>
        </w:tc>
        <w:tc>
          <w:tcPr>
            <w:tcW w:w="962" w:type="dxa"/>
            <w:tcBorders>
              <w:top w:val="nil"/>
              <w:left w:val="single" w:sz="4" w:space="0" w:color="auto"/>
              <w:bottom w:val="nil"/>
              <w:right w:val="nil"/>
            </w:tcBorders>
            <w:vAlign w:val="center"/>
          </w:tcPr>
          <w:p w:rsidR="00ED749C" w:rsidRPr="006D2D43" w:rsidRDefault="00ED749C" w:rsidP="00091216">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124</w:t>
            </w:r>
          </w:p>
        </w:tc>
        <w:tc>
          <w:tcPr>
            <w:tcW w:w="1036" w:type="dxa"/>
            <w:tcBorders>
              <w:top w:val="nil"/>
              <w:left w:val="nil"/>
              <w:bottom w:val="nil"/>
              <w:right w:val="nil"/>
            </w:tcBorders>
            <w:shd w:val="clear" w:color="auto" w:fill="auto"/>
            <w:noWrap/>
            <w:vAlign w:val="center"/>
            <w:hideMark/>
          </w:tcPr>
          <w:p w:rsidR="00ED749C" w:rsidRPr="006D2D43" w:rsidRDefault="00AD25A9" w:rsidP="00AD25A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009" w:type="dxa"/>
            <w:tcBorders>
              <w:top w:val="nil"/>
              <w:left w:val="nil"/>
              <w:bottom w:val="nil"/>
              <w:right w:val="single" w:sz="4" w:space="0" w:color="auto"/>
            </w:tcBorders>
            <w:vAlign w:val="center"/>
          </w:tcPr>
          <w:p w:rsidR="00ED749C" w:rsidRPr="006D2D43" w:rsidRDefault="00ED749C" w:rsidP="003357C2">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1</w:t>
            </w:r>
            <w:r w:rsidR="002B63A6" w:rsidRPr="006D2D43">
              <w:rPr>
                <w:rFonts w:ascii="Calibri" w:hAnsi="Calibri" w:cs="Calibri"/>
                <w:b/>
                <w:color w:val="000000"/>
                <w:sz w:val="22"/>
                <w:szCs w:val="22"/>
              </w:rPr>
              <w:t>4</w:t>
            </w:r>
            <w:r w:rsidR="003357C2" w:rsidRPr="006D2D43">
              <w:rPr>
                <w:rFonts w:ascii="Calibri" w:hAnsi="Calibri" w:cs="Calibri"/>
                <w:b/>
                <w:color w:val="000000"/>
                <w:sz w:val="22"/>
                <w:szCs w:val="22"/>
              </w:rPr>
              <w:t>9</w:t>
            </w:r>
          </w:p>
        </w:tc>
        <w:tc>
          <w:tcPr>
            <w:tcW w:w="962" w:type="dxa"/>
            <w:tcBorders>
              <w:top w:val="nil"/>
              <w:left w:val="single" w:sz="4" w:space="0" w:color="auto"/>
              <w:bottom w:val="nil"/>
              <w:right w:val="nil"/>
            </w:tcBorders>
          </w:tcPr>
          <w:p w:rsidR="00ED749C" w:rsidRPr="006D2D43" w:rsidRDefault="00296079" w:rsidP="004E19C4">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48" w:type="dxa"/>
            <w:tcBorders>
              <w:top w:val="nil"/>
              <w:left w:val="nil"/>
              <w:bottom w:val="nil"/>
              <w:right w:val="nil"/>
            </w:tcBorders>
            <w:vAlign w:val="center"/>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134" w:type="dxa"/>
            <w:tcBorders>
              <w:top w:val="nil"/>
              <w:left w:val="nil"/>
              <w:bottom w:val="nil"/>
              <w:right w:val="single" w:sz="4" w:space="0" w:color="auto"/>
            </w:tcBorders>
            <w:shd w:val="clear" w:color="auto" w:fill="auto"/>
            <w:noWrap/>
            <w:vAlign w:val="center"/>
            <w:hideMark/>
          </w:tcPr>
          <w:p w:rsidR="00ED749C" w:rsidRPr="006D2D43" w:rsidRDefault="00296079" w:rsidP="00296079">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w:t>
            </w:r>
          </w:p>
        </w:tc>
        <w:tc>
          <w:tcPr>
            <w:tcW w:w="1313" w:type="dxa"/>
            <w:tcBorders>
              <w:top w:val="nil"/>
              <w:left w:val="single" w:sz="4" w:space="0" w:color="auto"/>
              <w:bottom w:val="nil"/>
              <w:right w:val="nil"/>
            </w:tcBorders>
            <w:shd w:val="clear" w:color="auto" w:fill="auto"/>
            <w:noWrap/>
            <w:vAlign w:val="center"/>
            <w:hideMark/>
          </w:tcPr>
          <w:p w:rsidR="00ED749C" w:rsidRPr="006D2D43" w:rsidRDefault="00ED749C" w:rsidP="003357C2">
            <w:pPr>
              <w:keepNext/>
              <w:overflowPunct/>
              <w:autoSpaceDE/>
              <w:autoSpaceDN/>
              <w:adjustRightInd/>
              <w:spacing w:line="240" w:lineRule="auto"/>
              <w:jc w:val="center"/>
              <w:textAlignment w:val="auto"/>
              <w:rPr>
                <w:rFonts w:ascii="Calibri" w:hAnsi="Calibri" w:cs="Calibri"/>
                <w:b/>
                <w:color w:val="000000"/>
                <w:sz w:val="22"/>
                <w:szCs w:val="22"/>
              </w:rPr>
            </w:pPr>
            <w:r w:rsidRPr="006D2D43">
              <w:rPr>
                <w:rFonts w:ascii="Calibri" w:hAnsi="Calibri" w:cs="Calibri"/>
                <w:b/>
                <w:color w:val="000000"/>
                <w:sz w:val="22"/>
                <w:szCs w:val="22"/>
              </w:rPr>
              <w:t>2</w:t>
            </w:r>
            <w:r w:rsidR="003357C2" w:rsidRPr="006D2D43">
              <w:rPr>
                <w:rFonts w:ascii="Calibri" w:hAnsi="Calibri" w:cs="Calibri"/>
                <w:b/>
                <w:color w:val="000000"/>
                <w:sz w:val="22"/>
                <w:szCs w:val="22"/>
              </w:rPr>
              <w:t>73</w:t>
            </w:r>
          </w:p>
        </w:tc>
      </w:tr>
      <w:tr w:rsidR="00AD25A9" w:rsidRPr="00D732D1" w:rsidTr="006D2D43">
        <w:trPr>
          <w:trHeight w:val="459"/>
          <w:jc w:val="center"/>
        </w:trPr>
        <w:tc>
          <w:tcPr>
            <w:tcW w:w="8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ED749C" w:rsidRPr="00D732D1" w:rsidRDefault="00ED749C" w:rsidP="004E19C4">
            <w:pPr>
              <w:overflowPunct/>
              <w:autoSpaceDE/>
              <w:autoSpaceDN/>
              <w:adjustRightInd/>
              <w:spacing w:line="240" w:lineRule="auto"/>
              <w:jc w:val="center"/>
              <w:textAlignment w:val="auto"/>
              <w:rPr>
                <w:rFonts w:ascii="Calibri" w:hAnsi="Calibri" w:cs="Calibri"/>
                <w:b/>
                <w:bCs/>
                <w:color w:val="000000"/>
                <w:sz w:val="22"/>
                <w:szCs w:val="22"/>
              </w:rPr>
            </w:pPr>
            <w:r w:rsidRPr="00D732D1">
              <w:rPr>
                <w:rFonts w:ascii="Calibri" w:hAnsi="Calibri" w:cs="Calibri"/>
                <w:b/>
                <w:bCs/>
                <w:color w:val="000000"/>
                <w:sz w:val="22"/>
                <w:szCs w:val="22"/>
              </w:rPr>
              <w:t>Total</w:t>
            </w:r>
          </w:p>
        </w:tc>
        <w:tc>
          <w:tcPr>
            <w:tcW w:w="962" w:type="dxa"/>
            <w:tcBorders>
              <w:top w:val="single" w:sz="4" w:space="0" w:color="auto"/>
              <w:left w:val="single" w:sz="4" w:space="0" w:color="auto"/>
              <w:bottom w:val="single" w:sz="4" w:space="0" w:color="auto"/>
              <w:right w:val="nil"/>
            </w:tcBorders>
            <w:shd w:val="clear" w:color="auto" w:fill="D9D9D9" w:themeFill="background1" w:themeFillShade="D9"/>
            <w:vAlign w:val="center"/>
          </w:tcPr>
          <w:p w:rsidR="00ED749C" w:rsidRPr="004E19C4" w:rsidRDefault="00916DCC" w:rsidP="00916DCC">
            <w:pPr>
              <w:overflowPunct/>
              <w:autoSpaceDE/>
              <w:autoSpaceDN/>
              <w:adjustRightInd/>
              <w:spacing w:line="240" w:lineRule="auto"/>
              <w:jc w:val="center"/>
              <w:textAlignment w:val="auto"/>
              <w:rPr>
                <w:rFonts w:ascii="Calibri" w:hAnsi="Calibri" w:cs="Calibri"/>
                <w:b/>
                <w:bCs/>
                <w:color w:val="000000"/>
                <w:sz w:val="22"/>
                <w:szCs w:val="22"/>
              </w:rPr>
            </w:pPr>
            <w:r>
              <w:rPr>
                <w:rFonts w:ascii="Calibri" w:hAnsi="Calibri" w:cs="Calibri"/>
                <w:b/>
                <w:bCs/>
                <w:color w:val="000000"/>
                <w:sz w:val="22"/>
                <w:szCs w:val="22"/>
              </w:rPr>
              <w:t>29</w:t>
            </w:r>
            <w:r w:rsidR="00AD25A9">
              <w:rPr>
                <w:rFonts w:ascii="Calibri" w:hAnsi="Calibri" w:cs="Calibri"/>
                <w:b/>
                <w:bCs/>
                <w:color w:val="000000"/>
                <w:sz w:val="22"/>
                <w:szCs w:val="22"/>
              </w:rPr>
              <w:t>.</w:t>
            </w:r>
            <w:r w:rsidR="00D376D4">
              <w:rPr>
                <w:rFonts w:ascii="Calibri" w:hAnsi="Calibri" w:cs="Calibri"/>
                <w:b/>
                <w:bCs/>
                <w:color w:val="000000"/>
                <w:sz w:val="22"/>
                <w:szCs w:val="22"/>
              </w:rPr>
              <w:t>797</w:t>
            </w:r>
          </w:p>
        </w:tc>
        <w:tc>
          <w:tcPr>
            <w:tcW w:w="1036" w:type="dxa"/>
            <w:tcBorders>
              <w:top w:val="single" w:sz="4" w:space="0" w:color="auto"/>
              <w:left w:val="nil"/>
              <w:bottom w:val="single" w:sz="4" w:space="0" w:color="auto"/>
              <w:right w:val="nil"/>
            </w:tcBorders>
            <w:shd w:val="clear" w:color="auto" w:fill="D9D9D9" w:themeFill="background1" w:themeFillShade="D9"/>
            <w:noWrap/>
            <w:vAlign w:val="center"/>
            <w:hideMark/>
          </w:tcPr>
          <w:p w:rsidR="00ED749C" w:rsidRPr="004E19C4" w:rsidRDefault="00AD25A9" w:rsidP="00916DCC">
            <w:pPr>
              <w:overflowPunct/>
              <w:autoSpaceDE/>
              <w:autoSpaceDN/>
              <w:adjustRightInd/>
              <w:spacing w:line="240" w:lineRule="auto"/>
              <w:jc w:val="center"/>
              <w:textAlignment w:val="auto"/>
              <w:rPr>
                <w:rFonts w:ascii="Calibri" w:hAnsi="Calibri" w:cs="Calibri"/>
                <w:b/>
                <w:bCs/>
                <w:color w:val="000000"/>
                <w:sz w:val="22"/>
                <w:szCs w:val="22"/>
              </w:rPr>
            </w:pPr>
            <w:r>
              <w:rPr>
                <w:rFonts w:ascii="Calibri" w:hAnsi="Calibri" w:cs="Calibri"/>
                <w:b/>
                <w:bCs/>
                <w:color w:val="000000"/>
                <w:sz w:val="22"/>
                <w:szCs w:val="22"/>
              </w:rPr>
              <w:t>1</w:t>
            </w:r>
            <w:r w:rsidR="00916DCC">
              <w:rPr>
                <w:rFonts w:ascii="Calibri" w:hAnsi="Calibri" w:cs="Calibri"/>
                <w:b/>
                <w:bCs/>
                <w:color w:val="000000"/>
                <w:sz w:val="22"/>
                <w:szCs w:val="22"/>
              </w:rPr>
              <w:t>7051</w:t>
            </w:r>
          </w:p>
        </w:tc>
        <w:tc>
          <w:tcPr>
            <w:tcW w:w="1009"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ED749C" w:rsidRPr="004E19C4" w:rsidRDefault="00916DCC" w:rsidP="00184196">
            <w:pPr>
              <w:overflowPunct/>
              <w:autoSpaceDE/>
              <w:autoSpaceDN/>
              <w:adjustRightInd/>
              <w:spacing w:line="240" w:lineRule="auto"/>
              <w:jc w:val="center"/>
              <w:textAlignment w:val="auto"/>
              <w:rPr>
                <w:rFonts w:ascii="Calibri" w:hAnsi="Calibri" w:cs="Calibri"/>
                <w:b/>
                <w:bCs/>
                <w:color w:val="000000"/>
                <w:sz w:val="22"/>
                <w:szCs w:val="22"/>
              </w:rPr>
            </w:pPr>
            <w:r>
              <w:rPr>
                <w:rFonts w:ascii="Calibri" w:hAnsi="Calibri" w:cs="Calibri"/>
                <w:b/>
                <w:bCs/>
                <w:color w:val="000000"/>
                <w:sz w:val="22"/>
                <w:szCs w:val="22"/>
              </w:rPr>
              <w:t>9</w:t>
            </w:r>
            <w:r w:rsidR="00AD25A9">
              <w:rPr>
                <w:rFonts w:ascii="Calibri" w:hAnsi="Calibri" w:cs="Calibri"/>
                <w:b/>
                <w:bCs/>
                <w:color w:val="000000"/>
                <w:sz w:val="22"/>
                <w:szCs w:val="22"/>
              </w:rPr>
              <w:t>.</w:t>
            </w:r>
            <w:r w:rsidR="00184196">
              <w:rPr>
                <w:rFonts w:ascii="Calibri" w:hAnsi="Calibri" w:cs="Calibri"/>
                <w:b/>
                <w:bCs/>
                <w:color w:val="000000"/>
                <w:sz w:val="22"/>
                <w:szCs w:val="22"/>
              </w:rPr>
              <w:t>750</w:t>
            </w:r>
          </w:p>
        </w:tc>
        <w:tc>
          <w:tcPr>
            <w:tcW w:w="962" w:type="dxa"/>
            <w:tcBorders>
              <w:top w:val="single" w:sz="4" w:space="0" w:color="auto"/>
              <w:left w:val="single" w:sz="4" w:space="0" w:color="auto"/>
              <w:bottom w:val="single" w:sz="4" w:space="0" w:color="auto"/>
              <w:right w:val="nil"/>
            </w:tcBorders>
            <w:shd w:val="clear" w:color="auto" w:fill="D9D9D9" w:themeFill="background1" w:themeFillShade="D9"/>
            <w:vAlign w:val="center"/>
          </w:tcPr>
          <w:p w:rsidR="00ED749C" w:rsidRPr="004E19C4" w:rsidRDefault="00296079" w:rsidP="00296079">
            <w:pPr>
              <w:overflowPunct/>
              <w:autoSpaceDE/>
              <w:autoSpaceDN/>
              <w:adjustRightInd/>
              <w:spacing w:line="240" w:lineRule="auto"/>
              <w:jc w:val="center"/>
              <w:textAlignment w:val="auto"/>
              <w:rPr>
                <w:rFonts w:ascii="Calibri" w:hAnsi="Calibri" w:cs="Calibri"/>
                <w:b/>
                <w:bCs/>
                <w:color w:val="000000"/>
                <w:sz w:val="22"/>
                <w:szCs w:val="22"/>
              </w:rPr>
            </w:pPr>
            <w:r>
              <w:rPr>
                <w:rFonts w:ascii="Calibri" w:hAnsi="Calibri" w:cs="Calibri"/>
                <w:b/>
                <w:bCs/>
                <w:color w:val="000000"/>
                <w:sz w:val="22"/>
                <w:szCs w:val="22"/>
              </w:rPr>
              <w:t>379</w:t>
            </w:r>
          </w:p>
        </w:tc>
        <w:tc>
          <w:tcPr>
            <w:tcW w:w="1148" w:type="dxa"/>
            <w:tcBorders>
              <w:top w:val="single" w:sz="4" w:space="0" w:color="auto"/>
              <w:left w:val="nil"/>
              <w:bottom w:val="single" w:sz="4" w:space="0" w:color="auto"/>
              <w:right w:val="nil"/>
            </w:tcBorders>
            <w:shd w:val="clear" w:color="auto" w:fill="D9D9D9" w:themeFill="background1" w:themeFillShade="D9"/>
            <w:vAlign w:val="center"/>
          </w:tcPr>
          <w:p w:rsidR="00ED749C" w:rsidRPr="004E19C4" w:rsidRDefault="00916DCC" w:rsidP="00916DCC">
            <w:pPr>
              <w:overflowPunct/>
              <w:autoSpaceDE/>
              <w:autoSpaceDN/>
              <w:adjustRightInd/>
              <w:spacing w:line="240" w:lineRule="auto"/>
              <w:jc w:val="center"/>
              <w:textAlignment w:val="auto"/>
              <w:rPr>
                <w:rFonts w:ascii="Calibri" w:hAnsi="Calibri" w:cs="Calibri"/>
                <w:b/>
                <w:bCs/>
                <w:color w:val="000000"/>
                <w:sz w:val="22"/>
                <w:szCs w:val="22"/>
              </w:rPr>
            </w:pPr>
            <w:r>
              <w:rPr>
                <w:rFonts w:ascii="Calibri" w:hAnsi="Calibri" w:cs="Calibri"/>
                <w:b/>
                <w:bCs/>
                <w:color w:val="000000"/>
                <w:sz w:val="22"/>
                <w:szCs w:val="22"/>
              </w:rPr>
              <w:t>1</w:t>
            </w:r>
            <w:r w:rsidR="00ED749C" w:rsidRPr="004E19C4">
              <w:rPr>
                <w:rFonts w:ascii="Calibri" w:hAnsi="Calibri" w:cs="Calibri"/>
                <w:b/>
                <w:bCs/>
                <w:color w:val="000000"/>
                <w:sz w:val="22"/>
                <w:szCs w:val="22"/>
              </w:rPr>
              <w:t>.</w:t>
            </w:r>
            <w:r>
              <w:rPr>
                <w:rFonts w:ascii="Calibri" w:hAnsi="Calibri" w:cs="Calibri"/>
                <w:b/>
                <w:bCs/>
                <w:color w:val="000000"/>
                <w:sz w:val="22"/>
                <w:szCs w:val="22"/>
              </w:rPr>
              <w:t>971</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ED749C" w:rsidRPr="004E19C4" w:rsidRDefault="00296079" w:rsidP="00125001">
            <w:pPr>
              <w:overflowPunct/>
              <w:autoSpaceDE/>
              <w:autoSpaceDN/>
              <w:adjustRightInd/>
              <w:spacing w:line="240" w:lineRule="auto"/>
              <w:jc w:val="center"/>
              <w:textAlignment w:val="auto"/>
              <w:rPr>
                <w:rFonts w:ascii="Calibri" w:hAnsi="Calibri" w:cs="Calibri"/>
                <w:b/>
                <w:bCs/>
                <w:color w:val="000000"/>
                <w:sz w:val="22"/>
                <w:szCs w:val="22"/>
              </w:rPr>
            </w:pPr>
            <w:r>
              <w:rPr>
                <w:rFonts w:ascii="Calibri" w:hAnsi="Calibri" w:cs="Calibri"/>
                <w:b/>
                <w:bCs/>
                <w:color w:val="000000"/>
                <w:sz w:val="22"/>
                <w:szCs w:val="22"/>
              </w:rPr>
              <w:t>4.</w:t>
            </w:r>
            <w:r w:rsidR="00196DC4">
              <w:rPr>
                <w:rFonts w:ascii="Calibri" w:hAnsi="Calibri" w:cs="Calibri"/>
                <w:b/>
                <w:bCs/>
                <w:color w:val="000000"/>
                <w:sz w:val="22"/>
                <w:szCs w:val="22"/>
              </w:rPr>
              <w:t>887</w:t>
            </w:r>
          </w:p>
        </w:tc>
        <w:tc>
          <w:tcPr>
            <w:tcW w:w="1313" w:type="dxa"/>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rsidR="00ED749C" w:rsidRPr="00D732D1" w:rsidRDefault="00ED749C" w:rsidP="00184196">
            <w:pPr>
              <w:overflowPunct/>
              <w:autoSpaceDE/>
              <w:autoSpaceDN/>
              <w:adjustRightInd/>
              <w:spacing w:line="240" w:lineRule="auto"/>
              <w:jc w:val="center"/>
              <w:textAlignment w:val="auto"/>
              <w:rPr>
                <w:rFonts w:ascii="Calibri" w:hAnsi="Calibri" w:cs="Calibri"/>
                <w:b/>
                <w:bCs/>
                <w:color w:val="000000"/>
                <w:sz w:val="22"/>
                <w:szCs w:val="22"/>
              </w:rPr>
            </w:pPr>
            <w:r w:rsidRPr="00D732D1">
              <w:rPr>
                <w:rFonts w:ascii="Calibri" w:hAnsi="Calibri" w:cs="Calibri"/>
                <w:b/>
                <w:bCs/>
                <w:color w:val="000000"/>
                <w:sz w:val="22"/>
                <w:szCs w:val="22"/>
              </w:rPr>
              <w:t>6</w:t>
            </w:r>
            <w:r w:rsidR="00916DCC">
              <w:rPr>
                <w:rFonts w:ascii="Calibri" w:hAnsi="Calibri" w:cs="Calibri"/>
                <w:b/>
                <w:bCs/>
                <w:color w:val="000000"/>
                <w:sz w:val="22"/>
                <w:szCs w:val="22"/>
              </w:rPr>
              <w:t>3</w:t>
            </w:r>
            <w:r w:rsidRPr="00D732D1">
              <w:rPr>
                <w:rFonts w:ascii="Calibri" w:hAnsi="Calibri" w:cs="Calibri"/>
                <w:b/>
                <w:bCs/>
                <w:color w:val="000000"/>
                <w:sz w:val="22"/>
                <w:szCs w:val="22"/>
              </w:rPr>
              <w:t>.</w:t>
            </w:r>
            <w:r w:rsidR="00D376D4">
              <w:rPr>
                <w:rFonts w:ascii="Calibri" w:hAnsi="Calibri" w:cs="Calibri"/>
                <w:b/>
                <w:bCs/>
                <w:color w:val="000000"/>
                <w:sz w:val="22"/>
                <w:szCs w:val="22"/>
              </w:rPr>
              <w:t>835</w:t>
            </w:r>
          </w:p>
        </w:tc>
      </w:tr>
    </w:tbl>
    <w:p w:rsidR="002B44B2" w:rsidRDefault="002B44B2" w:rsidP="001F2EAC">
      <w:pPr>
        <w:overflowPunct/>
        <w:autoSpaceDE/>
        <w:autoSpaceDN/>
        <w:adjustRightInd/>
        <w:jc w:val="left"/>
        <w:textAlignment w:val="auto"/>
        <w:rPr>
          <w:rFonts w:cs="Arial"/>
          <w:color w:val="FF0000"/>
          <w:szCs w:val="24"/>
        </w:rPr>
      </w:pPr>
    </w:p>
    <w:p w:rsidR="001268D8" w:rsidRDefault="001268D8" w:rsidP="00FC72CF">
      <w:pPr>
        <w:rPr>
          <w:b/>
          <w:bCs/>
          <w:sz w:val="22"/>
        </w:rPr>
      </w:pPr>
      <w:r>
        <w:br w:type="page"/>
      </w:r>
    </w:p>
    <w:p w:rsidR="00E818CB" w:rsidRDefault="00EC63CC" w:rsidP="00A9359A">
      <w:pPr>
        <w:pStyle w:val="Legenda"/>
        <w:keepNext/>
      </w:pPr>
      <w:r>
        <w:t>Quadro A</w:t>
      </w:r>
      <w:r w:rsidR="008D34A4">
        <w:fldChar w:fldCharType="begin"/>
      </w:r>
      <w:r w:rsidR="00313A36">
        <w:instrText xml:space="preserve"> SEQ Quadro_A \* ARABIC </w:instrText>
      </w:r>
      <w:r w:rsidR="008D34A4">
        <w:fldChar w:fldCharType="separate"/>
      </w:r>
      <w:r w:rsidR="00C34AEA">
        <w:rPr>
          <w:noProof/>
        </w:rPr>
        <w:t>31</w:t>
      </w:r>
      <w:r w:rsidR="008D34A4">
        <w:rPr>
          <w:noProof/>
        </w:rPr>
        <w:fldChar w:fldCharType="end"/>
      </w:r>
      <w:r w:rsidR="00E818CB" w:rsidRPr="00FE4967">
        <w:t xml:space="preserve"> – </w:t>
      </w:r>
      <w:r w:rsidR="00E818CB">
        <w:t>Rede projetad</w:t>
      </w:r>
      <w:r w:rsidR="008C30A1">
        <w:t>a</w:t>
      </w:r>
      <w:r w:rsidR="00E818CB">
        <w:t xml:space="preserve"> e existente </w:t>
      </w:r>
      <w:r w:rsidR="00357D99">
        <w:t xml:space="preserve">a ser mantida </w:t>
      </w:r>
      <w:r w:rsidR="00E818CB">
        <w:t>por diâmetro</w:t>
      </w:r>
      <w:r w:rsidR="008C30A1">
        <w:t xml:space="preserve"> e material</w:t>
      </w:r>
      <w:r w:rsidR="00E818CB">
        <w:t>.</w:t>
      </w:r>
    </w:p>
    <w:tbl>
      <w:tblPr>
        <w:tblW w:w="8936" w:type="dxa"/>
        <w:tblInd w:w="70" w:type="dxa"/>
        <w:tblCellMar>
          <w:left w:w="70" w:type="dxa"/>
          <w:right w:w="70" w:type="dxa"/>
        </w:tblCellMar>
        <w:tblLook w:val="04A0" w:firstRow="1" w:lastRow="0" w:firstColumn="1" w:lastColumn="0" w:noHBand="0" w:noVBand="1"/>
      </w:tblPr>
      <w:tblGrid>
        <w:gridCol w:w="1136"/>
        <w:gridCol w:w="1956"/>
        <w:gridCol w:w="1556"/>
        <w:gridCol w:w="1176"/>
        <w:gridCol w:w="1636"/>
        <w:gridCol w:w="1476"/>
      </w:tblGrid>
      <w:tr w:rsidR="001268D8" w:rsidRPr="001268D8" w:rsidTr="001268D8">
        <w:trPr>
          <w:trHeight w:val="405"/>
        </w:trPr>
        <w:tc>
          <w:tcPr>
            <w:tcW w:w="1136" w:type="dxa"/>
            <w:tcBorders>
              <w:top w:val="single" w:sz="4" w:space="0" w:color="auto"/>
              <w:left w:val="nil"/>
              <w:bottom w:val="single" w:sz="4" w:space="0" w:color="auto"/>
              <w:right w:val="nil"/>
            </w:tcBorders>
            <w:shd w:val="clear" w:color="000000" w:fill="D8D8D8"/>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spellStart"/>
            <w:r w:rsidRPr="001268D8">
              <w:rPr>
                <w:rFonts w:ascii="Calibri" w:hAnsi="Calibri" w:cs="Calibri"/>
                <w:color w:val="000000"/>
                <w:sz w:val="22"/>
                <w:szCs w:val="22"/>
              </w:rPr>
              <w:t>Sub-bacia</w:t>
            </w:r>
            <w:proofErr w:type="spellEnd"/>
          </w:p>
        </w:tc>
        <w:tc>
          <w:tcPr>
            <w:tcW w:w="1956" w:type="dxa"/>
            <w:tcBorders>
              <w:top w:val="single" w:sz="4" w:space="0" w:color="auto"/>
              <w:left w:val="nil"/>
              <w:bottom w:val="single" w:sz="4" w:space="0" w:color="auto"/>
              <w:right w:val="nil"/>
            </w:tcBorders>
            <w:shd w:val="clear" w:color="000000" w:fill="D8D8D8"/>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Diâmetro/Material</w:t>
            </w:r>
          </w:p>
        </w:tc>
        <w:tc>
          <w:tcPr>
            <w:tcW w:w="1556" w:type="dxa"/>
            <w:tcBorders>
              <w:top w:val="single" w:sz="4" w:space="0" w:color="auto"/>
              <w:left w:val="nil"/>
              <w:bottom w:val="single" w:sz="4" w:space="0" w:color="auto"/>
              <w:right w:val="nil"/>
            </w:tcBorders>
            <w:shd w:val="clear" w:color="000000" w:fill="D8D8D8"/>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Tipo</w:t>
            </w:r>
          </w:p>
        </w:tc>
        <w:tc>
          <w:tcPr>
            <w:tcW w:w="1176" w:type="dxa"/>
            <w:tcBorders>
              <w:top w:val="single" w:sz="4" w:space="0" w:color="auto"/>
              <w:left w:val="nil"/>
              <w:bottom w:val="single" w:sz="4" w:space="0" w:color="auto"/>
              <w:right w:val="nil"/>
            </w:tcBorders>
            <w:shd w:val="clear" w:color="000000" w:fill="D8D8D8"/>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Situação</w:t>
            </w:r>
          </w:p>
        </w:tc>
        <w:tc>
          <w:tcPr>
            <w:tcW w:w="1636" w:type="dxa"/>
            <w:tcBorders>
              <w:top w:val="single" w:sz="4" w:space="0" w:color="auto"/>
              <w:left w:val="nil"/>
              <w:bottom w:val="single" w:sz="4" w:space="0" w:color="auto"/>
              <w:right w:val="nil"/>
            </w:tcBorders>
            <w:shd w:val="clear" w:color="000000" w:fill="D8D8D8"/>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Extensão (m)</w:t>
            </w:r>
          </w:p>
        </w:tc>
        <w:tc>
          <w:tcPr>
            <w:tcW w:w="1476" w:type="dxa"/>
            <w:tcBorders>
              <w:top w:val="single" w:sz="4" w:space="0" w:color="auto"/>
              <w:left w:val="nil"/>
              <w:bottom w:val="single" w:sz="4" w:space="0" w:color="auto"/>
              <w:right w:val="nil"/>
            </w:tcBorders>
            <w:shd w:val="clear" w:color="000000" w:fill="D8D8D8"/>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Ext. total (m)</w:t>
            </w:r>
          </w:p>
        </w:tc>
      </w:tr>
      <w:tr w:rsidR="001268D8" w:rsidRPr="001268D8" w:rsidTr="001268D8">
        <w:trPr>
          <w:trHeight w:val="300"/>
        </w:trPr>
        <w:tc>
          <w:tcPr>
            <w:tcW w:w="11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A</w:t>
            </w:r>
          </w:p>
        </w:tc>
        <w:tc>
          <w:tcPr>
            <w:tcW w:w="19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150 PVC</w:t>
            </w:r>
          </w:p>
        </w:tc>
        <w:tc>
          <w:tcPr>
            <w:tcW w:w="15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rede</w:t>
            </w:r>
            <w:proofErr w:type="gramEnd"/>
            <w:r w:rsidRPr="001268D8">
              <w:rPr>
                <w:rFonts w:ascii="Calibri" w:hAnsi="Calibri" w:cs="Calibri"/>
                <w:color w:val="000000"/>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2.194</w:t>
            </w:r>
          </w:p>
        </w:tc>
        <w:tc>
          <w:tcPr>
            <w:tcW w:w="14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4.162</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174</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19</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60</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250 </w:t>
            </w:r>
            <w:proofErr w:type="spellStart"/>
            <w:r w:rsidRPr="00700624">
              <w:rPr>
                <w:rFonts w:ascii="Calibri" w:hAnsi="Calibri" w:cs="Calibri"/>
                <w:sz w:val="22"/>
                <w:szCs w:val="22"/>
              </w:rPr>
              <w:t>FºFº</w:t>
            </w:r>
            <w:proofErr w:type="spellEnd"/>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420</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1.293</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217</w:t>
            </w:r>
          </w:p>
        </w:tc>
        <w:tc>
          <w:tcPr>
            <w:tcW w:w="14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b/>
                <w:bCs/>
                <w:sz w:val="22"/>
                <w:szCs w:val="22"/>
              </w:rPr>
            </w:pPr>
            <w:r w:rsidRPr="00700624">
              <w:rPr>
                <w:rFonts w:ascii="Calibri" w:hAnsi="Calibri" w:cs="Calibri"/>
                <w:b/>
                <w:bCs/>
                <w:sz w:val="22"/>
                <w:szCs w:val="22"/>
              </w:rPr>
              <w:t>8.539</w:t>
            </w:r>
          </w:p>
        </w:tc>
      </w:tr>
      <w:tr w:rsidR="001268D8" w:rsidRPr="00700624" w:rsidTr="001268D8">
        <w:trPr>
          <w:trHeight w:val="300"/>
        </w:trPr>
        <w:tc>
          <w:tcPr>
            <w:tcW w:w="113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B</w:t>
            </w:r>
          </w:p>
        </w:tc>
        <w:tc>
          <w:tcPr>
            <w:tcW w:w="195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3.987</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505</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66</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682</w:t>
            </w:r>
          </w:p>
        </w:tc>
        <w:tc>
          <w:tcPr>
            <w:tcW w:w="14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b/>
                <w:bCs/>
                <w:sz w:val="22"/>
                <w:szCs w:val="22"/>
              </w:rPr>
            </w:pPr>
            <w:r w:rsidRPr="00700624">
              <w:rPr>
                <w:rFonts w:ascii="Calibri" w:hAnsi="Calibri" w:cs="Calibri"/>
                <w:b/>
                <w:bCs/>
                <w:sz w:val="22"/>
                <w:szCs w:val="22"/>
              </w:rPr>
              <w:t>5.240</w:t>
            </w:r>
          </w:p>
        </w:tc>
      </w:tr>
      <w:tr w:rsidR="001268D8" w:rsidRPr="00700624" w:rsidTr="001268D8">
        <w:trPr>
          <w:trHeight w:val="300"/>
        </w:trPr>
        <w:tc>
          <w:tcPr>
            <w:tcW w:w="113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C</w:t>
            </w:r>
          </w:p>
        </w:tc>
        <w:tc>
          <w:tcPr>
            <w:tcW w:w="195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4.331</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793</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300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477</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3.116</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584</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26</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300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252</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400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93</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674</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1.632</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62</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298</w:t>
            </w:r>
          </w:p>
        </w:tc>
        <w:tc>
          <w:tcPr>
            <w:tcW w:w="14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b/>
                <w:bCs/>
                <w:sz w:val="22"/>
                <w:szCs w:val="22"/>
              </w:rPr>
            </w:pPr>
            <w:r w:rsidRPr="00700624">
              <w:rPr>
                <w:rFonts w:ascii="Calibri" w:hAnsi="Calibri" w:cs="Calibri"/>
                <w:b/>
                <w:bCs/>
                <w:sz w:val="22"/>
                <w:szCs w:val="22"/>
              </w:rPr>
              <w:t>12.338</w:t>
            </w:r>
          </w:p>
        </w:tc>
      </w:tr>
      <w:tr w:rsidR="001268D8" w:rsidRPr="00700624" w:rsidTr="001268D8">
        <w:trPr>
          <w:trHeight w:val="300"/>
        </w:trPr>
        <w:tc>
          <w:tcPr>
            <w:tcW w:w="113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C.1</w:t>
            </w:r>
          </w:p>
        </w:tc>
        <w:tc>
          <w:tcPr>
            <w:tcW w:w="195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1.657</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r w:rsidRPr="00700624">
              <w:rPr>
                <w:rFonts w:ascii="Calibri" w:hAnsi="Calibri" w:cs="Calibri"/>
                <w:sz w:val="22"/>
                <w:szCs w:val="22"/>
              </w:rPr>
              <w:t> </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206</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w:t>
            </w:r>
          </w:p>
        </w:tc>
        <w:tc>
          <w:tcPr>
            <w:tcW w:w="19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298</w:t>
            </w:r>
          </w:p>
        </w:tc>
        <w:tc>
          <w:tcPr>
            <w:tcW w:w="14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b/>
                <w:bCs/>
                <w:sz w:val="22"/>
                <w:szCs w:val="22"/>
              </w:rPr>
            </w:pPr>
            <w:r w:rsidRPr="00700624">
              <w:rPr>
                <w:rFonts w:ascii="Calibri" w:hAnsi="Calibri" w:cs="Calibri"/>
                <w:b/>
                <w:bCs/>
                <w:sz w:val="22"/>
                <w:szCs w:val="22"/>
              </w:rPr>
              <w:t>2.161</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D</w:t>
            </w: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262</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r w:rsidRPr="00700624">
              <w:rPr>
                <w:rFonts w:ascii="Calibri" w:hAnsi="Calibri" w:cs="Calibri"/>
                <w:sz w:val="22"/>
                <w:szCs w:val="22"/>
              </w:rPr>
              <w:t> </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1.116</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49</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w:t>
            </w:r>
          </w:p>
        </w:tc>
        <w:tc>
          <w:tcPr>
            <w:tcW w:w="19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265</w:t>
            </w:r>
          </w:p>
        </w:tc>
        <w:tc>
          <w:tcPr>
            <w:tcW w:w="14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b/>
                <w:bCs/>
                <w:sz w:val="22"/>
                <w:szCs w:val="22"/>
              </w:rPr>
            </w:pPr>
            <w:r w:rsidRPr="00700624">
              <w:rPr>
                <w:rFonts w:ascii="Calibri" w:hAnsi="Calibri" w:cs="Calibri"/>
                <w:b/>
                <w:bCs/>
                <w:sz w:val="22"/>
                <w:szCs w:val="22"/>
              </w:rPr>
              <w:t>1.692</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E</w:t>
            </w: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1.723</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r w:rsidRPr="00700624">
              <w:rPr>
                <w:rFonts w:ascii="Calibri" w:hAnsi="Calibri" w:cs="Calibri"/>
                <w:sz w:val="22"/>
                <w:szCs w:val="22"/>
              </w:rPr>
              <w:t> </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518</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w:t>
            </w:r>
          </w:p>
        </w:tc>
        <w:tc>
          <w:tcPr>
            <w:tcW w:w="19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699</w:t>
            </w:r>
          </w:p>
        </w:tc>
        <w:tc>
          <w:tcPr>
            <w:tcW w:w="14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b/>
                <w:bCs/>
                <w:sz w:val="22"/>
                <w:szCs w:val="22"/>
              </w:rPr>
            </w:pPr>
            <w:r w:rsidRPr="00700624">
              <w:rPr>
                <w:rFonts w:ascii="Calibri" w:hAnsi="Calibri" w:cs="Calibri"/>
                <w:b/>
                <w:bCs/>
                <w:sz w:val="22"/>
                <w:szCs w:val="22"/>
              </w:rPr>
              <w:t>2.940</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F</w:t>
            </w: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8B02B5" w:rsidP="008B02B5">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3</w:t>
            </w:r>
            <w:r w:rsidR="001268D8" w:rsidRPr="00700624">
              <w:rPr>
                <w:rFonts w:ascii="Calibri" w:hAnsi="Calibri" w:cs="Calibri"/>
                <w:sz w:val="22"/>
                <w:szCs w:val="22"/>
              </w:rPr>
              <w:t>.</w:t>
            </w:r>
            <w:r w:rsidRPr="00700624">
              <w:rPr>
                <w:rFonts w:ascii="Calibri" w:hAnsi="Calibri" w:cs="Calibri"/>
                <w:sz w:val="22"/>
                <w:szCs w:val="22"/>
              </w:rPr>
              <w:t>979</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r w:rsidRPr="00700624">
              <w:rPr>
                <w:rFonts w:ascii="Calibri" w:hAnsi="Calibri" w:cs="Calibri"/>
                <w:sz w:val="22"/>
                <w:szCs w:val="22"/>
              </w:rPr>
              <w:t> </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300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5D246B" w:rsidP="005D246B">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545</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5D246B" w:rsidP="005D246B">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952</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nil"/>
              <w:right w:val="nil"/>
            </w:tcBorders>
            <w:shd w:val="clear" w:color="auto" w:fill="auto"/>
            <w:noWrap/>
            <w:vAlign w:val="bottom"/>
            <w:hideMark/>
          </w:tcPr>
          <w:p w:rsidR="001268D8" w:rsidRPr="00700624" w:rsidRDefault="005D246B" w:rsidP="005D246B">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82</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w:t>
            </w:r>
          </w:p>
        </w:tc>
        <w:tc>
          <w:tcPr>
            <w:tcW w:w="19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776</w:t>
            </w:r>
          </w:p>
        </w:tc>
        <w:tc>
          <w:tcPr>
            <w:tcW w:w="14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b/>
                <w:bCs/>
                <w:sz w:val="22"/>
                <w:szCs w:val="22"/>
              </w:rPr>
            </w:pPr>
            <w:r w:rsidRPr="00700624">
              <w:rPr>
                <w:rFonts w:ascii="Calibri" w:hAnsi="Calibri" w:cs="Calibri"/>
                <w:b/>
                <w:bCs/>
                <w:sz w:val="22"/>
                <w:szCs w:val="22"/>
              </w:rPr>
              <w:t>6.334</w:t>
            </w:r>
          </w:p>
        </w:tc>
      </w:tr>
    </w:tbl>
    <w:p w:rsidR="001268D8" w:rsidRPr="00700624" w:rsidRDefault="001268D8"/>
    <w:p w:rsidR="005D246B" w:rsidRPr="00700624" w:rsidRDefault="005D246B" w:rsidP="001268D8">
      <w:pPr>
        <w:spacing w:line="240" w:lineRule="auto"/>
        <w:jc w:val="center"/>
        <w:rPr>
          <w:sz w:val="20"/>
        </w:rPr>
      </w:pPr>
    </w:p>
    <w:p w:rsidR="005D246B" w:rsidRPr="00700624" w:rsidRDefault="005D246B" w:rsidP="001268D8">
      <w:pPr>
        <w:spacing w:line="240" w:lineRule="auto"/>
        <w:jc w:val="center"/>
        <w:rPr>
          <w:sz w:val="20"/>
        </w:rPr>
      </w:pPr>
    </w:p>
    <w:p w:rsidR="001268D8" w:rsidRPr="00700624" w:rsidRDefault="001268D8" w:rsidP="005D246B">
      <w:pPr>
        <w:spacing w:line="240" w:lineRule="auto"/>
        <w:jc w:val="center"/>
        <w:rPr>
          <w:sz w:val="20"/>
        </w:rPr>
      </w:pPr>
      <w:r w:rsidRPr="00700624">
        <w:rPr>
          <w:sz w:val="20"/>
        </w:rPr>
        <w:t>Continuação do Quadro A34</w:t>
      </w:r>
    </w:p>
    <w:tbl>
      <w:tblPr>
        <w:tblW w:w="8936" w:type="dxa"/>
        <w:tblInd w:w="70" w:type="dxa"/>
        <w:tblCellMar>
          <w:left w:w="70" w:type="dxa"/>
          <w:right w:w="70" w:type="dxa"/>
        </w:tblCellMar>
        <w:tblLook w:val="04A0" w:firstRow="1" w:lastRow="0" w:firstColumn="1" w:lastColumn="0" w:noHBand="0" w:noVBand="1"/>
      </w:tblPr>
      <w:tblGrid>
        <w:gridCol w:w="1136"/>
        <w:gridCol w:w="1956"/>
        <w:gridCol w:w="1556"/>
        <w:gridCol w:w="1176"/>
        <w:gridCol w:w="1636"/>
        <w:gridCol w:w="1476"/>
      </w:tblGrid>
      <w:tr w:rsidR="001268D8" w:rsidRPr="00700624" w:rsidTr="001268D8">
        <w:trPr>
          <w:trHeight w:val="410"/>
        </w:trPr>
        <w:tc>
          <w:tcPr>
            <w:tcW w:w="1136" w:type="dxa"/>
            <w:tcBorders>
              <w:top w:val="single" w:sz="4" w:space="0" w:color="auto"/>
              <w:left w:val="nil"/>
              <w:bottom w:val="single" w:sz="4" w:space="0" w:color="auto"/>
              <w:right w:val="nil"/>
            </w:tcBorders>
            <w:shd w:val="clear" w:color="auto" w:fill="D9D9D9" w:themeFill="background1" w:themeFillShade="D9"/>
            <w:noWrap/>
            <w:vAlign w:val="center"/>
            <w:hideMark/>
          </w:tcPr>
          <w:p w:rsidR="001268D8" w:rsidRPr="00700624" w:rsidRDefault="001268D8" w:rsidP="00E02512">
            <w:pPr>
              <w:overflowPunct/>
              <w:autoSpaceDE/>
              <w:autoSpaceDN/>
              <w:adjustRightInd/>
              <w:spacing w:line="240" w:lineRule="auto"/>
              <w:jc w:val="center"/>
              <w:textAlignment w:val="auto"/>
              <w:rPr>
                <w:rFonts w:ascii="Calibri" w:hAnsi="Calibri" w:cs="Calibri"/>
                <w:sz w:val="22"/>
                <w:szCs w:val="22"/>
              </w:rPr>
            </w:pPr>
            <w:proofErr w:type="spellStart"/>
            <w:r w:rsidRPr="00700624">
              <w:rPr>
                <w:rFonts w:ascii="Calibri" w:hAnsi="Calibri" w:cs="Calibri"/>
                <w:sz w:val="22"/>
                <w:szCs w:val="22"/>
              </w:rPr>
              <w:t>Sub-bacia</w:t>
            </w:r>
            <w:proofErr w:type="spellEnd"/>
          </w:p>
        </w:tc>
        <w:tc>
          <w:tcPr>
            <w:tcW w:w="1956" w:type="dxa"/>
            <w:tcBorders>
              <w:top w:val="single" w:sz="4" w:space="0" w:color="auto"/>
              <w:left w:val="nil"/>
              <w:bottom w:val="single" w:sz="4" w:space="0" w:color="auto"/>
              <w:right w:val="nil"/>
            </w:tcBorders>
            <w:shd w:val="clear" w:color="auto" w:fill="D9D9D9" w:themeFill="background1" w:themeFillShade="D9"/>
            <w:noWrap/>
            <w:vAlign w:val="center"/>
            <w:hideMark/>
          </w:tcPr>
          <w:p w:rsidR="001268D8" w:rsidRPr="00700624" w:rsidRDefault="001268D8" w:rsidP="00E02512">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Diâmetro/Material</w:t>
            </w:r>
          </w:p>
        </w:tc>
        <w:tc>
          <w:tcPr>
            <w:tcW w:w="1556" w:type="dxa"/>
            <w:tcBorders>
              <w:top w:val="single" w:sz="4" w:space="0" w:color="auto"/>
              <w:left w:val="nil"/>
              <w:bottom w:val="single" w:sz="4" w:space="0" w:color="auto"/>
              <w:right w:val="nil"/>
            </w:tcBorders>
            <w:shd w:val="clear" w:color="auto" w:fill="D9D9D9" w:themeFill="background1" w:themeFillShade="D9"/>
            <w:noWrap/>
            <w:vAlign w:val="center"/>
            <w:hideMark/>
          </w:tcPr>
          <w:p w:rsidR="001268D8" w:rsidRPr="00700624" w:rsidRDefault="001268D8" w:rsidP="00E02512">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Tipo</w:t>
            </w:r>
          </w:p>
        </w:tc>
        <w:tc>
          <w:tcPr>
            <w:tcW w:w="1176" w:type="dxa"/>
            <w:tcBorders>
              <w:top w:val="single" w:sz="4" w:space="0" w:color="auto"/>
              <w:left w:val="nil"/>
              <w:bottom w:val="single" w:sz="4" w:space="0" w:color="auto"/>
              <w:right w:val="nil"/>
            </w:tcBorders>
            <w:shd w:val="clear" w:color="auto" w:fill="D9D9D9" w:themeFill="background1" w:themeFillShade="D9"/>
            <w:noWrap/>
            <w:vAlign w:val="center"/>
            <w:hideMark/>
          </w:tcPr>
          <w:p w:rsidR="001268D8" w:rsidRPr="00700624" w:rsidRDefault="001268D8" w:rsidP="00E02512">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Situação</w:t>
            </w:r>
          </w:p>
        </w:tc>
        <w:tc>
          <w:tcPr>
            <w:tcW w:w="1636" w:type="dxa"/>
            <w:tcBorders>
              <w:top w:val="single" w:sz="4" w:space="0" w:color="auto"/>
              <w:left w:val="nil"/>
              <w:bottom w:val="single" w:sz="4" w:space="0" w:color="auto"/>
              <w:right w:val="nil"/>
            </w:tcBorders>
            <w:shd w:val="clear" w:color="auto" w:fill="D9D9D9" w:themeFill="background1" w:themeFillShade="D9"/>
            <w:noWrap/>
            <w:vAlign w:val="center"/>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Extensão (m)</w:t>
            </w:r>
          </w:p>
        </w:tc>
        <w:tc>
          <w:tcPr>
            <w:tcW w:w="1476" w:type="dxa"/>
            <w:tcBorders>
              <w:top w:val="single" w:sz="4" w:space="0" w:color="auto"/>
              <w:left w:val="nil"/>
              <w:bottom w:val="single" w:sz="4" w:space="0" w:color="auto"/>
              <w:right w:val="nil"/>
            </w:tcBorders>
            <w:shd w:val="clear" w:color="auto" w:fill="D9D9D9" w:themeFill="background1" w:themeFillShade="D9"/>
            <w:noWrap/>
            <w:vAlign w:val="center"/>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Ext. total (m)</w:t>
            </w:r>
          </w:p>
        </w:tc>
      </w:tr>
      <w:tr w:rsidR="001268D8" w:rsidRPr="00700624" w:rsidTr="001268D8">
        <w:trPr>
          <w:trHeight w:val="300"/>
        </w:trPr>
        <w:tc>
          <w:tcPr>
            <w:tcW w:w="113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G</w:t>
            </w:r>
          </w:p>
        </w:tc>
        <w:tc>
          <w:tcPr>
            <w:tcW w:w="195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55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single" w:sz="4" w:space="0" w:color="auto"/>
              <w:left w:val="nil"/>
              <w:bottom w:val="nil"/>
              <w:right w:val="nil"/>
            </w:tcBorders>
            <w:shd w:val="clear" w:color="auto" w:fill="auto"/>
            <w:noWrap/>
            <w:vAlign w:val="bottom"/>
            <w:hideMark/>
          </w:tcPr>
          <w:p w:rsidR="001268D8" w:rsidRPr="00700624" w:rsidRDefault="00C14FB6" w:rsidP="005E5FBF">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w:t>
            </w:r>
            <w:r w:rsidR="00B93FDC">
              <w:rPr>
                <w:rFonts w:ascii="Calibri" w:hAnsi="Calibri" w:cs="Calibri"/>
                <w:sz w:val="22"/>
                <w:szCs w:val="22"/>
              </w:rPr>
              <w:t>277</w:t>
            </w:r>
          </w:p>
        </w:tc>
        <w:tc>
          <w:tcPr>
            <w:tcW w:w="1476" w:type="dxa"/>
            <w:tcBorders>
              <w:top w:val="single" w:sz="4" w:space="0" w:color="auto"/>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r w:rsidRPr="00700624">
              <w:rPr>
                <w:rFonts w:ascii="Calibri" w:hAnsi="Calibri" w:cs="Calibri"/>
                <w:sz w:val="22"/>
                <w:szCs w:val="22"/>
              </w:rPr>
              <w:t> </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700624" w:rsidP="001268D8">
            <w:pPr>
              <w:overflowPunct/>
              <w:autoSpaceDE/>
              <w:autoSpaceDN/>
              <w:adjustRightInd/>
              <w:spacing w:line="240" w:lineRule="auto"/>
              <w:jc w:val="center"/>
              <w:textAlignment w:val="auto"/>
              <w:rPr>
                <w:rFonts w:ascii="Calibri" w:hAnsi="Calibri" w:cs="Calibri"/>
                <w:sz w:val="22"/>
                <w:szCs w:val="22"/>
              </w:rPr>
            </w:pPr>
            <w:r>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5E5FBF"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w:t>
            </w:r>
            <w:r w:rsidR="001268D8" w:rsidRPr="00700624">
              <w:rPr>
                <w:rFonts w:ascii="Calibri" w:hAnsi="Calibri" w:cs="Calibri"/>
                <w:sz w:val="22"/>
                <w:szCs w:val="22"/>
              </w:rPr>
              <w:t>a etapa</w:t>
            </w:r>
          </w:p>
        </w:tc>
        <w:tc>
          <w:tcPr>
            <w:tcW w:w="1636" w:type="dxa"/>
            <w:tcBorders>
              <w:top w:val="nil"/>
              <w:left w:val="nil"/>
              <w:bottom w:val="nil"/>
              <w:right w:val="nil"/>
            </w:tcBorders>
            <w:shd w:val="clear" w:color="auto" w:fill="auto"/>
            <w:noWrap/>
            <w:vAlign w:val="bottom"/>
            <w:hideMark/>
          </w:tcPr>
          <w:p w:rsidR="001268D8" w:rsidRPr="00700624" w:rsidRDefault="005E5FBF"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1077</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w:t>
            </w:r>
          </w:p>
        </w:tc>
        <w:tc>
          <w:tcPr>
            <w:tcW w:w="19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Interceptor</w:t>
            </w:r>
          </w:p>
        </w:tc>
        <w:tc>
          <w:tcPr>
            <w:tcW w:w="1176" w:type="dxa"/>
            <w:tcBorders>
              <w:top w:val="nil"/>
              <w:left w:val="nil"/>
              <w:bottom w:val="single" w:sz="4" w:space="0" w:color="auto"/>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single" w:sz="4" w:space="0" w:color="auto"/>
              <w:right w:val="nil"/>
            </w:tcBorders>
            <w:shd w:val="clear" w:color="auto" w:fill="auto"/>
            <w:noWrap/>
            <w:vAlign w:val="bottom"/>
            <w:hideMark/>
          </w:tcPr>
          <w:p w:rsidR="001268D8" w:rsidRPr="00700624" w:rsidRDefault="00D376D4" w:rsidP="001268D8">
            <w:pPr>
              <w:overflowPunct/>
              <w:autoSpaceDE/>
              <w:autoSpaceDN/>
              <w:adjustRightInd/>
              <w:spacing w:line="240" w:lineRule="auto"/>
              <w:jc w:val="right"/>
              <w:textAlignment w:val="auto"/>
              <w:rPr>
                <w:rFonts w:ascii="Calibri" w:hAnsi="Calibri" w:cs="Calibri"/>
                <w:sz w:val="22"/>
                <w:szCs w:val="22"/>
              </w:rPr>
            </w:pPr>
            <w:r>
              <w:rPr>
                <w:rFonts w:ascii="Calibri" w:hAnsi="Calibri" w:cs="Calibri"/>
                <w:sz w:val="22"/>
                <w:szCs w:val="22"/>
              </w:rPr>
              <w:t>475</w:t>
            </w:r>
          </w:p>
        </w:tc>
        <w:tc>
          <w:tcPr>
            <w:tcW w:w="1476" w:type="dxa"/>
            <w:tcBorders>
              <w:top w:val="nil"/>
              <w:left w:val="nil"/>
              <w:bottom w:val="single" w:sz="4" w:space="0" w:color="auto"/>
              <w:right w:val="nil"/>
            </w:tcBorders>
            <w:shd w:val="clear" w:color="auto" w:fill="auto"/>
            <w:noWrap/>
            <w:vAlign w:val="bottom"/>
            <w:hideMark/>
          </w:tcPr>
          <w:p w:rsidR="001268D8" w:rsidRPr="00700624" w:rsidRDefault="005E5FBF" w:rsidP="005E5FBF">
            <w:pPr>
              <w:overflowPunct/>
              <w:autoSpaceDE/>
              <w:autoSpaceDN/>
              <w:adjustRightInd/>
              <w:spacing w:line="240" w:lineRule="auto"/>
              <w:jc w:val="right"/>
              <w:textAlignment w:val="auto"/>
              <w:rPr>
                <w:rFonts w:ascii="Calibri" w:hAnsi="Calibri" w:cs="Calibri"/>
                <w:b/>
                <w:bCs/>
                <w:sz w:val="22"/>
                <w:szCs w:val="22"/>
              </w:rPr>
            </w:pPr>
            <w:r w:rsidRPr="00700624">
              <w:rPr>
                <w:rFonts w:ascii="Calibri" w:hAnsi="Calibri" w:cs="Calibri"/>
                <w:b/>
                <w:bCs/>
                <w:sz w:val="22"/>
                <w:szCs w:val="22"/>
              </w:rPr>
              <w:t>2</w:t>
            </w:r>
            <w:r w:rsidR="001268D8" w:rsidRPr="00700624">
              <w:rPr>
                <w:rFonts w:ascii="Calibri" w:hAnsi="Calibri" w:cs="Calibri"/>
                <w:b/>
                <w:bCs/>
                <w:sz w:val="22"/>
                <w:szCs w:val="22"/>
              </w:rPr>
              <w:t>.</w:t>
            </w:r>
            <w:r w:rsidR="00D376D4">
              <w:rPr>
                <w:rFonts w:ascii="Calibri" w:hAnsi="Calibri" w:cs="Calibri"/>
                <w:b/>
                <w:bCs/>
                <w:sz w:val="22"/>
                <w:szCs w:val="22"/>
              </w:rPr>
              <w:t>829</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H</w:t>
            </w: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1268D8" w:rsidP="003F3ADB">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7.</w:t>
            </w:r>
            <w:r w:rsidR="003F3ADB" w:rsidRPr="00700624">
              <w:rPr>
                <w:rFonts w:ascii="Calibri" w:hAnsi="Calibri" w:cs="Calibri"/>
                <w:sz w:val="22"/>
                <w:szCs w:val="22"/>
              </w:rPr>
              <w:t>332</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r w:rsidRPr="00700624">
              <w:rPr>
                <w:rFonts w:ascii="Calibri" w:hAnsi="Calibri" w:cs="Calibri"/>
                <w:sz w:val="22"/>
                <w:szCs w:val="22"/>
              </w:rPr>
              <w:t> </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3F3ADB" w:rsidP="003F3ADB">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668</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3F3ADB" w:rsidP="003F3ADB">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247</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300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3F3ADB" w:rsidP="003F3ADB">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1.237</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400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3F3ADB" w:rsidP="003F3ADB">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779</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300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1a etapa</w:t>
            </w:r>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914</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p>
        </w:tc>
      </w:tr>
      <w:tr w:rsidR="002149E0" w:rsidRPr="00700624" w:rsidTr="001268D8">
        <w:trPr>
          <w:trHeight w:val="300"/>
        </w:trPr>
        <w:tc>
          <w:tcPr>
            <w:tcW w:w="1136" w:type="dxa"/>
            <w:tcBorders>
              <w:top w:val="nil"/>
              <w:left w:val="nil"/>
              <w:bottom w:val="nil"/>
              <w:right w:val="nil"/>
            </w:tcBorders>
            <w:shd w:val="clear" w:color="auto" w:fill="auto"/>
            <w:noWrap/>
            <w:vAlign w:val="bottom"/>
            <w:hideMark/>
          </w:tcPr>
          <w:p w:rsidR="002149E0" w:rsidRPr="00700624" w:rsidRDefault="002149E0"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nil"/>
              <w:right w:val="nil"/>
            </w:tcBorders>
            <w:shd w:val="clear" w:color="auto" w:fill="auto"/>
            <w:noWrap/>
            <w:vAlign w:val="bottom"/>
            <w:hideMark/>
          </w:tcPr>
          <w:p w:rsidR="002149E0" w:rsidRPr="00700624" w:rsidRDefault="002149E0" w:rsidP="002149E0">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150 </w:t>
            </w:r>
            <w:proofErr w:type="spellStart"/>
            <w:r w:rsidRPr="00700624">
              <w:rPr>
                <w:rFonts w:ascii="Calibri" w:hAnsi="Calibri" w:cs="Calibri"/>
                <w:sz w:val="22"/>
                <w:szCs w:val="22"/>
              </w:rPr>
              <w:t>FºFº</w:t>
            </w:r>
            <w:proofErr w:type="spellEnd"/>
          </w:p>
        </w:tc>
        <w:tc>
          <w:tcPr>
            <w:tcW w:w="1556" w:type="dxa"/>
            <w:tcBorders>
              <w:top w:val="nil"/>
              <w:left w:val="nil"/>
              <w:bottom w:val="nil"/>
              <w:right w:val="nil"/>
            </w:tcBorders>
            <w:shd w:val="clear" w:color="auto" w:fill="auto"/>
            <w:noWrap/>
            <w:vAlign w:val="bottom"/>
            <w:hideMark/>
          </w:tcPr>
          <w:p w:rsidR="002149E0" w:rsidRPr="00700624" w:rsidRDefault="002149E0"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xml:space="preserve">Travessia </w:t>
            </w:r>
          </w:p>
        </w:tc>
        <w:tc>
          <w:tcPr>
            <w:tcW w:w="1176" w:type="dxa"/>
            <w:tcBorders>
              <w:top w:val="nil"/>
              <w:left w:val="nil"/>
              <w:bottom w:val="nil"/>
              <w:right w:val="nil"/>
            </w:tcBorders>
            <w:shd w:val="clear" w:color="auto" w:fill="auto"/>
            <w:noWrap/>
            <w:vAlign w:val="bottom"/>
            <w:hideMark/>
          </w:tcPr>
          <w:p w:rsidR="002149E0" w:rsidRPr="00700624" w:rsidRDefault="002149E0"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2ª etapa</w:t>
            </w:r>
          </w:p>
        </w:tc>
        <w:tc>
          <w:tcPr>
            <w:tcW w:w="1636" w:type="dxa"/>
            <w:tcBorders>
              <w:top w:val="nil"/>
              <w:left w:val="nil"/>
              <w:bottom w:val="nil"/>
              <w:right w:val="nil"/>
            </w:tcBorders>
            <w:shd w:val="clear" w:color="auto" w:fill="auto"/>
            <w:noWrap/>
            <w:vAlign w:val="bottom"/>
            <w:hideMark/>
          </w:tcPr>
          <w:p w:rsidR="002149E0" w:rsidRPr="00700624" w:rsidRDefault="002149E0"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20</w:t>
            </w:r>
          </w:p>
        </w:tc>
        <w:tc>
          <w:tcPr>
            <w:tcW w:w="1476" w:type="dxa"/>
            <w:tcBorders>
              <w:top w:val="nil"/>
              <w:left w:val="nil"/>
              <w:bottom w:val="nil"/>
              <w:right w:val="nil"/>
            </w:tcBorders>
            <w:shd w:val="clear" w:color="auto" w:fill="auto"/>
            <w:noWrap/>
            <w:vAlign w:val="bottom"/>
            <w:hideMark/>
          </w:tcPr>
          <w:p w:rsidR="002149E0" w:rsidRPr="00700624" w:rsidRDefault="002149E0" w:rsidP="001268D8">
            <w:pPr>
              <w:overflowPunct/>
              <w:autoSpaceDE/>
              <w:autoSpaceDN/>
              <w:adjustRightInd/>
              <w:spacing w:line="240" w:lineRule="auto"/>
              <w:jc w:val="left"/>
              <w:textAlignment w:val="auto"/>
              <w:rPr>
                <w:rFonts w:ascii="Calibri" w:hAnsi="Calibri" w:cs="Calibri"/>
                <w:sz w:val="22"/>
                <w:szCs w:val="22"/>
              </w:rPr>
            </w:pPr>
          </w:p>
        </w:tc>
      </w:tr>
      <w:tr w:rsidR="001268D8" w:rsidRPr="00700624" w:rsidTr="00D14EAA">
        <w:trPr>
          <w:trHeight w:val="300"/>
        </w:trPr>
        <w:tc>
          <w:tcPr>
            <w:tcW w:w="1136" w:type="dxa"/>
            <w:tcBorders>
              <w:top w:val="nil"/>
              <w:left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 </w:t>
            </w:r>
          </w:p>
        </w:tc>
        <w:tc>
          <w:tcPr>
            <w:tcW w:w="1956" w:type="dxa"/>
            <w:tcBorders>
              <w:top w:val="nil"/>
              <w:left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right w:val="nil"/>
            </w:tcBorders>
            <w:shd w:val="clear" w:color="auto" w:fill="auto"/>
            <w:noWrap/>
            <w:vAlign w:val="bottom"/>
            <w:hideMark/>
          </w:tcPr>
          <w:p w:rsidR="001268D8" w:rsidRPr="00700624" w:rsidRDefault="002149E0" w:rsidP="002149E0">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1.046</w:t>
            </w:r>
          </w:p>
        </w:tc>
        <w:tc>
          <w:tcPr>
            <w:tcW w:w="1476" w:type="dxa"/>
            <w:tcBorders>
              <w:top w:val="nil"/>
              <w:left w:val="nil"/>
              <w:right w:val="nil"/>
            </w:tcBorders>
            <w:shd w:val="clear" w:color="auto" w:fill="auto"/>
            <w:noWrap/>
            <w:vAlign w:val="bottom"/>
          </w:tcPr>
          <w:p w:rsidR="001268D8" w:rsidRPr="00700624" w:rsidRDefault="001268D8" w:rsidP="002149E0">
            <w:pPr>
              <w:overflowPunct/>
              <w:autoSpaceDE/>
              <w:autoSpaceDN/>
              <w:adjustRightInd/>
              <w:spacing w:line="240" w:lineRule="auto"/>
              <w:jc w:val="right"/>
              <w:textAlignment w:val="auto"/>
              <w:rPr>
                <w:rFonts w:ascii="Calibri" w:hAnsi="Calibri" w:cs="Calibri"/>
                <w:b/>
                <w:bCs/>
                <w:sz w:val="22"/>
                <w:szCs w:val="22"/>
              </w:rPr>
            </w:pPr>
          </w:p>
        </w:tc>
      </w:tr>
      <w:tr w:rsidR="00D14EAA" w:rsidRPr="00700624" w:rsidTr="001268D8">
        <w:trPr>
          <w:trHeight w:val="300"/>
        </w:trPr>
        <w:tc>
          <w:tcPr>
            <w:tcW w:w="1136" w:type="dxa"/>
            <w:tcBorders>
              <w:top w:val="nil"/>
              <w:left w:val="nil"/>
              <w:bottom w:val="single" w:sz="4" w:space="0" w:color="auto"/>
              <w:right w:val="nil"/>
            </w:tcBorders>
            <w:shd w:val="clear" w:color="auto" w:fill="auto"/>
            <w:noWrap/>
            <w:vAlign w:val="bottom"/>
          </w:tcPr>
          <w:p w:rsidR="00D14EAA" w:rsidRPr="00700624" w:rsidRDefault="00D14EAA" w:rsidP="001268D8">
            <w:pPr>
              <w:overflowPunct/>
              <w:autoSpaceDE/>
              <w:autoSpaceDN/>
              <w:adjustRightInd/>
              <w:spacing w:line="240" w:lineRule="auto"/>
              <w:jc w:val="center"/>
              <w:textAlignment w:val="auto"/>
              <w:rPr>
                <w:rFonts w:ascii="Calibri" w:hAnsi="Calibri" w:cs="Calibri"/>
                <w:sz w:val="22"/>
                <w:szCs w:val="22"/>
              </w:rPr>
            </w:pPr>
          </w:p>
        </w:tc>
        <w:tc>
          <w:tcPr>
            <w:tcW w:w="1956" w:type="dxa"/>
            <w:tcBorders>
              <w:top w:val="nil"/>
              <w:left w:val="nil"/>
              <w:bottom w:val="single" w:sz="4" w:space="0" w:color="auto"/>
              <w:right w:val="nil"/>
            </w:tcBorders>
            <w:shd w:val="clear" w:color="auto" w:fill="auto"/>
            <w:noWrap/>
            <w:vAlign w:val="bottom"/>
          </w:tcPr>
          <w:p w:rsidR="00D14EAA" w:rsidRPr="00700624" w:rsidRDefault="00D14EAA"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300 PVC</w:t>
            </w:r>
          </w:p>
        </w:tc>
        <w:tc>
          <w:tcPr>
            <w:tcW w:w="1556" w:type="dxa"/>
            <w:tcBorders>
              <w:top w:val="nil"/>
              <w:left w:val="nil"/>
              <w:bottom w:val="single" w:sz="4" w:space="0" w:color="auto"/>
              <w:right w:val="nil"/>
            </w:tcBorders>
            <w:shd w:val="clear" w:color="auto" w:fill="auto"/>
            <w:noWrap/>
            <w:vAlign w:val="bottom"/>
          </w:tcPr>
          <w:p w:rsidR="00D14EAA" w:rsidRPr="00700624" w:rsidRDefault="00D14EAA"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single" w:sz="4" w:space="0" w:color="auto"/>
              <w:right w:val="nil"/>
            </w:tcBorders>
            <w:shd w:val="clear" w:color="auto" w:fill="auto"/>
            <w:noWrap/>
            <w:vAlign w:val="bottom"/>
          </w:tcPr>
          <w:p w:rsidR="00D14EAA" w:rsidRPr="00700624" w:rsidRDefault="00D14EAA"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2a etapa</w:t>
            </w:r>
          </w:p>
        </w:tc>
        <w:tc>
          <w:tcPr>
            <w:tcW w:w="1636" w:type="dxa"/>
            <w:tcBorders>
              <w:top w:val="nil"/>
              <w:left w:val="nil"/>
              <w:bottom w:val="single" w:sz="4" w:space="0" w:color="auto"/>
              <w:right w:val="nil"/>
            </w:tcBorders>
            <w:shd w:val="clear" w:color="auto" w:fill="auto"/>
            <w:noWrap/>
            <w:vAlign w:val="bottom"/>
          </w:tcPr>
          <w:p w:rsidR="00D14EAA" w:rsidRPr="00700624" w:rsidRDefault="00D14EAA" w:rsidP="002149E0">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323</w:t>
            </w:r>
          </w:p>
        </w:tc>
        <w:tc>
          <w:tcPr>
            <w:tcW w:w="1476" w:type="dxa"/>
            <w:tcBorders>
              <w:top w:val="nil"/>
              <w:left w:val="nil"/>
              <w:bottom w:val="single" w:sz="4" w:space="0" w:color="auto"/>
              <w:right w:val="nil"/>
            </w:tcBorders>
            <w:shd w:val="clear" w:color="auto" w:fill="auto"/>
            <w:noWrap/>
            <w:vAlign w:val="bottom"/>
          </w:tcPr>
          <w:p w:rsidR="00D14EAA" w:rsidRPr="00700624" w:rsidRDefault="00D14EAA" w:rsidP="00D14EAA">
            <w:pPr>
              <w:overflowPunct/>
              <w:autoSpaceDE/>
              <w:autoSpaceDN/>
              <w:adjustRightInd/>
              <w:spacing w:line="240" w:lineRule="auto"/>
              <w:jc w:val="right"/>
              <w:textAlignment w:val="auto"/>
              <w:rPr>
                <w:rFonts w:ascii="Calibri" w:hAnsi="Calibri" w:cs="Calibri"/>
                <w:b/>
                <w:bCs/>
                <w:sz w:val="22"/>
                <w:szCs w:val="22"/>
              </w:rPr>
            </w:pPr>
            <w:r w:rsidRPr="00700624">
              <w:rPr>
                <w:rFonts w:ascii="Calibri" w:hAnsi="Calibri" w:cs="Calibri"/>
                <w:b/>
                <w:bCs/>
                <w:sz w:val="22"/>
                <w:szCs w:val="22"/>
              </w:rPr>
              <w:t>12.566</w:t>
            </w:r>
          </w:p>
        </w:tc>
      </w:tr>
      <w:tr w:rsidR="001268D8" w:rsidRPr="00700624" w:rsidTr="001268D8">
        <w:trPr>
          <w:trHeight w:val="300"/>
        </w:trPr>
        <w:tc>
          <w:tcPr>
            <w:tcW w:w="11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I</w:t>
            </w:r>
          </w:p>
        </w:tc>
        <w:tc>
          <w:tcPr>
            <w:tcW w:w="19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r w:rsidRPr="00700624">
              <w:rPr>
                <w:rFonts w:ascii="Calibri" w:hAnsi="Calibri" w:cs="Calibri"/>
                <w:sz w:val="22"/>
                <w:szCs w:val="22"/>
              </w:rPr>
              <w:t>150 PVC</w:t>
            </w:r>
          </w:p>
        </w:tc>
        <w:tc>
          <w:tcPr>
            <w:tcW w:w="155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rede</w:t>
            </w:r>
            <w:proofErr w:type="gramEnd"/>
            <w:r w:rsidRPr="00700624">
              <w:rPr>
                <w:rFonts w:ascii="Calibri" w:hAnsi="Calibri" w:cs="Calibri"/>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center"/>
              <w:textAlignment w:val="auto"/>
              <w:rPr>
                <w:rFonts w:ascii="Calibri" w:hAnsi="Calibri" w:cs="Calibri"/>
                <w:sz w:val="22"/>
                <w:szCs w:val="22"/>
              </w:rPr>
            </w:pPr>
            <w:proofErr w:type="gramStart"/>
            <w:r w:rsidRPr="00700624">
              <w:rPr>
                <w:rFonts w:ascii="Calibri" w:hAnsi="Calibri" w:cs="Calibri"/>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right"/>
              <w:textAlignment w:val="auto"/>
              <w:rPr>
                <w:rFonts w:ascii="Calibri" w:hAnsi="Calibri" w:cs="Calibri"/>
                <w:sz w:val="22"/>
                <w:szCs w:val="22"/>
              </w:rPr>
            </w:pPr>
            <w:r w:rsidRPr="00700624">
              <w:rPr>
                <w:rFonts w:ascii="Calibri" w:hAnsi="Calibri" w:cs="Calibri"/>
                <w:sz w:val="22"/>
                <w:szCs w:val="22"/>
              </w:rPr>
              <w:t>1.374</w:t>
            </w:r>
          </w:p>
        </w:tc>
        <w:tc>
          <w:tcPr>
            <w:tcW w:w="1476" w:type="dxa"/>
            <w:tcBorders>
              <w:top w:val="nil"/>
              <w:left w:val="nil"/>
              <w:bottom w:val="nil"/>
              <w:right w:val="nil"/>
            </w:tcBorders>
            <w:shd w:val="clear" w:color="auto" w:fill="auto"/>
            <w:noWrap/>
            <w:vAlign w:val="bottom"/>
            <w:hideMark/>
          </w:tcPr>
          <w:p w:rsidR="001268D8" w:rsidRPr="00700624" w:rsidRDefault="001268D8" w:rsidP="001268D8">
            <w:pPr>
              <w:overflowPunct/>
              <w:autoSpaceDE/>
              <w:autoSpaceDN/>
              <w:adjustRightInd/>
              <w:spacing w:line="240" w:lineRule="auto"/>
              <w:jc w:val="left"/>
              <w:textAlignment w:val="auto"/>
              <w:rPr>
                <w:rFonts w:ascii="Calibri" w:hAnsi="Calibri" w:cs="Calibri"/>
                <w:sz w:val="22"/>
                <w:szCs w:val="22"/>
              </w:rPr>
            </w:pPr>
            <w:r w:rsidRPr="00700624">
              <w:rPr>
                <w:rFonts w:ascii="Calibri" w:hAnsi="Calibri" w:cs="Calibri"/>
                <w:sz w:val="22"/>
                <w:szCs w:val="22"/>
              </w:rPr>
              <w:t> </w:t>
            </w:r>
          </w:p>
        </w:tc>
      </w:tr>
      <w:tr w:rsidR="001268D8" w:rsidRPr="001268D8" w:rsidTr="001268D8">
        <w:trPr>
          <w:trHeight w:val="300"/>
        </w:trPr>
        <w:tc>
          <w:tcPr>
            <w:tcW w:w="11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
        </w:tc>
        <w:tc>
          <w:tcPr>
            <w:tcW w:w="1956" w:type="dxa"/>
            <w:tcBorders>
              <w:top w:val="nil"/>
              <w:left w:val="nil"/>
              <w:bottom w:val="nil"/>
              <w:right w:val="nil"/>
            </w:tcBorders>
            <w:shd w:val="clear" w:color="auto" w:fill="auto"/>
            <w:noWrap/>
            <w:vAlign w:val="bottom"/>
            <w:hideMark/>
          </w:tcPr>
          <w:p w:rsidR="001268D8" w:rsidRPr="001268D8" w:rsidRDefault="003F3ADB"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 xml:space="preserve">200 </w:t>
            </w:r>
            <w:proofErr w:type="spellStart"/>
            <w:r w:rsidRPr="001268D8">
              <w:rPr>
                <w:rFonts w:ascii="Calibri" w:hAnsi="Calibri" w:cs="Calibri"/>
                <w:color w:val="000000"/>
                <w:sz w:val="22"/>
                <w:szCs w:val="22"/>
              </w:rPr>
              <w:t>FºFº</w:t>
            </w:r>
            <w:proofErr w:type="spellEnd"/>
          </w:p>
        </w:tc>
        <w:tc>
          <w:tcPr>
            <w:tcW w:w="1556" w:type="dxa"/>
            <w:tcBorders>
              <w:top w:val="nil"/>
              <w:left w:val="nil"/>
              <w:bottom w:val="nil"/>
              <w:right w:val="nil"/>
            </w:tcBorders>
            <w:shd w:val="clear" w:color="auto" w:fill="auto"/>
            <w:noWrap/>
            <w:vAlign w:val="bottom"/>
            <w:hideMark/>
          </w:tcPr>
          <w:p w:rsidR="001268D8" w:rsidRPr="001268D8" w:rsidRDefault="003F3ADB" w:rsidP="003F3ADB">
            <w:pPr>
              <w:overflowPunct/>
              <w:autoSpaceDE/>
              <w:autoSpaceDN/>
              <w:adjustRightInd/>
              <w:spacing w:line="240" w:lineRule="auto"/>
              <w:jc w:val="center"/>
              <w:textAlignment w:val="auto"/>
              <w:rPr>
                <w:rFonts w:ascii="Calibri" w:hAnsi="Calibri" w:cs="Calibri"/>
                <w:color w:val="000000"/>
                <w:sz w:val="22"/>
                <w:szCs w:val="22"/>
              </w:rPr>
            </w:pPr>
            <w:proofErr w:type="gramStart"/>
            <w:r>
              <w:rPr>
                <w:rFonts w:ascii="Calibri" w:hAnsi="Calibri" w:cs="Calibri"/>
                <w:color w:val="000000"/>
                <w:sz w:val="22"/>
                <w:szCs w:val="22"/>
              </w:rPr>
              <w:t>interceptor</w:t>
            </w:r>
            <w:proofErr w:type="gramEnd"/>
          </w:p>
        </w:tc>
        <w:tc>
          <w:tcPr>
            <w:tcW w:w="11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139</w:t>
            </w:r>
          </w:p>
        </w:tc>
        <w:tc>
          <w:tcPr>
            <w:tcW w:w="14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p>
        </w:tc>
      </w:tr>
      <w:tr w:rsidR="001268D8" w:rsidRPr="001268D8" w:rsidTr="001268D8">
        <w:trPr>
          <w:trHeight w:val="300"/>
        </w:trPr>
        <w:tc>
          <w:tcPr>
            <w:tcW w:w="11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
        </w:tc>
        <w:tc>
          <w:tcPr>
            <w:tcW w:w="1956" w:type="dxa"/>
            <w:tcBorders>
              <w:top w:val="nil"/>
              <w:left w:val="nil"/>
              <w:bottom w:val="nil"/>
              <w:right w:val="nil"/>
            </w:tcBorders>
            <w:shd w:val="clear" w:color="auto" w:fill="auto"/>
            <w:noWrap/>
            <w:vAlign w:val="bottom"/>
            <w:hideMark/>
          </w:tcPr>
          <w:p w:rsidR="001268D8" w:rsidRPr="001268D8" w:rsidRDefault="003F3ADB" w:rsidP="003F3ADB">
            <w:pPr>
              <w:overflowPunct/>
              <w:autoSpaceDE/>
              <w:autoSpaceDN/>
              <w:adjustRightInd/>
              <w:spacing w:line="240" w:lineRule="auto"/>
              <w:jc w:val="center"/>
              <w:textAlignment w:val="auto"/>
              <w:rPr>
                <w:rFonts w:ascii="Calibri" w:hAnsi="Calibri" w:cs="Calibri"/>
                <w:color w:val="000000"/>
                <w:sz w:val="22"/>
                <w:szCs w:val="22"/>
              </w:rPr>
            </w:pPr>
            <w:r>
              <w:rPr>
                <w:rFonts w:ascii="Calibri" w:hAnsi="Calibri" w:cs="Calibri"/>
                <w:color w:val="000000"/>
                <w:sz w:val="22"/>
                <w:szCs w:val="22"/>
              </w:rPr>
              <w:t>3</w:t>
            </w:r>
            <w:r w:rsidRPr="001268D8">
              <w:rPr>
                <w:rFonts w:ascii="Calibri" w:hAnsi="Calibri" w:cs="Calibri"/>
                <w:color w:val="000000"/>
                <w:sz w:val="22"/>
                <w:szCs w:val="22"/>
              </w:rPr>
              <w:t xml:space="preserve">00 </w:t>
            </w:r>
            <w:proofErr w:type="spellStart"/>
            <w:r w:rsidRPr="001268D8">
              <w:rPr>
                <w:rFonts w:ascii="Calibri" w:hAnsi="Calibri" w:cs="Calibri"/>
                <w:color w:val="000000"/>
                <w:sz w:val="22"/>
                <w:szCs w:val="22"/>
              </w:rPr>
              <w:t>FºFº</w:t>
            </w:r>
            <w:proofErr w:type="spellEnd"/>
          </w:p>
        </w:tc>
        <w:tc>
          <w:tcPr>
            <w:tcW w:w="1556" w:type="dxa"/>
            <w:tcBorders>
              <w:top w:val="nil"/>
              <w:left w:val="nil"/>
              <w:bottom w:val="nil"/>
              <w:right w:val="nil"/>
            </w:tcBorders>
            <w:shd w:val="clear" w:color="auto" w:fill="auto"/>
            <w:noWrap/>
            <w:vAlign w:val="bottom"/>
            <w:hideMark/>
          </w:tcPr>
          <w:p w:rsidR="001268D8" w:rsidRPr="001268D8" w:rsidRDefault="003F3ADB"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Pr>
                <w:rFonts w:ascii="Calibri" w:hAnsi="Calibri" w:cs="Calibri"/>
                <w:color w:val="000000"/>
                <w:sz w:val="22"/>
                <w:szCs w:val="22"/>
              </w:rPr>
              <w:t>interceptor</w:t>
            </w:r>
            <w:proofErr w:type="gramEnd"/>
          </w:p>
        </w:tc>
        <w:tc>
          <w:tcPr>
            <w:tcW w:w="11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240</w:t>
            </w:r>
          </w:p>
        </w:tc>
        <w:tc>
          <w:tcPr>
            <w:tcW w:w="14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p>
        </w:tc>
      </w:tr>
      <w:tr w:rsidR="001268D8" w:rsidRPr="001268D8" w:rsidTr="001268D8">
        <w:trPr>
          <w:trHeight w:val="300"/>
        </w:trPr>
        <w:tc>
          <w:tcPr>
            <w:tcW w:w="11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
        </w:tc>
        <w:tc>
          <w:tcPr>
            <w:tcW w:w="19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150 PVC</w:t>
            </w:r>
          </w:p>
        </w:tc>
        <w:tc>
          <w:tcPr>
            <w:tcW w:w="15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rede</w:t>
            </w:r>
            <w:proofErr w:type="gramEnd"/>
            <w:r w:rsidRPr="001268D8">
              <w:rPr>
                <w:rFonts w:ascii="Calibri" w:hAnsi="Calibri" w:cs="Calibri"/>
                <w:color w:val="000000"/>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2a etapa</w:t>
            </w:r>
          </w:p>
        </w:tc>
        <w:tc>
          <w:tcPr>
            <w:tcW w:w="16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237</w:t>
            </w:r>
          </w:p>
        </w:tc>
        <w:tc>
          <w:tcPr>
            <w:tcW w:w="14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p>
        </w:tc>
      </w:tr>
      <w:tr w:rsidR="001268D8" w:rsidRPr="001268D8" w:rsidTr="001268D8">
        <w:trPr>
          <w:trHeight w:val="300"/>
        </w:trPr>
        <w:tc>
          <w:tcPr>
            <w:tcW w:w="11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
        </w:tc>
        <w:tc>
          <w:tcPr>
            <w:tcW w:w="19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300 PVC</w:t>
            </w:r>
          </w:p>
        </w:tc>
        <w:tc>
          <w:tcPr>
            <w:tcW w:w="15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rede</w:t>
            </w:r>
            <w:proofErr w:type="gramEnd"/>
            <w:r w:rsidRPr="001268D8">
              <w:rPr>
                <w:rFonts w:ascii="Calibri" w:hAnsi="Calibri" w:cs="Calibri"/>
                <w:color w:val="000000"/>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2a etapa</w:t>
            </w:r>
          </w:p>
        </w:tc>
        <w:tc>
          <w:tcPr>
            <w:tcW w:w="16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proofErr w:type="gramStart"/>
            <w:r w:rsidRPr="001268D8">
              <w:rPr>
                <w:rFonts w:ascii="Calibri" w:hAnsi="Calibri" w:cs="Calibri"/>
                <w:color w:val="000000"/>
                <w:sz w:val="22"/>
                <w:szCs w:val="22"/>
              </w:rPr>
              <w:t>4</w:t>
            </w:r>
            <w:proofErr w:type="gramEnd"/>
          </w:p>
        </w:tc>
        <w:tc>
          <w:tcPr>
            <w:tcW w:w="14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p>
        </w:tc>
      </w:tr>
      <w:tr w:rsidR="001268D8" w:rsidRPr="001268D8"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 </w:t>
            </w:r>
          </w:p>
        </w:tc>
        <w:tc>
          <w:tcPr>
            <w:tcW w:w="19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 xml:space="preserve">150 </w:t>
            </w:r>
            <w:proofErr w:type="spellStart"/>
            <w:r w:rsidRPr="001268D8">
              <w:rPr>
                <w:rFonts w:ascii="Calibri" w:hAnsi="Calibri" w:cs="Calibri"/>
                <w:color w:val="000000"/>
                <w:sz w:val="22"/>
                <w:szCs w:val="22"/>
              </w:rPr>
              <w:t>FºFº</w:t>
            </w:r>
            <w:proofErr w:type="spellEnd"/>
          </w:p>
        </w:tc>
        <w:tc>
          <w:tcPr>
            <w:tcW w:w="15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Interceptor</w:t>
            </w:r>
          </w:p>
        </w:tc>
        <w:tc>
          <w:tcPr>
            <w:tcW w:w="117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2a etapa</w:t>
            </w:r>
          </w:p>
        </w:tc>
        <w:tc>
          <w:tcPr>
            <w:tcW w:w="163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436</w:t>
            </w:r>
          </w:p>
        </w:tc>
        <w:tc>
          <w:tcPr>
            <w:tcW w:w="147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b/>
                <w:bCs/>
                <w:color w:val="000000"/>
                <w:sz w:val="22"/>
                <w:szCs w:val="22"/>
              </w:rPr>
            </w:pPr>
            <w:r w:rsidRPr="001268D8">
              <w:rPr>
                <w:rFonts w:ascii="Calibri" w:hAnsi="Calibri" w:cs="Calibri"/>
                <w:b/>
                <w:bCs/>
                <w:color w:val="000000"/>
                <w:sz w:val="22"/>
                <w:szCs w:val="22"/>
              </w:rPr>
              <w:t>2.430</w:t>
            </w:r>
          </w:p>
        </w:tc>
      </w:tr>
      <w:tr w:rsidR="001268D8" w:rsidRPr="001268D8" w:rsidTr="001268D8">
        <w:trPr>
          <w:trHeight w:val="300"/>
        </w:trPr>
        <w:tc>
          <w:tcPr>
            <w:tcW w:w="11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I.</w:t>
            </w:r>
            <w:proofErr w:type="gramEnd"/>
            <w:r w:rsidRPr="001268D8">
              <w:rPr>
                <w:rFonts w:ascii="Calibri" w:hAnsi="Calibri" w:cs="Calibri"/>
                <w:color w:val="000000"/>
                <w:sz w:val="22"/>
                <w:szCs w:val="22"/>
              </w:rPr>
              <w:t>1</w:t>
            </w:r>
          </w:p>
        </w:tc>
        <w:tc>
          <w:tcPr>
            <w:tcW w:w="19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150 PVC</w:t>
            </w:r>
          </w:p>
        </w:tc>
        <w:tc>
          <w:tcPr>
            <w:tcW w:w="15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rede</w:t>
            </w:r>
            <w:proofErr w:type="gramEnd"/>
            <w:r w:rsidRPr="001268D8">
              <w:rPr>
                <w:rFonts w:ascii="Calibri" w:hAnsi="Calibri" w:cs="Calibri"/>
                <w:color w:val="000000"/>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798</w:t>
            </w:r>
          </w:p>
        </w:tc>
        <w:tc>
          <w:tcPr>
            <w:tcW w:w="14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r w:rsidRPr="001268D8">
              <w:rPr>
                <w:rFonts w:ascii="Calibri" w:hAnsi="Calibri" w:cs="Calibri"/>
                <w:color w:val="000000"/>
                <w:sz w:val="22"/>
                <w:szCs w:val="22"/>
              </w:rPr>
              <w:t> </w:t>
            </w:r>
          </w:p>
        </w:tc>
      </w:tr>
      <w:tr w:rsidR="001268D8" w:rsidRPr="001268D8" w:rsidTr="001268D8">
        <w:trPr>
          <w:trHeight w:val="300"/>
        </w:trPr>
        <w:tc>
          <w:tcPr>
            <w:tcW w:w="11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
        </w:tc>
        <w:tc>
          <w:tcPr>
            <w:tcW w:w="19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150 PVC</w:t>
            </w:r>
          </w:p>
        </w:tc>
        <w:tc>
          <w:tcPr>
            <w:tcW w:w="15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rede</w:t>
            </w:r>
            <w:proofErr w:type="gramEnd"/>
            <w:r w:rsidRPr="001268D8">
              <w:rPr>
                <w:rFonts w:ascii="Calibri" w:hAnsi="Calibri" w:cs="Calibri"/>
                <w:color w:val="000000"/>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1a etapa</w:t>
            </w:r>
          </w:p>
        </w:tc>
        <w:tc>
          <w:tcPr>
            <w:tcW w:w="16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3.000</w:t>
            </w:r>
          </w:p>
        </w:tc>
        <w:tc>
          <w:tcPr>
            <w:tcW w:w="14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p>
        </w:tc>
      </w:tr>
      <w:tr w:rsidR="001268D8" w:rsidRPr="001268D8"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 </w:t>
            </w:r>
          </w:p>
        </w:tc>
        <w:tc>
          <w:tcPr>
            <w:tcW w:w="19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 xml:space="preserve">150 </w:t>
            </w:r>
            <w:proofErr w:type="spellStart"/>
            <w:r w:rsidRPr="001268D8">
              <w:rPr>
                <w:rFonts w:ascii="Calibri" w:hAnsi="Calibri" w:cs="Calibri"/>
                <w:color w:val="000000"/>
                <w:sz w:val="22"/>
                <w:szCs w:val="22"/>
              </w:rPr>
              <w:t>FºFº</w:t>
            </w:r>
            <w:proofErr w:type="spellEnd"/>
          </w:p>
        </w:tc>
        <w:tc>
          <w:tcPr>
            <w:tcW w:w="15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Interceptor</w:t>
            </w:r>
          </w:p>
        </w:tc>
        <w:tc>
          <w:tcPr>
            <w:tcW w:w="117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1a etapa</w:t>
            </w:r>
          </w:p>
        </w:tc>
        <w:tc>
          <w:tcPr>
            <w:tcW w:w="163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312</w:t>
            </w:r>
          </w:p>
        </w:tc>
        <w:tc>
          <w:tcPr>
            <w:tcW w:w="147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b/>
                <w:bCs/>
                <w:color w:val="000000"/>
                <w:sz w:val="22"/>
                <w:szCs w:val="22"/>
              </w:rPr>
            </w:pPr>
            <w:r w:rsidRPr="001268D8">
              <w:rPr>
                <w:rFonts w:ascii="Calibri" w:hAnsi="Calibri" w:cs="Calibri"/>
                <w:b/>
                <w:bCs/>
                <w:color w:val="000000"/>
                <w:sz w:val="22"/>
                <w:szCs w:val="22"/>
              </w:rPr>
              <w:t>4.110</w:t>
            </w:r>
          </w:p>
        </w:tc>
      </w:tr>
      <w:tr w:rsidR="001268D8" w:rsidRPr="001268D8" w:rsidTr="001268D8">
        <w:trPr>
          <w:trHeight w:val="300"/>
        </w:trPr>
        <w:tc>
          <w:tcPr>
            <w:tcW w:w="11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J</w:t>
            </w:r>
          </w:p>
        </w:tc>
        <w:tc>
          <w:tcPr>
            <w:tcW w:w="19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150 PVC</w:t>
            </w:r>
          </w:p>
        </w:tc>
        <w:tc>
          <w:tcPr>
            <w:tcW w:w="15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rede</w:t>
            </w:r>
            <w:proofErr w:type="gramEnd"/>
            <w:r w:rsidRPr="001268D8">
              <w:rPr>
                <w:rFonts w:ascii="Calibri" w:hAnsi="Calibri" w:cs="Calibri"/>
                <w:color w:val="000000"/>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2a etapa</w:t>
            </w:r>
          </w:p>
        </w:tc>
        <w:tc>
          <w:tcPr>
            <w:tcW w:w="1636" w:type="dxa"/>
            <w:tcBorders>
              <w:top w:val="nil"/>
              <w:left w:val="nil"/>
              <w:bottom w:val="nil"/>
              <w:right w:val="nil"/>
            </w:tcBorders>
            <w:shd w:val="clear" w:color="auto" w:fill="auto"/>
            <w:noWrap/>
            <w:vAlign w:val="bottom"/>
            <w:hideMark/>
          </w:tcPr>
          <w:p w:rsidR="001268D8" w:rsidRPr="001268D8" w:rsidRDefault="001268D8" w:rsidP="00F11D8B">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6</w:t>
            </w:r>
            <w:r w:rsidR="00F11D8B">
              <w:rPr>
                <w:rFonts w:ascii="Calibri" w:hAnsi="Calibri" w:cs="Calibri"/>
                <w:color w:val="000000"/>
                <w:sz w:val="22"/>
                <w:szCs w:val="22"/>
              </w:rPr>
              <w:t>45</w:t>
            </w:r>
          </w:p>
        </w:tc>
        <w:tc>
          <w:tcPr>
            <w:tcW w:w="14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r w:rsidRPr="001268D8">
              <w:rPr>
                <w:rFonts w:ascii="Calibri" w:hAnsi="Calibri" w:cs="Calibri"/>
                <w:color w:val="000000"/>
                <w:sz w:val="22"/>
                <w:szCs w:val="22"/>
              </w:rPr>
              <w:t> </w:t>
            </w:r>
          </w:p>
        </w:tc>
      </w:tr>
      <w:tr w:rsidR="001268D8" w:rsidRPr="001268D8"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 </w:t>
            </w:r>
          </w:p>
        </w:tc>
        <w:tc>
          <w:tcPr>
            <w:tcW w:w="19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 xml:space="preserve">150 </w:t>
            </w:r>
            <w:proofErr w:type="spellStart"/>
            <w:r w:rsidRPr="001268D8">
              <w:rPr>
                <w:rFonts w:ascii="Calibri" w:hAnsi="Calibri" w:cs="Calibri"/>
                <w:color w:val="000000"/>
                <w:sz w:val="22"/>
                <w:szCs w:val="22"/>
              </w:rPr>
              <w:t>FºFº</w:t>
            </w:r>
            <w:proofErr w:type="spellEnd"/>
          </w:p>
        </w:tc>
        <w:tc>
          <w:tcPr>
            <w:tcW w:w="15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Interceptor</w:t>
            </w:r>
          </w:p>
        </w:tc>
        <w:tc>
          <w:tcPr>
            <w:tcW w:w="117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2a etapa</w:t>
            </w:r>
          </w:p>
        </w:tc>
        <w:tc>
          <w:tcPr>
            <w:tcW w:w="1636" w:type="dxa"/>
            <w:tcBorders>
              <w:top w:val="nil"/>
              <w:left w:val="nil"/>
              <w:bottom w:val="single" w:sz="4" w:space="0" w:color="auto"/>
              <w:right w:val="nil"/>
            </w:tcBorders>
            <w:shd w:val="clear" w:color="auto" w:fill="auto"/>
            <w:noWrap/>
            <w:vAlign w:val="bottom"/>
            <w:hideMark/>
          </w:tcPr>
          <w:p w:rsidR="001268D8" w:rsidRPr="001268D8" w:rsidRDefault="00F11D8B" w:rsidP="001268D8">
            <w:pPr>
              <w:overflowPunct/>
              <w:autoSpaceDE/>
              <w:autoSpaceDN/>
              <w:adjustRightInd/>
              <w:spacing w:line="240" w:lineRule="auto"/>
              <w:jc w:val="right"/>
              <w:textAlignment w:val="auto"/>
              <w:rPr>
                <w:rFonts w:ascii="Calibri" w:hAnsi="Calibri" w:cs="Calibri"/>
                <w:color w:val="000000"/>
                <w:sz w:val="22"/>
                <w:szCs w:val="22"/>
              </w:rPr>
            </w:pPr>
            <w:r>
              <w:rPr>
                <w:rFonts w:ascii="Calibri" w:hAnsi="Calibri" w:cs="Calibri"/>
                <w:color w:val="000000"/>
                <w:sz w:val="22"/>
                <w:szCs w:val="22"/>
              </w:rPr>
              <w:t>610</w:t>
            </w:r>
          </w:p>
        </w:tc>
        <w:tc>
          <w:tcPr>
            <w:tcW w:w="1476" w:type="dxa"/>
            <w:tcBorders>
              <w:top w:val="nil"/>
              <w:left w:val="nil"/>
              <w:bottom w:val="single" w:sz="4" w:space="0" w:color="auto"/>
              <w:right w:val="nil"/>
            </w:tcBorders>
            <w:shd w:val="clear" w:color="auto" w:fill="auto"/>
            <w:noWrap/>
            <w:vAlign w:val="bottom"/>
            <w:hideMark/>
          </w:tcPr>
          <w:p w:rsidR="001268D8" w:rsidRPr="001268D8" w:rsidRDefault="001268D8" w:rsidP="00F11D8B">
            <w:pPr>
              <w:overflowPunct/>
              <w:autoSpaceDE/>
              <w:autoSpaceDN/>
              <w:adjustRightInd/>
              <w:spacing w:line="240" w:lineRule="auto"/>
              <w:jc w:val="right"/>
              <w:textAlignment w:val="auto"/>
              <w:rPr>
                <w:rFonts w:ascii="Calibri" w:hAnsi="Calibri" w:cs="Calibri"/>
                <w:b/>
                <w:bCs/>
                <w:color w:val="000000"/>
                <w:sz w:val="22"/>
                <w:szCs w:val="22"/>
              </w:rPr>
            </w:pPr>
            <w:r w:rsidRPr="001268D8">
              <w:rPr>
                <w:rFonts w:ascii="Calibri" w:hAnsi="Calibri" w:cs="Calibri"/>
                <w:b/>
                <w:bCs/>
                <w:color w:val="000000"/>
                <w:sz w:val="22"/>
                <w:szCs w:val="22"/>
              </w:rPr>
              <w:t>1.</w:t>
            </w:r>
            <w:r w:rsidR="00F11D8B">
              <w:rPr>
                <w:rFonts w:ascii="Calibri" w:hAnsi="Calibri" w:cs="Calibri"/>
                <w:b/>
                <w:bCs/>
                <w:color w:val="000000"/>
                <w:sz w:val="22"/>
                <w:szCs w:val="22"/>
              </w:rPr>
              <w:t>255</w:t>
            </w:r>
          </w:p>
        </w:tc>
      </w:tr>
      <w:tr w:rsidR="001268D8" w:rsidRPr="001268D8"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K</w:t>
            </w:r>
          </w:p>
        </w:tc>
        <w:tc>
          <w:tcPr>
            <w:tcW w:w="19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 xml:space="preserve">150 </w:t>
            </w:r>
            <w:proofErr w:type="spellStart"/>
            <w:r w:rsidRPr="001268D8">
              <w:rPr>
                <w:rFonts w:ascii="Calibri" w:hAnsi="Calibri" w:cs="Calibri"/>
                <w:color w:val="000000"/>
                <w:sz w:val="22"/>
                <w:szCs w:val="22"/>
              </w:rPr>
              <w:t>FºFº</w:t>
            </w:r>
            <w:proofErr w:type="spellEnd"/>
          </w:p>
        </w:tc>
        <w:tc>
          <w:tcPr>
            <w:tcW w:w="15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Interceptor</w:t>
            </w:r>
          </w:p>
        </w:tc>
        <w:tc>
          <w:tcPr>
            <w:tcW w:w="117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1a etapa</w:t>
            </w:r>
          </w:p>
        </w:tc>
        <w:tc>
          <w:tcPr>
            <w:tcW w:w="1636" w:type="dxa"/>
            <w:tcBorders>
              <w:top w:val="nil"/>
              <w:left w:val="nil"/>
              <w:bottom w:val="single" w:sz="4" w:space="0" w:color="auto"/>
              <w:right w:val="nil"/>
            </w:tcBorders>
            <w:shd w:val="clear" w:color="auto" w:fill="auto"/>
            <w:noWrap/>
            <w:vAlign w:val="bottom"/>
            <w:hideMark/>
          </w:tcPr>
          <w:p w:rsidR="001268D8" w:rsidRPr="001268D8" w:rsidRDefault="00F11D8B" w:rsidP="00F11D8B">
            <w:pPr>
              <w:overflowPunct/>
              <w:autoSpaceDE/>
              <w:autoSpaceDN/>
              <w:adjustRightInd/>
              <w:spacing w:line="240" w:lineRule="auto"/>
              <w:jc w:val="right"/>
              <w:textAlignment w:val="auto"/>
              <w:rPr>
                <w:rFonts w:ascii="Calibri" w:hAnsi="Calibri" w:cs="Calibri"/>
                <w:color w:val="000000"/>
                <w:sz w:val="22"/>
                <w:szCs w:val="22"/>
              </w:rPr>
            </w:pPr>
            <w:r>
              <w:rPr>
                <w:rFonts w:ascii="Calibri" w:hAnsi="Calibri" w:cs="Calibri"/>
                <w:color w:val="000000"/>
                <w:sz w:val="22"/>
                <w:szCs w:val="22"/>
              </w:rPr>
              <w:t>1.128</w:t>
            </w:r>
          </w:p>
        </w:tc>
        <w:tc>
          <w:tcPr>
            <w:tcW w:w="1476" w:type="dxa"/>
            <w:tcBorders>
              <w:top w:val="nil"/>
              <w:left w:val="nil"/>
              <w:bottom w:val="single" w:sz="4" w:space="0" w:color="auto"/>
              <w:right w:val="nil"/>
            </w:tcBorders>
            <w:shd w:val="clear" w:color="auto" w:fill="auto"/>
            <w:noWrap/>
            <w:vAlign w:val="bottom"/>
            <w:hideMark/>
          </w:tcPr>
          <w:p w:rsidR="001268D8" w:rsidRPr="001268D8" w:rsidRDefault="001268D8" w:rsidP="00F11D8B">
            <w:pPr>
              <w:overflowPunct/>
              <w:autoSpaceDE/>
              <w:autoSpaceDN/>
              <w:adjustRightInd/>
              <w:spacing w:line="240" w:lineRule="auto"/>
              <w:jc w:val="right"/>
              <w:textAlignment w:val="auto"/>
              <w:rPr>
                <w:rFonts w:ascii="Calibri" w:hAnsi="Calibri" w:cs="Calibri"/>
                <w:b/>
                <w:bCs/>
                <w:color w:val="000000"/>
                <w:sz w:val="22"/>
                <w:szCs w:val="22"/>
              </w:rPr>
            </w:pPr>
            <w:r w:rsidRPr="001268D8">
              <w:rPr>
                <w:rFonts w:ascii="Calibri" w:hAnsi="Calibri" w:cs="Calibri"/>
                <w:b/>
                <w:bCs/>
                <w:color w:val="000000"/>
                <w:sz w:val="22"/>
                <w:szCs w:val="22"/>
              </w:rPr>
              <w:t>1.1</w:t>
            </w:r>
            <w:r w:rsidR="00F11D8B">
              <w:rPr>
                <w:rFonts w:ascii="Calibri" w:hAnsi="Calibri" w:cs="Calibri"/>
                <w:b/>
                <w:bCs/>
                <w:color w:val="000000"/>
                <w:sz w:val="22"/>
                <w:szCs w:val="22"/>
              </w:rPr>
              <w:t>28</w:t>
            </w:r>
          </w:p>
        </w:tc>
      </w:tr>
      <w:tr w:rsidR="001268D8" w:rsidRPr="001268D8"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L</w:t>
            </w:r>
          </w:p>
        </w:tc>
        <w:tc>
          <w:tcPr>
            <w:tcW w:w="19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w:t>
            </w:r>
          </w:p>
        </w:tc>
        <w:tc>
          <w:tcPr>
            <w:tcW w:w="15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w:t>
            </w:r>
          </w:p>
        </w:tc>
        <w:tc>
          <w:tcPr>
            <w:tcW w:w="117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w:t>
            </w:r>
          </w:p>
        </w:tc>
        <w:tc>
          <w:tcPr>
            <w:tcW w:w="163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w:t>
            </w:r>
          </w:p>
        </w:tc>
        <w:tc>
          <w:tcPr>
            <w:tcW w:w="147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w:t>
            </w:r>
          </w:p>
        </w:tc>
      </w:tr>
      <w:tr w:rsidR="001268D8" w:rsidRPr="001268D8" w:rsidTr="001268D8">
        <w:trPr>
          <w:trHeight w:val="300"/>
        </w:trPr>
        <w:tc>
          <w:tcPr>
            <w:tcW w:w="11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M</w:t>
            </w:r>
          </w:p>
        </w:tc>
        <w:tc>
          <w:tcPr>
            <w:tcW w:w="19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150 PVC</w:t>
            </w:r>
          </w:p>
        </w:tc>
        <w:tc>
          <w:tcPr>
            <w:tcW w:w="155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rede</w:t>
            </w:r>
            <w:proofErr w:type="gramEnd"/>
            <w:r w:rsidRPr="001268D8">
              <w:rPr>
                <w:rFonts w:ascii="Calibri" w:hAnsi="Calibri" w:cs="Calibri"/>
                <w:color w:val="000000"/>
                <w:sz w:val="22"/>
                <w:szCs w:val="22"/>
              </w:rPr>
              <w:t xml:space="preserve"> coletora</w:t>
            </w:r>
          </w:p>
        </w:tc>
        <w:tc>
          <w:tcPr>
            <w:tcW w:w="11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existente</w:t>
            </w:r>
            <w:proofErr w:type="gramEnd"/>
          </w:p>
        </w:tc>
        <w:tc>
          <w:tcPr>
            <w:tcW w:w="163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124</w:t>
            </w:r>
          </w:p>
        </w:tc>
        <w:tc>
          <w:tcPr>
            <w:tcW w:w="1476" w:type="dxa"/>
            <w:tcBorders>
              <w:top w:val="nil"/>
              <w:left w:val="nil"/>
              <w:bottom w:val="nil"/>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r w:rsidRPr="001268D8">
              <w:rPr>
                <w:rFonts w:ascii="Calibri" w:hAnsi="Calibri" w:cs="Calibri"/>
                <w:color w:val="000000"/>
                <w:sz w:val="22"/>
                <w:szCs w:val="22"/>
              </w:rPr>
              <w:t> </w:t>
            </w:r>
          </w:p>
        </w:tc>
      </w:tr>
      <w:tr w:rsidR="001268D8" w:rsidRPr="001268D8" w:rsidTr="001268D8">
        <w:trPr>
          <w:trHeight w:val="300"/>
        </w:trPr>
        <w:tc>
          <w:tcPr>
            <w:tcW w:w="113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left"/>
              <w:textAlignment w:val="auto"/>
              <w:rPr>
                <w:rFonts w:ascii="Calibri" w:hAnsi="Calibri" w:cs="Calibri"/>
                <w:color w:val="000000"/>
                <w:sz w:val="22"/>
                <w:szCs w:val="22"/>
              </w:rPr>
            </w:pPr>
            <w:r w:rsidRPr="001268D8">
              <w:rPr>
                <w:rFonts w:ascii="Calibri" w:hAnsi="Calibri" w:cs="Calibri"/>
                <w:color w:val="000000"/>
                <w:sz w:val="22"/>
                <w:szCs w:val="22"/>
              </w:rPr>
              <w:t> </w:t>
            </w:r>
          </w:p>
        </w:tc>
        <w:tc>
          <w:tcPr>
            <w:tcW w:w="19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150 PVC</w:t>
            </w:r>
          </w:p>
        </w:tc>
        <w:tc>
          <w:tcPr>
            <w:tcW w:w="155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proofErr w:type="gramStart"/>
            <w:r w:rsidRPr="001268D8">
              <w:rPr>
                <w:rFonts w:ascii="Calibri" w:hAnsi="Calibri" w:cs="Calibri"/>
                <w:color w:val="000000"/>
                <w:sz w:val="22"/>
                <w:szCs w:val="22"/>
              </w:rPr>
              <w:t>rede</w:t>
            </w:r>
            <w:proofErr w:type="gramEnd"/>
            <w:r w:rsidRPr="001268D8">
              <w:rPr>
                <w:rFonts w:ascii="Calibri" w:hAnsi="Calibri" w:cs="Calibri"/>
                <w:color w:val="000000"/>
                <w:sz w:val="22"/>
                <w:szCs w:val="22"/>
              </w:rPr>
              <w:t xml:space="preserve"> coletora</w:t>
            </w:r>
          </w:p>
        </w:tc>
        <w:tc>
          <w:tcPr>
            <w:tcW w:w="1176" w:type="dxa"/>
            <w:tcBorders>
              <w:top w:val="nil"/>
              <w:left w:val="nil"/>
              <w:bottom w:val="single" w:sz="4" w:space="0" w:color="auto"/>
              <w:right w:val="nil"/>
            </w:tcBorders>
            <w:shd w:val="clear" w:color="auto" w:fill="auto"/>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color w:val="000000"/>
                <w:sz w:val="22"/>
                <w:szCs w:val="22"/>
              </w:rPr>
            </w:pPr>
            <w:r w:rsidRPr="001268D8">
              <w:rPr>
                <w:rFonts w:ascii="Calibri" w:hAnsi="Calibri" w:cs="Calibri"/>
                <w:color w:val="000000"/>
                <w:sz w:val="22"/>
                <w:szCs w:val="22"/>
              </w:rPr>
              <w:t>2a etapa</w:t>
            </w:r>
          </w:p>
        </w:tc>
        <w:tc>
          <w:tcPr>
            <w:tcW w:w="1636" w:type="dxa"/>
            <w:tcBorders>
              <w:top w:val="nil"/>
              <w:left w:val="nil"/>
              <w:bottom w:val="single" w:sz="4" w:space="0" w:color="auto"/>
              <w:right w:val="nil"/>
            </w:tcBorders>
            <w:shd w:val="clear" w:color="auto" w:fill="auto"/>
            <w:noWrap/>
            <w:vAlign w:val="bottom"/>
            <w:hideMark/>
          </w:tcPr>
          <w:p w:rsidR="001268D8" w:rsidRPr="001268D8" w:rsidRDefault="001268D8" w:rsidP="003357C2">
            <w:pPr>
              <w:overflowPunct/>
              <w:autoSpaceDE/>
              <w:autoSpaceDN/>
              <w:adjustRightInd/>
              <w:spacing w:line="240" w:lineRule="auto"/>
              <w:jc w:val="right"/>
              <w:textAlignment w:val="auto"/>
              <w:rPr>
                <w:rFonts w:ascii="Calibri" w:hAnsi="Calibri" w:cs="Calibri"/>
                <w:color w:val="000000"/>
                <w:sz w:val="22"/>
                <w:szCs w:val="22"/>
              </w:rPr>
            </w:pPr>
            <w:r w:rsidRPr="001268D8">
              <w:rPr>
                <w:rFonts w:ascii="Calibri" w:hAnsi="Calibri" w:cs="Calibri"/>
                <w:color w:val="000000"/>
                <w:sz w:val="22"/>
                <w:szCs w:val="22"/>
              </w:rPr>
              <w:t>1</w:t>
            </w:r>
            <w:r w:rsidR="005E131F">
              <w:rPr>
                <w:rFonts w:ascii="Calibri" w:hAnsi="Calibri" w:cs="Calibri"/>
                <w:color w:val="000000"/>
                <w:sz w:val="22"/>
                <w:szCs w:val="22"/>
              </w:rPr>
              <w:t>4</w:t>
            </w:r>
            <w:r w:rsidR="003357C2">
              <w:rPr>
                <w:rFonts w:ascii="Calibri" w:hAnsi="Calibri" w:cs="Calibri"/>
                <w:color w:val="000000"/>
                <w:sz w:val="22"/>
                <w:szCs w:val="22"/>
              </w:rPr>
              <w:t>9</w:t>
            </w:r>
          </w:p>
        </w:tc>
        <w:tc>
          <w:tcPr>
            <w:tcW w:w="1476" w:type="dxa"/>
            <w:tcBorders>
              <w:top w:val="nil"/>
              <w:left w:val="nil"/>
              <w:bottom w:val="single" w:sz="4" w:space="0" w:color="auto"/>
              <w:right w:val="nil"/>
            </w:tcBorders>
            <w:shd w:val="clear" w:color="auto" w:fill="auto"/>
            <w:noWrap/>
            <w:vAlign w:val="bottom"/>
            <w:hideMark/>
          </w:tcPr>
          <w:p w:rsidR="001268D8" w:rsidRPr="001268D8" w:rsidRDefault="001268D8" w:rsidP="003357C2">
            <w:pPr>
              <w:overflowPunct/>
              <w:autoSpaceDE/>
              <w:autoSpaceDN/>
              <w:adjustRightInd/>
              <w:spacing w:line="240" w:lineRule="auto"/>
              <w:jc w:val="right"/>
              <w:textAlignment w:val="auto"/>
              <w:rPr>
                <w:rFonts w:ascii="Calibri" w:hAnsi="Calibri" w:cs="Calibri"/>
                <w:b/>
                <w:bCs/>
                <w:color w:val="000000"/>
                <w:sz w:val="22"/>
                <w:szCs w:val="22"/>
              </w:rPr>
            </w:pPr>
            <w:r w:rsidRPr="001268D8">
              <w:rPr>
                <w:rFonts w:ascii="Calibri" w:hAnsi="Calibri" w:cs="Calibri"/>
                <w:b/>
                <w:bCs/>
                <w:color w:val="000000"/>
                <w:sz w:val="22"/>
                <w:szCs w:val="22"/>
              </w:rPr>
              <w:t>2</w:t>
            </w:r>
            <w:r w:rsidR="003357C2">
              <w:rPr>
                <w:rFonts w:ascii="Calibri" w:hAnsi="Calibri" w:cs="Calibri"/>
                <w:b/>
                <w:bCs/>
                <w:color w:val="000000"/>
                <w:sz w:val="22"/>
                <w:szCs w:val="22"/>
              </w:rPr>
              <w:t>73</w:t>
            </w:r>
          </w:p>
        </w:tc>
      </w:tr>
      <w:tr w:rsidR="001268D8" w:rsidRPr="001268D8" w:rsidTr="001268D8">
        <w:trPr>
          <w:trHeight w:val="450"/>
        </w:trPr>
        <w:tc>
          <w:tcPr>
            <w:tcW w:w="7460" w:type="dxa"/>
            <w:gridSpan w:val="5"/>
            <w:tcBorders>
              <w:top w:val="single" w:sz="4" w:space="0" w:color="auto"/>
              <w:left w:val="nil"/>
              <w:bottom w:val="single" w:sz="4" w:space="0" w:color="auto"/>
              <w:right w:val="nil"/>
            </w:tcBorders>
            <w:shd w:val="clear" w:color="000000" w:fill="D8D8D8"/>
            <w:noWrap/>
            <w:vAlign w:val="bottom"/>
            <w:hideMark/>
          </w:tcPr>
          <w:p w:rsidR="001268D8" w:rsidRPr="001268D8" w:rsidRDefault="001268D8" w:rsidP="001268D8">
            <w:pPr>
              <w:overflowPunct/>
              <w:autoSpaceDE/>
              <w:autoSpaceDN/>
              <w:adjustRightInd/>
              <w:spacing w:line="240" w:lineRule="auto"/>
              <w:jc w:val="center"/>
              <w:textAlignment w:val="auto"/>
              <w:rPr>
                <w:rFonts w:ascii="Calibri" w:hAnsi="Calibri" w:cs="Calibri"/>
                <w:b/>
                <w:bCs/>
                <w:color w:val="000000"/>
                <w:sz w:val="22"/>
                <w:szCs w:val="22"/>
              </w:rPr>
            </w:pPr>
            <w:r w:rsidRPr="001268D8">
              <w:rPr>
                <w:rFonts w:ascii="Calibri" w:hAnsi="Calibri" w:cs="Calibri"/>
                <w:b/>
                <w:bCs/>
                <w:color w:val="000000"/>
                <w:sz w:val="22"/>
                <w:szCs w:val="22"/>
              </w:rPr>
              <w:t>TOTAL</w:t>
            </w:r>
          </w:p>
        </w:tc>
        <w:tc>
          <w:tcPr>
            <w:tcW w:w="1476" w:type="dxa"/>
            <w:tcBorders>
              <w:top w:val="nil"/>
              <w:left w:val="nil"/>
              <w:bottom w:val="single" w:sz="4" w:space="0" w:color="auto"/>
              <w:right w:val="nil"/>
            </w:tcBorders>
            <w:shd w:val="clear" w:color="000000" w:fill="D8D8D8"/>
            <w:noWrap/>
            <w:vAlign w:val="bottom"/>
            <w:hideMark/>
          </w:tcPr>
          <w:p w:rsidR="001268D8" w:rsidRPr="001268D8" w:rsidRDefault="001268D8" w:rsidP="001837AD">
            <w:pPr>
              <w:overflowPunct/>
              <w:autoSpaceDE/>
              <w:autoSpaceDN/>
              <w:adjustRightInd/>
              <w:spacing w:line="240" w:lineRule="auto"/>
              <w:jc w:val="right"/>
              <w:textAlignment w:val="auto"/>
              <w:rPr>
                <w:rFonts w:ascii="Calibri" w:hAnsi="Calibri" w:cs="Calibri"/>
                <w:b/>
                <w:bCs/>
                <w:color w:val="000000"/>
                <w:sz w:val="22"/>
                <w:szCs w:val="22"/>
              </w:rPr>
            </w:pPr>
            <w:r w:rsidRPr="001837AD">
              <w:rPr>
                <w:rFonts w:ascii="Calibri" w:hAnsi="Calibri" w:cs="Calibri"/>
                <w:b/>
                <w:bCs/>
                <w:color w:val="000000"/>
                <w:sz w:val="22"/>
                <w:szCs w:val="22"/>
              </w:rPr>
              <w:t>6</w:t>
            </w:r>
            <w:r w:rsidR="002149E0" w:rsidRPr="001837AD">
              <w:rPr>
                <w:rFonts w:ascii="Calibri" w:hAnsi="Calibri" w:cs="Calibri"/>
                <w:b/>
                <w:bCs/>
                <w:color w:val="000000"/>
                <w:sz w:val="22"/>
                <w:szCs w:val="22"/>
              </w:rPr>
              <w:t>3</w:t>
            </w:r>
            <w:r w:rsidRPr="001837AD">
              <w:rPr>
                <w:rFonts w:ascii="Calibri" w:hAnsi="Calibri" w:cs="Calibri"/>
                <w:b/>
                <w:bCs/>
                <w:color w:val="000000"/>
                <w:sz w:val="22"/>
                <w:szCs w:val="22"/>
              </w:rPr>
              <w:t>.</w:t>
            </w:r>
            <w:r w:rsidR="00D376D4">
              <w:rPr>
                <w:rFonts w:ascii="Calibri" w:hAnsi="Calibri" w:cs="Calibri"/>
                <w:b/>
                <w:bCs/>
                <w:color w:val="000000"/>
                <w:sz w:val="22"/>
                <w:szCs w:val="22"/>
              </w:rPr>
              <w:t>835</w:t>
            </w:r>
          </w:p>
        </w:tc>
      </w:tr>
    </w:tbl>
    <w:p w:rsidR="001268D8" w:rsidRDefault="001268D8" w:rsidP="001268D8">
      <w:pPr>
        <w:overflowPunct/>
        <w:autoSpaceDE/>
        <w:autoSpaceDN/>
        <w:adjustRightInd/>
        <w:spacing w:line="240" w:lineRule="auto"/>
        <w:jc w:val="center"/>
        <w:textAlignment w:val="auto"/>
        <w:rPr>
          <w:rFonts w:cs="Arial"/>
          <w:color w:val="FF0000"/>
          <w:szCs w:val="24"/>
        </w:rPr>
      </w:pPr>
      <w:r>
        <w:rPr>
          <w:rFonts w:cs="Arial"/>
          <w:color w:val="FF0000"/>
          <w:szCs w:val="24"/>
        </w:rPr>
        <w:br w:type="page"/>
      </w:r>
    </w:p>
    <w:p w:rsidR="00E264E4" w:rsidRDefault="00E264E4" w:rsidP="00E82CD8">
      <w:pPr>
        <w:pStyle w:val="A-TIT2"/>
      </w:pPr>
      <w:bookmarkStart w:id="58" w:name="_Toc13565051"/>
      <w:r>
        <w:t>ESTAÇÃO DE TRATAMENTO DE ESGOTO</w:t>
      </w:r>
      <w:bookmarkEnd w:id="58"/>
    </w:p>
    <w:p w:rsidR="00E264E4" w:rsidRDefault="00E264E4" w:rsidP="00E264E4"/>
    <w:p w:rsidR="00E264E4" w:rsidRPr="00F91776" w:rsidRDefault="00E264E4" w:rsidP="00E264E4">
      <w:r>
        <w:t xml:space="preserve">A estação de tratamento de esgoto </w:t>
      </w:r>
      <w:r w:rsidRPr="00F91776">
        <w:t>existente está localizad</w:t>
      </w:r>
      <w:r>
        <w:t>a</w:t>
      </w:r>
      <w:r w:rsidRPr="00F91776">
        <w:t xml:space="preserve"> no bairro </w:t>
      </w:r>
      <w:proofErr w:type="spellStart"/>
      <w:r w:rsidRPr="00F91776">
        <w:t>Aracuí</w:t>
      </w:r>
      <w:proofErr w:type="spellEnd"/>
      <w:r w:rsidRPr="00F91776">
        <w:t xml:space="preserve">, </w:t>
      </w:r>
      <w:proofErr w:type="spellStart"/>
      <w:r w:rsidRPr="00F91776">
        <w:t>sub-bacia</w:t>
      </w:r>
      <w:proofErr w:type="spellEnd"/>
      <w:r w:rsidRPr="00F91776">
        <w:t xml:space="preserve"> H, e possui as seguintes características:</w:t>
      </w:r>
    </w:p>
    <w:p w:rsidR="00E264E4" w:rsidRPr="00F91776" w:rsidRDefault="00E264E4" w:rsidP="00E264E4"/>
    <w:p w:rsidR="00E264E4" w:rsidRDefault="00E264E4" w:rsidP="00AF49FB">
      <w:pPr>
        <w:pStyle w:val="PargrafodaLista"/>
        <w:spacing w:line="360" w:lineRule="auto"/>
        <w:ind w:left="1003" w:hanging="357"/>
        <w:jc w:val="both"/>
      </w:pPr>
      <w:r w:rsidRPr="003C360A">
        <w:t xml:space="preserve">Tratamento preliminar: gradeamento e caixa de areia com limpeza manual, calha </w:t>
      </w:r>
      <w:proofErr w:type="spellStart"/>
      <w:r>
        <w:t>P</w:t>
      </w:r>
      <w:r w:rsidRPr="003C360A">
        <w:t>arshall</w:t>
      </w:r>
      <w:proofErr w:type="spellEnd"/>
      <w:r w:rsidRPr="003C360A">
        <w:t xml:space="preserve"> e duas caixas de gordura;</w:t>
      </w:r>
    </w:p>
    <w:p w:rsidR="00E264E4" w:rsidRPr="0076294B" w:rsidRDefault="001D3D92" w:rsidP="00AF49FB">
      <w:pPr>
        <w:pStyle w:val="PargrafodaLista"/>
        <w:spacing w:line="360" w:lineRule="auto"/>
        <w:ind w:left="1003" w:hanging="357"/>
        <w:jc w:val="both"/>
      </w:pPr>
      <w:r>
        <w:t>02 reatores UASB</w:t>
      </w:r>
      <w:r w:rsidR="00E264E4" w:rsidRPr="003C360A">
        <w:t xml:space="preserve"> com diâmetro interno de 9,00m* e altura útil de 5,00m*;</w:t>
      </w:r>
    </w:p>
    <w:p w:rsidR="00E264E4" w:rsidRPr="0076294B" w:rsidRDefault="00E264E4" w:rsidP="00AF49FB">
      <w:pPr>
        <w:pStyle w:val="PargrafodaLista"/>
        <w:spacing w:line="360" w:lineRule="auto"/>
        <w:ind w:left="1003" w:hanging="357"/>
        <w:jc w:val="both"/>
      </w:pPr>
      <w:r w:rsidRPr="0076294B">
        <w:t xml:space="preserve">01 filtro biológico aerado submerso - FBAS, </w:t>
      </w:r>
      <w:r w:rsidR="00646F43">
        <w:t xml:space="preserve">com </w:t>
      </w:r>
      <w:r w:rsidRPr="0076294B">
        <w:t>diâmetro interno de 3,30m* e altura útil de 3,30m*;</w:t>
      </w:r>
    </w:p>
    <w:p w:rsidR="00E264E4" w:rsidRPr="0076294B" w:rsidRDefault="00E264E4" w:rsidP="00AF49FB">
      <w:pPr>
        <w:pStyle w:val="PargrafodaLista"/>
        <w:spacing w:line="360" w:lineRule="auto"/>
        <w:ind w:left="1003" w:hanging="357"/>
        <w:jc w:val="both"/>
      </w:pPr>
      <w:r w:rsidRPr="0076294B">
        <w:t>01 sala de sopradores;</w:t>
      </w:r>
    </w:p>
    <w:p w:rsidR="00E264E4" w:rsidRPr="0076294B" w:rsidRDefault="00E264E4" w:rsidP="00AF49FB">
      <w:pPr>
        <w:pStyle w:val="PargrafodaLista"/>
        <w:spacing w:line="360" w:lineRule="auto"/>
        <w:ind w:left="1003" w:hanging="357"/>
        <w:jc w:val="both"/>
      </w:pPr>
      <w:r w:rsidRPr="0076294B">
        <w:t>01 caixa de saída do efluente tratado, após FBAS, com vertedor triangular;</w:t>
      </w:r>
    </w:p>
    <w:p w:rsidR="00E264E4" w:rsidRPr="0076294B" w:rsidRDefault="00E264E4" w:rsidP="00AF49FB">
      <w:pPr>
        <w:pStyle w:val="PargrafodaLista"/>
        <w:spacing w:line="360" w:lineRule="auto"/>
        <w:ind w:left="1003" w:hanging="357"/>
        <w:jc w:val="both"/>
      </w:pPr>
      <w:r w:rsidRPr="0076294B">
        <w:t>01 elevatória de recirculação;</w:t>
      </w:r>
    </w:p>
    <w:p w:rsidR="00E264E4" w:rsidRPr="0076294B" w:rsidRDefault="00E264E4" w:rsidP="00AF49FB">
      <w:pPr>
        <w:pStyle w:val="PargrafodaLista"/>
        <w:spacing w:line="360" w:lineRule="auto"/>
        <w:ind w:left="1003" w:hanging="357"/>
        <w:jc w:val="both"/>
      </w:pPr>
      <w:r w:rsidRPr="0076294B">
        <w:t>10 leitos de secagem;</w:t>
      </w:r>
    </w:p>
    <w:p w:rsidR="00E264E4" w:rsidRPr="0076294B" w:rsidRDefault="00E264E4" w:rsidP="00AF49FB">
      <w:pPr>
        <w:pStyle w:val="PargrafodaLista"/>
        <w:spacing w:line="360" w:lineRule="auto"/>
        <w:ind w:left="1003" w:hanging="357"/>
        <w:jc w:val="both"/>
      </w:pPr>
      <w:r w:rsidRPr="0076294B">
        <w:t xml:space="preserve">01 casa de operação; </w:t>
      </w:r>
      <w:proofErr w:type="gramStart"/>
      <w:r w:rsidR="00AF49FB">
        <w:t>e</w:t>
      </w:r>
      <w:proofErr w:type="gramEnd"/>
    </w:p>
    <w:p w:rsidR="00E264E4" w:rsidRPr="0076294B" w:rsidRDefault="00E264E4" w:rsidP="00AF49FB">
      <w:pPr>
        <w:pStyle w:val="PargrafodaLista"/>
        <w:spacing w:line="360" w:lineRule="auto"/>
        <w:ind w:left="1003" w:hanging="357"/>
        <w:jc w:val="both"/>
      </w:pPr>
      <w:r w:rsidRPr="0076294B">
        <w:t>Sistemas de controle de odores (</w:t>
      </w:r>
      <w:proofErr w:type="spellStart"/>
      <w:r w:rsidRPr="0076294B">
        <w:t>biofiltro</w:t>
      </w:r>
      <w:proofErr w:type="spellEnd"/>
      <w:r w:rsidRPr="0076294B">
        <w:t xml:space="preserve"> de gases e queimadores de gases)</w:t>
      </w:r>
    </w:p>
    <w:p w:rsidR="00E264E4" w:rsidRPr="0076294B" w:rsidRDefault="00E264E4" w:rsidP="00AF49FB">
      <w:pPr>
        <w:shd w:val="clear" w:color="auto" w:fill="FFFFFF"/>
        <w:spacing w:line="240" w:lineRule="auto"/>
        <w:textAlignment w:val="top"/>
        <w:rPr>
          <w:rFonts w:cs="Arial"/>
          <w:caps/>
          <w:sz w:val="22"/>
          <w:szCs w:val="22"/>
        </w:rPr>
      </w:pPr>
    </w:p>
    <w:p w:rsidR="00E264E4" w:rsidRPr="0076294B" w:rsidRDefault="00E264E4" w:rsidP="00AF49FB">
      <w:pPr>
        <w:shd w:val="clear" w:color="auto" w:fill="FFFFFF"/>
        <w:spacing w:line="240" w:lineRule="auto"/>
        <w:textAlignment w:val="top"/>
        <w:rPr>
          <w:rFonts w:cs="Arial"/>
          <w:sz w:val="22"/>
          <w:szCs w:val="22"/>
        </w:rPr>
      </w:pPr>
      <w:r w:rsidRPr="0076294B">
        <w:rPr>
          <w:rFonts w:cs="Arial"/>
          <w:caps/>
          <w:sz w:val="22"/>
          <w:szCs w:val="22"/>
        </w:rPr>
        <w:t xml:space="preserve">* </w:t>
      </w:r>
      <w:r w:rsidRPr="0076294B">
        <w:rPr>
          <w:rFonts w:cs="Arial"/>
          <w:sz w:val="22"/>
          <w:szCs w:val="22"/>
        </w:rPr>
        <w:t xml:space="preserve">Dimensões aproximadas com medição feita no local pela CESAN para avaliação do sistema, e fornecidas para a AQUACONSULT. O projeto do UASB previa diâmetro interno de 9,40m e o projeto do </w:t>
      </w:r>
      <w:proofErr w:type="spellStart"/>
      <w:r w:rsidRPr="0076294B">
        <w:rPr>
          <w:rFonts w:cs="Arial"/>
          <w:sz w:val="22"/>
          <w:szCs w:val="22"/>
        </w:rPr>
        <w:t>biofiltro</w:t>
      </w:r>
      <w:proofErr w:type="spellEnd"/>
      <w:r w:rsidRPr="0076294B">
        <w:rPr>
          <w:rFonts w:cs="Arial"/>
          <w:sz w:val="22"/>
          <w:szCs w:val="22"/>
        </w:rPr>
        <w:t xml:space="preserve"> previa diâmetro interno de 6,70m.</w:t>
      </w:r>
    </w:p>
    <w:p w:rsidR="00E264E4" w:rsidRDefault="00E264E4" w:rsidP="00E264E4">
      <w:pPr>
        <w:shd w:val="clear" w:color="auto" w:fill="FFFFFF"/>
        <w:rPr>
          <w:color w:val="FF0000"/>
        </w:rPr>
      </w:pPr>
    </w:p>
    <w:p w:rsidR="00E264E4" w:rsidRDefault="00E264E4" w:rsidP="00E264E4">
      <w:pPr>
        <w:rPr>
          <w:rFonts w:cs="Arial"/>
          <w:szCs w:val="24"/>
        </w:rPr>
      </w:pPr>
      <w:r w:rsidRPr="00CD27ED">
        <w:rPr>
          <w:rFonts w:cs="Arial"/>
          <w:szCs w:val="24"/>
        </w:rPr>
        <w:t>Segundo o Relatório da Situação da CESAN, a vazão de trabalho de cada UASB é de 15</w:t>
      </w:r>
      <w:r w:rsidR="008C31ED">
        <w:rPr>
          <w:rFonts w:cs="Arial"/>
          <w:szCs w:val="24"/>
        </w:rPr>
        <w:t>,0</w:t>
      </w:r>
      <w:r w:rsidRPr="00CD27ED">
        <w:rPr>
          <w:rFonts w:cs="Arial"/>
          <w:szCs w:val="24"/>
        </w:rPr>
        <w:t xml:space="preserve"> L/s, e do </w:t>
      </w:r>
      <w:r w:rsidR="001D3D92">
        <w:rPr>
          <w:rFonts w:cs="Arial"/>
          <w:szCs w:val="24"/>
        </w:rPr>
        <w:t>F</w:t>
      </w:r>
      <w:r w:rsidRPr="00CD27ED">
        <w:rPr>
          <w:rFonts w:cs="Arial"/>
          <w:szCs w:val="24"/>
        </w:rPr>
        <w:t>BAS é de 22</w:t>
      </w:r>
      <w:r w:rsidR="008C31ED">
        <w:rPr>
          <w:rFonts w:cs="Arial"/>
          <w:szCs w:val="24"/>
        </w:rPr>
        <w:t>,0</w:t>
      </w:r>
      <w:r w:rsidRPr="00CD27ED">
        <w:rPr>
          <w:rFonts w:cs="Arial"/>
          <w:szCs w:val="24"/>
        </w:rPr>
        <w:t xml:space="preserve"> L/s, de modo que a capacidade da ETE atual é de apenas 30</w:t>
      </w:r>
      <w:r w:rsidR="001268D8">
        <w:rPr>
          <w:rFonts w:cs="Arial"/>
          <w:szCs w:val="24"/>
        </w:rPr>
        <w:t>,0</w:t>
      </w:r>
      <w:r w:rsidRPr="00CD27ED">
        <w:rPr>
          <w:rFonts w:cs="Arial"/>
          <w:szCs w:val="24"/>
        </w:rPr>
        <w:t>L/s.</w:t>
      </w:r>
    </w:p>
    <w:p w:rsidR="00E264E4" w:rsidRPr="00CD27ED" w:rsidRDefault="00E264E4" w:rsidP="00E264E4">
      <w:pPr>
        <w:rPr>
          <w:rFonts w:cs="Arial"/>
          <w:szCs w:val="24"/>
        </w:rPr>
      </w:pPr>
    </w:p>
    <w:p w:rsidR="00E264E4" w:rsidRDefault="00E264E4" w:rsidP="00E264E4">
      <w:r>
        <w:t xml:space="preserve">Diversas alternativas para a </w:t>
      </w:r>
      <w:r w:rsidRPr="001F6C58">
        <w:t xml:space="preserve">ampliação do sistema de esgotamento sanitário da sede de </w:t>
      </w:r>
      <w:r>
        <w:t>C</w:t>
      </w:r>
      <w:r w:rsidRPr="001F6C58">
        <w:t>astelo</w:t>
      </w:r>
      <w:r>
        <w:t xml:space="preserve"> foram </w:t>
      </w:r>
      <w:r w:rsidR="00BE235C">
        <w:t>propostas</w:t>
      </w:r>
      <w:r>
        <w:t xml:space="preserve"> no Estudo de Concepção (</w:t>
      </w:r>
      <w:r w:rsidRPr="001F6C58">
        <w:t>B-074-000-90-5-ES-0001</w:t>
      </w:r>
      <w:r>
        <w:t xml:space="preserve">).  As propostas foram avaliadas pela CESAN e discutidas em conjunto com a </w:t>
      </w:r>
      <w:r w:rsidR="00BE235C">
        <w:t>AQUACONSULT</w:t>
      </w:r>
      <w:r>
        <w:t xml:space="preserve"> na apresentação do CATEPE e em reuniões posteriores. A concepção </w:t>
      </w:r>
      <w:r w:rsidR="00BE235C">
        <w:t xml:space="preserve">que </w:t>
      </w:r>
      <w:r>
        <w:t xml:space="preserve">adotada foi </w:t>
      </w:r>
      <w:r w:rsidR="00BE235C">
        <w:t xml:space="preserve">aprovada </w:t>
      </w:r>
      <w:r>
        <w:t xml:space="preserve">pela CESAN, </w:t>
      </w:r>
      <w:r w:rsidRPr="0076294B">
        <w:t>lev</w:t>
      </w:r>
      <w:r>
        <w:t>ando</w:t>
      </w:r>
      <w:r w:rsidRPr="0076294B">
        <w:t>-se em conta a legislação pertinente, a capacidade do corpo receptor</w:t>
      </w:r>
      <w:r>
        <w:t xml:space="preserve"> e</w:t>
      </w:r>
      <w:r w:rsidRPr="0076294B">
        <w:t xml:space="preserve"> a área disponível</w:t>
      </w:r>
      <w:r>
        <w:t xml:space="preserve"> na ETE atual</w:t>
      </w:r>
      <w:r w:rsidR="00BE235C">
        <w:t>, e possível ampliação da área</w:t>
      </w:r>
      <w:r>
        <w:t xml:space="preserve">. </w:t>
      </w:r>
    </w:p>
    <w:p w:rsidR="00E264E4" w:rsidRPr="0076294B" w:rsidRDefault="00E264E4" w:rsidP="00E264E4"/>
    <w:p w:rsidR="009020CE" w:rsidRDefault="00E264E4" w:rsidP="00E264E4">
      <w:r w:rsidRPr="0076294B">
        <w:t>O sistema pro</w:t>
      </w:r>
      <w:r w:rsidR="008C31ED">
        <w:t>jetado</w:t>
      </w:r>
      <w:r w:rsidRPr="0076294B">
        <w:t xml:space="preserve"> para o tratamento é composto por </w:t>
      </w:r>
      <w:proofErr w:type="spellStart"/>
      <w:r w:rsidRPr="0076294B">
        <w:t>pré</w:t>
      </w:r>
      <w:proofErr w:type="spellEnd"/>
      <w:r w:rsidRPr="0076294B">
        <w:t xml:space="preserve">-tratamento mecanizado e caixa de gordura, seguido de tratamento anaeróbio em reatores UASB, </w:t>
      </w:r>
      <w:r w:rsidR="00B13A2B">
        <w:t xml:space="preserve">e posteriormente </w:t>
      </w:r>
      <w:r w:rsidRPr="0076294B">
        <w:t>por filtros biológicos</w:t>
      </w:r>
      <w:r w:rsidR="00F5703B">
        <w:t xml:space="preserve"> aerados </w:t>
      </w:r>
      <w:r w:rsidRPr="0076294B">
        <w:t xml:space="preserve">submersos (FBAS). </w:t>
      </w:r>
      <w:proofErr w:type="spellStart"/>
      <w:r w:rsidRPr="0076294B">
        <w:t>Decantadores</w:t>
      </w:r>
      <w:proofErr w:type="spellEnd"/>
      <w:r w:rsidRPr="0076294B">
        <w:t xml:space="preserve"> secundários localizados a jusante dos FBAS</w:t>
      </w:r>
      <w:r w:rsidR="00B150B2">
        <w:t xml:space="preserve"> que</w:t>
      </w:r>
      <w:r w:rsidRPr="0076294B">
        <w:t xml:space="preserve"> têm a função de clarificar o efluente final e possibilitar o retorno do lodo secundário para ser</w:t>
      </w:r>
      <w:r>
        <w:t xml:space="preserve"> digerido nos reatores UASB</w:t>
      </w:r>
      <w:r w:rsidRPr="0076294B">
        <w:t>, gerando uma única fonte de lodo digerido e adensado</w:t>
      </w:r>
      <w:r w:rsidR="00773B54">
        <w:t xml:space="preserve">. </w:t>
      </w:r>
    </w:p>
    <w:p w:rsidR="00B13A2B" w:rsidRDefault="00B13A2B" w:rsidP="00B13A2B"/>
    <w:p w:rsidR="00B13A2B" w:rsidRPr="0076294B" w:rsidRDefault="00B13A2B" w:rsidP="00B13A2B">
      <w:r w:rsidRPr="0076294B">
        <w:t xml:space="preserve">O desaguamento do lodo proveniente dos reatores UASB será realizado em leitos de secagem. Os leitos de secagem atuais </w:t>
      </w:r>
      <w:r w:rsidR="005151FC">
        <w:t>passarão</w:t>
      </w:r>
      <w:r w:rsidRPr="0076294B">
        <w:t xml:space="preserve"> por uma reforma e ampliação e novos leitos </w:t>
      </w:r>
      <w:r w:rsidR="005151FC">
        <w:t>serão</w:t>
      </w:r>
      <w:r w:rsidRPr="0076294B">
        <w:t xml:space="preserve"> construídos.</w:t>
      </w:r>
    </w:p>
    <w:p w:rsidR="00E264E4" w:rsidRDefault="00E264E4" w:rsidP="00E264E4"/>
    <w:p w:rsidR="00B13A2B" w:rsidRPr="0076294B" w:rsidRDefault="00B13A2B" w:rsidP="00B13A2B">
      <w:r w:rsidRPr="0076294B">
        <w:t xml:space="preserve">O biogás gerado </w:t>
      </w:r>
      <w:r>
        <w:t>no compartimento de gases d</w:t>
      </w:r>
      <w:r w:rsidRPr="0076294B">
        <w:t>os re</w:t>
      </w:r>
      <w:r>
        <w:t>atores UASB</w:t>
      </w:r>
      <w:r w:rsidRPr="0076294B">
        <w:t xml:space="preserve"> será separado e enviado para </w:t>
      </w:r>
      <w:r>
        <w:t xml:space="preserve">os </w:t>
      </w:r>
      <w:r w:rsidRPr="0076294B">
        <w:t xml:space="preserve">queimadores, sendo </w:t>
      </w:r>
      <w:r>
        <w:t xml:space="preserve">que será construída </w:t>
      </w:r>
      <w:r w:rsidRPr="0076294B">
        <w:t xml:space="preserve">uma unidade para cada </w:t>
      </w:r>
      <w:r>
        <w:t>e</w:t>
      </w:r>
      <w:r w:rsidRPr="0076294B">
        <w:t xml:space="preserve">tapa. Os gases contaminados confinados nos </w:t>
      </w:r>
      <w:r>
        <w:t xml:space="preserve">demais </w:t>
      </w:r>
      <w:r w:rsidRPr="0076294B">
        <w:t>compartime</w:t>
      </w:r>
      <w:r>
        <w:t>ntos internos dos reatores UASB</w:t>
      </w:r>
      <w:r w:rsidRPr="0076294B">
        <w:t xml:space="preserve"> serão captados por exaustores e enviados para tratamento em </w:t>
      </w:r>
      <w:proofErr w:type="spellStart"/>
      <w:r w:rsidRPr="0076294B">
        <w:t>bio</w:t>
      </w:r>
      <w:r>
        <w:t>desodorizadores</w:t>
      </w:r>
      <w:proofErr w:type="spellEnd"/>
      <w:r w:rsidRPr="0076294B">
        <w:t>.</w:t>
      </w:r>
    </w:p>
    <w:p w:rsidR="00B13A2B" w:rsidRPr="0076294B" w:rsidRDefault="00B13A2B" w:rsidP="00B13A2B"/>
    <w:p w:rsidR="00B13A2B" w:rsidRPr="0076294B" w:rsidRDefault="00B13A2B" w:rsidP="00B13A2B">
      <w:r w:rsidRPr="0076294B">
        <w:t xml:space="preserve">O efluente coletado na calha de remoção de gordura durante o processo de limpeza dos reatores UASB </w:t>
      </w:r>
      <w:r w:rsidR="0078632A">
        <w:t xml:space="preserve">passará por </w:t>
      </w:r>
      <w:r w:rsidRPr="0076294B">
        <w:t xml:space="preserve">uma caixa de gordura </w:t>
      </w:r>
      <w:r w:rsidR="0078632A">
        <w:t>e</w:t>
      </w:r>
      <w:r w:rsidR="00D84169">
        <w:t xml:space="preserve"> </w:t>
      </w:r>
      <w:r>
        <w:t xml:space="preserve">será </w:t>
      </w:r>
      <w:r w:rsidR="0078632A">
        <w:t>conduzido,</w:t>
      </w:r>
      <w:r w:rsidR="00D84169">
        <w:t xml:space="preserve"> </w:t>
      </w:r>
      <w:r>
        <w:t>por gravidade</w:t>
      </w:r>
      <w:r w:rsidR="0078632A">
        <w:t>,</w:t>
      </w:r>
      <w:r w:rsidR="00D84169">
        <w:t xml:space="preserve"> </w:t>
      </w:r>
      <w:r w:rsidRPr="0076294B">
        <w:t>à E</w:t>
      </w:r>
      <w:r>
        <w:t>levatória</w:t>
      </w:r>
      <w:r w:rsidRPr="0076294B">
        <w:t xml:space="preserve"> de Percolado, </w:t>
      </w:r>
      <w:r w:rsidR="0078632A">
        <w:t>de onde ret</w:t>
      </w:r>
      <w:r w:rsidR="00E02512">
        <w:t>ornará ao tratamento preliminar.</w:t>
      </w:r>
    </w:p>
    <w:p w:rsidR="00B13A2B" w:rsidRPr="00CD27ED" w:rsidRDefault="00B13A2B" w:rsidP="00B13A2B"/>
    <w:p w:rsidR="00B13A2B" w:rsidRPr="0076294B" w:rsidRDefault="00B13A2B" w:rsidP="00B13A2B">
      <w:r w:rsidRPr="0076294B">
        <w:t xml:space="preserve">Para o controle da vazão de esgoto tratado o sistema de medição atual </w:t>
      </w:r>
      <w:r w:rsidR="00A62EF8">
        <w:t>será</w:t>
      </w:r>
      <w:r w:rsidRPr="0076294B">
        <w:t xml:space="preserve"> substituído por um medidor </w:t>
      </w:r>
      <w:proofErr w:type="spellStart"/>
      <w:r w:rsidRPr="0076294B">
        <w:t>Parshall</w:t>
      </w:r>
      <w:proofErr w:type="spellEnd"/>
      <w:r w:rsidRPr="0076294B">
        <w:t xml:space="preserve">, localizado na saída dos </w:t>
      </w:r>
      <w:proofErr w:type="spellStart"/>
      <w:r w:rsidRPr="0076294B">
        <w:t>decantadores</w:t>
      </w:r>
      <w:proofErr w:type="spellEnd"/>
      <w:r w:rsidRPr="0076294B">
        <w:t>.</w:t>
      </w:r>
    </w:p>
    <w:p w:rsidR="00B13A2B" w:rsidRPr="0076294B" w:rsidRDefault="00B13A2B" w:rsidP="00B13A2B"/>
    <w:p w:rsidR="00BE235C" w:rsidRDefault="00E264E4" w:rsidP="00E264E4">
      <w:r w:rsidRPr="0076294B">
        <w:t>Como a estação</w:t>
      </w:r>
      <w:r w:rsidR="0078632A">
        <w:t xml:space="preserve"> de tratamento </w:t>
      </w:r>
      <w:r w:rsidRPr="0076294B">
        <w:t xml:space="preserve">já está em funcionamento, a sua expansão exigirá que inicialmente ocorra </w:t>
      </w:r>
      <w:proofErr w:type="gramStart"/>
      <w:r w:rsidRPr="0076294B">
        <w:t>a</w:t>
      </w:r>
      <w:proofErr w:type="gramEnd"/>
      <w:r w:rsidRPr="0076294B">
        <w:t xml:space="preserve"> construção das novas unidades para depois interligar as mesmas.</w:t>
      </w:r>
    </w:p>
    <w:p w:rsidR="00BE235C" w:rsidRDefault="00BE235C" w:rsidP="00E264E4"/>
    <w:p w:rsidR="00E264E4" w:rsidRDefault="00BE235C" w:rsidP="00E264E4">
      <w:r>
        <w:t xml:space="preserve">Em comum acordo com a CESAN, </w:t>
      </w:r>
      <w:proofErr w:type="gramStart"/>
      <w:r>
        <w:t>a</w:t>
      </w:r>
      <w:r w:rsidR="00646F43">
        <w:t xml:space="preserve"> implantação das </w:t>
      </w:r>
      <w:r>
        <w:t xml:space="preserve">melhorias e </w:t>
      </w:r>
      <w:r w:rsidR="00646F43">
        <w:t xml:space="preserve">novas estruturas da ETE Castelo </w:t>
      </w:r>
      <w:r>
        <w:t>ocorrerá</w:t>
      </w:r>
      <w:proofErr w:type="gramEnd"/>
      <w:r>
        <w:t xml:space="preserve"> </w:t>
      </w:r>
      <w:r w:rsidR="00646F43">
        <w:t>em duas etapas, conforme indicado a seguir.</w:t>
      </w:r>
    </w:p>
    <w:p w:rsidR="00153D82" w:rsidRDefault="00153D82" w:rsidP="00E264E4"/>
    <w:p w:rsidR="005151FC" w:rsidRDefault="005151FC" w:rsidP="00E264E4"/>
    <w:p w:rsidR="00EB277F" w:rsidRPr="005E28BC" w:rsidRDefault="00EB277F" w:rsidP="00E82CD8">
      <w:pPr>
        <w:pStyle w:val="A-TIT3"/>
      </w:pPr>
      <w:bookmarkStart w:id="59" w:name="_Toc13565052"/>
      <w:r w:rsidRPr="005E28BC">
        <w:t>Implantação da ETE</w:t>
      </w:r>
      <w:r w:rsidR="00EC1C17" w:rsidRPr="005E28BC">
        <w:t xml:space="preserve"> - 1ª Etapa</w:t>
      </w:r>
      <w:bookmarkEnd w:id="59"/>
    </w:p>
    <w:p w:rsidR="00646F43" w:rsidRPr="005E28BC" w:rsidRDefault="00646F43" w:rsidP="00E264E4"/>
    <w:p w:rsidR="008A29E3" w:rsidRPr="005E28BC" w:rsidRDefault="008A29E3" w:rsidP="00E264E4">
      <w:pPr>
        <w:rPr>
          <w:rFonts w:cs="Arial"/>
          <w:szCs w:val="24"/>
        </w:rPr>
      </w:pPr>
      <w:r w:rsidRPr="005E28BC">
        <w:rPr>
          <w:rFonts w:cs="Arial"/>
          <w:szCs w:val="24"/>
        </w:rPr>
        <w:t>Nessa etapa as unidades da ETE existente permanece</w:t>
      </w:r>
      <w:r w:rsidR="00745C63" w:rsidRPr="005E28BC">
        <w:rPr>
          <w:rFonts w:cs="Arial"/>
          <w:szCs w:val="24"/>
        </w:rPr>
        <w:t>rão</w:t>
      </w:r>
      <w:r w:rsidRPr="005E28BC">
        <w:rPr>
          <w:rFonts w:cs="Arial"/>
          <w:szCs w:val="24"/>
        </w:rPr>
        <w:t xml:space="preserve"> em operação até que </w:t>
      </w:r>
      <w:r w:rsidR="00745C63" w:rsidRPr="005E28BC">
        <w:rPr>
          <w:rFonts w:cs="Arial"/>
          <w:szCs w:val="24"/>
        </w:rPr>
        <w:t>uma parte d</w:t>
      </w:r>
      <w:r w:rsidRPr="005E28BC">
        <w:rPr>
          <w:rFonts w:cs="Arial"/>
          <w:szCs w:val="24"/>
        </w:rPr>
        <w:t xml:space="preserve">as unidades </w:t>
      </w:r>
      <w:r w:rsidR="00745C63" w:rsidRPr="005E28BC">
        <w:rPr>
          <w:rFonts w:cs="Arial"/>
          <w:szCs w:val="24"/>
        </w:rPr>
        <w:t xml:space="preserve">projetadas </w:t>
      </w:r>
      <w:r w:rsidRPr="005E28BC">
        <w:rPr>
          <w:rFonts w:cs="Arial"/>
          <w:szCs w:val="24"/>
        </w:rPr>
        <w:t xml:space="preserve">sejam </w:t>
      </w:r>
      <w:proofErr w:type="gramStart"/>
      <w:r w:rsidRPr="005E28BC">
        <w:rPr>
          <w:rFonts w:cs="Arial"/>
          <w:szCs w:val="24"/>
        </w:rPr>
        <w:t>construídas e interligadas</w:t>
      </w:r>
      <w:proofErr w:type="gramEnd"/>
      <w:r w:rsidRPr="005E28BC">
        <w:rPr>
          <w:rFonts w:cs="Arial"/>
          <w:szCs w:val="24"/>
        </w:rPr>
        <w:t xml:space="preserve"> ao sistema de tratamento. A implantação da 1ª etapa deverá seguir a seguinte sequência:</w:t>
      </w:r>
    </w:p>
    <w:p w:rsidR="00EC1C17" w:rsidRPr="005E28BC" w:rsidRDefault="00213F83" w:rsidP="007F4C90">
      <w:pPr>
        <w:spacing w:before="240"/>
        <w:ind w:left="284"/>
        <w:rPr>
          <w:rFonts w:cs="Arial"/>
          <w:sz w:val="23"/>
          <w:szCs w:val="23"/>
        </w:rPr>
      </w:pPr>
      <w:proofErr w:type="gramStart"/>
      <w:r w:rsidRPr="005E28BC">
        <w:rPr>
          <w:rFonts w:cs="Arial"/>
          <w:sz w:val="23"/>
          <w:szCs w:val="23"/>
        </w:rPr>
        <w:t>1</w:t>
      </w:r>
      <w:proofErr w:type="gramEnd"/>
      <w:r w:rsidRPr="005E28BC">
        <w:rPr>
          <w:rFonts w:cs="Arial"/>
          <w:sz w:val="23"/>
          <w:szCs w:val="23"/>
        </w:rPr>
        <w:t xml:space="preserve">) </w:t>
      </w:r>
      <w:r w:rsidR="00EC1C17" w:rsidRPr="005E28BC">
        <w:rPr>
          <w:rFonts w:cs="Arial"/>
          <w:sz w:val="23"/>
          <w:szCs w:val="23"/>
        </w:rPr>
        <w:t xml:space="preserve">Desapropriação da área </w:t>
      </w:r>
      <w:r w:rsidR="00DE7080" w:rsidRPr="005E28BC">
        <w:rPr>
          <w:rFonts w:cs="Arial"/>
          <w:sz w:val="23"/>
          <w:szCs w:val="23"/>
        </w:rPr>
        <w:t xml:space="preserve">ao lado da ETE Castelo </w:t>
      </w:r>
      <w:r w:rsidR="00EC1C17" w:rsidRPr="005E28BC">
        <w:rPr>
          <w:rFonts w:cs="Arial"/>
          <w:sz w:val="23"/>
          <w:szCs w:val="23"/>
        </w:rPr>
        <w:t xml:space="preserve">para implantação dos novos leitos de secagem </w:t>
      </w:r>
      <w:r w:rsidR="00DE7080" w:rsidRPr="005E28BC">
        <w:rPr>
          <w:rFonts w:cs="Arial"/>
          <w:sz w:val="23"/>
          <w:szCs w:val="23"/>
        </w:rPr>
        <w:t xml:space="preserve">(aprox. 4.822 m²) </w:t>
      </w:r>
      <w:r w:rsidR="00EC1C17" w:rsidRPr="005E28BC">
        <w:rPr>
          <w:rFonts w:cs="Arial"/>
          <w:sz w:val="23"/>
          <w:szCs w:val="23"/>
        </w:rPr>
        <w:t>e regularização do terreno;</w:t>
      </w:r>
    </w:p>
    <w:p w:rsidR="008A29E3" w:rsidRPr="005E28BC" w:rsidRDefault="00213F83" w:rsidP="007F4C90">
      <w:pPr>
        <w:ind w:left="284"/>
        <w:rPr>
          <w:rFonts w:cs="Arial"/>
          <w:sz w:val="23"/>
          <w:szCs w:val="23"/>
        </w:rPr>
      </w:pPr>
      <w:proofErr w:type="gramStart"/>
      <w:r w:rsidRPr="005E28BC">
        <w:rPr>
          <w:rFonts w:cs="Arial"/>
          <w:sz w:val="23"/>
          <w:szCs w:val="23"/>
        </w:rPr>
        <w:t>2</w:t>
      </w:r>
      <w:proofErr w:type="gramEnd"/>
      <w:r w:rsidR="008A29E3" w:rsidRPr="005E28BC">
        <w:rPr>
          <w:rFonts w:cs="Arial"/>
          <w:sz w:val="23"/>
          <w:szCs w:val="23"/>
        </w:rPr>
        <w:t>) Substituição das tampas dos reatores UASB existentes, que se encontram em péssimo estado de conservação, e a remoção do tanque de armazenamento de sulfato de alumínio;</w:t>
      </w:r>
    </w:p>
    <w:p w:rsidR="008A29E3" w:rsidRPr="005E28BC" w:rsidRDefault="00213F83" w:rsidP="007F4C90">
      <w:pPr>
        <w:ind w:left="284"/>
        <w:rPr>
          <w:rFonts w:cs="Arial"/>
          <w:sz w:val="23"/>
          <w:szCs w:val="23"/>
        </w:rPr>
      </w:pPr>
      <w:proofErr w:type="gramStart"/>
      <w:r w:rsidRPr="005E28BC">
        <w:rPr>
          <w:rFonts w:cs="Arial"/>
          <w:sz w:val="23"/>
          <w:szCs w:val="23"/>
        </w:rPr>
        <w:t>3</w:t>
      </w:r>
      <w:proofErr w:type="gramEnd"/>
      <w:r w:rsidR="008A29E3" w:rsidRPr="005E28BC">
        <w:rPr>
          <w:rFonts w:cs="Arial"/>
          <w:sz w:val="23"/>
          <w:szCs w:val="23"/>
        </w:rPr>
        <w:t xml:space="preserve">) Construção do novo tratamento preliminar e da caixa divisora de vazão - CDV 1; </w:t>
      </w:r>
    </w:p>
    <w:p w:rsidR="00852B95" w:rsidRPr="005E28BC" w:rsidRDefault="00213F83" w:rsidP="007F4C90">
      <w:pPr>
        <w:ind w:left="284"/>
        <w:rPr>
          <w:sz w:val="23"/>
          <w:szCs w:val="23"/>
        </w:rPr>
      </w:pPr>
      <w:proofErr w:type="gramStart"/>
      <w:r w:rsidRPr="005E28BC">
        <w:rPr>
          <w:rFonts w:cs="Arial"/>
          <w:sz w:val="23"/>
          <w:szCs w:val="23"/>
        </w:rPr>
        <w:t>4</w:t>
      </w:r>
      <w:proofErr w:type="gramEnd"/>
      <w:r w:rsidR="00852B95" w:rsidRPr="005E28BC">
        <w:rPr>
          <w:rFonts w:cs="Arial"/>
          <w:sz w:val="23"/>
          <w:szCs w:val="23"/>
        </w:rPr>
        <w:t xml:space="preserve">) </w:t>
      </w:r>
      <w:r w:rsidR="00852B95" w:rsidRPr="005E28BC">
        <w:rPr>
          <w:sz w:val="23"/>
          <w:szCs w:val="23"/>
        </w:rPr>
        <w:t>Construção das novas caixas de gordura e da CDV 2;</w:t>
      </w:r>
    </w:p>
    <w:p w:rsidR="00852B95" w:rsidRPr="005E28BC" w:rsidRDefault="00213F83" w:rsidP="007F4C90">
      <w:pPr>
        <w:ind w:left="284"/>
        <w:rPr>
          <w:sz w:val="23"/>
          <w:szCs w:val="23"/>
        </w:rPr>
      </w:pPr>
      <w:proofErr w:type="gramStart"/>
      <w:r w:rsidRPr="005E28BC">
        <w:rPr>
          <w:sz w:val="23"/>
          <w:szCs w:val="23"/>
        </w:rPr>
        <w:t>5</w:t>
      </w:r>
      <w:proofErr w:type="gramEnd"/>
      <w:r w:rsidR="00852B95" w:rsidRPr="005E28BC">
        <w:rPr>
          <w:sz w:val="23"/>
          <w:szCs w:val="23"/>
        </w:rPr>
        <w:t>) Interligação da CDV 2 aos reatores UASB existentes;</w:t>
      </w:r>
    </w:p>
    <w:p w:rsidR="00852B95" w:rsidRPr="005E28BC" w:rsidRDefault="00213F83" w:rsidP="007F4C90">
      <w:pPr>
        <w:ind w:left="284"/>
        <w:rPr>
          <w:sz w:val="23"/>
          <w:szCs w:val="23"/>
        </w:rPr>
      </w:pPr>
      <w:proofErr w:type="gramStart"/>
      <w:r w:rsidRPr="005E28BC">
        <w:rPr>
          <w:sz w:val="23"/>
          <w:szCs w:val="23"/>
        </w:rPr>
        <w:t>6</w:t>
      </w:r>
      <w:proofErr w:type="gramEnd"/>
      <w:r w:rsidR="00852B95" w:rsidRPr="005E28BC">
        <w:rPr>
          <w:sz w:val="23"/>
          <w:szCs w:val="23"/>
        </w:rPr>
        <w:t xml:space="preserve">)Interligação da entrada de esgoto bruto ao novo tratamento preliminar construído, que entrará em operação juntamente com </w:t>
      </w:r>
      <w:r w:rsidR="00871FCA" w:rsidRPr="005E28BC">
        <w:rPr>
          <w:sz w:val="23"/>
          <w:szCs w:val="23"/>
        </w:rPr>
        <w:t xml:space="preserve">a caixa de gordura. Dessa forma, o </w:t>
      </w:r>
      <w:proofErr w:type="spellStart"/>
      <w:r w:rsidR="00871FCA" w:rsidRPr="005E28BC">
        <w:rPr>
          <w:sz w:val="23"/>
          <w:szCs w:val="23"/>
        </w:rPr>
        <w:t>pré</w:t>
      </w:r>
      <w:proofErr w:type="spellEnd"/>
      <w:r w:rsidR="00871FCA" w:rsidRPr="005E28BC">
        <w:rPr>
          <w:sz w:val="23"/>
          <w:szCs w:val="23"/>
        </w:rPr>
        <w:t xml:space="preserve">-tratamento existente será desativado e </w:t>
      </w:r>
      <w:r w:rsidR="00B13A2B" w:rsidRPr="005E28BC">
        <w:rPr>
          <w:sz w:val="23"/>
          <w:szCs w:val="23"/>
        </w:rPr>
        <w:t>dev</w:t>
      </w:r>
      <w:r w:rsidR="00871FCA" w:rsidRPr="005E28BC">
        <w:rPr>
          <w:sz w:val="23"/>
          <w:szCs w:val="23"/>
        </w:rPr>
        <w:t>erá ser demolido;</w:t>
      </w:r>
    </w:p>
    <w:p w:rsidR="00852B95" w:rsidRPr="005E28BC" w:rsidRDefault="00213F83" w:rsidP="007F4C90">
      <w:pPr>
        <w:ind w:left="284"/>
        <w:rPr>
          <w:rFonts w:cs="Arial"/>
          <w:sz w:val="23"/>
          <w:szCs w:val="23"/>
        </w:rPr>
      </w:pPr>
      <w:proofErr w:type="gramStart"/>
      <w:r w:rsidRPr="005E28BC">
        <w:rPr>
          <w:sz w:val="23"/>
          <w:szCs w:val="23"/>
        </w:rPr>
        <w:t>7</w:t>
      </w:r>
      <w:proofErr w:type="gramEnd"/>
      <w:r w:rsidR="00852B95" w:rsidRPr="005E28BC">
        <w:rPr>
          <w:sz w:val="23"/>
          <w:szCs w:val="23"/>
        </w:rPr>
        <w:t xml:space="preserve">) Construção de 04 novos reatores UASB, </w:t>
      </w:r>
      <w:r w:rsidR="00852B95" w:rsidRPr="005E28BC">
        <w:rPr>
          <w:rFonts w:cs="Arial"/>
          <w:sz w:val="23"/>
          <w:szCs w:val="23"/>
        </w:rPr>
        <w:t xml:space="preserve">com capacidade para tratar 55,4 </w:t>
      </w:r>
      <w:r w:rsidR="007E7736" w:rsidRPr="005E28BC">
        <w:rPr>
          <w:rFonts w:cs="Arial"/>
          <w:sz w:val="23"/>
          <w:szCs w:val="23"/>
        </w:rPr>
        <w:t>L</w:t>
      </w:r>
      <w:r w:rsidR="00852B95" w:rsidRPr="005E28BC">
        <w:rPr>
          <w:rFonts w:cs="Arial"/>
          <w:sz w:val="23"/>
          <w:szCs w:val="23"/>
        </w:rPr>
        <w:t xml:space="preserve">/s, e de 01 queimador </w:t>
      </w:r>
      <w:r w:rsidR="00871FCA" w:rsidRPr="005E28BC">
        <w:rPr>
          <w:rFonts w:cs="Arial"/>
          <w:sz w:val="23"/>
          <w:szCs w:val="23"/>
        </w:rPr>
        <w:t>para tratamento do</w:t>
      </w:r>
      <w:r w:rsidR="00852B95" w:rsidRPr="005E28BC">
        <w:rPr>
          <w:rFonts w:cs="Arial"/>
          <w:sz w:val="23"/>
          <w:szCs w:val="23"/>
        </w:rPr>
        <w:t xml:space="preserve"> biogás</w:t>
      </w:r>
      <w:r w:rsidR="00871FCA" w:rsidRPr="005E28BC">
        <w:rPr>
          <w:rFonts w:cs="Arial"/>
          <w:sz w:val="23"/>
          <w:szCs w:val="23"/>
        </w:rPr>
        <w:t xml:space="preserve"> gerado n</w:t>
      </w:r>
      <w:r w:rsidR="0078632A" w:rsidRPr="005E28BC">
        <w:rPr>
          <w:rFonts w:cs="Arial"/>
          <w:sz w:val="23"/>
          <w:szCs w:val="23"/>
        </w:rPr>
        <w:t>estes</w:t>
      </w:r>
      <w:r w:rsidR="00871FCA" w:rsidRPr="005E28BC">
        <w:rPr>
          <w:rFonts w:cs="Arial"/>
          <w:sz w:val="23"/>
          <w:szCs w:val="23"/>
        </w:rPr>
        <w:t xml:space="preserve"> reatores UASB</w:t>
      </w:r>
      <w:r w:rsidR="00852B95" w:rsidRPr="005E28BC">
        <w:rPr>
          <w:rFonts w:cs="Arial"/>
          <w:sz w:val="23"/>
          <w:szCs w:val="23"/>
        </w:rPr>
        <w:t xml:space="preserve">; </w:t>
      </w:r>
    </w:p>
    <w:p w:rsidR="00852B95" w:rsidRPr="005E28BC" w:rsidRDefault="00213F83" w:rsidP="007F4C90">
      <w:pPr>
        <w:ind w:left="284"/>
        <w:rPr>
          <w:rFonts w:cs="Arial"/>
          <w:sz w:val="23"/>
          <w:szCs w:val="23"/>
        </w:rPr>
      </w:pPr>
      <w:proofErr w:type="gramStart"/>
      <w:r w:rsidRPr="005E28BC">
        <w:rPr>
          <w:rFonts w:cs="Arial"/>
          <w:sz w:val="23"/>
          <w:szCs w:val="23"/>
        </w:rPr>
        <w:t>8</w:t>
      </w:r>
      <w:proofErr w:type="gramEnd"/>
      <w:r w:rsidR="00852B95" w:rsidRPr="005E28BC">
        <w:rPr>
          <w:rFonts w:cs="Arial"/>
          <w:sz w:val="23"/>
          <w:szCs w:val="23"/>
        </w:rPr>
        <w:t>) Construção da</w:t>
      </w:r>
      <w:r w:rsidRPr="005E28BC">
        <w:rPr>
          <w:rFonts w:cs="Arial"/>
          <w:sz w:val="23"/>
          <w:szCs w:val="23"/>
        </w:rPr>
        <w:t>s demais unidades da ETE projetada, incluindo:</w:t>
      </w:r>
      <w:r w:rsidR="00914CBA" w:rsidRPr="005E28BC">
        <w:rPr>
          <w:rFonts w:cs="Arial"/>
          <w:sz w:val="23"/>
          <w:szCs w:val="23"/>
        </w:rPr>
        <w:t xml:space="preserve"> </w:t>
      </w:r>
      <w:r w:rsidRPr="005E28BC">
        <w:rPr>
          <w:rFonts w:cs="Arial"/>
          <w:sz w:val="23"/>
          <w:szCs w:val="23"/>
        </w:rPr>
        <w:t xml:space="preserve">a </w:t>
      </w:r>
      <w:r w:rsidR="00852B95" w:rsidRPr="005E28BC">
        <w:rPr>
          <w:rFonts w:cs="Arial"/>
          <w:sz w:val="23"/>
          <w:szCs w:val="23"/>
        </w:rPr>
        <w:t>CDV 3</w:t>
      </w:r>
      <w:r w:rsidR="00871FCA" w:rsidRPr="005E28BC">
        <w:rPr>
          <w:rFonts w:cs="Arial"/>
          <w:sz w:val="23"/>
          <w:szCs w:val="23"/>
        </w:rPr>
        <w:t>,</w:t>
      </w:r>
      <w:r w:rsidR="00852B95" w:rsidRPr="005E28BC">
        <w:rPr>
          <w:rFonts w:cs="Arial"/>
          <w:sz w:val="23"/>
          <w:szCs w:val="23"/>
        </w:rPr>
        <w:t xml:space="preserve"> os FBAS, a casa de sopradores, os </w:t>
      </w:r>
      <w:proofErr w:type="spellStart"/>
      <w:r w:rsidR="00852B95" w:rsidRPr="005E28BC">
        <w:rPr>
          <w:rFonts w:cs="Arial"/>
          <w:sz w:val="23"/>
          <w:szCs w:val="23"/>
        </w:rPr>
        <w:t>decantadores</w:t>
      </w:r>
      <w:proofErr w:type="spellEnd"/>
      <w:r w:rsidR="00871FCA" w:rsidRPr="005E28BC">
        <w:rPr>
          <w:rFonts w:cs="Arial"/>
          <w:sz w:val="23"/>
          <w:szCs w:val="23"/>
        </w:rPr>
        <w:t>,</w:t>
      </w:r>
      <w:r w:rsidR="00852B95" w:rsidRPr="005E28BC">
        <w:rPr>
          <w:rFonts w:cs="Arial"/>
          <w:sz w:val="23"/>
          <w:szCs w:val="23"/>
        </w:rPr>
        <w:t xml:space="preserve"> a elevatória de recirculação de lodo, </w:t>
      </w:r>
      <w:r w:rsidRPr="005E28BC">
        <w:rPr>
          <w:rFonts w:cs="Arial"/>
          <w:sz w:val="23"/>
          <w:szCs w:val="23"/>
        </w:rPr>
        <w:t xml:space="preserve">o novo emissário de efluente tratado, a calha </w:t>
      </w:r>
      <w:proofErr w:type="spellStart"/>
      <w:r w:rsidRPr="005E28BC">
        <w:rPr>
          <w:rFonts w:cs="Arial"/>
          <w:sz w:val="23"/>
          <w:szCs w:val="23"/>
        </w:rPr>
        <w:t>Parshall</w:t>
      </w:r>
      <w:proofErr w:type="spellEnd"/>
      <w:r w:rsidRPr="005E28BC">
        <w:rPr>
          <w:rFonts w:cs="Arial"/>
          <w:sz w:val="23"/>
          <w:szCs w:val="23"/>
        </w:rPr>
        <w:t xml:space="preserve"> para controle da vazão de efluente tratado, </w:t>
      </w:r>
      <w:r w:rsidR="00852B95" w:rsidRPr="005E28BC">
        <w:rPr>
          <w:rFonts w:cs="Arial"/>
          <w:sz w:val="23"/>
          <w:szCs w:val="23"/>
        </w:rPr>
        <w:t xml:space="preserve">os novos leitos </w:t>
      </w:r>
      <w:r w:rsidR="00871FCA" w:rsidRPr="005E28BC">
        <w:rPr>
          <w:rFonts w:cs="Arial"/>
          <w:sz w:val="23"/>
          <w:szCs w:val="23"/>
        </w:rPr>
        <w:t xml:space="preserve">de secagem </w:t>
      </w:r>
      <w:r w:rsidR="00EC1C17" w:rsidRPr="005E28BC">
        <w:rPr>
          <w:rFonts w:cs="Arial"/>
          <w:sz w:val="23"/>
          <w:szCs w:val="23"/>
        </w:rPr>
        <w:t>(ampliação dos</w:t>
      </w:r>
      <w:r w:rsidRPr="005E28BC">
        <w:rPr>
          <w:rFonts w:cs="Arial"/>
          <w:sz w:val="23"/>
          <w:szCs w:val="23"/>
        </w:rPr>
        <w:t xml:space="preserve"> leitos </w:t>
      </w:r>
      <w:r w:rsidR="00EC1C17" w:rsidRPr="005E28BC">
        <w:rPr>
          <w:rFonts w:cs="Arial"/>
          <w:sz w:val="23"/>
          <w:szCs w:val="23"/>
        </w:rPr>
        <w:t xml:space="preserve">existentes e implantação dos novos leitos) </w:t>
      </w:r>
      <w:r w:rsidR="00871FCA" w:rsidRPr="005E28BC">
        <w:rPr>
          <w:rFonts w:cs="Arial"/>
          <w:sz w:val="23"/>
          <w:szCs w:val="23"/>
        </w:rPr>
        <w:t>e a elevatória de percolado</w:t>
      </w:r>
      <w:r w:rsidRPr="005E28BC">
        <w:rPr>
          <w:rFonts w:cs="Arial"/>
          <w:sz w:val="23"/>
          <w:szCs w:val="23"/>
        </w:rPr>
        <w:t>;</w:t>
      </w:r>
    </w:p>
    <w:p w:rsidR="00871FCA" w:rsidRPr="005E28BC" w:rsidRDefault="00213F83" w:rsidP="007F4C90">
      <w:pPr>
        <w:ind w:left="284"/>
        <w:rPr>
          <w:rFonts w:cs="Arial"/>
          <w:sz w:val="23"/>
          <w:szCs w:val="23"/>
        </w:rPr>
      </w:pPr>
      <w:proofErr w:type="gramStart"/>
      <w:r w:rsidRPr="005E28BC">
        <w:rPr>
          <w:rFonts w:cs="Arial"/>
          <w:sz w:val="23"/>
          <w:szCs w:val="23"/>
        </w:rPr>
        <w:t>9</w:t>
      </w:r>
      <w:proofErr w:type="gramEnd"/>
      <w:r w:rsidR="00871FCA" w:rsidRPr="005E28BC">
        <w:rPr>
          <w:rFonts w:cs="Arial"/>
          <w:sz w:val="23"/>
          <w:szCs w:val="23"/>
        </w:rPr>
        <w:t>) Construção das tubulações de interligação entre as novas unidades construídas;</w:t>
      </w:r>
    </w:p>
    <w:p w:rsidR="00871FCA" w:rsidRPr="005E28BC" w:rsidRDefault="00213F83" w:rsidP="007F4C90">
      <w:pPr>
        <w:ind w:left="284"/>
        <w:rPr>
          <w:rFonts w:cs="Arial"/>
          <w:sz w:val="23"/>
          <w:szCs w:val="23"/>
        </w:rPr>
      </w:pPr>
      <w:proofErr w:type="gramStart"/>
      <w:r w:rsidRPr="005E28BC">
        <w:rPr>
          <w:rFonts w:cs="Arial"/>
          <w:sz w:val="23"/>
          <w:szCs w:val="23"/>
        </w:rPr>
        <w:t>10</w:t>
      </w:r>
      <w:r w:rsidR="00871FCA" w:rsidRPr="005E28BC">
        <w:rPr>
          <w:rFonts w:cs="Arial"/>
          <w:sz w:val="23"/>
          <w:szCs w:val="23"/>
        </w:rPr>
        <w:t>)</w:t>
      </w:r>
      <w:proofErr w:type="gramEnd"/>
      <w:r w:rsidR="00871FCA" w:rsidRPr="005E28BC">
        <w:rPr>
          <w:rFonts w:cs="Arial"/>
          <w:sz w:val="23"/>
          <w:szCs w:val="23"/>
        </w:rPr>
        <w:t xml:space="preserve"> Interligação da CDV 2 com os novos UASB, dando início a operação das novas unidades construídas</w:t>
      </w:r>
      <w:r w:rsidR="006329DB" w:rsidRPr="005E28BC">
        <w:rPr>
          <w:rFonts w:cs="Arial"/>
          <w:sz w:val="23"/>
          <w:szCs w:val="23"/>
        </w:rPr>
        <w:t xml:space="preserve">, com capacidade de 55,4 </w:t>
      </w:r>
      <w:r w:rsidR="007E7736" w:rsidRPr="005E28BC">
        <w:rPr>
          <w:rFonts w:cs="Arial"/>
          <w:sz w:val="23"/>
          <w:szCs w:val="23"/>
        </w:rPr>
        <w:t>L</w:t>
      </w:r>
      <w:r w:rsidR="006329DB" w:rsidRPr="005E28BC">
        <w:rPr>
          <w:rFonts w:cs="Arial"/>
          <w:sz w:val="23"/>
          <w:szCs w:val="23"/>
        </w:rPr>
        <w:t>/s</w:t>
      </w:r>
      <w:r w:rsidR="00871FCA" w:rsidRPr="005E28BC">
        <w:rPr>
          <w:rFonts w:cs="Arial"/>
          <w:sz w:val="23"/>
          <w:szCs w:val="23"/>
        </w:rPr>
        <w:t>.</w:t>
      </w:r>
    </w:p>
    <w:p w:rsidR="00213F83" w:rsidRDefault="00213F83" w:rsidP="007F4C90">
      <w:pPr>
        <w:ind w:left="284"/>
        <w:rPr>
          <w:rFonts w:cs="Arial"/>
          <w:sz w:val="23"/>
          <w:szCs w:val="23"/>
        </w:rPr>
      </w:pPr>
      <w:proofErr w:type="gramStart"/>
      <w:r w:rsidRPr="005E28BC">
        <w:rPr>
          <w:rFonts w:cs="Arial"/>
          <w:sz w:val="23"/>
          <w:szCs w:val="23"/>
        </w:rPr>
        <w:t>11)</w:t>
      </w:r>
      <w:proofErr w:type="gramEnd"/>
      <w:r w:rsidRPr="005E28BC">
        <w:rPr>
          <w:rFonts w:cs="Arial"/>
          <w:sz w:val="23"/>
          <w:szCs w:val="23"/>
        </w:rPr>
        <w:t xml:space="preserve"> Construção das caixas de saída dos reatores UASB existentes e da tubulação de interligação das mesmas com a CDV 3 (entrada dos novos FBAS). Após a conclusão, o efluente dos UASB existentes será conduzido para os novos FBAS, de modo que os </w:t>
      </w:r>
      <w:proofErr w:type="spellStart"/>
      <w:r w:rsidRPr="005E28BC">
        <w:rPr>
          <w:rFonts w:cs="Arial"/>
          <w:sz w:val="23"/>
          <w:szCs w:val="23"/>
        </w:rPr>
        <w:t>biofiltros</w:t>
      </w:r>
      <w:proofErr w:type="spellEnd"/>
      <w:r w:rsidRPr="005E28BC">
        <w:rPr>
          <w:rFonts w:cs="Arial"/>
          <w:sz w:val="23"/>
          <w:szCs w:val="23"/>
        </w:rPr>
        <w:t xml:space="preserve"> existentes serão desativados</w:t>
      </w:r>
      <w:r w:rsidR="00DE7080" w:rsidRPr="005E28BC">
        <w:rPr>
          <w:rFonts w:cs="Arial"/>
          <w:sz w:val="23"/>
          <w:szCs w:val="23"/>
        </w:rPr>
        <w:t>.</w:t>
      </w:r>
    </w:p>
    <w:p w:rsidR="005E28BC" w:rsidRPr="005E28BC" w:rsidRDefault="005E28BC" w:rsidP="005E28BC">
      <w:pPr>
        <w:spacing w:before="240"/>
        <w:ind w:left="284"/>
        <w:rPr>
          <w:rFonts w:cs="Arial"/>
          <w:sz w:val="23"/>
          <w:szCs w:val="23"/>
        </w:rPr>
      </w:pPr>
      <w:proofErr w:type="gramStart"/>
      <w:r w:rsidRPr="005E28BC">
        <w:rPr>
          <w:rFonts w:cs="Arial"/>
          <w:sz w:val="23"/>
          <w:szCs w:val="23"/>
        </w:rPr>
        <w:t>1</w:t>
      </w:r>
      <w:r>
        <w:rPr>
          <w:rFonts w:cs="Arial"/>
          <w:sz w:val="23"/>
          <w:szCs w:val="23"/>
        </w:rPr>
        <w:t>2</w:t>
      </w:r>
      <w:r w:rsidRPr="005E28BC">
        <w:rPr>
          <w:rFonts w:cs="Arial"/>
          <w:sz w:val="23"/>
          <w:szCs w:val="23"/>
        </w:rPr>
        <w:t>)</w:t>
      </w:r>
      <w:proofErr w:type="gramEnd"/>
      <w:r w:rsidRPr="005E28BC">
        <w:rPr>
          <w:rFonts w:cs="Arial"/>
          <w:sz w:val="23"/>
          <w:szCs w:val="23"/>
        </w:rPr>
        <w:t xml:space="preserve"> Fechamento da interligação da CDV2 com os reatores UASB antigos e da interligação de suas caixas de saída com a entrada do FBAS construído na 1ª etapa (CDV 3), de modo que os UASB existentes sejam completamente desativados;</w:t>
      </w:r>
    </w:p>
    <w:p w:rsidR="00DE7080" w:rsidRPr="005E28BC" w:rsidRDefault="00DE7080" w:rsidP="007F4C90">
      <w:pPr>
        <w:ind w:left="284"/>
        <w:rPr>
          <w:rFonts w:cs="Arial"/>
          <w:sz w:val="23"/>
          <w:szCs w:val="23"/>
        </w:rPr>
      </w:pPr>
      <w:proofErr w:type="gramStart"/>
      <w:r w:rsidRPr="005E28BC">
        <w:rPr>
          <w:rFonts w:cs="Arial"/>
          <w:sz w:val="23"/>
          <w:szCs w:val="23"/>
        </w:rPr>
        <w:t>1</w:t>
      </w:r>
      <w:r w:rsidR="005E28BC">
        <w:rPr>
          <w:rFonts w:cs="Arial"/>
          <w:sz w:val="23"/>
          <w:szCs w:val="23"/>
        </w:rPr>
        <w:t>3</w:t>
      </w:r>
      <w:r w:rsidRPr="005E28BC">
        <w:rPr>
          <w:rFonts w:cs="Arial"/>
          <w:sz w:val="23"/>
          <w:szCs w:val="23"/>
        </w:rPr>
        <w:t>)</w:t>
      </w:r>
      <w:proofErr w:type="gramEnd"/>
      <w:r w:rsidRPr="005E28BC">
        <w:rPr>
          <w:rFonts w:cs="Arial"/>
          <w:sz w:val="23"/>
          <w:szCs w:val="23"/>
        </w:rPr>
        <w:t xml:space="preserve"> Demolição dos </w:t>
      </w:r>
      <w:proofErr w:type="spellStart"/>
      <w:r w:rsidRPr="005E28BC">
        <w:rPr>
          <w:rFonts w:cs="Arial"/>
          <w:sz w:val="23"/>
          <w:szCs w:val="23"/>
        </w:rPr>
        <w:t>biofiltros</w:t>
      </w:r>
      <w:proofErr w:type="spellEnd"/>
      <w:r w:rsidRPr="005E28BC">
        <w:rPr>
          <w:rFonts w:cs="Arial"/>
          <w:sz w:val="23"/>
          <w:szCs w:val="23"/>
        </w:rPr>
        <w:t>, da casa de bombas</w:t>
      </w:r>
      <w:r w:rsidR="005E28BC">
        <w:rPr>
          <w:rFonts w:cs="Arial"/>
          <w:sz w:val="23"/>
          <w:szCs w:val="23"/>
        </w:rPr>
        <w:t>,</w:t>
      </w:r>
      <w:r w:rsidRPr="005E28BC">
        <w:rPr>
          <w:rFonts w:cs="Arial"/>
          <w:sz w:val="23"/>
          <w:szCs w:val="23"/>
        </w:rPr>
        <w:t xml:space="preserve"> da casa de compressores</w:t>
      </w:r>
      <w:r w:rsidR="005E28BC">
        <w:rPr>
          <w:rFonts w:cs="Arial"/>
          <w:sz w:val="23"/>
          <w:szCs w:val="23"/>
        </w:rPr>
        <w:t xml:space="preserve"> e</w:t>
      </w:r>
      <w:r w:rsidR="005E28BC" w:rsidRPr="005E28BC">
        <w:rPr>
          <w:rFonts w:cs="Arial"/>
          <w:sz w:val="23"/>
          <w:szCs w:val="23"/>
        </w:rPr>
        <w:t xml:space="preserve"> demais infraestruturas existentes</w:t>
      </w:r>
      <w:r w:rsidRPr="005E28BC">
        <w:rPr>
          <w:rFonts w:cs="Arial"/>
          <w:sz w:val="23"/>
          <w:szCs w:val="23"/>
        </w:rPr>
        <w:t xml:space="preserve"> </w:t>
      </w:r>
      <w:r w:rsidR="005E28BC">
        <w:rPr>
          <w:rFonts w:cs="Arial"/>
          <w:sz w:val="23"/>
          <w:szCs w:val="23"/>
        </w:rPr>
        <w:t>a serem desativadas</w:t>
      </w:r>
      <w:r w:rsidRPr="005E28BC">
        <w:rPr>
          <w:rFonts w:cs="Arial"/>
          <w:sz w:val="23"/>
          <w:szCs w:val="23"/>
        </w:rPr>
        <w:t>.</w:t>
      </w:r>
    </w:p>
    <w:p w:rsidR="00234451" w:rsidRDefault="00234451" w:rsidP="007F4C90">
      <w:pPr>
        <w:ind w:left="284"/>
        <w:rPr>
          <w:rFonts w:cs="Arial"/>
          <w:sz w:val="23"/>
          <w:szCs w:val="23"/>
        </w:rPr>
      </w:pPr>
      <w:proofErr w:type="gramStart"/>
      <w:r w:rsidRPr="005E28BC">
        <w:rPr>
          <w:rFonts w:cs="Arial"/>
          <w:sz w:val="23"/>
          <w:szCs w:val="23"/>
        </w:rPr>
        <w:t>1</w:t>
      </w:r>
      <w:r w:rsidR="005E28BC">
        <w:rPr>
          <w:rFonts w:cs="Arial"/>
          <w:sz w:val="23"/>
          <w:szCs w:val="23"/>
        </w:rPr>
        <w:t>4</w:t>
      </w:r>
      <w:r w:rsidRPr="005E28BC">
        <w:rPr>
          <w:rFonts w:cs="Arial"/>
          <w:sz w:val="23"/>
          <w:szCs w:val="23"/>
        </w:rPr>
        <w:t>)</w:t>
      </w:r>
      <w:proofErr w:type="gramEnd"/>
      <w:r w:rsidRPr="005E28BC">
        <w:rPr>
          <w:rFonts w:cs="Arial"/>
          <w:sz w:val="23"/>
          <w:szCs w:val="23"/>
        </w:rPr>
        <w:t xml:space="preserve"> Implantação</w:t>
      </w:r>
      <w:r w:rsidR="00666D0B" w:rsidRPr="005E28BC">
        <w:rPr>
          <w:rFonts w:cs="Arial"/>
          <w:sz w:val="23"/>
          <w:szCs w:val="23"/>
        </w:rPr>
        <w:t xml:space="preserve"> d</w:t>
      </w:r>
      <w:r w:rsidR="009020CE" w:rsidRPr="005E28BC">
        <w:rPr>
          <w:rFonts w:cs="Arial"/>
          <w:sz w:val="23"/>
          <w:szCs w:val="23"/>
        </w:rPr>
        <w:t xml:space="preserve">a unidade de </w:t>
      </w:r>
      <w:r w:rsidRPr="005E28BC">
        <w:rPr>
          <w:rFonts w:cs="Arial"/>
          <w:sz w:val="23"/>
          <w:szCs w:val="23"/>
        </w:rPr>
        <w:t xml:space="preserve">desinfecção por </w:t>
      </w:r>
      <w:r w:rsidR="009020CE" w:rsidRPr="005E28BC">
        <w:rPr>
          <w:rFonts w:cs="Arial"/>
          <w:sz w:val="23"/>
          <w:szCs w:val="23"/>
        </w:rPr>
        <w:t>UV</w:t>
      </w:r>
      <w:r w:rsidRPr="005E28BC">
        <w:rPr>
          <w:rFonts w:cs="Arial"/>
          <w:sz w:val="23"/>
          <w:szCs w:val="23"/>
        </w:rPr>
        <w:t>.</w:t>
      </w:r>
    </w:p>
    <w:p w:rsidR="005E28BC" w:rsidRPr="005E28BC" w:rsidRDefault="005E28BC" w:rsidP="007F4C90">
      <w:pPr>
        <w:ind w:left="284"/>
        <w:rPr>
          <w:rFonts w:cs="Arial"/>
          <w:sz w:val="23"/>
          <w:szCs w:val="23"/>
        </w:rPr>
      </w:pPr>
    </w:p>
    <w:p w:rsidR="006329DB" w:rsidRPr="005E28BC" w:rsidRDefault="00FA41DC" w:rsidP="00E82CD8">
      <w:pPr>
        <w:pStyle w:val="A-TIT3"/>
      </w:pPr>
      <w:r w:rsidRPr="005E28BC">
        <w:t xml:space="preserve"> </w:t>
      </w:r>
      <w:bookmarkStart w:id="60" w:name="_Toc13565053"/>
      <w:r w:rsidR="006329DB" w:rsidRPr="005E28BC">
        <w:t>Implantação da ETE</w:t>
      </w:r>
      <w:r w:rsidR="00EC1C17" w:rsidRPr="005E28BC">
        <w:t xml:space="preserve"> - 2ª Etapa</w:t>
      </w:r>
      <w:bookmarkEnd w:id="60"/>
    </w:p>
    <w:p w:rsidR="006329DB" w:rsidRPr="005E28BC" w:rsidRDefault="006329DB" w:rsidP="006329DB"/>
    <w:p w:rsidR="00DE7080" w:rsidRPr="005E28BC" w:rsidRDefault="006329DB" w:rsidP="006329DB">
      <w:pPr>
        <w:rPr>
          <w:rFonts w:cs="Arial"/>
          <w:szCs w:val="24"/>
        </w:rPr>
      </w:pPr>
      <w:r w:rsidRPr="005E28BC">
        <w:rPr>
          <w:rFonts w:cs="Arial"/>
          <w:szCs w:val="24"/>
        </w:rPr>
        <w:t>Nessa etapa</w:t>
      </w:r>
      <w:r w:rsidR="00AE4672" w:rsidRPr="005E28BC">
        <w:rPr>
          <w:rFonts w:cs="Arial"/>
          <w:szCs w:val="24"/>
        </w:rPr>
        <w:t>,</w:t>
      </w:r>
      <w:r w:rsidR="005450D6" w:rsidRPr="005E28BC">
        <w:rPr>
          <w:rFonts w:cs="Arial"/>
          <w:szCs w:val="24"/>
        </w:rPr>
        <w:t xml:space="preserve"> </w:t>
      </w:r>
      <w:r w:rsidR="00DE7080" w:rsidRPr="005E28BC">
        <w:rPr>
          <w:rFonts w:cs="Arial"/>
          <w:szCs w:val="24"/>
        </w:rPr>
        <w:t xml:space="preserve">os reatores UASB </w:t>
      </w:r>
      <w:r w:rsidR="00AE4672" w:rsidRPr="005E28BC">
        <w:rPr>
          <w:rFonts w:cs="Arial"/>
          <w:szCs w:val="24"/>
        </w:rPr>
        <w:t xml:space="preserve">remanescentes </w:t>
      </w:r>
      <w:r w:rsidRPr="005E28BC">
        <w:rPr>
          <w:rFonts w:cs="Arial"/>
          <w:szCs w:val="24"/>
        </w:rPr>
        <w:t>da ETE existente</w:t>
      </w:r>
      <w:r w:rsidR="005450D6" w:rsidRPr="005E28BC">
        <w:rPr>
          <w:rFonts w:cs="Arial"/>
          <w:szCs w:val="24"/>
        </w:rPr>
        <w:t xml:space="preserve"> </w:t>
      </w:r>
      <w:r w:rsidR="005E28BC" w:rsidRPr="005E28BC">
        <w:rPr>
          <w:rFonts w:cs="Arial"/>
          <w:szCs w:val="24"/>
        </w:rPr>
        <w:t>terão sido</w:t>
      </w:r>
      <w:r w:rsidR="00AE4672" w:rsidRPr="005E28BC">
        <w:rPr>
          <w:rFonts w:cs="Arial"/>
          <w:szCs w:val="24"/>
        </w:rPr>
        <w:t xml:space="preserve"> desativad</w:t>
      </w:r>
      <w:r w:rsidR="00DE7080" w:rsidRPr="005E28BC">
        <w:rPr>
          <w:rFonts w:cs="Arial"/>
          <w:szCs w:val="24"/>
        </w:rPr>
        <w:t>os</w:t>
      </w:r>
      <w:r w:rsidR="00AE4672" w:rsidRPr="005E28BC">
        <w:rPr>
          <w:rFonts w:cs="Arial"/>
          <w:szCs w:val="24"/>
        </w:rPr>
        <w:t xml:space="preserve"> e demolid</w:t>
      </w:r>
      <w:r w:rsidR="00DE7080" w:rsidRPr="005E28BC">
        <w:rPr>
          <w:rFonts w:cs="Arial"/>
          <w:szCs w:val="24"/>
        </w:rPr>
        <w:t>o</w:t>
      </w:r>
      <w:r w:rsidR="00AE4672" w:rsidRPr="005E28BC">
        <w:rPr>
          <w:rFonts w:cs="Arial"/>
          <w:szCs w:val="24"/>
        </w:rPr>
        <w:t>s para dar lugar a dois novos reatores UASB</w:t>
      </w:r>
      <w:r w:rsidRPr="005E28BC">
        <w:rPr>
          <w:rFonts w:cs="Arial"/>
          <w:szCs w:val="24"/>
        </w:rPr>
        <w:t xml:space="preserve">. </w:t>
      </w:r>
    </w:p>
    <w:p w:rsidR="00DE7080" w:rsidRPr="005E28BC" w:rsidRDefault="00DE7080" w:rsidP="00DE7080">
      <w:pPr>
        <w:rPr>
          <w:rFonts w:cs="Arial"/>
          <w:szCs w:val="24"/>
        </w:rPr>
      </w:pPr>
    </w:p>
    <w:p w:rsidR="006329DB" w:rsidRPr="005E28BC" w:rsidRDefault="00DE7080" w:rsidP="006329DB">
      <w:pPr>
        <w:rPr>
          <w:rFonts w:cs="Arial"/>
          <w:szCs w:val="24"/>
        </w:rPr>
      </w:pPr>
      <w:r w:rsidRPr="005E28BC">
        <w:rPr>
          <w:rFonts w:cs="Arial"/>
          <w:szCs w:val="24"/>
        </w:rPr>
        <w:t>O ano de implantação da 2ª etapa da ETE ficará a critério da CESAN, no entanto, recomenda-se que sua implantação ocorra imediatamente após a conclusão da 1ª etapa, uma vez que as vazões afluentes à ETE aumentarão consideravelmente após a implantação da rede coletora de esgoto na área de projeto.</w:t>
      </w:r>
      <w:r w:rsidR="00810B42" w:rsidRPr="005E28BC">
        <w:rPr>
          <w:rFonts w:cs="Arial"/>
          <w:szCs w:val="24"/>
        </w:rPr>
        <w:t xml:space="preserve"> </w:t>
      </w:r>
      <w:r w:rsidR="006329DB" w:rsidRPr="005E28BC">
        <w:rPr>
          <w:rFonts w:cs="Arial"/>
          <w:szCs w:val="24"/>
        </w:rPr>
        <w:t xml:space="preserve">A implantação da </w:t>
      </w:r>
      <w:r w:rsidR="00AE4672" w:rsidRPr="005E28BC">
        <w:rPr>
          <w:rFonts w:cs="Arial"/>
          <w:szCs w:val="24"/>
        </w:rPr>
        <w:t>2</w:t>
      </w:r>
      <w:r w:rsidR="006329DB" w:rsidRPr="005E28BC">
        <w:rPr>
          <w:rFonts w:cs="Arial"/>
          <w:szCs w:val="24"/>
        </w:rPr>
        <w:t>ª etapa deverá seguir a seguinte sequência:</w:t>
      </w:r>
    </w:p>
    <w:p w:rsidR="00AE4672" w:rsidRPr="005E28BC" w:rsidRDefault="005E28BC" w:rsidP="007F4C90">
      <w:pPr>
        <w:ind w:left="284"/>
        <w:rPr>
          <w:rFonts w:cs="Arial"/>
          <w:sz w:val="23"/>
          <w:szCs w:val="23"/>
        </w:rPr>
      </w:pPr>
      <w:proofErr w:type="gramStart"/>
      <w:r>
        <w:rPr>
          <w:rFonts w:cs="Arial"/>
          <w:sz w:val="23"/>
          <w:szCs w:val="23"/>
        </w:rPr>
        <w:t>1</w:t>
      </w:r>
      <w:proofErr w:type="gramEnd"/>
      <w:r w:rsidR="00AE4672" w:rsidRPr="005E28BC">
        <w:rPr>
          <w:rFonts w:cs="Arial"/>
          <w:sz w:val="23"/>
          <w:szCs w:val="23"/>
        </w:rPr>
        <w:t>) Construção de 02 novos reatores UASB</w:t>
      </w:r>
      <w:r w:rsidR="00BE7D7D" w:rsidRPr="005E28BC">
        <w:rPr>
          <w:rFonts w:cs="Arial"/>
          <w:sz w:val="23"/>
          <w:szCs w:val="23"/>
        </w:rPr>
        <w:t>, com capacidade para 30</w:t>
      </w:r>
      <w:r w:rsidR="007E7736" w:rsidRPr="005E28BC">
        <w:rPr>
          <w:rFonts w:cs="Arial"/>
          <w:sz w:val="23"/>
          <w:szCs w:val="23"/>
        </w:rPr>
        <w:t>,0 L</w:t>
      </w:r>
      <w:r w:rsidR="00BE7D7D" w:rsidRPr="005E28BC">
        <w:rPr>
          <w:rFonts w:cs="Arial"/>
          <w:sz w:val="23"/>
          <w:szCs w:val="23"/>
        </w:rPr>
        <w:t>/s</w:t>
      </w:r>
      <w:r w:rsidR="00044881" w:rsidRPr="005E28BC">
        <w:rPr>
          <w:rFonts w:cs="Arial"/>
          <w:sz w:val="23"/>
          <w:szCs w:val="23"/>
        </w:rPr>
        <w:t xml:space="preserve"> e de um novo queimador para tratamento do biogás gerado nestes reatores UASB</w:t>
      </w:r>
      <w:r w:rsidR="00AE4672" w:rsidRPr="005E28BC">
        <w:rPr>
          <w:rFonts w:cs="Arial"/>
          <w:sz w:val="23"/>
          <w:szCs w:val="23"/>
        </w:rPr>
        <w:t xml:space="preserve">; </w:t>
      </w:r>
    </w:p>
    <w:p w:rsidR="00AE4672" w:rsidRPr="005E28BC" w:rsidRDefault="005E28BC" w:rsidP="007F4C90">
      <w:pPr>
        <w:ind w:left="284"/>
        <w:rPr>
          <w:rFonts w:cs="Arial"/>
          <w:sz w:val="23"/>
          <w:szCs w:val="23"/>
        </w:rPr>
      </w:pPr>
      <w:proofErr w:type="gramStart"/>
      <w:r>
        <w:rPr>
          <w:rFonts w:cs="Arial"/>
          <w:sz w:val="23"/>
          <w:szCs w:val="23"/>
        </w:rPr>
        <w:t>2</w:t>
      </w:r>
      <w:proofErr w:type="gramEnd"/>
      <w:r w:rsidR="00AE4672" w:rsidRPr="005E28BC">
        <w:rPr>
          <w:rFonts w:cs="Arial"/>
          <w:sz w:val="23"/>
          <w:szCs w:val="23"/>
        </w:rPr>
        <w:t>) Interligação dos novos reatores UASB com a CDV 3 (entrada dos FBAS</w:t>
      </w:r>
      <w:r w:rsidR="00044881" w:rsidRPr="005E28BC">
        <w:rPr>
          <w:rFonts w:cs="Arial"/>
          <w:sz w:val="23"/>
          <w:szCs w:val="23"/>
        </w:rPr>
        <w:t xml:space="preserve"> construídos na 1ª etapa</w:t>
      </w:r>
      <w:r w:rsidR="00AE4672" w:rsidRPr="005E28BC">
        <w:rPr>
          <w:rFonts w:cs="Arial"/>
          <w:sz w:val="23"/>
          <w:szCs w:val="23"/>
        </w:rPr>
        <w:t>);</w:t>
      </w:r>
    </w:p>
    <w:p w:rsidR="00AE4672" w:rsidRPr="005E28BC" w:rsidRDefault="005E28BC" w:rsidP="007F4C90">
      <w:pPr>
        <w:ind w:left="284"/>
        <w:rPr>
          <w:rFonts w:cs="Arial"/>
          <w:sz w:val="23"/>
          <w:szCs w:val="23"/>
        </w:rPr>
      </w:pPr>
      <w:proofErr w:type="gramStart"/>
      <w:r>
        <w:rPr>
          <w:rFonts w:cs="Arial"/>
          <w:sz w:val="23"/>
          <w:szCs w:val="23"/>
        </w:rPr>
        <w:t>3</w:t>
      </w:r>
      <w:proofErr w:type="gramEnd"/>
      <w:r w:rsidR="00AE4672" w:rsidRPr="005E28BC">
        <w:rPr>
          <w:rFonts w:cs="Arial"/>
          <w:sz w:val="23"/>
          <w:szCs w:val="23"/>
        </w:rPr>
        <w:t xml:space="preserve">) </w:t>
      </w:r>
      <w:r w:rsidR="00BE7D7D" w:rsidRPr="005E28BC">
        <w:rPr>
          <w:rFonts w:cs="Arial"/>
          <w:sz w:val="23"/>
          <w:szCs w:val="23"/>
        </w:rPr>
        <w:t>Interligação da CDV 2 com os novos reatores UASB, dando início a operação dos mesmos.</w:t>
      </w:r>
    </w:p>
    <w:p w:rsidR="00E264E4" w:rsidRPr="005E28BC" w:rsidRDefault="00E264E4">
      <w:pPr>
        <w:overflowPunct/>
        <w:autoSpaceDE/>
        <w:autoSpaceDN/>
        <w:adjustRightInd/>
        <w:spacing w:line="240" w:lineRule="auto"/>
        <w:jc w:val="left"/>
        <w:textAlignment w:val="auto"/>
        <w:rPr>
          <w:rFonts w:cs="Arial"/>
          <w:color w:val="FF0000"/>
        </w:rPr>
      </w:pPr>
    </w:p>
    <w:p w:rsidR="00FC6E84" w:rsidRPr="00A63550" w:rsidRDefault="00A63550" w:rsidP="00C425AB">
      <w:pPr>
        <w:rPr>
          <w:rFonts w:cs="Arial"/>
        </w:rPr>
      </w:pPr>
      <w:r w:rsidRPr="005E28BC">
        <w:rPr>
          <w:rFonts w:cs="Arial"/>
        </w:rPr>
        <w:t>A seguir são apresentadas as principais características das unidades que compõem a estação de tratamento de esgoto de</w:t>
      </w:r>
      <w:r w:rsidRPr="00A63550">
        <w:rPr>
          <w:rFonts w:cs="Arial"/>
        </w:rPr>
        <w:t xml:space="preserve"> Castelo.</w:t>
      </w:r>
    </w:p>
    <w:p w:rsidR="00AE7558" w:rsidRDefault="00AE7558" w:rsidP="00C425AB">
      <w:pPr>
        <w:rPr>
          <w:rFonts w:cs="Arial"/>
          <w:color w:val="FF0000"/>
        </w:rPr>
      </w:pPr>
    </w:p>
    <w:p w:rsidR="00A63550" w:rsidRPr="00A63550" w:rsidRDefault="00A63550" w:rsidP="00AE7558">
      <w:pPr>
        <w:pStyle w:val="A-TIT3"/>
        <w:spacing w:before="240"/>
      </w:pPr>
      <w:bookmarkStart w:id="61" w:name="_Toc13565054"/>
      <w:r w:rsidRPr="00A63550">
        <w:t>T</w:t>
      </w:r>
      <w:r>
        <w:t>ratamento preliminar</w:t>
      </w:r>
      <w:bookmarkEnd w:id="61"/>
    </w:p>
    <w:p w:rsidR="00A63550" w:rsidRPr="00A63550" w:rsidRDefault="00A63550" w:rsidP="00A63550">
      <w:pPr>
        <w:rPr>
          <w:color w:val="FF0000"/>
        </w:rPr>
      </w:pPr>
    </w:p>
    <w:p w:rsidR="00A63550" w:rsidRPr="00A63550" w:rsidRDefault="00A63550" w:rsidP="00A63550">
      <w:pPr>
        <w:rPr>
          <w:u w:val="single"/>
        </w:rPr>
      </w:pPr>
      <w:r w:rsidRPr="00A63550">
        <w:rPr>
          <w:u w:val="single"/>
        </w:rPr>
        <w:t>Gradeamento</w:t>
      </w:r>
      <w:r>
        <w:rPr>
          <w:u w:val="single"/>
        </w:rPr>
        <w:t>:</w:t>
      </w:r>
    </w:p>
    <w:p w:rsidR="00A63550" w:rsidRPr="00A63550" w:rsidRDefault="00A63550" w:rsidP="00A63550">
      <w:pPr>
        <w:numPr>
          <w:ilvl w:val="12"/>
          <w:numId w:val="0"/>
        </w:numPr>
        <w:rPr>
          <w:rFonts w:cs="Arial"/>
        </w:rPr>
      </w:pPr>
      <w:r w:rsidRPr="00A63550">
        <w:rPr>
          <w:rFonts w:cs="Arial"/>
        </w:rPr>
        <w:t xml:space="preserve">Foram </w:t>
      </w:r>
      <w:r w:rsidR="001008CB">
        <w:rPr>
          <w:rFonts w:cs="Arial"/>
        </w:rPr>
        <w:t>projetados</w:t>
      </w:r>
      <w:r w:rsidRPr="00A63550">
        <w:rPr>
          <w:rFonts w:cs="Arial"/>
        </w:rPr>
        <w:t xml:space="preserve"> dois canais: o canal principal com grade cremalheira de limpeza mecanizada e outro de by-pass com gradeamento médio de limpeza manual. As principais características dessas unidades são:</w:t>
      </w:r>
    </w:p>
    <w:p w:rsidR="00A63550" w:rsidRDefault="00A63550" w:rsidP="00A63550">
      <w:pPr>
        <w:numPr>
          <w:ilvl w:val="12"/>
          <w:numId w:val="0"/>
        </w:numPr>
        <w:rPr>
          <w:rFonts w:cs="Arial"/>
        </w:rPr>
      </w:pPr>
    </w:p>
    <w:p w:rsidR="00A63550" w:rsidRPr="00A63550" w:rsidRDefault="00A63550" w:rsidP="00A63550">
      <w:pPr>
        <w:pStyle w:val="Corpodetexto"/>
        <w:rPr>
          <w:szCs w:val="24"/>
          <w:u w:val="single"/>
        </w:rPr>
      </w:pPr>
      <w:r w:rsidRPr="00A63550">
        <w:rPr>
          <w:szCs w:val="24"/>
          <w:u w:val="single"/>
        </w:rPr>
        <w:t>Gradeamento mecanizado (canal principal)</w:t>
      </w:r>
      <w:r w:rsidRPr="00A63550">
        <w:rPr>
          <w:szCs w:val="24"/>
        </w:rPr>
        <w:t>:</w:t>
      </w:r>
    </w:p>
    <w:p w:rsidR="00A63550" w:rsidRPr="008C0A5D" w:rsidRDefault="00A63550" w:rsidP="00A63550">
      <w:pPr>
        <w:pStyle w:val="Corpodetexto"/>
        <w:spacing w:line="288" w:lineRule="auto"/>
        <w:rPr>
          <w:sz w:val="23"/>
          <w:szCs w:val="23"/>
        </w:rPr>
      </w:pPr>
      <w:r w:rsidRPr="008C0A5D">
        <w:rPr>
          <w:sz w:val="23"/>
          <w:szCs w:val="23"/>
        </w:rPr>
        <w:t xml:space="preserve">Tipo: </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Grade cremalheira com limpeza mecanizada</w:t>
      </w:r>
    </w:p>
    <w:p w:rsidR="00A63550" w:rsidRPr="008C0A5D" w:rsidRDefault="00A63550" w:rsidP="00A63550">
      <w:pPr>
        <w:pStyle w:val="Corpodetexto"/>
        <w:spacing w:line="288" w:lineRule="auto"/>
        <w:rPr>
          <w:sz w:val="23"/>
          <w:szCs w:val="23"/>
        </w:rPr>
      </w:pPr>
      <w:r w:rsidRPr="008C0A5D">
        <w:rPr>
          <w:sz w:val="23"/>
          <w:szCs w:val="23"/>
        </w:rPr>
        <w:t xml:space="preserve">Número de canais: </w:t>
      </w:r>
      <w:r w:rsidRPr="008C0A5D">
        <w:rPr>
          <w:sz w:val="23"/>
          <w:szCs w:val="23"/>
        </w:rPr>
        <w:tab/>
      </w:r>
      <w:r w:rsidRPr="008C0A5D">
        <w:rPr>
          <w:sz w:val="23"/>
          <w:szCs w:val="23"/>
        </w:rPr>
        <w:tab/>
      </w:r>
      <w:r w:rsidRPr="008C0A5D">
        <w:rPr>
          <w:sz w:val="23"/>
          <w:szCs w:val="23"/>
        </w:rPr>
        <w:tab/>
      </w:r>
      <w:r w:rsidRPr="008C0A5D">
        <w:rPr>
          <w:sz w:val="23"/>
          <w:szCs w:val="23"/>
        </w:rPr>
        <w:tab/>
        <w:t>01 canal</w:t>
      </w:r>
    </w:p>
    <w:p w:rsidR="00A63550" w:rsidRPr="008C0A5D" w:rsidRDefault="00A63550" w:rsidP="00A63550">
      <w:pPr>
        <w:pStyle w:val="Corpodetexto"/>
        <w:spacing w:line="288" w:lineRule="auto"/>
        <w:rPr>
          <w:sz w:val="23"/>
          <w:szCs w:val="23"/>
        </w:rPr>
      </w:pPr>
      <w:r w:rsidRPr="008C0A5D">
        <w:rPr>
          <w:sz w:val="23"/>
          <w:szCs w:val="23"/>
        </w:rPr>
        <w:t xml:space="preserve">Largura do canal: </w:t>
      </w:r>
      <w:r w:rsidRPr="008C0A5D">
        <w:rPr>
          <w:sz w:val="23"/>
          <w:szCs w:val="23"/>
        </w:rPr>
        <w:tab/>
      </w:r>
      <w:r w:rsidRPr="008C0A5D">
        <w:rPr>
          <w:sz w:val="23"/>
          <w:szCs w:val="23"/>
        </w:rPr>
        <w:tab/>
      </w:r>
      <w:r w:rsidRPr="008C0A5D">
        <w:rPr>
          <w:sz w:val="23"/>
          <w:szCs w:val="23"/>
        </w:rPr>
        <w:tab/>
      </w:r>
      <w:r w:rsidRPr="008C0A5D">
        <w:rPr>
          <w:sz w:val="23"/>
          <w:szCs w:val="23"/>
        </w:rPr>
        <w:tab/>
        <w:t>0,80 m</w:t>
      </w:r>
    </w:p>
    <w:p w:rsidR="00A63550" w:rsidRPr="008C0A5D" w:rsidRDefault="00A63550" w:rsidP="00A63550">
      <w:pPr>
        <w:pStyle w:val="Corpodetexto"/>
        <w:spacing w:line="288" w:lineRule="auto"/>
        <w:rPr>
          <w:sz w:val="23"/>
          <w:szCs w:val="23"/>
        </w:rPr>
      </w:pPr>
      <w:r w:rsidRPr="008C0A5D">
        <w:rPr>
          <w:sz w:val="23"/>
          <w:szCs w:val="23"/>
        </w:rPr>
        <w:t xml:space="preserve">Profundidade do canal: </w:t>
      </w:r>
      <w:r w:rsidRPr="008C0A5D">
        <w:rPr>
          <w:sz w:val="23"/>
          <w:szCs w:val="23"/>
        </w:rPr>
        <w:tab/>
      </w:r>
      <w:r w:rsidRPr="008C0A5D">
        <w:rPr>
          <w:sz w:val="23"/>
          <w:szCs w:val="23"/>
        </w:rPr>
        <w:tab/>
      </w:r>
      <w:r w:rsidRPr="008C0A5D">
        <w:rPr>
          <w:sz w:val="23"/>
          <w:szCs w:val="23"/>
        </w:rPr>
        <w:tab/>
        <w:t>0,91 m</w:t>
      </w:r>
    </w:p>
    <w:p w:rsidR="00A63550" w:rsidRPr="008C0A5D" w:rsidRDefault="00A63550" w:rsidP="00A63550">
      <w:pPr>
        <w:pStyle w:val="Corpodetexto"/>
        <w:spacing w:line="288" w:lineRule="auto"/>
        <w:rPr>
          <w:sz w:val="23"/>
          <w:szCs w:val="23"/>
        </w:rPr>
      </w:pPr>
      <w:r w:rsidRPr="008C0A5D">
        <w:rPr>
          <w:sz w:val="23"/>
          <w:szCs w:val="23"/>
        </w:rPr>
        <w:t xml:space="preserve">Altura de descarga dos detritos: </w:t>
      </w:r>
      <w:r w:rsidRPr="008C0A5D">
        <w:rPr>
          <w:sz w:val="23"/>
          <w:szCs w:val="23"/>
        </w:rPr>
        <w:tab/>
      </w:r>
      <w:r w:rsidRPr="008C0A5D">
        <w:rPr>
          <w:sz w:val="23"/>
          <w:szCs w:val="23"/>
        </w:rPr>
        <w:tab/>
        <w:t>1,20 m (acima do piso)</w:t>
      </w:r>
    </w:p>
    <w:p w:rsidR="00A63550" w:rsidRPr="008C0A5D" w:rsidRDefault="00A63550" w:rsidP="00A63550">
      <w:pPr>
        <w:pStyle w:val="Corpodetexto"/>
        <w:spacing w:line="288" w:lineRule="auto"/>
        <w:rPr>
          <w:sz w:val="23"/>
          <w:szCs w:val="23"/>
        </w:rPr>
      </w:pPr>
      <w:r w:rsidRPr="008C0A5D">
        <w:rPr>
          <w:sz w:val="23"/>
          <w:szCs w:val="23"/>
        </w:rPr>
        <w:t xml:space="preserve">Dimensão das barras: </w:t>
      </w:r>
      <w:r w:rsidRPr="008C0A5D">
        <w:rPr>
          <w:sz w:val="23"/>
          <w:szCs w:val="23"/>
        </w:rPr>
        <w:tab/>
      </w:r>
      <w:r w:rsidRPr="008C0A5D">
        <w:rPr>
          <w:sz w:val="23"/>
          <w:szCs w:val="23"/>
        </w:rPr>
        <w:tab/>
      </w:r>
      <w:r w:rsidRPr="008C0A5D">
        <w:rPr>
          <w:sz w:val="23"/>
          <w:szCs w:val="23"/>
        </w:rPr>
        <w:tab/>
        <w:t xml:space="preserve">#5/16"x </w:t>
      </w:r>
      <w:proofErr w:type="gramStart"/>
      <w:r w:rsidRPr="008C0A5D">
        <w:rPr>
          <w:sz w:val="23"/>
          <w:szCs w:val="23"/>
        </w:rPr>
        <w:t>2</w:t>
      </w:r>
      <w:proofErr w:type="gramEnd"/>
      <w:r w:rsidRPr="008C0A5D">
        <w:rPr>
          <w:sz w:val="23"/>
          <w:szCs w:val="23"/>
        </w:rPr>
        <w:t>"</w:t>
      </w:r>
    </w:p>
    <w:p w:rsidR="00A63550" w:rsidRPr="008C0A5D" w:rsidRDefault="00A63550" w:rsidP="00A63550">
      <w:pPr>
        <w:pStyle w:val="Corpodetexto"/>
        <w:spacing w:line="288" w:lineRule="auto"/>
        <w:rPr>
          <w:sz w:val="23"/>
          <w:szCs w:val="23"/>
        </w:rPr>
      </w:pPr>
      <w:r w:rsidRPr="008C0A5D">
        <w:rPr>
          <w:sz w:val="23"/>
          <w:szCs w:val="23"/>
        </w:rPr>
        <w:t xml:space="preserve">Inclinação: </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80º com a horizontal</w:t>
      </w:r>
    </w:p>
    <w:p w:rsidR="00A63550" w:rsidRPr="008C0A5D" w:rsidRDefault="00A63550" w:rsidP="00A63550">
      <w:pPr>
        <w:pStyle w:val="Corpodetexto"/>
        <w:spacing w:line="288" w:lineRule="auto"/>
        <w:rPr>
          <w:sz w:val="23"/>
          <w:szCs w:val="23"/>
        </w:rPr>
      </w:pPr>
      <w:r w:rsidRPr="008C0A5D">
        <w:rPr>
          <w:sz w:val="23"/>
          <w:szCs w:val="23"/>
        </w:rPr>
        <w:t xml:space="preserve">Espaçamento entre barras: </w:t>
      </w:r>
      <w:r w:rsidRPr="008C0A5D">
        <w:rPr>
          <w:sz w:val="23"/>
          <w:szCs w:val="23"/>
        </w:rPr>
        <w:tab/>
      </w:r>
      <w:r w:rsidRPr="008C0A5D">
        <w:rPr>
          <w:sz w:val="23"/>
          <w:szCs w:val="23"/>
        </w:rPr>
        <w:tab/>
        <w:t>10 mm</w:t>
      </w:r>
    </w:p>
    <w:p w:rsidR="00A63550" w:rsidRPr="008C0A5D" w:rsidRDefault="00A63550" w:rsidP="00A63550">
      <w:pPr>
        <w:pStyle w:val="Corpodetexto"/>
        <w:spacing w:line="288" w:lineRule="auto"/>
        <w:rPr>
          <w:sz w:val="23"/>
          <w:szCs w:val="23"/>
        </w:rPr>
      </w:pPr>
      <w:r w:rsidRPr="008C0A5D">
        <w:rPr>
          <w:sz w:val="23"/>
          <w:szCs w:val="23"/>
        </w:rPr>
        <w:t>Acionamento por moto-redutor:</w:t>
      </w:r>
      <w:r w:rsidRPr="008C0A5D">
        <w:rPr>
          <w:sz w:val="23"/>
          <w:szCs w:val="23"/>
        </w:rPr>
        <w:tab/>
      </w:r>
      <w:r w:rsidRPr="008C0A5D">
        <w:rPr>
          <w:sz w:val="23"/>
          <w:szCs w:val="23"/>
        </w:rPr>
        <w:tab/>
        <w:t>0,75 </w:t>
      </w:r>
      <w:proofErr w:type="spellStart"/>
      <w:r w:rsidRPr="008C0A5D">
        <w:rPr>
          <w:sz w:val="23"/>
          <w:szCs w:val="23"/>
        </w:rPr>
        <w:t>cv</w:t>
      </w:r>
      <w:proofErr w:type="spellEnd"/>
      <w:r w:rsidRPr="008C0A5D">
        <w:rPr>
          <w:sz w:val="23"/>
          <w:szCs w:val="23"/>
        </w:rPr>
        <w:t xml:space="preserve">, </w:t>
      </w:r>
      <w:proofErr w:type="gramStart"/>
      <w:r w:rsidRPr="008C0A5D">
        <w:rPr>
          <w:sz w:val="23"/>
          <w:szCs w:val="23"/>
        </w:rPr>
        <w:t>3</w:t>
      </w:r>
      <w:proofErr w:type="gramEnd"/>
      <w:r w:rsidRPr="008C0A5D">
        <w:rPr>
          <w:sz w:val="23"/>
          <w:szCs w:val="23"/>
        </w:rPr>
        <w:t xml:space="preserve"> fases, 60 Hz, 220/380 V</w:t>
      </w:r>
    </w:p>
    <w:p w:rsidR="00A63550" w:rsidRPr="008C0A5D" w:rsidRDefault="00A63550" w:rsidP="00A63550">
      <w:pPr>
        <w:pStyle w:val="Corpodetexto"/>
        <w:spacing w:line="288" w:lineRule="auto"/>
        <w:rPr>
          <w:sz w:val="23"/>
          <w:szCs w:val="23"/>
        </w:rPr>
      </w:pPr>
      <w:r w:rsidRPr="008C0A5D">
        <w:rPr>
          <w:sz w:val="23"/>
          <w:szCs w:val="23"/>
        </w:rPr>
        <w:t xml:space="preserve">Material: </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Aço Inox AISI-304</w:t>
      </w:r>
    </w:p>
    <w:p w:rsidR="00A63550" w:rsidRPr="00A63550" w:rsidRDefault="00A63550" w:rsidP="00A63550">
      <w:pPr>
        <w:pStyle w:val="Corpodetexto"/>
        <w:rPr>
          <w:szCs w:val="24"/>
        </w:rPr>
      </w:pPr>
    </w:p>
    <w:p w:rsidR="00A63550" w:rsidRPr="00A63550" w:rsidRDefault="00A63550" w:rsidP="00A63550">
      <w:pPr>
        <w:pStyle w:val="Corpodetexto"/>
        <w:rPr>
          <w:szCs w:val="24"/>
          <w:u w:val="single"/>
        </w:rPr>
      </w:pPr>
      <w:r w:rsidRPr="00A63550">
        <w:rPr>
          <w:szCs w:val="24"/>
          <w:u w:val="single"/>
        </w:rPr>
        <w:t>Gradeamento manual (by-pass)</w:t>
      </w:r>
      <w:r w:rsidRPr="00A63550">
        <w:rPr>
          <w:szCs w:val="24"/>
        </w:rPr>
        <w:t>:</w:t>
      </w:r>
    </w:p>
    <w:p w:rsidR="00A63550" w:rsidRPr="008C0A5D" w:rsidRDefault="00A63550" w:rsidP="00A63550">
      <w:pPr>
        <w:pStyle w:val="Corpodetexto"/>
        <w:spacing w:line="288" w:lineRule="auto"/>
        <w:rPr>
          <w:sz w:val="23"/>
          <w:szCs w:val="23"/>
        </w:rPr>
      </w:pPr>
      <w:r w:rsidRPr="008C0A5D">
        <w:rPr>
          <w:sz w:val="23"/>
          <w:szCs w:val="23"/>
        </w:rPr>
        <w:t>Tipo:</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grade de barras de limpeza manual</w:t>
      </w:r>
    </w:p>
    <w:p w:rsidR="00A63550" w:rsidRPr="008C0A5D" w:rsidRDefault="00A63550" w:rsidP="00A63550">
      <w:pPr>
        <w:pStyle w:val="Corpodetexto"/>
        <w:spacing w:line="288" w:lineRule="auto"/>
        <w:rPr>
          <w:sz w:val="23"/>
          <w:szCs w:val="23"/>
        </w:rPr>
      </w:pPr>
      <w:r w:rsidRPr="008C0A5D">
        <w:rPr>
          <w:sz w:val="23"/>
          <w:szCs w:val="23"/>
        </w:rPr>
        <w:t>Número de canais:</w:t>
      </w:r>
      <w:r w:rsidRPr="008C0A5D">
        <w:rPr>
          <w:sz w:val="23"/>
          <w:szCs w:val="23"/>
        </w:rPr>
        <w:tab/>
      </w:r>
      <w:r w:rsidRPr="008C0A5D">
        <w:rPr>
          <w:sz w:val="23"/>
          <w:szCs w:val="23"/>
        </w:rPr>
        <w:tab/>
      </w:r>
      <w:r w:rsidRPr="008C0A5D">
        <w:rPr>
          <w:sz w:val="23"/>
          <w:szCs w:val="23"/>
        </w:rPr>
        <w:tab/>
      </w:r>
      <w:r w:rsidRPr="008C0A5D">
        <w:rPr>
          <w:sz w:val="23"/>
          <w:szCs w:val="23"/>
        </w:rPr>
        <w:tab/>
        <w:t>01 canal (reserva)</w:t>
      </w:r>
    </w:p>
    <w:p w:rsidR="00A63550" w:rsidRPr="008C0A5D" w:rsidRDefault="00A63550" w:rsidP="00A63550">
      <w:pPr>
        <w:pStyle w:val="Corpodetexto"/>
        <w:spacing w:line="288" w:lineRule="auto"/>
        <w:rPr>
          <w:sz w:val="23"/>
          <w:szCs w:val="23"/>
        </w:rPr>
      </w:pPr>
      <w:r w:rsidRPr="008C0A5D">
        <w:rPr>
          <w:sz w:val="23"/>
          <w:szCs w:val="23"/>
        </w:rPr>
        <w:t>Largura do canal:</w:t>
      </w:r>
      <w:r w:rsidRPr="008C0A5D">
        <w:rPr>
          <w:sz w:val="23"/>
          <w:szCs w:val="23"/>
        </w:rPr>
        <w:tab/>
      </w:r>
      <w:r w:rsidRPr="008C0A5D">
        <w:rPr>
          <w:sz w:val="23"/>
          <w:szCs w:val="23"/>
        </w:rPr>
        <w:tab/>
      </w:r>
      <w:r w:rsidRPr="008C0A5D">
        <w:rPr>
          <w:sz w:val="23"/>
          <w:szCs w:val="23"/>
        </w:rPr>
        <w:tab/>
      </w:r>
      <w:r w:rsidRPr="008C0A5D">
        <w:rPr>
          <w:sz w:val="23"/>
          <w:szCs w:val="23"/>
        </w:rPr>
        <w:tab/>
        <w:t>0,80 m</w:t>
      </w:r>
    </w:p>
    <w:p w:rsidR="00A63550" w:rsidRPr="008C0A5D" w:rsidRDefault="00A63550" w:rsidP="00A63550">
      <w:pPr>
        <w:pStyle w:val="Corpodetexto"/>
        <w:spacing w:line="288" w:lineRule="auto"/>
        <w:rPr>
          <w:sz w:val="23"/>
          <w:szCs w:val="23"/>
        </w:rPr>
      </w:pPr>
      <w:r w:rsidRPr="008C0A5D">
        <w:rPr>
          <w:sz w:val="23"/>
          <w:szCs w:val="23"/>
        </w:rPr>
        <w:t>Declividade do canal:</w:t>
      </w:r>
      <w:r w:rsidRPr="008C0A5D">
        <w:rPr>
          <w:sz w:val="23"/>
          <w:szCs w:val="23"/>
        </w:rPr>
        <w:tab/>
      </w:r>
      <w:r w:rsidRPr="008C0A5D">
        <w:rPr>
          <w:sz w:val="23"/>
          <w:szCs w:val="23"/>
        </w:rPr>
        <w:tab/>
      </w:r>
      <w:r w:rsidRPr="008C0A5D">
        <w:rPr>
          <w:sz w:val="23"/>
          <w:szCs w:val="23"/>
        </w:rPr>
        <w:tab/>
        <w:t>0,002 m/m</w:t>
      </w:r>
    </w:p>
    <w:p w:rsidR="00A63550" w:rsidRPr="008C0A5D" w:rsidRDefault="00A63550" w:rsidP="00A63550">
      <w:pPr>
        <w:pStyle w:val="Corpodetexto"/>
        <w:spacing w:line="288" w:lineRule="auto"/>
        <w:rPr>
          <w:sz w:val="23"/>
          <w:szCs w:val="23"/>
        </w:rPr>
      </w:pPr>
      <w:r w:rsidRPr="008C0A5D">
        <w:rPr>
          <w:sz w:val="23"/>
          <w:szCs w:val="23"/>
        </w:rPr>
        <w:t>Espaçamento livre entre barras:</w:t>
      </w:r>
      <w:r w:rsidRPr="008C0A5D">
        <w:rPr>
          <w:sz w:val="23"/>
          <w:szCs w:val="23"/>
        </w:rPr>
        <w:tab/>
      </w:r>
      <w:r w:rsidRPr="008C0A5D">
        <w:rPr>
          <w:sz w:val="23"/>
          <w:szCs w:val="23"/>
        </w:rPr>
        <w:tab/>
        <w:t>25 mm</w:t>
      </w:r>
    </w:p>
    <w:p w:rsidR="00A63550" w:rsidRPr="008C0A5D" w:rsidRDefault="00A63550" w:rsidP="00A63550">
      <w:pPr>
        <w:pStyle w:val="Corpodetexto"/>
        <w:spacing w:line="288" w:lineRule="auto"/>
        <w:rPr>
          <w:sz w:val="23"/>
          <w:szCs w:val="23"/>
        </w:rPr>
      </w:pPr>
      <w:r w:rsidRPr="008C0A5D">
        <w:rPr>
          <w:sz w:val="23"/>
          <w:szCs w:val="23"/>
        </w:rPr>
        <w:t>Espessura das barras:</w:t>
      </w:r>
      <w:r w:rsidRPr="008C0A5D">
        <w:rPr>
          <w:sz w:val="23"/>
          <w:szCs w:val="23"/>
        </w:rPr>
        <w:tab/>
      </w:r>
      <w:r w:rsidRPr="008C0A5D">
        <w:rPr>
          <w:sz w:val="23"/>
          <w:szCs w:val="23"/>
        </w:rPr>
        <w:tab/>
      </w:r>
      <w:r w:rsidRPr="008C0A5D">
        <w:rPr>
          <w:sz w:val="23"/>
          <w:szCs w:val="23"/>
        </w:rPr>
        <w:tab/>
        <w:t>10 mm</w:t>
      </w:r>
    </w:p>
    <w:p w:rsidR="00A63550" w:rsidRPr="008C0A5D" w:rsidRDefault="00A63550" w:rsidP="00A63550">
      <w:pPr>
        <w:pStyle w:val="Corpodetexto"/>
        <w:spacing w:line="288" w:lineRule="auto"/>
        <w:rPr>
          <w:sz w:val="23"/>
          <w:szCs w:val="23"/>
        </w:rPr>
      </w:pPr>
      <w:r w:rsidRPr="008C0A5D">
        <w:rPr>
          <w:sz w:val="23"/>
          <w:szCs w:val="23"/>
        </w:rPr>
        <w:t>Inclinação em relação à horizontal:</w:t>
      </w:r>
      <w:r w:rsidRPr="008C0A5D">
        <w:rPr>
          <w:sz w:val="23"/>
          <w:szCs w:val="23"/>
        </w:rPr>
        <w:tab/>
        <w:t>60°</w:t>
      </w:r>
    </w:p>
    <w:p w:rsidR="00A63550" w:rsidRPr="00A63550" w:rsidRDefault="00A63550" w:rsidP="00A63550">
      <w:pPr>
        <w:pStyle w:val="Corpodetexto"/>
        <w:spacing w:line="288" w:lineRule="auto"/>
        <w:rPr>
          <w:color w:val="FF0000"/>
          <w:szCs w:val="24"/>
        </w:rPr>
      </w:pPr>
    </w:p>
    <w:p w:rsidR="00A63550" w:rsidRPr="00A63550" w:rsidRDefault="00A63550" w:rsidP="00A63550">
      <w:pPr>
        <w:rPr>
          <w:u w:val="single"/>
        </w:rPr>
      </w:pPr>
      <w:proofErr w:type="spellStart"/>
      <w:r w:rsidRPr="00A63550">
        <w:rPr>
          <w:u w:val="single"/>
        </w:rPr>
        <w:t>Desarenador</w:t>
      </w:r>
      <w:proofErr w:type="spellEnd"/>
      <w:r>
        <w:rPr>
          <w:u w:val="single"/>
        </w:rPr>
        <w:t>:</w:t>
      </w:r>
    </w:p>
    <w:p w:rsidR="00A63550" w:rsidRPr="00A63550" w:rsidRDefault="00A63550" w:rsidP="00A63550">
      <w:r w:rsidRPr="00A63550">
        <w:t xml:space="preserve">Foram </w:t>
      </w:r>
      <w:r w:rsidR="001008CB">
        <w:t>projetados</w:t>
      </w:r>
      <w:r w:rsidRPr="00A63550">
        <w:t xml:space="preserve"> dois canais </w:t>
      </w:r>
      <w:proofErr w:type="spellStart"/>
      <w:r w:rsidRPr="00A63550">
        <w:t>desarenadores</w:t>
      </w:r>
      <w:proofErr w:type="spellEnd"/>
      <w:r w:rsidRPr="00A63550">
        <w:t>, sendo um de limpeza mecanizada através de uma rosca transportadora e outro de limpeza manual. As principais características desta unidade são:</w:t>
      </w:r>
    </w:p>
    <w:p w:rsidR="00A63550" w:rsidRPr="00A63550" w:rsidRDefault="00A63550" w:rsidP="00A63550"/>
    <w:p w:rsidR="00A63550" w:rsidRPr="00A63550" w:rsidRDefault="00A63550" w:rsidP="00A63550">
      <w:pPr>
        <w:rPr>
          <w:u w:val="single"/>
        </w:rPr>
      </w:pPr>
      <w:proofErr w:type="spellStart"/>
      <w:r w:rsidRPr="00A63550">
        <w:rPr>
          <w:u w:val="single"/>
        </w:rPr>
        <w:t>Desarenador</w:t>
      </w:r>
      <w:proofErr w:type="spellEnd"/>
      <w:r w:rsidRPr="00A63550">
        <w:rPr>
          <w:u w:val="single"/>
        </w:rPr>
        <w:t xml:space="preserve"> de limpeza mecanizada (canal principal):</w:t>
      </w:r>
    </w:p>
    <w:p w:rsidR="00A63550" w:rsidRPr="008C0A5D" w:rsidRDefault="00A63550" w:rsidP="00A63550">
      <w:pPr>
        <w:pStyle w:val="Corpodetexto"/>
        <w:spacing w:line="288" w:lineRule="auto"/>
        <w:rPr>
          <w:sz w:val="23"/>
          <w:szCs w:val="23"/>
        </w:rPr>
      </w:pPr>
      <w:r w:rsidRPr="008C0A5D">
        <w:rPr>
          <w:sz w:val="23"/>
          <w:szCs w:val="23"/>
        </w:rPr>
        <w:t xml:space="preserve">Inclinação do fundo: </w:t>
      </w:r>
      <w:r w:rsidRPr="008C0A5D">
        <w:rPr>
          <w:sz w:val="23"/>
          <w:szCs w:val="23"/>
        </w:rPr>
        <w:tab/>
      </w:r>
      <w:r w:rsidRPr="008C0A5D">
        <w:rPr>
          <w:sz w:val="23"/>
          <w:szCs w:val="23"/>
        </w:rPr>
        <w:tab/>
      </w:r>
      <w:r w:rsidRPr="008C0A5D">
        <w:rPr>
          <w:sz w:val="23"/>
          <w:szCs w:val="23"/>
        </w:rPr>
        <w:tab/>
      </w:r>
      <w:r w:rsidR="005E28BC">
        <w:rPr>
          <w:sz w:val="23"/>
          <w:szCs w:val="23"/>
        </w:rPr>
        <w:tab/>
      </w:r>
      <w:r w:rsidRPr="008C0A5D">
        <w:rPr>
          <w:sz w:val="23"/>
          <w:szCs w:val="23"/>
        </w:rPr>
        <w:t>8%</w:t>
      </w:r>
    </w:p>
    <w:p w:rsidR="00A63550" w:rsidRPr="008C0A5D" w:rsidRDefault="00A63550" w:rsidP="00A63550">
      <w:pPr>
        <w:pStyle w:val="Corpodetexto"/>
        <w:spacing w:line="288" w:lineRule="auto"/>
        <w:rPr>
          <w:sz w:val="23"/>
          <w:szCs w:val="23"/>
        </w:rPr>
      </w:pPr>
      <w:r w:rsidRPr="008C0A5D">
        <w:rPr>
          <w:sz w:val="23"/>
          <w:szCs w:val="23"/>
        </w:rPr>
        <w:t xml:space="preserve">Largura: </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1,40 m</w:t>
      </w:r>
    </w:p>
    <w:p w:rsidR="00A63550" w:rsidRPr="008C0A5D" w:rsidRDefault="00A63550" w:rsidP="00A63550">
      <w:pPr>
        <w:pStyle w:val="Corpodetexto"/>
        <w:spacing w:line="288" w:lineRule="auto"/>
        <w:rPr>
          <w:sz w:val="23"/>
          <w:szCs w:val="23"/>
        </w:rPr>
      </w:pPr>
      <w:r w:rsidRPr="008C0A5D">
        <w:rPr>
          <w:sz w:val="23"/>
          <w:szCs w:val="23"/>
        </w:rPr>
        <w:t xml:space="preserve">Comprimento: </w:t>
      </w:r>
      <w:r w:rsidRPr="008C0A5D">
        <w:rPr>
          <w:sz w:val="23"/>
          <w:szCs w:val="23"/>
        </w:rPr>
        <w:tab/>
      </w:r>
      <w:r w:rsidRPr="008C0A5D">
        <w:rPr>
          <w:sz w:val="23"/>
          <w:szCs w:val="23"/>
        </w:rPr>
        <w:tab/>
      </w:r>
      <w:r w:rsidRPr="008C0A5D">
        <w:rPr>
          <w:sz w:val="23"/>
          <w:szCs w:val="23"/>
        </w:rPr>
        <w:tab/>
      </w:r>
      <w:r w:rsidRPr="008C0A5D">
        <w:rPr>
          <w:sz w:val="23"/>
          <w:szCs w:val="23"/>
        </w:rPr>
        <w:tab/>
        <w:t>7,50 m</w:t>
      </w:r>
    </w:p>
    <w:p w:rsidR="00A63550" w:rsidRPr="008C0A5D" w:rsidRDefault="00A63550" w:rsidP="00A63550">
      <w:pPr>
        <w:pStyle w:val="Corpodetexto"/>
        <w:spacing w:line="288" w:lineRule="auto"/>
        <w:rPr>
          <w:sz w:val="23"/>
          <w:szCs w:val="23"/>
        </w:rPr>
      </w:pPr>
      <w:r w:rsidRPr="008C0A5D">
        <w:rPr>
          <w:sz w:val="23"/>
          <w:szCs w:val="23"/>
        </w:rPr>
        <w:t xml:space="preserve">Profundidade: </w:t>
      </w:r>
      <w:r w:rsidRPr="008C0A5D">
        <w:rPr>
          <w:sz w:val="23"/>
          <w:szCs w:val="23"/>
        </w:rPr>
        <w:tab/>
      </w:r>
      <w:r w:rsidRPr="008C0A5D">
        <w:rPr>
          <w:sz w:val="23"/>
          <w:szCs w:val="23"/>
        </w:rPr>
        <w:tab/>
      </w:r>
      <w:r w:rsidRPr="008C0A5D">
        <w:rPr>
          <w:sz w:val="23"/>
          <w:szCs w:val="23"/>
        </w:rPr>
        <w:tab/>
      </w:r>
      <w:r w:rsidRPr="008C0A5D">
        <w:rPr>
          <w:sz w:val="23"/>
          <w:szCs w:val="23"/>
        </w:rPr>
        <w:tab/>
        <w:t>0,972m (em relação ao canal de montante)</w:t>
      </w:r>
    </w:p>
    <w:p w:rsidR="00A63550" w:rsidRPr="00A63550" w:rsidRDefault="00A63550" w:rsidP="00A63550"/>
    <w:p w:rsidR="00A63550" w:rsidRPr="00A63550" w:rsidRDefault="00A63550" w:rsidP="00A63550">
      <w:r w:rsidRPr="00A63550">
        <w:t>Para remoção mecanizada de areia foi adotada uma de rosca transportadora com as seguintes características:</w:t>
      </w:r>
    </w:p>
    <w:p w:rsidR="00A63550" w:rsidRDefault="00A63550" w:rsidP="00A63550">
      <w:pPr>
        <w:rPr>
          <w:u w:val="single"/>
        </w:rPr>
      </w:pPr>
    </w:p>
    <w:p w:rsidR="005E28BC" w:rsidRPr="00A63550" w:rsidRDefault="005E28BC" w:rsidP="00A63550">
      <w:pPr>
        <w:rPr>
          <w:u w:val="single"/>
        </w:rPr>
      </w:pPr>
    </w:p>
    <w:p w:rsidR="00A63550" w:rsidRPr="00A63550" w:rsidRDefault="00A63550" w:rsidP="00A63550">
      <w:pPr>
        <w:rPr>
          <w:u w:val="single"/>
        </w:rPr>
      </w:pPr>
      <w:r w:rsidRPr="00A63550">
        <w:rPr>
          <w:u w:val="single"/>
        </w:rPr>
        <w:t>Rosca transportadora (canal principal):</w:t>
      </w:r>
    </w:p>
    <w:p w:rsidR="00A63550" w:rsidRPr="008C0A5D" w:rsidRDefault="00A63550" w:rsidP="00A63550">
      <w:pPr>
        <w:pStyle w:val="Corpodetexto"/>
        <w:spacing w:line="288" w:lineRule="auto"/>
        <w:rPr>
          <w:sz w:val="23"/>
          <w:szCs w:val="23"/>
        </w:rPr>
      </w:pPr>
      <w:r w:rsidRPr="008C0A5D">
        <w:rPr>
          <w:sz w:val="23"/>
          <w:szCs w:val="23"/>
        </w:rPr>
        <w:t xml:space="preserve">Quantidade: </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01 conjunto</w:t>
      </w:r>
    </w:p>
    <w:p w:rsidR="00A63550" w:rsidRPr="008C0A5D" w:rsidRDefault="00A63550" w:rsidP="00A63550">
      <w:pPr>
        <w:pStyle w:val="Corpodetexto"/>
        <w:spacing w:line="288" w:lineRule="auto"/>
        <w:rPr>
          <w:sz w:val="23"/>
          <w:szCs w:val="23"/>
        </w:rPr>
      </w:pPr>
      <w:r w:rsidRPr="008C0A5D">
        <w:rPr>
          <w:sz w:val="23"/>
          <w:szCs w:val="23"/>
        </w:rPr>
        <w:t xml:space="preserve">Largura do canal: </w:t>
      </w:r>
      <w:r w:rsidRPr="008C0A5D">
        <w:rPr>
          <w:sz w:val="23"/>
          <w:szCs w:val="23"/>
        </w:rPr>
        <w:tab/>
      </w:r>
      <w:r w:rsidRPr="008C0A5D">
        <w:rPr>
          <w:sz w:val="23"/>
          <w:szCs w:val="23"/>
        </w:rPr>
        <w:tab/>
      </w:r>
      <w:r w:rsidRPr="008C0A5D">
        <w:rPr>
          <w:sz w:val="23"/>
          <w:szCs w:val="23"/>
        </w:rPr>
        <w:tab/>
      </w:r>
      <w:r w:rsidRPr="008C0A5D">
        <w:rPr>
          <w:sz w:val="23"/>
          <w:szCs w:val="23"/>
        </w:rPr>
        <w:tab/>
        <w:t>0,50 m</w:t>
      </w:r>
    </w:p>
    <w:p w:rsidR="00A63550" w:rsidRPr="008C0A5D" w:rsidRDefault="00A63550" w:rsidP="00A63550">
      <w:pPr>
        <w:pStyle w:val="Corpodetexto"/>
        <w:spacing w:line="288" w:lineRule="auto"/>
        <w:rPr>
          <w:sz w:val="23"/>
          <w:szCs w:val="23"/>
        </w:rPr>
      </w:pPr>
      <w:r w:rsidRPr="008C0A5D">
        <w:rPr>
          <w:sz w:val="23"/>
          <w:szCs w:val="23"/>
        </w:rPr>
        <w:t xml:space="preserve">Comprimento do canal: </w:t>
      </w:r>
      <w:r w:rsidRPr="008C0A5D">
        <w:rPr>
          <w:sz w:val="23"/>
          <w:szCs w:val="23"/>
        </w:rPr>
        <w:tab/>
      </w:r>
      <w:r w:rsidRPr="008C0A5D">
        <w:rPr>
          <w:sz w:val="23"/>
          <w:szCs w:val="23"/>
        </w:rPr>
        <w:tab/>
      </w:r>
      <w:r w:rsidRPr="008C0A5D">
        <w:rPr>
          <w:sz w:val="23"/>
          <w:szCs w:val="23"/>
        </w:rPr>
        <w:tab/>
        <w:t>0,50 m</w:t>
      </w:r>
    </w:p>
    <w:p w:rsidR="00A63550" w:rsidRPr="008C0A5D" w:rsidRDefault="00A63550" w:rsidP="00A63550">
      <w:pPr>
        <w:pStyle w:val="Corpodetexto"/>
        <w:spacing w:line="288" w:lineRule="auto"/>
        <w:rPr>
          <w:sz w:val="23"/>
          <w:szCs w:val="23"/>
        </w:rPr>
      </w:pPr>
      <w:r w:rsidRPr="008C0A5D">
        <w:rPr>
          <w:sz w:val="23"/>
          <w:szCs w:val="23"/>
        </w:rPr>
        <w:t xml:space="preserve">Inclinação: </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35º com a horizontal</w:t>
      </w:r>
    </w:p>
    <w:p w:rsidR="00A63550" w:rsidRPr="008C0A5D" w:rsidRDefault="00A63550" w:rsidP="00A63550">
      <w:pPr>
        <w:pStyle w:val="Corpodetexto"/>
        <w:spacing w:line="288" w:lineRule="auto"/>
        <w:rPr>
          <w:sz w:val="23"/>
          <w:szCs w:val="23"/>
        </w:rPr>
      </w:pPr>
      <w:r w:rsidRPr="008C0A5D">
        <w:rPr>
          <w:sz w:val="23"/>
          <w:szCs w:val="23"/>
        </w:rPr>
        <w:t xml:space="preserve">Altura de descarga dos detritos: </w:t>
      </w:r>
      <w:r w:rsidRPr="008C0A5D">
        <w:rPr>
          <w:sz w:val="23"/>
          <w:szCs w:val="23"/>
        </w:rPr>
        <w:tab/>
      </w:r>
      <w:r w:rsidRPr="008C0A5D">
        <w:rPr>
          <w:sz w:val="23"/>
          <w:szCs w:val="23"/>
        </w:rPr>
        <w:tab/>
        <w:t>1,55 m acima do piso</w:t>
      </w:r>
    </w:p>
    <w:p w:rsidR="00A63550" w:rsidRPr="008C0A5D" w:rsidRDefault="00A63550" w:rsidP="00A63550">
      <w:pPr>
        <w:pStyle w:val="Corpodetexto"/>
        <w:spacing w:line="288" w:lineRule="auto"/>
        <w:rPr>
          <w:sz w:val="23"/>
          <w:szCs w:val="23"/>
        </w:rPr>
      </w:pPr>
      <w:r w:rsidRPr="008C0A5D">
        <w:rPr>
          <w:sz w:val="23"/>
          <w:szCs w:val="23"/>
        </w:rPr>
        <w:t xml:space="preserve">Diâmetro do fuso: </w:t>
      </w:r>
      <w:r w:rsidRPr="008C0A5D">
        <w:rPr>
          <w:sz w:val="23"/>
          <w:szCs w:val="23"/>
        </w:rPr>
        <w:tab/>
      </w:r>
      <w:r w:rsidRPr="008C0A5D">
        <w:rPr>
          <w:sz w:val="23"/>
          <w:szCs w:val="23"/>
        </w:rPr>
        <w:tab/>
      </w:r>
      <w:r w:rsidRPr="008C0A5D">
        <w:rPr>
          <w:sz w:val="23"/>
          <w:szCs w:val="23"/>
        </w:rPr>
        <w:tab/>
      </w:r>
      <w:r w:rsidRPr="008C0A5D">
        <w:rPr>
          <w:sz w:val="23"/>
          <w:szCs w:val="23"/>
        </w:rPr>
        <w:tab/>
        <w:t>165 mm</w:t>
      </w:r>
    </w:p>
    <w:p w:rsidR="00A63550" w:rsidRPr="008C0A5D" w:rsidRDefault="00A63550" w:rsidP="00A63550">
      <w:pPr>
        <w:pStyle w:val="Corpodetexto"/>
        <w:spacing w:line="288" w:lineRule="auto"/>
        <w:rPr>
          <w:sz w:val="23"/>
          <w:szCs w:val="23"/>
        </w:rPr>
      </w:pPr>
      <w:r w:rsidRPr="008C0A5D">
        <w:rPr>
          <w:sz w:val="23"/>
          <w:szCs w:val="23"/>
        </w:rPr>
        <w:t>Passo:</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r>
      <w:r w:rsidR="005E28BC">
        <w:rPr>
          <w:sz w:val="23"/>
          <w:szCs w:val="23"/>
        </w:rPr>
        <w:tab/>
      </w:r>
      <w:r w:rsidRPr="008C0A5D">
        <w:rPr>
          <w:sz w:val="23"/>
          <w:szCs w:val="23"/>
        </w:rPr>
        <w:t>100 mm</w:t>
      </w:r>
    </w:p>
    <w:p w:rsidR="00A63550" w:rsidRPr="008C0A5D" w:rsidRDefault="00A63550" w:rsidP="00A63550">
      <w:pPr>
        <w:pStyle w:val="Corpodetexto"/>
        <w:spacing w:line="288" w:lineRule="auto"/>
        <w:rPr>
          <w:sz w:val="23"/>
          <w:szCs w:val="23"/>
        </w:rPr>
      </w:pPr>
      <w:r w:rsidRPr="008C0A5D">
        <w:rPr>
          <w:sz w:val="23"/>
          <w:szCs w:val="23"/>
        </w:rPr>
        <w:t xml:space="preserve">Comprimento: </w:t>
      </w:r>
      <w:r w:rsidRPr="008C0A5D">
        <w:rPr>
          <w:sz w:val="23"/>
          <w:szCs w:val="23"/>
        </w:rPr>
        <w:tab/>
      </w:r>
      <w:r w:rsidRPr="008C0A5D">
        <w:rPr>
          <w:sz w:val="23"/>
          <w:szCs w:val="23"/>
        </w:rPr>
        <w:tab/>
      </w:r>
      <w:r w:rsidRPr="008C0A5D">
        <w:rPr>
          <w:sz w:val="23"/>
          <w:szCs w:val="23"/>
        </w:rPr>
        <w:tab/>
      </w:r>
      <w:r w:rsidRPr="008C0A5D">
        <w:rPr>
          <w:sz w:val="23"/>
          <w:szCs w:val="23"/>
        </w:rPr>
        <w:tab/>
        <w:t>4,00m</w:t>
      </w:r>
    </w:p>
    <w:p w:rsidR="00A63550" w:rsidRPr="008C0A5D" w:rsidRDefault="00A63550" w:rsidP="00A63550">
      <w:pPr>
        <w:pStyle w:val="Corpodetexto"/>
        <w:spacing w:line="288" w:lineRule="auto"/>
        <w:rPr>
          <w:sz w:val="23"/>
          <w:szCs w:val="23"/>
        </w:rPr>
      </w:pPr>
      <w:r w:rsidRPr="008C0A5D">
        <w:rPr>
          <w:sz w:val="23"/>
          <w:szCs w:val="23"/>
        </w:rPr>
        <w:t xml:space="preserve">Material: </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Aço Inox AISI-304</w:t>
      </w:r>
    </w:p>
    <w:p w:rsidR="00A63550" w:rsidRPr="00A63550" w:rsidRDefault="00A63550" w:rsidP="00A63550">
      <w:pPr>
        <w:pStyle w:val="Corpodetexto"/>
        <w:spacing w:line="288" w:lineRule="auto"/>
        <w:rPr>
          <w:szCs w:val="24"/>
        </w:rPr>
      </w:pPr>
      <w:r w:rsidRPr="008C0A5D">
        <w:rPr>
          <w:sz w:val="23"/>
          <w:szCs w:val="23"/>
        </w:rPr>
        <w:t xml:space="preserve">Acionamento por moto-redutor: </w:t>
      </w:r>
      <w:r w:rsidRPr="008C0A5D">
        <w:rPr>
          <w:sz w:val="23"/>
          <w:szCs w:val="23"/>
        </w:rPr>
        <w:tab/>
      </w:r>
      <w:r w:rsidRPr="008C0A5D">
        <w:rPr>
          <w:sz w:val="23"/>
          <w:szCs w:val="23"/>
        </w:rPr>
        <w:tab/>
        <w:t xml:space="preserve">1,5cv, </w:t>
      </w:r>
      <w:proofErr w:type="gramStart"/>
      <w:r w:rsidRPr="008C0A5D">
        <w:rPr>
          <w:sz w:val="23"/>
          <w:szCs w:val="23"/>
        </w:rPr>
        <w:t>3</w:t>
      </w:r>
      <w:proofErr w:type="gramEnd"/>
      <w:r w:rsidRPr="008C0A5D">
        <w:rPr>
          <w:sz w:val="23"/>
          <w:szCs w:val="23"/>
        </w:rPr>
        <w:t xml:space="preserve"> fases, 60Hz, 440V, eixos paralelos</w:t>
      </w:r>
    </w:p>
    <w:p w:rsidR="00A63550" w:rsidRPr="00A63550" w:rsidRDefault="00A63550" w:rsidP="00A63550"/>
    <w:p w:rsidR="00A63550" w:rsidRPr="00A63550" w:rsidRDefault="00A63550" w:rsidP="00A63550">
      <w:pPr>
        <w:rPr>
          <w:u w:val="single"/>
        </w:rPr>
      </w:pPr>
      <w:proofErr w:type="spellStart"/>
      <w:r w:rsidRPr="00A63550">
        <w:rPr>
          <w:u w:val="single"/>
        </w:rPr>
        <w:t>Desarenador</w:t>
      </w:r>
      <w:proofErr w:type="spellEnd"/>
      <w:r w:rsidRPr="00A63550">
        <w:rPr>
          <w:u w:val="single"/>
        </w:rPr>
        <w:t xml:space="preserve"> de limpeza manual (by-pass):</w:t>
      </w:r>
    </w:p>
    <w:p w:rsidR="00A63550" w:rsidRPr="008C0A5D" w:rsidRDefault="00A63550" w:rsidP="00A63550">
      <w:pPr>
        <w:pStyle w:val="Corpodetexto"/>
        <w:spacing w:line="288" w:lineRule="auto"/>
        <w:rPr>
          <w:sz w:val="23"/>
          <w:szCs w:val="23"/>
        </w:rPr>
      </w:pPr>
      <w:r w:rsidRPr="008C0A5D">
        <w:rPr>
          <w:sz w:val="23"/>
          <w:szCs w:val="23"/>
        </w:rPr>
        <w:t>Largura:</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1,40 m</w:t>
      </w:r>
    </w:p>
    <w:p w:rsidR="00A63550" w:rsidRPr="008C0A5D" w:rsidRDefault="00A63550" w:rsidP="00A63550">
      <w:pPr>
        <w:pStyle w:val="Corpodetexto"/>
        <w:spacing w:line="288" w:lineRule="auto"/>
        <w:rPr>
          <w:sz w:val="23"/>
          <w:szCs w:val="23"/>
        </w:rPr>
      </w:pPr>
      <w:r w:rsidRPr="008C0A5D">
        <w:rPr>
          <w:sz w:val="23"/>
          <w:szCs w:val="23"/>
        </w:rPr>
        <w:t xml:space="preserve">Comprimento: </w:t>
      </w:r>
      <w:r w:rsidRPr="008C0A5D">
        <w:rPr>
          <w:sz w:val="23"/>
          <w:szCs w:val="23"/>
        </w:rPr>
        <w:tab/>
      </w:r>
      <w:r w:rsidRPr="008C0A5D">
        <w:rPr>
          <w:sz w:val="23"/>
          <w:szCs w:val="23"/>
        </w:rPr>
        <w:tab/>
      </w:r>
      <w:r w:rsidRPr="008C0A5D">
        <w:rPr>
          <w:sz w:val="23"/>
          <w:szCs w:val="23"/>
        </w:rPr>
        <w:tab/>
      </w:r>
      <w:r w:rsidRPr="008C0A5D">
        <w:rPr>
          <w:sz w:val="23"/>
          <w:szCs w:val="23"/>
        </w:rPr>
        <w:tab/>
        <w:t>7,50 m</w:t>
      </w:r>
    </w:p>
    <w:p w:rsidR="00A63550" w:rsidRPr="008C0A5D" w:rsidRDefault="00A63550" w:rsidP="00A63550">
      <w:pPr>
        <w:pStyle w:val="Corpodetexto"/>
        <w:spacing w:line="288" w:lineRule="auto"/>
        <w:rPr>
          <w:sz w:val="23"/>
          <w:szCs w:val="23"/>
        </w:rPr>
      </w:pPr>
      <w:r w:rsidRPr="008C0A5D">
        <w:rPr>
          <w:sz w:val="23"/>
          <w:szCs w:val="23"/>
        </w:rPr>
        <w:t xml:space="preserve">Profundidade: </w:t>
      </w:r>
      <w:r w:rsidRPr="008C0A5D">
        <w:rPr>
          <w:sz w:val="23"/>
          <w:szCs w:val="23"/>
        </w:rPr>
        <w:tab/>
      </w:r>
      <w:r w:rsidRPr="008C0A5D">
        <w:rPr>
          <w:sz w:val="23"/>
          <w:szCs w:val="23"/>
        </w:rPr>
        <w:tab/>
      </w:r>
      <w:r w:rsidRPr="008C0A5D">
        <w:rPr>
          <w:sz w:val="23"/>
          <w:szCs w:val="23"/>
        </w:rPr>
        <w:tab/>
      </w:r>
      <w:r w:rsidRPr="008C0A5D">
        <w:rPr>
          <w:sz w:val="23"/>
          <w:szCs w:val="23"/>
        </w:rPr>
        <w:tab/>
        <w:t>0,472 m (em relação ao canal de montante)</w:t>
      </w:r>
    </w:p>
    <w:p w:rsidR="00A63550" w:rsidRPr="00A63550" w:rsidRDefault="00A63550" w:rsidP="00A63550"/>
    <w:p w:rsidR="00A63550" w:rsidRPr="00A63550" w:rsidRDefault="00A63550" w:rsidP="00A63550">
      <w:pPr>
        <w:rPr>
          <w:u w:val="single"/>
        </w:rPr>
      </w:pPr>
      <w:r w:rsidRPr="00A63550">
        <w:rPr>
          <w:u w:val="single"/>
        </w:rPr>
        <w:t xml:space="preserve">Medidor </w:t>
      </w:r>
      <w:proofErr w:type="spellStart"/>
      <w:r w:rsidRPr="00A63550">
        <w:rPr>
          <w:u w:val="single"/>
        </w:rPr>
        <w:t>Parshall</w:t>
      </w:r>
      <w:proofErr w:type="spellEnd"/>
      <w:r>
        <w:rPr>
          <w:u w:val="single"/>
        </w:rPr>
        <w:t>:</w:t>
      </w:r>
    </w:p>
    <w:p w:rsidR="00A63550" w:rsidRPr="00A63550" w:rsidRDefault="00A63550" w:rsidP="00A63550">
      <w:pPr>
        <w:pStyle w:val="Corpodetexto"/>
      </w:pPr>
      <w:r w:rsidRPr="00A63550">
        <w:t xml:space="preserve">O controle da velocidade constante na caixa de areia será através de um medidor de vazão para canais abertos: calha </w:t>
      </w:r>
      <w:proofErr w:type="spellStart"/>
      <w:r w:rsidRPr="00A63550">
        <w:t>Parshall</w:t>
      </w:r>
      <w:proofErr w:type="spellEnd"/>
      <w:r w:rsidRPr="00A63550">
        <w:t xml:space="preserve"> com garganta de </w:t>
      </w:r>
      <w:proofErr w:type="gramStart"/>
      <w:r w:rsidRPr="00A63550">
        <w:t>9</w:t>
      </w:r>
      <w:proofErr w:type="gramEnd"/>
      <w:r w:rsidRPr="00A63550">
        <w:t>".</w:t>
      </w:r>
    </w:p>
    <w:p w:rsidR="00A63550" w:rsidRPr="00A63550" w:rsidRDefault="00A63550" w:rsidP="00A63550">
      <w:pPr>
        <w:pStyle w:val="Corpodetexto"/>
        <w:rPr>
          <w:sz w:val="22"/>
        </w:rPr>
      </w:pPr>
    </w:p>
    <w:p w:rsidR="00A63550" w:rsidRPr="00A63550" w:rsidRDefault="00A63550" w:rsidP="00A63550">
      <w:pPr>
        <w:pStyle w:val="Corpodetexto"/>
        <w:rPr>
          <w:color w:val="FF0000"/>
          <w:sz w:val="22"/>
        </w:rPr>
      </w:pPr>
    </w:p>
    <w:p w:rsidR="00A63550" w:rsidRPr="00A63550" w:rsidRDefault="00A63550" w:rsidP="00A63550">
      <w:pPr>
        <w:pStyle w:val="A-TIT3"/>
      </w:pPr>
      <w:bookmarkStart w:id="62" w:name="_Toc13565055"/>
      <w:r>
        <w:t>C</w:t>
      </w:r>
      <w:r w:rsidRPr="00A63550">
        <w:t>aixa de gordura</w:t>
      </w:r>
      <w:bookmarkEnd w:id="62"/>
    </w:p>
    <w:p w:rsidR="00A63550" w:rsidRPr="00A63550" w:rsidRDefault="00A63550" w:rsidP="00A63550">
      <w:pPr>
        <w:pStyle w:val="Corpodetexto"/>
        <w:rPr>
          <w:color w:val="FF0000"/>
          <w:sz w:val="22"/>
          <w:highlight w:val="yellow"/>
        </w:rPr>
      </w:pPr>
    </w:p>
    <w:p w:rsidR="00A63550" w:rsidRPr="00A63550" w:rsidRDefault="00A63550" w:rsidP="00A63550">
      <w:pPr>
        <w:pStyle w:val="Corpodetexto"/>
      </w:pPr>
      <w:r w:rsidRPr="00A63550">
        <w:t xml:space="preserve">Foram </w:t>
      </w:r>
      <w:r w:rsidR="001008CB">
        <w:t xml:space="preserve">projetadas </w:t>
      </w:r>
      <w:r w:rsidRPr="00A63550">
        <w:t>duas caixas de gordura operando em paralelo. As principais características desta unidade são:</w:t>
      </w:r>
    </w:p>
    <w:p w:rsidR="00A63550" w:rsidRPr="00A63550" w:rsidRDefault="00A63550" w:rsidP="00A63550">
      <w:pPr>
        <w:pStyle w:val="Corpodetexto"/>
        <w:rPr>
          <w:sz w:val="22"/>
        </w:rPr>
      </w:pPr>
    </w:p>
    <w:p w:rsidR="00A63550" w:rsidRPr="00A63550" w:rsidRDefault="00A63550" w:rsidP="00A63550">
      <w:pPr>
        <w:pStyle w:val="Corpodetexto"/>
        <w:rPr>
          <w:szCs w:val="24"/>
          <w:u w:val="single"/>
        </w:rPr>
      </w:pPr>
      <w:r w:rsidRPr="00A63550">
        <w:rPr>
          <w:szCs w:val="24"/>
          <w:u w:val="single"/>
        </w:rPr>
        <w:t>Caixa de gordura:</w:t>
      </w:r>
    </w:p>
    <w:p w:rsidR="00A63550" w:rsidRPr="008C0A5D" w:rsidRDefault="00A63550" w:rsidP="00A63550">
      <w:pPr>
        <w:pStyle w:val="Corpodetexto"/>
        <w:spacing w:line="288" w:lineRule="auto"/>
        <w:rPr>
          <w:sz w:val="23"/>
          <w:szCs w:val="23"/>
        </w:rPr>
      </w:pPr>
      <w:r w:rsidRPr="008C0A5D">
        <w:rPr>
          <w:sz w:val="23"/>
          <w:szCs w:val="23"/>
        </w:rPr>
        <w:t>Número de unidades:</w:t>
      </w:r>
      <w:r w:rsidRPr="008C0A5D">
        <w:rPr>
          <w:sz w:val="23"/>
          <w:szCs w:val="23"/>
        </w:rPr>
        <w:tab/>
      </w:r>
      <w:r w:rsidRPr="008C0A5D">
        <w:rPr>
          <w:sz w:val="23"/>
          <w:szCs w:val="23"/>
        </w:rPr>
        <w:tab/>
      </w:r>
      <w:r w:rsidRPr="008C0A5D">
        <w:rPr>
          <w:sz w:val="23"/>
          <w:szCs w:val="23"/>
        </w:rPr>
        <w:tab/>
        <w:t>02 unidades</w:t>
      </w:r>
    </w:p>
    <w:p w:rsidR="00A63550" w:rsidRPr="008C0A5D" w:rsidRDefault="00A63550" w:rsidP="00A63550">
      <w:pPr>
        <w:pStyle w:val="Corpodetexto"/>
        <w:spacing w:line="288" w:lineRule="auto"/>
        <w:rPr>
          <w:sz w:val="23"/>
          <w:szCs w:val="23"/>
        </w:rPr>
      </w:pPr>
      <w:r w:rsidRPr="008C0A5D">
        <w:rPr>
          <w:sz w:val="23"/>
          <w:szCs w:val="23"/>
        </w:rPr>
        <w:t>Largura</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5,60 m</w:t>
      </w:r>
    </w:p>
    <w:p w:rsidR="00A63550" w:rsidRPr="008C0A5D" w:rsidRDefault="00A63550" w:rsidP="00A63550">
      <w:pPr>
        <w:pStyle w:val="Corpodetexto"/>
        <w:spacing w:line="288" w:lineRule="auto"/>
        <w:rPr>
          <w:sz w:val="23"/>
          <w:szCs w:val="23"/>
        </w:rPr>
      </w:pPr>
      <w:r w:rsidRPr="008C0A5D">
        <w:rPr>
          <w:sz w:val="23"/>
          <w:szCs w:val="23"/>
        </w:rPr>
        <w:t xml:space="preserve">Comprimento: </w:t>
      </w:r>
      <w:r w:rsidRPr="008C0A5D">
        <w:rPr>
          <w:sz w:val="23"/>
          <w:szCs w:val="23"/>
        </w:rPr>
        <w:tab/>
      </w:r>
      <w:r w:rsidRPr="008C0A5D">
        <w:rPr>
          <w:sz w:val="23"/>
          <w:szCs w:val="23"/>
        </w:rPr>
        <w:tab/>
      </w:r>
      <w:r w:rsidRPr="008C0A5D">
        <w:rPr>
          <w:sz w:val="23"/>
          <w:szCs w:val="23"/>
        </w:rPr>
        <w:tab/>
      </w:r>
      <w:r w:rsidRPr="008C0A5D">
        <w:rPr>
          <w:sz w:val="23"/>
          <w:szCs w:val="23"/>
        </w:rPr>
        <w:tab/>
        <w:t>6,80 m</w:t>
      </w:r>
    </w:p>
    <w:p w:rsidR="00A63550" w:rsidRPr="00A63550" w:rsidRDefault="00A63550" w:rsidP="00A63550">
      <w:pPr>
        <w:pStyle w:val="Corpodetexto"/>
        <w:spacing w:line="288" w:lineRule="auto"/>
        <w:rPr>
          <w:szCs w:val="24"/>
        </w:rPr>
      </w:pPr>
      <w:r w:rsidRPr="008C0A5D">
        <w:rPr>
          <w:sz w:val="23"/>
          <w:szCs w:val="23"/>
        </w:rPr>
        <w:t>Altura útil:</w:t>
      </w:r>
      <w:r w:rsidRPr="008C0A5D">
        <w:rPr>
          <w:sz w:val="23"/>
          <w:szCs w:val="23"/>
        </w:rPr>
        <w:tab/>
      </w:r>
      <w:r w:rsidRPr="008C0A5D">
        <w:rPr>
          <w:sz w:val="23"/>
          <w:szCs w:val="23"/>
        </w:rPr>
        <w:tab/>
      </w:r>
      <w:r w:rsidRPr="008C0A5D">
        <w:rPr>
          <w:sz w:val="23"/>
          <w:szCs w:val="23"/>
        </w:rPr>
        <w:tab/>
      </w:r>
      <w:r w:rsidRPr="008C0A5D">
        <w:rPr>
          <w:sz w:val="23"/>
          <w:szCs w:val="23"/>
        </w:rPr>
        <w:tab/>
      </w:r>
      <w:r w:rsidRPr="008C0A5D">
        <w:rPr>
          <w:sz w:val="23"/>
          <w:szCs w:val="23"/>
        </w:rPr>
        <w:tab/>
        <w:t>1,10 m</w:t>
      </w:r>
    </w:p>
    <w:p w:rsidR="00A63550" w:rsidRDefault="00A63550" w:rsidP="00A63550">
      <w:pPr>
        <w:pStyle w:val="Corpodetexto"/>
        <w:rPr>
          <w:szCs w:val="24"/>
        </w:rPr>
      </w:pPr>
    </w:p>
    <w:p w:rsidR="005E28BC" w:rsidRDefault="005E28BC" w:rsidP="00A63550">
      <w:pPr>
        <w:pStyle w:val="Corpodetexto"/>
        <w:rPr>
          <w:szCs w:val="24"/>
        </w:rPr>
      </w:pPr>
    </w:p>
    <w:p w:rsidR="005E28BC" w:rsidRDefault="005E28BC" w:rsidP="00A63550">
      <w:pPr>
        <w:pStyle w:val="Corpodetexto"/>
        <w:rPr>
          <w:szCs w:val="24"/>
        </w:rPr>
      </w:pPr>
    </w:p>
    <w:p w:rsidR="00AF49FB" w:rsidRPr="00A63550" w:rsidRDefault="00AF49FB" w:rsidP="00A63550">
      <w:pPr>
        <w:pStyle w:val="Corpodetexto"/>
        <w:rPr>
          <w:szCs w:val="24"/>
        </w:rPr>
      </w:pPr>
    </w:p>
    <w:p w:rsidR="00A63550" w:rsidRPr="00A63550" w:rsidRDefault="00A63550" w:rsidP="00A63550">
      <w:pPr>
        <w:pStyle w:val="A-TIT3"/>
      </w:pPr>
      <w:bookmarkStart w:id="63" w:name="_Toc13565056"/>
      <w:r w:rsidRPr="00A63550">
        <w:t>Reator U</w:t>
      </w:r>
      <w:r>
        <w:t>ASB</w:t>
      </w:r>
      <w:bookmarkEnd w:id="63"/>
    </w:p>
    <w:p w:rsidR="00A63550" w:rsidRPr="00A63550" w:rsidRDefault="00A63550" w:rsidP="00A63550">
      <w:pPr>
        <w:pStyle w:val="Corpodetexto"/>
        <w:rPr>
          <w:color w:val="FF0000"/>
          <w:sz w:val="22"/>
          <w:highlight w:val="yellow"/>
        </w:rPr>
      </w:pPr>
    </w:p>
    <w:p w:rsidR="00A63550" w:rsidRPr="00A63550" w:rsidRDefault="00A63550" w:rsidP="00A63550">
      <w:pPr>
        <w:rPr>
          <w:rFonts w:cs="Arial"/>
        </w:rPr>
      </w:pPr>
      <w:r w:rsidRPr="00A63550">
        <w:rPr>
          <w:rFonts w:cs="Arial"/>
        </w:rPr>
        <w:t>Os reatores UASB serão construídos em 02 etapas:</w:t>
      </w:r>
    </w:p>
    <w:p w:rsidR="00A63550" w:rsidRDefault="00A63550" w:rsidP="00A63550">
      <w:pPr>
        <w:rPr>
          <w:rFonts w:cs="Arial"/>
          <w:sz w:val="22"/>
          <w:szCs w:val="22"/>
        </w:rPr>
      </w:pPr>
    </w:p>
    <w:p w:rsidR="00FD3EDA" w:rsidRPr="00A63550" w:rsidRDefault="00FD3EDA" w:rsidP="00A63550">
      <w:pPr>
        <w:rPr>
          <w:rFonts w:cs="Arial"/>
          <w:sz w:val="22"/>
          <w:szCs w:val="22"/>
        </w:rPr>
      </w:pPr>
    </w:p>
    <w:p w:rsidR="00A63550" w:rsidRPr="00A63550" w:rsidRDefault="00A63550" w:rsidP="00A63550">
      <w:pPr>
        <w:rPr>
          <w:u w:val="single"/>
        </w:rPr>
      </w:pPr>
      <w:r w:rsidRPr="00A63550">
        <w:rPr>
          <w:u w:val="single"/>
        </w:rPr>
        <w:t>ETAPA 01</w:t>
      </w:r>
      <w:r w:rsidRPr="00A63550">
        <w:t xml:space="preserve">: </w:t>
      </w:r>
    </w:p>
    <w:p w:rsidR="00A63550" w:rsidRPr="00FD3EDA" w:rsidRDefault="00A63550" w:rsidP="00A63550">
      <w:pPr>
        <w:pStyle w:val="Corpodetexto"/>
        <w:spacing w:line="288" w:lineRule="auto"/>
        <w:rPr>
          <w:sz w:val="23"/>
          <w:szCs w:val="23"/>
        </w:rPr>
      </w:pPr>
      <w:r w:rsidRPr="00FD3EDA">
        <w:rPr>
          <w:sz w:val="23"/>
          <w:szCs w:val="23"/>
        </w:rPr>
        <w:t>Vazão média de dimensionamento:</w:t>
      </w:r>
      <w:r w:rsidRPr="00FD3EDA">
        <w:rPr>
          <w:sz w:val="23"/>
          <w:szCs w:val="23"/>
        </w:rPr>
        <w:tab/>
        <w:t xml:space="preserve">55,4 </w:t>
      </w:r>
      <w:r w:rsidR="001008CB" w:rsidRPr="00FD3EDA">
        <w:rPr>
          <w:sz w:val="23"/>
          <w:szCs w:val="23"/>
        </w:rPr>
        <w:t>L</w:t>
      </w:r>
      <w:r w:rsidRPr="00FD3EDA">
        <w:rPr>
          <w:sz w:val="23"/>
          <w:szCs w:val="23"/>
        </w:rPr>
        <w:t>/s</w:t>
      </w:r>
    </w:p>
    <w:p w:rsidR="00A63550" w:rsidRPr="00FD3EDA" w:rsidRDefault="00A63550" w:rsidP="00A63550">
      <w:pPr>
        <w:pStyle w:val="Corpodetexto"/>
        <w:spacing w:line="288" w:lineRule="auto"/>
        <w:rPr>
          <w:sz w:val="23"/>
          <w:szCs w:val="23"/>
        </w:rPr>
      </w:pPr>
      <w:r w:rsidRPr="00FD3EDA">
        <w:rPr>
          <w:sz w:val="23"/>
          <w:szCs w:val="23"/>
        </w:rPr>
        <w:t>Número de reatores:</w:t>
      </w:r>
      <w:r w:rsidRPr="00FD3EDA">
        <w:rPr>
          <w:sz w:val="23"/>
          <w:szCs w:val="23"/>
        </w:rPr>
        <w:tab/>
      </w:r>
      <w:r w:rsidRPr="00FD3EDA">
        <w:rPr>
          <w:sz w:val="23"/>
          <w:szCs w:val="23"/>
        </w:rPr>
        <w:tab/>
      </w:r>
      <w:r w:rsidR="005E28BC">
        <w:rPr>
          <w:sz w:val="23"/>
          <w:szCs w:val="23"/>
        </w:rPr>
        <w:tab/>
      </w:r>
      <w:r w:rsidRPr="00FD3EDA">
        <w:rPr>
          <w:sz w:val="23"/>
          <w:szCs w:val="23"/>
        </w:rPr>
        <w:tab/>
        <w:t>02 reatores</w:t>
      </w:r>
    </w:p>
    <w:p w:rsidR="00A63550" w:rsidRPr="00FD3EDA" w:rsidRDefault="00A63550" w:rsidP="00A63550">
      <w:pPr>
        <w:pStyle w:val="Corpodetexto"/>
        <w:spacing w:line="288" w:lineRule="auto"/>
        <w:rPr>
          <w:sz w:val="23"/>
          <w:szCs w:val="23"/>
        </w:rPr>
      </w:pPr>
      <w:r w:rsidRPr="00FD3EDA">
        <w:rPr>
          <w:sz w:val="23"/>
          <w:szCs w:val="23"/>
        </w:rPr>
        <w:t>Número de módulos:</w:t>
      </w:r>
      <w:r w:rsidRPr="00FD3EDA">
        <w:rPr>
          <w:sz w:val="23"/>
          <w:szCs w:val="23"/>
        </w:rPr>
        <w:tab/>
      </w:r>
      <w:r w:rsidRPr="00FD3EDA">
        <w:rPr>
          <w:sz w:val="23"/>
          <w:szCs w:val="23"/>
        </w:rPr>
        <w:tab/>
      </w:r>
      <w:r w:rsidRPr="00FD3EDA">
        <w:rPr>
          <w:sz w:val="23"/>
          <w:szCs w:val="23"/>
        </w:rPr>
        <w:tab/>
        <w:t>02 módulos cada reator</w:t>
      </w:r>
    </w:p>
    <w:p w:rsidR="00A63550" w:rsidRPr="00FD3EDA" w:rsidRDefault="00A63550" w:rsidP="00A63550">
      <w:pPr>
        <w:pStyle w:val="Corpodetexto"/>
        <w:spacing w:line="288" w:lineRule="auto"/>
        <w:rPr>
          <w:sz w:val="23"/>
          <w:szCs w:val="23"/>
        </w:rPr>
      </w:pPr>
      <w:r w:rsidRPr="00FD3EDA">
        <w:rPr>
          <w:sz w:val="23"/>
          <w:szCs w:val="23"/>
        </w:rPr>
        <w:t>Formato:</w:t>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t>retangular</w:t>
      </w:r>
    </w:p>
    <w:p w:rsidR="00A63550" w:rsidRPr="00FD3EDA" w:rsidRDefault="00A63550" w:rsidP="00A63550">
      <w:pPr>
        <w:pStyle w:val="Corpodetexto"/>
        <w:spacing w:line="288" w:lineRule="auto"/>
        <w:rPr>
          <w:sz w:val="23"/>
          <w:szCs w:val="23"/>
        </w:rPr>
      </w:pPr>
      <w:r w:rsidRPr="00FD3EDA">
        <w:rPr>
          <w:sz w:val="23"/>
          <w:szCs w:val="23"/>
        </w:rPr>
        <w:t>Dimensões de cada módulo:</w:t>
      </w:r>
      <w:r w:rsidRPr="00FD3EDA">
        <w:rPr>
          <w:sz w:val="23"/>
          <w:szCs w:val="23"/>
        </w:rPr>
        <w:tab/>
      </w:r>
      <w:r w:rsidRPr="00FD3EDA">
        <w:rPr>
          <w:sz w:val="23"/>
          <w:szCs w:val="23"/>
        </w:rPr>
        <w:tab/>
        <w:t>largura: 7,50 m</w:t>
      </w:r>
      <w:r w:rsidR="001C64E6">
        <w:rPr>
          <w:sz w:val="23"/>
          <w:szCs w:val="23"/>
        </w:rPr>
        <w:t>; c</w:t>
      </w:r>
      <w:r w:rsidRPr="00FD3EDA">
        <w:rPr>
          <w:sz w:val="23"/>
          <w:szCs w:val="23"/>
        </w:rPr>
        <w:t>omprimento: 10,00</w:t>
      </w:r>
      <w:proofErr w:type="gramStart"/>
      <w:r w:rsidRPr="00FD3EDA">
        <w:rPr>
          <w:sz w:val="23"/>
          <w:szCs w:val="23"/>
        </w:rPr>
        <w:t>m</w:t>
      </w:r>
      <w:proofErr w:type="gramEnd"/>
    </w:p>
    <w:p w:rsidR="00A63550" w:rsidRPr="00FD3EDA" w:rsidRDefault="00A63550" w:rsidP="00A63550">
      <w:pPr>
        <w:pStyle w:val="Corpodetexto"/>
        <w:spacing w:line="288" w:lineRule="auto"/>
        <w:rPr>
          <w:sz w:val="23"/>
          <w:szCs w:val="23"/>
        </w:rPr>
      </w:pP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t>Altura útil: 5,50 m</w:t>
      </w:r>
    </w:p>
    <w:p w:rsidR="00A63550" w:rsidRPr="00A63550" w:rsidRDefault="00A63550" w:rsidP="00A63550">
      <w:pPr>
        <w:pStyle w:val="Corpodetexto"/>
        <w:spacing w:line="288" w:lineRule="auto"/>
        <w:rPr>
          <w:szCs w:val="24"/>
        </w:rPr>
      </w:pPr>
    </w:p>
    <w:p w:rsidR="00A63550" w:rsidRPr="00A63550" w:rsidRDefault="00A63550" w:rsidP="00A63550">
      <w:pPr>
        <w:keepNext/>
        <w:rPr>
          <w:u w:val="single"/>
        </w:rPr>
      </w:pPr>
      <w:r w:rsidRPr="00A63550">
        <w:rPr>
          <w:u w:val="single"/>
        </w:rPr>
        <w:t>ETAPA 02</w:t>
      </w:r>
      <w:r w:rsidRPr="00A63550">
        <w:t xml:space="preserve">: </w:t>
      </w:r>
    </w:p>
    <w:p w:rsidR="00A63550" w:rsidRPr="00FD3EDA" w:rsidRDefault="00A63550" w:rsidP="00A63550">
      <w:pPr>
        <w:pStyle w:val="Corpodetexto"/>
        <w:keepNext/>
        <w:spacing w:line="288" w:lineRule="auto"/>
        <w:rPr>
          <w:sz w:val="23"/>
          <w:szCs w:val="23"/>
        </w:rPr>
      </w:pPr>
      <w:r w:rsidRPr="00FD3EDA">
        <w:rPr>
          <w:sz w:val="23"/>
          <w:szCs w:val="23"/>
        </w:rPr>
        <w:t>Vazão média de dimensionamento:</w:t>
      </w:r>
      <w:r w:rsidRPr="00FD3EDA">
        <w:rPr>
          <w:sz w:val="23"/>
          <w:szCs w:val="23"/>
        </w:rPr>
        <w:tab/>
        <w:t xml:space="preserve">30,0 </w:t>
      </w:r>
      <w:r w:rsidR="001008CB" w:rsidRPr="00FD3EDA">
        <w:rPr>
          <w:sz w:val="23"/>
          <w:szCs w:val="23"/>
        </w:rPr>
        <w:t>L</w:t>
      </w:r>
      <w:r w:rsidRPr="00FD3EDA">
        <w:rPr>
          <w:sz w:val="23"/>
          <w:szCs w:val="23"/>
        </w:rPr>
        <w:t>/s</w:t>
      </w:r>
    </w:p>
    <w:p w:rsidR="00A63550" w:rsidRPr="00FD3EDA" w:rsidRDefault="00A63550" w:rsidP="00A63550">
      <w:pPr>
        <w:pStyle w:val="Corpodetexto"/>
        <w:keepNext/>
        <w:spacing w:line="288" w:lineRule="auto"/>
        <w:rPr>
          <w:sz w:val="23"/>
          <w:szCs w:val="23"/>
        </w:rPr>
      </w:pPr>
      <w:r w:rsidRPr="00FD3EDA">
        <w:rPr>
          <w:sz w:val="23"/>
          <w:szCs w:val="23"/>
        </w:rPr>
        <w:t>Número de reatores:</w:t>
      </w:r>
      <w:r w:rsidRPr="00FD3EDA">
        <w:rPr>
          <w:sz w:val="23"/>
          <w:szCs w:val="23"/>
        </w:rPr>
        <w:tab/>
      </w:r>
      <w:r w:rsidRPr="00FD3EDA">
        <w:rPr>
          <w:sz w:val="23"/>
          <w:szCs w:val="23"/>
        </w:rPr>
        <w:tab/>
      </w:r>
      <w:r w:rsidR="005E28BC">
        <w:rPr>
          <w:sz w:val="23"/>
          <w:szCs w:val="23"/>
        </w:rPr>
        <w:tab/>
      </w:r>
      <w:r w:rsidRPr="00FD3EDA">
        <w:rPr>
          <w:sz w:val="23"/>
          <w:szCs w:val="23"/>
        </w:rPr>
        <w:tab/>
        <w:t>01 reator</w:t>
      </w:r>
    </w:p>
    <w:p w:rsidR="00A63550" w:rsidRPr="00FD3EDA" w:rsidRDefault="00A63550" w:rsidP="00A63550">
      <w:pPr>
        <w:pStyle w:val="Corpodetexto"/>
        <w:keepNext/>
        <w:spacing w:line="288" w:lineRule="auto"/>
        <w:rPr>
          <w:sz w:val="23"/>
          <w:szCs w:val="23"/>
        </w:rPr>
      </w:pPr>
      <w:r w:rsidRPr="00FD3EDA">
        <w:rPr>
          <w:sz w:val="23"/>
          <w:szCs w:val="23"/>
        </w:rPr>
        <w:t>Número de módulos:</w:t>
      </w:r>
      <w:r w:rsidRPr="00FD3EDA">
        <w:rPr>
          <w:sz w:val="23"/>
          <w:szCs w:val="23"/>
        </w:rPr>
        <w:tab/>
      </w:r>
      <w:r w:rsidRPr="00FD3EDA">
        <w:rPr>
          <w:sz w:val="23"/>
          <w:szCs w:val="23"/>
        </w:rPr>
        <w:tab/>
      </w:r>
      <w:r w:rsidRPr="00FD3EDA">
        <w:rPr>
          <w:sz w:val="23"/>
          <w:szCs w:val="23"/>
        </w:rPr>
        <w:tab/>
        <w:t>02 módulos cada reator</w:t>
      </w:r>
    </w:p>
    <w:p w:rsidR="00A63550" w:rsidRPr="00FD3EDA" w:rsidRDefault="00A63550" w:rsidP="00A63550">
      <w:pPr>
        <w:pStyle w:val="Corpodetexto"/>
        <w:keepNext/>
        <w:spacing w:line="288" w:lineRule="auto"/>
        <w:rPr>
          <w:sz w:val="23"/>
          <w:szCs w:val="23"/>
        </w:rPr>
      </w:pPr>
      <w:r w:rsidRPr="00FD3EDA">
        <w:rPr>
          <w:sz w:val="23"/>
          <w:szCs w:val="23"/>
        </w:rPr>
        <w:t>Formato:</w:t>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t>retangular</w:t>
      </w:r>
    </w:p>
    <w:p w:rsidR="00A63550" w:rsidRPr="00FD3EDA" w:rsidRDefault="00A63550" w:rsidP="00A63550">
      <w:pPr>
        <w:pStyle w:val="Corpodetexto"/>
        <w:keepNext/>
        <w:spacing w:line="288" w:lineRule="auto"/>
        <w:rPr>
          <w:sz w:val="23"/>
          <w:szCs w:val="23"/>
        </w:rPr>
      </w:pPr>
      <w:r w:rsidRPr="00FD3EDA">
        <w:rPr>
          <w:sz w:val="23"/>
          <w:szCs w:val="23"/>
        </w:rPr>
        <w:t>Dimensões de cada módulo:</w:t>
      </w:r>
      <w:r w:rsidRPr="00FD3EDA">
        <w:rPr>
          <w:sz w:val="23"/>
          <w:szCs w:val="23"/>
        </w:rPr>
        <w:tab/>
      </w:r>
      <w:r w:rsidRPr="00FD3EDA">
        <w:rPr>
          <w:sz w:val="23"/>
          <w:szCs w:val="23"/>
        </w:rPr>
        <w:tab/>
        <w:t>largura: 7,50 m</w:t>
      </w:r>
      <w:r w:rsidR="001C64E6">
        <w:rPr>
          <w:sz w:val="23"/>
          <w:szCs w:val="23"/>
        </w:rPr>
        <w:t xml:space="preserve">; </w:t>
      </w:r>
      <w:r w:rsidRPr="00FD3EDA">
        <w:rPr>
          <w:sz w:val="23"/>
          <w:szCs w:val="23"/>
        </w:rPr>
        <w:t>comprimento: 12,00</w:t>
      </w:r>
      <w:proofErr w:type="gramStart"/>
      <w:r w:rsidRPr="00FD3EDA">
        <w:rPr>
          <w:sz w:val="23"/>
          <w:szCs w:val="23"/>
        </w:rPr>
        <w:t>m</w:t>
      </w:r>
      <w:proofErr w:type="gramEnd"/>
    </w:p>
    <w:p w:rsidR="00A63550" w:rsidRPr="00FD3EDA" w:rsidRDefault="00A63550" w:rsidP="00A63550">
      <w:pPr>
        <w:pStyle w:val="Corpodetexto"/>
        <w:keepNext/>
        <w:spacing w:line="288" w:lineRule="auto"/>
        <w:rPr>
          <w:sz w:val="23"/>
          <w:szCs w:val="23"/>
        </w:rPr>
      </w:pP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t>Altura útil: 5,50 m</w:t>
      </w:r>
    </w:p>
    <w:p w:rsidR="00A63550" w:rsidRPr="00A63550" w:rsidRDefault="00A63550" w:rsidP="00A63550">
      <w:pPr>
        <w:pStyle w:val="Corpodetexto"/>
        <w:rPr>
          <w:color w:val="FF0000"/>
          <w:sz w:val="22"/>
          <w:highlight w:val="yellow"/>
        </w:rPr>
      </w:pPr>
    </w:p>
    <w:p w:rsidR="00A63550" w:rsidRPr="00A63550" w:rsidRDefault="00A63550" w:rsidP="00A63550">
      <w:pPr>
        <w:pStyle w:val="A-TIT3"/>
      </w:pPr>
      <w:bookmarkStart w:id="64" w:name="_Toc13565057"/>
      <w:r>
        <w:t>Tratamento d</w:t>
      </w:r>
      <w:r w:rsidRPr="00A63550">
        <w:t xml:space="preserve">o </w:t>
      </w:r>
      <w:r>
        <w:t>b</w:t>
      </w:r>
      <w:r w:rsidRPr="00A63550">
        <w:t>iogás</w:t>
      </w:r>
      <w:bookmarkEnd w:id="64"/>
    </w:p>
    <w:p w:rsidR="00A63550" w:rsidRPr="00A63550" w:rsidRDefault="00A63550" w:rsidP="00A63550">
      <w:pPr>
        <w:pStyle w:val="Corpodetexto"/>
        <w:rPr>
          <w:color w:val="FF0000"/>
        </w:rPr>
      </w:pPr>
    </w:p>
    <w:p w:rsidR="00A63550" w:rsidRPr="00A63550" w:rsidRDefault="00A63550" w:rsidP="00A63550">
      <w:pPr>
        <w:pStyle w:val="Corpodetexto"/>
      </w:pPr>
      <w:r w:rsidRPr="00A63550">
        <w:t xml:space="preserve">O gás resultante do processo de digestão anaeróbia da matéria orgânica contida no esgoto será acumulado no compartimento de gases do UASB e coletado por uma tubulação de aço carbono com </w:t>
      </w:r>
      <w:proofErr w:type="gramStart"/>
      <w:r w:rsidRPr="00A63550">
        <w:t>2</w:t>
      </w:r>
      <w:proofErr w:type="gramEnd"/>
      <w:r w:rsidRPr="00A63550">
        <w:t>" de diâmetro que o conduzirá aos queimadores de gases, que possuem as seguintes características:</w:t>
      </w:r>
    </w:p>
    <w:p w:rsidR="00A63550" w:rsidRPr="00A63550" w:rsidRDefault="00A63550" w:rsidP="00A63550">
      <w:pPr>
        <w:rPr>
          <w:rFonts w:cs="Arial"/>
          <w:u w:val="single"/>
        </w:rPr>
      </w:pPr>
    </w:p>
    <w:p w:rsidR="00A63550" w:rsidRPr="00A63550" w:rsidRDefault="00A63550" w:rsidP="00A63550">
      <w:pPr>
        <w:rPr>
          <w:rFonts w:cs="Arial"/>
          <w:u w:val="single"/>
        </w:rPr>
      </w:pPr>
      <w:r w:rsidRPr="00A63550">
        <w:rPr>
          <w:rFonts w:cs="Arial"/>
          <w:u w:val="single"/>
        </w:rPr>
        <w:t>Queimador de biogás - 1ª Etapa: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1"/>
        <w:gridCol w:w="6580"/>
      </w:tblGrid>
      <w:tr w:rsidR="00A63550" w:rsidRPr="00A63550" w:rsidTr="00E6033F">
        <w:tc>
          <w:tcPr>
            <w:tcW w:w="2991" w:type="dxa"/>
          </w:tcPr>
          <w:p w:rsidR="00A63550" w:rsidRPr="00FD3EDA" w:rsidRDefault="00A63550" w:rsidP="00E6033F">
            <w:pPr>
              <w:spacing w:line="288" w:lineRule="auto"/>
              <w:rPr>
                <w:sz w:val="23"/>
                <w:szCs w:val="23"/>
              </w:rPr>
            </w:pPr>
            <w:r w:rsidRPr="00FD3EDA">
              <w:rPr>
                <w:sz w:val="23"/>
                <w:szCs w:val="23"/>
              </w:rPr>
              <w:t>Fonte do biogás:</w:t>
            </w:r>
          </w:p>
        </w:tc>
        <w:tc>
          <w:tcPr>
            <w:tcW w:w="6580" w:type="dxa"/>
          </w:tcPr>
          <w:p w:rsidR="00A63550" w:rsidRPr="00FD3EDA" w:rsidRDefault="00A63550" w:rsidP="00E6033F">
            <w:pPr>
              <w:spacing w:line="288" w:lineRule="auto"/>
              <w:rPr>
                <w:sz w:val="23"/>
                <w:szCs w:val="23"/>
              </w:rPr>
            </w:pPr>
            <w:r w:rsidRPr="00FD3EDA">
              <w:rPr>
                <w:sz w:val="23"/>
                <w:szCs w:val="23"/>
              </w:rPr>
              <w:t>Reatores UASB 1 a 4 (1ª Etapa)</w:t>
            </w:r>
          </w:p>
        </w:tc>
      </w:tr>
      <w:tr w:rsidR="00A63550" w:rsidRPr="00A63550" w:rsidTr="00E6033F">
        <w:tc>
          <w:tcPr>
            <w:tcW w:w="2991" w:type="dxa"/>
          </w:tcPr>
          <w:p w:rsidR="00A63550" w:rsidRPr="00FD3EDA" w:rsidRDefault="00A63550" w:rsidP="00E6033F">
            <w:pPr>
              <w:spacing w:line="288" w:lineRule="auto"/>
              <w:rPr>
                <w:rFonts w:cs="Arial"/>
                <w:sz w:val="23"/>
                <w:szCs w:val="23"/>
                <w:u w:val="single"/>
              </w:rPr>
            </w:pPr>
            <w:r w:rsidRPr="00FD3EDA">
              <w:rPr>
                <w:sz w:val="23"/>
                <w:szCs w:val="23"/>
              </w:rPr>
              <w:t>Vazão nominal:</w:t>
            </w:r>
          </w:p>
        </w:tc>
        <w:tc>
          <w:tcPr>
            <w:tcW w:w="6580" w:type="dxa"/>
          </w:tcPr>
          <w:p w:rsidR="00A63550" w:rsidRPr="00FD3EDA" w:rsidRDefault="00A63550" w:rsidP="00E6033F">
            <w:pPr>
              <w:spacing w:line="288" w:lineRule="auto"/>
              <w:rPr>
                <w:rFonts w:cs="Arial"/>
                <w:sz w:val="23"/>
                <w:szCs w:val="23"/>
                <w:u w:val="single"/>
              </w:rPr>
            </w:pPr>
            <w:r w:rsidRPr="00FD3EDA">
              <w:rPr>
                <w:sz w:val="23"/>
                <w:szCs w:val="23"/>
              </w:rPr>
              <w:t>75 Nm³/h</w:t>
            </w:r>
          </w:p>
        </w:tc>
      </w:tr>
      <w:tr w:rsidR="00A63550" w:rsidRPr="00A63550" w:rsidTr="00E6033F">
        <w:tc>
          <w:tcPr>
            <w:tcW w:w="2991" w:type="dxa"/>
          </w:tcPr>
          <w:p w:rsidR="00A63550" w:rsidRPr="00FD3EDA" w:rsidRDefault="00A63550" w:rsidP="00E6033F">
            <w:pPr>
              <w:spacing w:line="288" w:lineRule="auto"/>
              <w:rPr>
                <w:rFonts w:cs="Arial"/>
                <w:sz w:val="23"/>
                <w:szCs w:val="23"/>
                <w:u w:val="single"/>
              </w:rPr>
            </w:pPr>
            <w:r w:rsidRPr="00FD3EDA">
              <w:rPr>
                <w:sz w:val="23"/>
                <w:szCs w:val="23"/>
              </w:rPr>
              <w:t>Quantidade:</w:t>
            </w:r>
          </w:p>
        </w:tc>
        <w:tc>
          <w:tcPr>
            <w:tcW w:w="6580" w:type="dxa"/>
          </w:tcPr>
          <w:p w:rsidR="00A63550" w:rsidRPr="00FD3EDA" w:rsidRDefault="00A63550" w:rsidP="00E6033F">
            <w:pPr>
              <w:spacing w:line="288" w:lineRule="auto"/>
              <w:rPr>
                <w:rFonts w:cs="Arial"/>
                <w:sz w:val="23"/>
                <w:szCs w:val="23"/>
                <w:u w:val="single"/>
              </w:rPr>
            </w:pPr>
            <w:r w:rsidRPr="00FD3EDA">
              <w:rPr>
                <w:sz w:val="23"/>
                <w:szCs w:val="23"/>
              </w:rPr>
              <w:t>01</w:t>
            </w:r>
          </w:p>
        </w:tc>
      </w:tr>
      <w:tr w:rsidR="00A63550" w:rsidRPr="00A63550" w:rsidTr="00E6033F">
        <w:tc>
          <w:tcPr>
            <w:tcW w:w="2991" w:type="dxa"/>
          </w:tcPr>
          <w:p w:rsidR="00A63550" w:rsidRPr="00FD3EDA" w:rsidRDefault="00A63550" w:rsidP="00E6033F">
            <w:pPr>
              <w:spacing w:line="288" w:lineRule="auto"/>
              <w:rPr>
                <w:rFonts w:cs="Arial"/>
                <w:sz w:val="23"/>
                <w:szCs w:val="23"/>
                <w:u w:val="single"/>
              </w:rPr>
            </w:pPr>
            <w:r w:rsidRPr="00FD3EDA">
              <w:rPr>
                <w:sz w:val="23"/>
                <w:szCs w:val="23"/>
              </w:rPr>
              <w:t>Tipo:</w:t>
            </w:r>
          </w:p>
        </w:tc>
        <w:tc>
          <w:tcPr>
            <w:tcW w:w="6580" w:type="dxa"/>
          </w:tcPr>
          <w:p w:rsidR="00A63550" w:rsidRPr="00FD3EDA" w:rsidRDefault="00A63550" w:rsidP="00E6033F">
            <w:pPr>
              <w:spacing w:line="288" w:lineRule="auto"/>
              <w:rPr>
                <w:rFonts w:cs="Arial"/>
                <w:sz w:val="23"/>
                <w:szCs w:val="23"/>
                <w:u w:val="single"/>
              </w:rPr>
            </w:pPr>
            <w:proofErr w:type="spellStart"/>
            <w:r w:rsidRPr="00FD3EDA">
              <w:rPr>
                <w:sz w:val="23"/>
                <w:szCs w:val="23"/>
              </w:rPr>
              <w:t>Flare</w:t>
            </w:r>
            <w:proofErr w:type="spellEnd"/>
          </w:p>
        </w:tc>
      </w:tr>
    </w:tbl>
    <w:p w:rsidR="00A63550" w:rsidRPr="00A63550" w:rsidRDefault="00A63550" w:rsidP="001C64E6">
      <w:pPr>
        <w:keepNext/>
        <w:spacing w:before="360"/>
        <w:rPr>
          <w:rFonts w:cs="Arial"/>
          <w:u w:val="single"/>
        </w:rPr>
      </w:pPr>
      <w:r w:rsidRPr="00A63550">
        <w:rPr>
          <w:rFonts w:cs="Arial"/>
          <w:u w:val="single"/>
        </w:rPr>
        <w:t>Queimador de biogás - 2ª Etapa: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1"/>
        <w:gridCol w:w="6580"/>
      </w:tblGrid>
      <w:tr w:rsidR="00A63550" w:rsidRPr="00A63550" w:rsidTr="00E6033F">
        <w:tc>
          <w:tcPr>
            <w:tcW w:w="2991" w:type="dxa"/>
          </w:tcPr>
          <w:p w:rsidR="00A63550" w:rsidRPr="00FD3EDA" w:rsidRDefault="00A63550" w:rsidP="00E6033F">
            <w:pPr>
              <w:keepNext/>
              <w:spacing w:line="288" w:lineRule="auto"/>
              <w:rPr>
                <w:sz w:val="23"/>
                <w:szCs w:val="23"/>
              </w:rPr>
            </w:pPr>
            <w:r w:rsidRPr="00FD3EDA">
              <w:rPr>
                <w:sz w:val="23"/>
                <w:szCs w:val="23"/>
              </w:rPr>
              <w:t>Fonte do biogás:</w:t>
            </w:r>
          </w:p>
        </w:tc>
        <w:tc>
          <w:tcPr>
            <w:tcW w:w="6580" w:type="dxa"/>
          </w:tcPr>
          <w:p w:rsidR="00A63550" w:rsidRPr="00FD3EDA" w:rsidRDefault="00A63550" w:rsidP="00E6033F">
            <w:pPr>
              <w:keepNext/>
              <w:spacing w:line="288" w:lineRule="auto"/>
              <w:rPr>
                <w:sz w:val="23"/>
                <w:szCs w:val="23"/>
              </w:rPr>
            </w:pPr>
            <w:r w:rsidRPr="00FD3EDA">
              <w:rPr>
                <w:sz w:val="23"/>
                <w:szCs w:val="23"/>
              </w:rPr>
              <w:t xml:space="preserve">Reatores UASB </w:t>
            </w:r>
            <w:proofErr w:type="gramStart"/>
            <w:r w:rsidRPr="00FD3EDA">
              <w:rPr>
                <w:sz w:val="23"/>
                <w:szCs w:val="23"/>
              </w:rPr>
              <w:t>5</w:t>
            </w:r>
            <w:proofErr w:type="gramEnd"/>
            <w:r w:rsidRPr="00FD3EDA">
              <w:rPr>
                <w:sz w:val="23"/>
                <w:szCs w:val="23"/>
              </w:rPr>
              <w:t xml:space="preserve"> e 6 (2ª Etapa)</w:t>
            </w:r>
          </w:p>
        </w:tc>
      </w:tr>
      <w:tr w:rsidR="00A63550" w:rsidRPr="00A63550" w:rsidTr="00E6033F">
        <w:tc>
          <w:tcPr>
            <w:tcW w:w="2991" w:type="dxa"/>
          </w:tcPr>
          <w:p w:rsidR="00A63550" w:rsidRPr="00FD3EDA" w:rsidRDefault="00A63550" w:rsidP="00E6033F">
            <w:pPr>
              <w:keepNext/>
              <w:spacing w:line="288" w:lineRule="auto"/>
              <w:rPr>
                <w:rFonts w:cs="Arial"/>
                <w:sz w:val="23"/>
                <w:szCs w:val="23"/>
                <w:u w:val="single"/>
              </w:rPr>
            </w:pPr>
            <w:r w:rsidRPr="00FD3EDA">
              <w:rPr>
                <w:sz w:val="23"/>
                <w:szCs w:val="23"/>
              </w:rPr>
              <w:t>Vazão nominal:</w:t>
            </w:r>
          </w:p>
        </w:tc>
        <w:tc>
          <w:tcPr>
            <w:tcW w:w="6580" w:type="dxa"/>
          </w:tcPr>
          <w:p w:rsidR="00A63550" w:rsidRPr="00FD3EDA" w:rsidRDefault="00A63550" w:rsidP="00E6033F">
            <w:pPr>
              <w:keepNext/>
              <w:spacing w:line="288" w:lineRule="auto"/>
              <w:rPr>
                <w:rFonts w:cs="Arial"/>
                <w:sz w:val="23"/>
                <w:szCs w:val="23"/>
                <w:u w:val="single"/>
              </w:rPr>
            </w:pPr>
            <w:r w:rsidRPr="00FD3EDA">
              <w:rPr>
                <w:sz w:val="23"/>
                <w:szCs w:val="23"/>
              </w:rPr>
              <w:t>80 Nm³/h</w:t>
            </w:r>
          </w:p>
        </w:tc>
      </w:tr>
      <w:tr w:rsidR="00A63550" w:rsidRPr="00A63550" w:rsidTr="00E6033F">
        <w:tc>
          <w:tcPr>
            <w:tcW w:w="2991" w:type="dxa"/>
          </w:tcPr>
          <w:p w:rsidR="00A63550" w:rsidRPr="00FD3EDA" w:rsidRDefault="00A63550" w:rsidP="00E6033F">
            <w:pPr>
              <w:keepNext/>
              <w:spacing w:line="288" w:lineRule="auto"/>
              <w:rPr>
                <w:rFonts w:cs="Arial"/>
                <w:sz w:val="23"/>
                <w:szCs w:val="23"/>
                <w:u w:val="single"/>
              </w:rPr>
            </w:pPr>
            <w:r w:rsidRPr="00FD3EDA">
              <w:rPr>
                <w:sz w:val="23"/>
                <w:szCs w:val="23"/>
              </w:rPr>
              <w:t>Quantidade:</w:t>
            </w:r>
          </w:p>
        </w:tc>
        <w:tc>
          <w:tcPr>
            <w:tcW w:w="6580" w:type="dxa"/>
          </w:tcPr>
          <w:p w:rsidR="00A63550" w:rsidRPr="00FD3EDA" w:rsidRDefault="00A63550" w:rsidP="00E6033F">
            <w:pPr>
              <w:keepNext/>
              <w:spacing w:line="288" w:lineRule="auto"/>
              <w:rPr>
                <w:rFonts w:cs="Arial"/>
                <w:sz w:val="23"/>
                <w:szCs w:val="23"/>
                <w:u w:val="single"/>
              </w:rPr>
            </w:pPr>
            <w:r w:rsidRPr="00FD3EDA">
              <w:rPr>
                <w:sz w:val="23"/>
                <w:szCs w:val="23"/>
              </w:rPr>
              <w:t>01</w:t>
            </w:r>
          </w:p>
        </w:tc>
      </w:tr>
      <w:tr w:rsidR="00A63550" w:rsidRPr="00A63550" w:rsidTr="00E6033F">
        <w:tc>
          <w:tcPr>
            <w:tcW w:w="2991" w:type="dxa"/>
          </w:tcPr>
          <w:p w:rsidR="00A63550" w:rsidRPr="00FD3EDA" w:rsidRDefault="00A63550" w:rsidP="00E6033F">
            <w:pPr>
              <w:keepNext/>
              <w:spacing w:line="288" w:lineRule="auto"/>
              <w:rPr>
                <w:rFonts w:cs="Arial"/>
                <w:sz w:val="23"/>
                <w:szCs w:val="23"/>
                <w:u w:val="single"/>
              </w:rPr>
            </w:pPr>
            <w:r w:rsidRPr="00FD3EDA">
              <w:rPr>
                <w:sz w:val="23"/>
                <w:szCs w:val="23"/>
              </w:rPr>
              <w:t>Tipo:</w:t>
            </w:r>
          </w:p>
        </w:tc>
        <w:tc>
          <w:tcPr>
            <w:tcW w:w="6580" w:type="dxa"/>
          </w:tcPr>
          <w:p w:rsidR="00A63550" w:rsidRPr="00FD3EDA" w:rsidRDefault="00A63550" w:rsidP="00E6033F">
            <w:pPr>
              <w:keepNext/>
              <w:spacing w:line="288" w:lineRule="auto"/>
              <w:rPr>
                <w:rFonts w:cs="Arial"/>
                <w:sz w:val="23"/>
                <w:szCs w:val="23"/>
                <w:u w:val="single"/>
              </w:rPr>
            </w:pPr>
            <w:proofErr w:type="spellStart"/>
            <w:r w:rsidRPr="00FD3EDA">
              <w:rPr>
                <w:sz w:val="23"/>
                <w:szCs w:val="23"/>
              </w:rPr>
              <w:t>Flare</w:t>
            </w:r>
            <w:proofErr w:type="spellEnd"/>
          </w:p>
        </w:tc>
      </w:tr>
      <w:tr w:rsidR="00A63550" w:rsidRPr="00A63550" w:rsidTr="00E6033F">
        <w:tc>
          <w:tcPr>
            <w:tcW w:w="2991" w:type="dxa"/>
          </w:tcPr>
          <w:p w:rsidR="00A63550" w:rsidRPr="00A63550" w:rsidRDefault="00A63550" w:rsidP="00E6033F">
            <w:pPr>
              <w:keepNext/>
              <w:spacing w:line="288" w:lineRule="auto"/>
              <w:rPr>
                <w:szCs w:val="24"/>
              </w:rPr>
            </w:pPr>
          </w:p>
        </w:tc>
        <w:tc>
          <w:tcPr>
            <w:tcW w:w="6580" w:type="dxa"/>
          </w:tcPr>
          <w:p w:rsidR="00A63550" w:rsidRPr="00A63550" w:rsidRDefault="00A63550" w:rsidP="00E6033F">
            <w:pPr>
              <w:keepNext/>
              <w:spacing w:line="288" w:lineRule="auto"/>
              <w:rPr>
                <w:rFonts w:cs="Arial"/>
                <w:u w:val="single"/>
              </w:rPr>
            </w:pPr>
          </w:p>
        </w:tc>
      </w:tr>
    </w:tbl>
    <w:p w:rsidR="00A63550" w:rsidRDefault="00A63550" w:rsidP="00A63550">
      <w:pPr>
        <w:pStyle w:val="Corpodetexto"/>
        <w:rPr>
          <w:color w:val="FF0000"/>
          <w:sz w:val="22"/>
          <w:highlight w:val="yellow"/>
        </w:rPr>
      </w:pPr>
    </w:p>
    <w:p w:rsidR="001C64E6" w:rsidRPr="00A63550" w:rsidRDefault="001C64E6" w:rsidP="00A63550">
      <w:pPr>
        <w:pStyle w:val="Corpodetexto"/>
        <w:rPr>
          <w:color w:val="FF0000"/>
          <w:sz w:val="22"/>
          <w:highlight w:val="yellow"/>
        </w:rPr>
      </w:pPr>
    </w:p>
    <w:p w:rsidR="00A63550" w:rsidRPr="00A63550" w:rsidRDefault="00A63550" w:rsidP="00A63550">
      <w:pPr>
        <w:pStyle w:val="A-TIT3"/>
      </w:pPr>
      <w:bookmarkStart w:id="65" w:name="_Toc13565058"/>
      <w:r w:rsidRPr="00A63550">
        <w:t xml:space="preserve">Filtro </w:t>
      </w:r>
      <w:r>
        <w:t>b</w:t>
      </w:r>
      <w:r w:rsidRPr="00A63550">
        <w:t xml:space="preserve">iológico </w:t>
      </w:r>
      <w:r>
        <w:t>a</w:t>
      </w:r>
      <w:r w:rsidRPr="00A63550">
        <w:t xml:space="preserve">erado </w:t>
      </w:r>
      <w:r>
        <w:t>s</w:t>
      </w:r>
      <w:r w:rsidRPr="00A63550">
        <w:t>ubmerso - F</w:t>
      </w:r>
      <w:r>
        <w:t>BAS</w:t>
      </w:r>
      <w:bookmarkEnd w:id="65"/>
    </w:p>
    <w:p w:rsidR="00A63550" w:rsidRPr="00A63550" w:rsidRDefault="00A63550" w:rsidP="00A63550">
      <w:pPr>
        <w:rPr>
          <w:color w:val="FF0000"/>
        </w:rPr>
      </w:pPr>
    </w:p>
    <w:p w:rsidR="00A63550" w:rsidRPr="00A63550" w:rsidRDefault="00A63550" w:rsidP="00A63550">
      <w:r w:rsidRPr="00A63550">
        <w:t>As principais características desta unidade são:</w:t>
      </w:r>
    </w:p>
    <w:p w:rsidR="00A63550" w:rsidRPr="00A63550" w:rsidRDefault="00A63550" w:rsidP="00A63550"/>
    <w:p w:rsidR="00A63550" w:rsidRPr="00A63550" w:rsidRDefault="00A63550" w:rsidP="00A63550">
      <w:pPr>
        <w:keepNext/>
        <w:rPr>
          <w:u w:val="single"/>
        </w:rPr>
      </w:pPr>
      <w:r w:rsidRPr="00A63550">
        <w:rPr>
          <w:u w:val="single"/>
        </w:rPr>
        <w:t>Filtro Biológico Aerado Submerso - FBAS:</w:t>
      </w:r>
    </w:p>
    <w:p w:rsidR="00A63550" w:rsidRPr="00FD3EDA" w:rsidRDefault="00A63550" w:rsidP="00A63550">
      <w:pPr>
        <w:pStyle w:val="Corpodetexto"/>
        <w:keepNext/>
        <w:spacing w:line="288" w:lineRule="auto"/>
        <w:rPr>
          <w:sz w:val="23"/>
          <w:szCs w:val="23"/>
        </w:rPr>
      </w:pPr>
      <w:r w:rsidRPr="00FD3EDA">
        <w:rPr>
          <w:sz w:val="23"/>
          <w:szCs w:val="23"/>
        </w:rPr>
        <w:t>Vazão média de dimensionamento:</w:t>
      </w:r>
      <w:r w:rsidRPr="00FD3EDA">
        <w:rPr>
          <w:sz w:val="23"/>
          <w:szCs w:val="23"/>
        </w:rPr>
        <w:tab/>
      </w:r>
      <w:r w:rsidRPr="00FD3EDA">
        <w:rPr>
          <w:sz w:val="23"/>
          <w:szCs w:val="23"/>
        </w:rPr>
        <w:tab/>
        <w:t xml:space="preserve">85,38 </w:t>
      </w:r>
      <w:r w:rsidR="00FD3EDA">
        <w:rPr>
          <w:sz w:val="23"/>
          <w:szCs w:val="23"/>
        </w:rPr>
        <w:t>L</w:t>
      </w:r>
      <w:r w:rsidRPr="00FD3EDA">
        <w:rPr>
          <w:sz w:val="23"/>
          <w:szCs w:val="23"/>
        </w:rPr>
        <w:t>/s</w:t>
      </w:r>
    </w:p>
    <w:p w:rsidR="00A63550" w:rsidRPr="00FD3EDA" w:rsidRDefault="00A63550" w:rsidP="00A63550">
      <w:pPr>
        <w:pStyle w:val="Corpodetexto"/>
        <w:keepNext/>
        <w:spacing w:line="288" w:lineRule="auto"/>
        <w:rPr>
          <w:sz w:val="23"/>
          <w:szCs w:val="23"/>
        </w:rPr>
      </w:pPr>
      <w:r w:rsidRPr="00FD3EDA">
        <w:rPr>
          <w:sz w:val="23"/>
          <w:szCs w:val="23"/>
        </w:rPr>
        <w:t>Tipo:</w:t>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t>fluxo ascendente</w:t>
      </w:r>
    </w:p>
    <w:p w:rsidR="00A63550" w:rsidRPr="00FD3EDA" w:rsidRDefault="00A63550" w:rsidP="00A63550">
      <w:pPr>
        <w:pStyle w:val="Corpodetexto"/>
        <w:keepNext/>
        <w:spacing w:line="288" w:lineRule="auto"/>
        <w:rPr>
          <w:sz w:val="23"/>
          <w:szCs w:val="23"/>
        </w:rPr>
      </w:pPr>
      <w:r w:rsidRPr="00FD3EDA">
        <w:rPr>
          <w:sz w:val="23"/>
          <w:szCs w:val="23"/>
        </w:rPr>
        <w:t>Número de unidades:</w:t>
      </w:r>
      <w:r w:rsidRPr="00FD3EDA">
        <w:rPr>
          <w:sz w:val="23"/>
          <w:szCs w:val="23"/>
        </w:rPr>
        <w:tab/>
      </w:r>
      <w:r w:rsidRPr="00FD3EDA">
        <w:rPr>
          <w:sz w:val="23"/>
          <w:szCs w:val="23"/>
        </w:rPr>
        <w:tab/>
      </w:r>
      <w:r w:rsidRPr="00FD3EDA">
        <w:rPr>
          <w:sz w:val="23"/>
          <w:szCs w:val="23"/>
        </w:rPr>
        <w:tab/>
      </w:r>
      <w:r w:rsidRPr="00FD3EDA">
        <w:rPr>
          <w:sz w:val="23"/>
          <w:szCs w:val="23"/>
        </w:rPr>
        <w:tab/>
        <w:t>04 reatores</w:t>
      </w:r>
    </w:p>
    <w:p w:rsidR="00A63550" w:rsidRPr="00FD3EDA" w:rsidRDefault="00A63550" w:rsidP="00A63550">
      <w:pPr>
        <w:pStyle w:val="Corpodetexto"/>
        <w:keepNext/>
        <w:spacing w:line="288" w:lineRule="auto"/>
        <w:rPr>
          <w:sz w:val="23"/>
          <w:szCs w:val="23"/>
        </w:rPr>
      </w:pPr>
      <w:r w:rsidRPr="00FD3EDA">
        <w:rPr>
          <w:sz w:val="23"/>
          <w:szCs w:val="23"/>
        </w:rPr>
        <w:t>Formato:</w:t>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t>retangular</w:t>
      </w:r>
    </w:p>
    <w:p w:rsidR="00A63550" w:rsidRPr="00FD3EDA" w:rsidRDefault="00A63550" w:rsidP="00A63550">
      <w:pPr>
        <w:pStyle w:val="Corpodetexto"/>
        <w:keepNext/>
        <w:spacing w:line="288" w:lineRule="auto"/>
        <w:rPr>
          <w:sz w:val="23"/>
          <w:szCs w:val="23"/>
        </w:rPr>
      </w:pPr>
      <w:r w:rsidRPr="00FD3EDA">
        <w:rPr>
          <w:sz w:val="23"/>
          <w:szCs w:val="23"/>
        </w:rPr>
        <w:t>Largura em planta de cada módulo:</w:t>
      </w:r>
      <w:r w:rsidRPr="00FD3EDA">
        <w:rPr>
          <w:sz w:val="23"/>
          <w:szCs w:val="23"/>
        </w:rPr>
        <w:tab/>
      </w:r>
      <w:r w:rsidRPr="00FD3EDA">
        <w:rPr>
          <w:sz w:val="23"/>
          <w:szCs w:val="23"/>
        </w:rPr>
        <w:tab/>
        <w:t>4,00 m</w:t>
      </w:r>
    </w:p>
    <w:p w:rsidR="00A63550" w:rsidRPr="00FD3EDA" w:rsidRDefault="00A63550" w:rsidP="00A63550">
      <w:pPr>
        <w:pStyle w:val="Corpodetexto"/>
        <w:keepNext/>
        <w:spacing w:line="288" w:lineRule="auto"/>
        <w:rPr>
          <w:sz w:val="23"/>
          <w:szCs w:val="23"/>
        </w:rPr>
      </w:pPr>
      <w:r w:rsidRPr="00FD3EDA">
        <w:rPr>
          <w:sz w:val="23"/>
          <w:szCs w:val="23"/>
        </w:rPr>
        <w:t xml:space="preserve">Comprimento em planta de cada módulo:      10,50m                                                            </w:t>
      </w:r>
    </w:p>
    <w:p w:rsidR="00A63550" w:rsidRPr="00FD3EDA" w:rsidRDefault="00A63550" w:rsidP="00A63550">
      <w:pPr>
        <w:pStyle w:val="Corpodetexto"/>
        <w:keepNext/>
        <w:spacing w:line="288" w:lineRule="auto"/>
        <w:rPr>
          <w:sz w:val="23"/>
          <w:szCs w:val="23"/>
        </w:rPr>
      </w:pPr>
      <w:r w:rsidRPr="00FD3EDA">
        <w:rPr>
          <w:sz w:val="23"/>
          <w:szCs w:val="23"/>
        </w:rPr>
        <w:t>Altura leito filtrante:</w:t>
      </w:r>
      <w:r w:rsidRPr="00FD3EDA">
        <w:rPr>
          <w:sz w:val="23"/>
          <w:szCs w:val="23"/>
        </w:rPr>
        <w:tab/>
      </w:r>
      <w:r w:rsidRPr="00FD3EDA">
        <w:rPr>
          <w:sz w:val="23"/>
          <w:szCs w:val="23"/>
        </w:rPr>
        <w:tab/>
      </w:r>
      <w:r w:rsidRPr="00FD3EDA">
        <w:rPr>
          <w:sz w:val="23"/>
          <w:szCs w:val="23"/>
        </w:rPr>
        <w:tab/>
      </w:r>
      <w:r w:rsidRPr="00FD3EDA">
        <w:rPr>
          <w:sz w:val="23"/>
          <w:szCs w:val="23"/>
        </w:rPr>
        <w:tab/>
      </w:r>
      <w:r w:rsidRPr="00FD3EDA">
        <w:rPr>
          <w:sz w:val="23"/>
          <w:szCs w:val="23"/>
        </w:rPr>
        <w:tab/>
        <w:t>3,00 m</w:t>
      </w:r>
    </w:p>
    <w:p w:rsidR="00A63550" w:rsidRPr="00FD3EDA" w:rsidRDefault="00A63550" w:rsidP="00A63550">
      <w:pPr>
        <w:rPr>
          <w:sz w:val="23"/>
          <w:szCs w:val="23"/>
        </w:rPr>
      </w:pPr>
      <w:r w:rsidRPr="00FD3EDA">
        <w:rPr>
          <w:sz w:val="23"/>
          <w:szCs w:val="23"/>
        </w:rPr>
        <w:t>Vazão de ar por unidade:</w:t>
      </w:r>
      <w:r w:rsidRPr="00FD3EDA">
        <w:rPr>
          <w:sz w:val="23"/>
          <w:szCs w:val="23"/>
        </w:rPr>
        <w:tab/>
      </w:r>
      <w:r w:rsidRPr="00FD3EDA">
        <w:rPr>
          <w:sz w:val="23"/>
          <w:szCs w:val="23"/>
        </w:rPr>
        <w:tab/>
      </w:r>
      <w:r w:rsidRPr="00FD3EDA">
        <w:rPr>
          <w:sz w:val="23"/>
          <w:szCs w:val="23"/>
        </w:rPr>
        <w:tab/>
      </w:r>
      <w:r w:rsidRPr="00FD3EDA">
        <w:rPr>
          <w:sz w:val="23"/>
          <w:szCs w:val="23"/>
        </w:rPr>
        <w:tab/>
        <w:t xml:space="preserve">8.834 Nm³ar/hora </w:t>
      </w:r>
    </w:p>
    <w:p w:rsidR="00A63550" w:rsidRPr="00A63550" w:rsidRDefault="00A63550" w:rsidP="00A63550"/>
    <w:p w:rsidR="00A63550" w:rsidRPr="00A63550" w:rsidRDefault="00A63550" w:rsidP="00A63550">
      <w:pPr>
        <w:keepNext/>
        <w:rPr>
          <w:u w:val="single"/>
        </w:rPr>
      </w:pPr>
      <w:r w:rsidRPr="00A63550">
        <w:rPr>
          <w:u w:val="single"/>
        </w:rPr>
        <w:t xml:space="preserve">Sistema de distribuição de ar: </w:t>
      </w:r>
    </w:p>
    <w:p w:rsidR="00A63550" w:rsidRPr="00A63550" w:rsidRDefault="001008CB" w:rsidP="00A63550">
      <w:proofErr w:type="gramStart"/>
      <w:r>
        <w:t xml:space="preserve">Foram projetados </w:t>
      </w:r>
      <w:r w:rsidR="00A63550" w:rsidRPr="00A63550">
        <w:t xml:space="preserve">difusores tubulares hexagonais com base defletora triangular de </w:t>
      </w:r>
      <w:proofErr w:type="spellStart"/>
      <w:r w:rsidR="00A63550" w:rsidRPr="00A63550">
        <w:t>bolhagrossa</w:t>
      </w:r>
      <w:proofErr w:type="spellEnd"/>
      <w:r w:rsidR="00A63550" w:rsidRPr="00A63550">
        <w:t xml:space="preserve"> em aço inoxidável com orifícios de 3/8”</w:t>
      </w:r>
      <w:proofErr w:type="gramEnd"/>
      <w:r w:rsidR="00A63550" w:rsidRPr="00A63550">
        <w:t xml:space="preserve"> e conexão 3/4" NPT.</w:t>
      </w:r>
    </w:p>
    <w:p w:rsidR="00A63550" w:rsidRPr="00FD3EDA" w:rsidRDefault="00A63550" w:rsidP="00FD3EDA">
      <w:pPr>
        <w:pStyle w:val="Corpodetexto"/>
        <w:keepNext/>
        <w:spacing w:before="240" w:line="288" w:lineRule="auto"/>
        <w:rPr>
          <w:sz w:val="23"/>
          <w:szCs w:val="23"/>
        </w:rPr>
      </w:pPr>
      <w:r w:rsidRPr="00FD3EDA">
        <w:rPr>
          <w:sz w:val="23"/>
          <w:szCs w:val="23"/>
        </w:rPr>
        <w:t xml:space="preserve">Número de difusores por tanque: </w:t>
      </w:r>
      <w:r w:rsidRPr="00FD3EDA">
        <w:rPr>
          <w:sz w:val="23"/>
          <w:szCs w:val="23"/>
        </w:rPr>
        <w:tab/>
      </w:r>
      <w:r w:rsidRPr="00FD3EDA">
        <w:rPr>
          <w:sz w:val="23"/>
          <w:szCs w:val="23"/>
        </w:rPr>
        <w:tab/>
      </w:r>
      <w:r w:rsidR="005E28BC">
        <w:rPr>
          <w:sz w:val="23"/>
          <w:szCs w:val="23"/>
        </w:rPr>
        <w:tab/>
      </w:r>
      <w:r w:rsidRPr="00FD3EDA">
        <w:rPr>
          <w:sz w:val="23"/>
          <w:szCs w:val="23"/>
        </w:rPr>
        <w:t xml:space="preserve">28 unidades </w:t>
      </w:r>
    </w:p>
    <w:p w:rsidR="00A63550" w:rsidRPr="00FD3EDA" w:rsidRDefault="00A63550" w:rsidP="00A63550">
      <w:pPr>
        <w:pStyle w:val="Corpodetexto"/>
        <w:keepNext/>
        <w:spacing w:line="288" w:lineRule="auto"/>
        <w:rPr>
          <w:sz w:val="23"/>
          <w:szCs w:val="23"/>
        </w:rPr>
      </w:pPr>
      <w:r w:rsidRPr="00FD3EDA">
        <w:rPr>
          <w:sz w:val="23"/>
          <w:szCs w:val="23"/>
        </w:rPr>
        <w:t xml:space="preserve">Vazão de ar por tanque: </w:t>
      </w:r>
      <w:r w:rsidRPr="00FD3EDA">
        <w:rPr>
          <w:sz w:val="23"/>
          <w:szCs w:val="23"/>
        </w:rPr>
        <w:tab/>
      </w:r>
      <w:r w:rsidRPr="00FD3EDA">
        <w:rPr>
          <w:sz w:val="23"/>
          <w:szCs w:val="23"/>
        </w:rPr>
        <w:tab/>
      </w:r>
      <w:r w:rsidRPr="00FD3EDA">
        <w:rPr>
          <w:sz w:val="23"/>
          <w:szCs w:val="23"/>
        </w:rPr>
        <w:tab/>
      </w:r>
      <w:r w:rsidRPr="00FD3EDA">
        <w:rPr>
          <w:sz w:val="23"/>
          <w:szCs w:val="23"/>
        </w:rPr>
        <w:tab/>
        <w:t xml:space="preserve">6,13 m³/min </w:t>
      </w:r>
    </w:p>
    <w:p w:rsidR="00A63550" w:rsidRPr="00FD3EDA" w:rsidRDefault="00A63550" w:rsidP="00A63550">
      <w:pPr>
        <w:pStyle w:val="Corpodetexto"/>
        <w:keepNext/>
        <w:spacing w:line="288" w:lineRule="auto"/>
        <w:rPr>
          <w:sz w:val="23"/>
          <w:szCs w:val="23"/>
        </w:rPr>
      </w:pPr>
      <w:r w:rsidRPr="00FD3EDA">
        <w:rPr>
          <w:sz w:val="23"/>
          <w:szCs w:val="23"/>
        </w:rPr>
        <w:t xml:space="preserve">Vazão de ar por difusor: </w:t>
      </w:r>
      <w:r w:rsidRPr="00FD3EDA">
        <w:rPr>
          <w:sz w:val="23"/>
          <w:szCs w:val="23"/>
        </w:rPr>
        <w:tab/>
      </w:r>
      <w:r w:rsidRPr="00FD3EDA">
        <w:rPr>
          <w:sz w:val="23"/>
          <w:szCs w:val="23"/>
        </w:rPr>
        <w:tab/>
      </w:r>
      <w:r w:rsidRPr="00FD3EDA">
        <w:rPr>
          <w:sz w:val="23"/>
          <w:szCs w:val="23"/>
        </w:rPr>
        <w:tab/>
      </w:r>
      <w:r w:rsidRPr="00FD3EDA">
        <w:rPr>
          <w:sz w:val="23"/>
          <w:szCs w:val="23"/>
        </w:rPr>
        <w:tab/>
        <w:t xml:space="preserve">0,22 m³/min </w:t>
      </w:r>
    </w:p>
    <w:p w:rsidR="00A63550" w:rsidRPr="00A63550" w:rsidRDefault="00A63550" w:rsidP="00A63550">
      <w:pPr>
        <w:pStyle w:val="Corpodetexto"/>
        <w:rPr>
          <w:color w:val="FF0000"/>
          <w:sz w:val="22"/>
        </w:rPr>
      </w:pPr>
    </w:p>
    <w:p w:rsidR="00A63550" w:rsidRPr="00A63550" w:rsidRDefault="00A63550" w:rsidP="00A63550">
      <w:pPr>
        <w:keepNext/>
        <w:rPr>
          <w:u w:val="single"/>
        </w:rPr>
      </w:pPr>
      <w:r>
        <w:rPr>
          <w:u w:val="single"/>
        </w:rPr>
        <w:t>Sopradores:</w:t>
      </w:r>
    </w:p>
    <w:p w:rsidR="00A63550" w:rsidRPr="00A63550" w:rsidRDefault="001008CB" w:rsidP="00A63550">
      <w:r>
        <w:t xml:space="preserve">Foram projetados </w:t>
      </w:r>
      <w:r w:rsidR="00A63550" w:rsidRPr="00A63550">
        <w:t xml:space="preserve">02 sopradores (01 operando e outro reserva), tipo </w:t>
      </w:r>
      <w:r w:rsidR="00A63550" w:rsidRPr="00A63550">
        <w:rPr>
          <w:i/>
        </w:rPr>
        <w:t>Roots</w:t>
      </w:r>
      <w:r w:rsidR="00A63550" w:rsidRPr="00A63550">
        <w:t>, com as seguintes especificações:</w:t>
      </w:r>
    </w:p>
    <w:p w:rsidR="00A63550" w:rsidRPr="00A556B4" w:rsidRDefault="00A63550" w:rsidP="00A63550">
      <w:pPr>
        <w:pStyle w:val="Corpodetexto"/>
        <w:keepNext/>
        <w:spacing w:line="288" w:lineRule="auto"/>
        <w:rPr>
          <w:sz w:val="23"/>
          <w:szCs w:val="23"/>
        </w:rPr>
      </w:pPr>
      <w:r w:rsidRPr="00A556B4">
        <w:rPr>
          <w:sz w:val="23"/>
          <w:szCs w:val="23"/>
        </w:rPr>
        <w:t>Quantidade:</w:t>
      </w:r>
      <w:r w:rsidRPr="00A556B4">
        <w:rPr>
          <w:sz w:val="23"/>
          <w:szCs w:val="23"/>
        </w:rPr>
        <w:tab/>
      </w:r>
      <w:r w:rsidRPr="00A556B4">
        <w:rPr>
          <w:sz w:val="23"/>
          <w:szCs w:val="23"/>
        </w:rPr>
        <w:tab/>
      </w:r>
      <w:r w:rsidRPr="00A556B4">
        <w:rPr>
          <w:sz w:val="23"/>
          <w:szCs w:val="23"/>
        </w:rPr>
        <w:tab/>
      </w:r>
      <w:r w:rsidRPr="00A556B4">
        <w:rPr>
          <w:sz w:val="23"/>
          <w:szCs w:val="23"/>
        </w:rPr>
        <w:tab/>
        <w:t>02 sopradores</w:t>
      </w:r>
    </w:p>
    <w:p w:rsidR="00A63550" w:rsidRPr="00A556B4" w:rsidRDefault="00A63550" w:rsidP="00A63550">
      <w:pPr>
        <w:pStyle w:val="Corpodetexto"/>
        <w:keepNext/>
        <w:spacing w:line="288" w:lineRule="auto"/>
        <w:rPr>
          <w:sz w:val="23"/>
          <w:szCs w:val="23"/>
        </w:rPr>
      </w:pPr>
      <w:r w:rsidRPr="00A556B4">
        <w:rPr>
          <w:sz w:val="23"/>
          <w:szCs w:val="23"/>
        </w:rPr>
        <w:t>Funcionamento:</w:t>
      </w:r>
      <w:r w:rsidRPr="00A556B4">
        <w:rPr>
          <w:sz w:val="23"/>
          <w:szCs w:val="23"/>
        </w:rPr>
        <w:tab/>
      </w:r>
      <w:r w:rsidRPr="00A556B4">
        <w:rPr>
          <w:sz w:val="23"/>
          <w:szCs w:val="23"/>
        </w:rPr>
        <w:tab/>
      </w:r>
      <w:r w:rsidRPr="00A556B4">
        <w:rPr>
          <w:sz w:val="23"/>
          <w:szCs w:val="23"/>
        </w:rPr>
        <w:tab/>
        <w:t>01 operando e 01 para rodízio</w:t>
      </w:r>
    </w:p>
    <w:p w:rsidR="00A63550" w:rsidRPr="00A556B4" w:rsidRDefault="00A63550" w:rsidP="00A63550">
      <w:pPr>
        <w:pStyle w:val="Corpodetexto"/>
        <w:keepNext/>
        <w:spacing w:line="288" w:lineRule="auto"/>
        <w:rPr>
          <w:sz w:val="23"/>
          <w:szCs w:val="23"/>
        </w:rPr>
      </w:pPr>
      <w:r w:rsidRPr="00A556B4">
        <w:rPr>
          <w:sz w:val="23"/>
          <w:szCs w:val="23"/>
        </w:rPr>
        <w:t xml:space="preserve">Vazão de descarga: </w:t>
      </w:r>
      <w:r w:rsidRPr="00A556B4">
        <w:rPr>
          <w:sz w:val="23"/>
          <w:szCs w:val="23"/>
        </w:rPr>
        <w:tab/>
      </w:r>
      <w:r w:rsidRPr="00A556B4">
        <w:rPr>
          <w:sz w:val="23"/>
          <w:szCs w:val="23"/>
        </w:rPr>
        <w:tab/>
      </w:r>
      <w:r w:rsidR="005E28BC">
        <w:rPr>
          <w:sz w:val="23"/>
          <w:szCs w:val="23"/>
        </w:rPr>
        <w:tab/>
      </w:r>
      <w:r w:rsidRPr="00A556B4">
        <w:rPr>
          <w:sz w:val="23"/>
          <w:szCs w:val="23"/>
        </w:rPr>
        <w:t>1.472 m³/h</w:t>
      </w:r>
    </w:p>
    <w:p w:rsidR="00A63550" w:rsidRPr="00A556B4" w:rsidRDefault="00A63550" w:rsidP="00A63550">
      <w:pPr>
        <w:pStyle w:val="Corpodetexto"/>
        <w:keepNext/>
        <w:spacing w:line="288" w:lineRule="auto"/>
        <w:rPr>
          <w:sz w:val="23"/>
          <w:szCs w:val="23"/>
        </w:rPr>
      </w:pPr>
      <w:r w:rsidRPr="00A556B4">
        <w:rPr>
          <w:sz w:val="23"/>
          <w:szCs w:val="23"/>
        </w:rPr>
        <w:t xml:space="preserve">Vazão de sucção: </w:t>
      </w:r>
      <w:r w:rsidRPr="00A556B4">
        <w:rPr>
          <w:sz w:val="23"/>
          <w:szCs w:val="23"/>
        </w:rPr>
        <w:tab/>
      </w:r>
      <w:r w:rsidRPr="00A556B4">
        <w:rPr>
          <w:sz w:val="23"/>
          <w:szCs w:val="23"/>
        </w:rPr>
        <w:tab/>
      </w:r>
      <w:r w:rsidRPr="00A556B4">
        <w:rPr>
          <w:sz w:val="23"/>
          <w:szCs w:val="23"/>
        </w:rPr>
        <w:tab/>
        <w:t>1.136 m³/h</w:t>
      </w:r>
    </w:p>
    <w:p w:rsidR="00A63550" w:rsidRPr="00A556B4" w:rsidRDefault="00A63550" w:rsidP="00A63550">
      <w:pPr>
        <w:pStyle w:val="Corpodetexto"/>
        <w:keepNext/>
        <w:spacing w:line="288" w:lineRule="auto"/>
        <w:rPr>
          <w:sz w:val="23"/>
          <w:szCs w:val="23"/>
        </w:rPr>
      </w:pPr>
      <w:r w:rsidRPr="00A556B4">
        <w:rPr>
          <w:sz w:val="23"/>
          <w:szCs w:val="23"/>
        </w:rPr>
        <w:t xml:space="preserve">Pressão: </w:t>
      </w:r>
      <w:r w:rsidRPr="00A556B4">
        <w:rPr>
          <w:sz w:val="23"/>
          <w:szCs w:val="23"/>
        </w:rPr>
        <w:tab/>
      </w:r>
      <w:r w:rsidRPr="00A556B4">
        <w:rPr>
          <w:sz w:val="23"/>
          <w:szCs w:val="23"/>
        </w:rPr>
        <w:tab/>
      </w:r>
      <w:r w:rsidRPr="00A556B4">
        <w:rPr>
          <w:sz w:val="23"/>
          <w:szCs w:val="23"/>
        </w:rPr>
        <w:tab/>
      </w:r>
      <w:r w:rsidRPr="00A556B4">
        <w:rPr>
          <w:sz w:val="23"/>
          <w:szCs w:val="23"/>
        </w:rPr>
        <w:tab/>
        <w:t xml:space="preserve">7,5 </w:t>
      </w:r>
      <w:proofErr w:type="spellStart"/>
      <w:r w:rsidRPr="00A556B4">
        <w:rPr>
          <w:sz w:val="23"/>
          <w:szCs w:val="23"/>
        </w:rPr>
        <w:t>mca</w:t>
      </w:r>
      <w:proofErr w:type="spellEnd"/>
    </w:p>
    <w:p w:rsidR="00A63550" w:rsidRPr="00A556B4" w:rsidRDefault="00A63550" w:rsidP="00A63550">
      <w:pPr>
        <w:pStyle w:val="Corpodetexto"/>
        <w:keepNext/>
        <w:spacing w:line="288" w:lineRule="auto"/>
        <w:rPr>
          <w:sz w:val="23"/>
          <w:szCs w:val="23"/>
        </w:rPr>
      </w:pPr>
      <w:r w:rsidRPr="00A556B4">
        <w:rPr>
          <w:sz w:val="23"/>
          <w:szCs w:val="23"/>
        </w:rPr>
        <w:t xml:space="preserve">Potência: </w:t>
      </w:r>
      <w:r w:rsidRPr="00A556B4">
        <w:rPr>
          <w:sz w:val="23"/>
          <w:szCs w:val="23"/>
        </w:rPr>
        <w:tab/>
      </w:r>
      <w:r w:rsidRPr="00A556B4">
        <w:rPr>
          <w:sz w:val="23"/>
          <w:szCs w:val="23"/>
        </w:rPr>
        <w:tab/>
      </w:r>
      <w:r w:rsidRPr="00A556B4">
        <w:rPr>
          <w:sz w:val="23"/>
          <w:szCs w:val="23"/>
        </w:rPr>
        <w:tab/>
      </w:r>
      <w:r w:rsidRPr="00A556B4">
        <w:rPr>
          <w:sz w:val="23"/>
          <w:szCs w:val="23"/>
        </w:rPr>
        <w:tab/>
        <w:t>75cv</w:t>
      </w:r>
    </w:p>
    <w:p w:rsidR="00A63550" w:rsidRPr="00A556B4" w:rsidRDefault="00A63550" w:rsidP="00A63550">
      <w:pPr>
        <w:pStyle w:val="Corpodetexto"/>
        <w:keepNext/>
        <w:spacing w:line="288" w:lineRule="auto"/>
        <w:rPr>
          <w:sz w:val="23"/>
          <w:szCs w:val="23"/>
        </w:rPr>
      </w:pPr>
      <w:r w:rsidRPr="00A556B4">
        <w:rPr>
          <w:sz w:val="23"/>
          <w:szCs w:val="23"/>
        </w:rPr>
        <w:t>Nível de ruído:</w:t>
      </w:r>
      <w:r w:rsidRPr="00A556B4">
        <w:rPr>
          <w:sz w:val="23"/>
          <w:szCs w:val="23"/>
        </w:rPr>
        <w:tab/>
      </w:r>
      <w:r w:rsidRPr="00A556B4">
        <w:rPr>
          <w:sz w:val="23"/>
          <w:szCs w:val="23"/>
        </w:rPr>
        <w:tab/>
      </w:r>
      <w:r w:rsidRPr="00A556B4">
        <w:rPr>
          <w:sz w:val="23"/>
          <w:szCs w:val="23"/>
        </w:rPr>
        <w:tab/>
        <w:t>80db</w:t>
      </w:r>
    </w:p>
    <w:p w:rsidR="00A63550" w:rsidRPr="00A63550" w:rsidRDefault="00A63550" w:rsidP="00A63550">
      <w:pPr>
        <w:rPr>
          <w:color w:val="FF0000"/>
          <w:highlight w:val="yellow"/>
        </w:rPr>
      </w:pPr>
    </w:p>
    <w:p w:rsidR="00A63550" w:rsidRPr="00A63550" w:rsidRDefault="00A63550" w:rsidP="00A63550">
      <w:pPr>
        <w:pStyle w:val="A-TIT3"/>
      </w:pPr>
      <w:bookmarkStart w:id="66" w:name="_Toc13565059"/>
      <w:proofErr w:type="spellStart"/>
      <w:r w:rsidRPr="00A63550">
        <w:t>Decantador</w:t>
      </w:r>
      <w:proofErr w:type="spellEnd"/>
      <w:r w:rsidRPr="00A63550">
        <w:t xml:space="preserve"> </w:t>
      </w:r>
      <w:r>
        <w:t>s</w:t>
      </w:r>
      <w:r w:rsidRPr="00A63550">
        <w:t>ecundário</w:t>
      </w:r>
      <w:bookmarkEnd w:id="66"/>
    </w:p>
    <w:p w:rsidR="00A63550" w:rsidRPr="00A63550" w:rsidRDefault="00A63550" w:rsidP="00A63550">
      <w:pPr>
        <w:pStyle w:val="Corpodetexto"/>
        <w:rPr>
          <w:color w:val="FF0000"/>
          <w:sz w:val="22"/>
        </w:rPr>
      </w:pPr>
    </w:p>
    <w:p w:rsidR="00A63550" w:rsidRPr="00A63550" w:rsidRDefault="00A63550" w:rsidP="00A63550">
      <w:pPr>
        <w:rPr>
          <w:highlight w:val="yellow"/>
        </w:rPr>
      </w:pPr>
      <w:r w:rsidRPr="00A63550">
        <w:t xml:space="preserve">Para a remoção do lodo gerado nos filtros biológicos foram </w:t>
      </w:r>
      <w:r w:rsidR="001008CB">
        <w:t xml:space="preserve">projetados </w:t>
      </w:r>
      <w:r w:rsidRPr="00A63550">
        <w:t xml:space="preserve">02 (dois) </w:t>
      </w:r>
      <w:proofErr w:type="spellStart"/>
      <w:r w:rsidRPr="00A63550">
        <w:t>decantadores</w:t>
      </w:r>
      <w:proofErr w:type="spellEnd"/>
      <w:r w:rsidRPr="00A63550">
        <w:t xml:space="preserve"> secundários, com as seguintes características:</w:t>
      </w:r>
    </w:p>
    <w:p w:rsidR="00A63550" w:rsidRPr="00A63550" w:rsidRDefault="00A63550" w:rsidP="00A63550">
      <w:pPr>
        <w:rPr>
          <w:u w:val="single"/>
        </w:rPr>
      </w:pPr>
    </w:p>
    <w:p w:rsidR="00A63550" w:rsidRPr="00A63550" w:rsidRDefault="00A63550" w:rsidP="00A63550">
      <w:pPr>
        <w:keepNext/>
        <w:rPr>
          <w:u w:val="single"/>
        </w:rPr>
      </w:pPr>
      <w:proofErr w:type="spellStart"/>
      <w:r w:rsidRPr="00A63550">
        <w:rPr>
          <w:u w:val="single"/>
        </w:rPr>
        <w:t>Decantadores</w:t>
      </w:r>
      <w:proofErr w:type="spellEnd"/>
      <w:r w:rsidRPr="00A63550">
        <w:rPr>
          <w:u w:val="single"/>
        </w:rPr>
        <w:t xml:space="preserve"> Secundários:</w:t>
      </w:r>
    </w:p>
    <w:p w:rsidR="00A63550" w:rsidRPr="00A556B4" w:rsidRDefault="00A63550" w:rsidP="00A63550">
      <w:pPr>
        <w:pStyle w:val="Corpodetexto"/>
        <w:keepNext/>
        <w:spacing w:line="288" w:lineRule="auto"/>
        <w:rPr>
          <w:sz w:val="23"/>
          <w:szCs w:val="23"/>
        </w:rPr>
      </w:pPr>
      <w:r w:rsidRPr="00A556B4">
        <w:rPr>
          <w:sz w:val="23"/>
          <w:szCs w:val="23"/>
        </w:rPr>
        <w:t xml:space="preserve">Forma: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circular</w:t>
      </w:r>
    </w:p>
    <w:p w:rsidR="00A63550" w:rsidRPr="00A556B4" w:rsidRDefault="00A63550" w:rsidP="00A63550">
      <w:pPr>
        <w:pStyle w:val="Corpodetexto"/>
        <w:keepNext/>
        <w:spacing w:line="288" w:lineRule="auto"/>
        <w:rPr>
          <w:sz w:val="23"/>
          <w:szCs w:val="23"/>
        </w:rPr>
      </w:pPr>
      <w:r w:rsidRPr="00A556B4">
        <w:rPr>
          <w:sz w:val="23"/>
          <w:szCs w:val="23"/>
        </w:rPr>
        <w:t xml:space="preserve">Número de unidades: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02</w:t>
      </w:r>
    </w:p>
    <w:p w:rsidR="00A63550" w:rsidRPr="00A556B4" w:rsidRDefault="00A63550" w:rsidP="00A63550">
      <w:pPr>
        <w:pStyle w:val="Corpodetexto"/>
        <w:keepNext/>
        <w:spacing w:line="288" w:lineRule="auto"/>
        <w:rPr>
          <w:sz w:val="23"/>
          <w:szCs w:val="23"/>
        </w:rPr>
      </w:pPr>
      <w:r w:rsidRPr="00A556B4">
        <w:rPr>
          <w:sz w:val="23"/>
          <w:szCs w:val="23"/>
        </w:rPr>
        <w:t xml:space="preserve">Diâmetro interno: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14,00 m</w:t>
      </w:r>
    </w:p>
    <w:p w:rsidR="00A63550" w:rsidRPr="00A556B4" w:rsidRDefault="00A63550" w:rsidP="00A63550">
      <w:pPr>
        <w:pStyle w:val="Corpodetexto"/>
        <w:keepNext/>
        <w:spacing w:line="288" w:lineRule="auto"/>
        <w:rPr>
          <w:sz w:val="23"/>
          <w:szCs w:val="23"/>
        </w:rPr>
      </w:pPr>
      <w:r w:rsidRPr="00A556B4">
        <w:rPr>
          <w:sz w:val="23"/>
          <w:szCs w:val="23"/>
        </w:rPr>
        <w:t xml:space="preserve">Altura da borda livre: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0,50 m</w:t>
      </w:r>
    </w:p>
    <w:p w:rsidR="00A63550" w:rsidRPr="00A556B4" w:rsidRDefault="00A63550" w:rsidP="00A63550">
      <w:pPr>
        <w:pStyle w:val="Corpodetexto"/>
        <w:keepNext/>
        <w:spacing w:line="288" w:lineRule="auto"/>
        <w:rPr>
          <w:sz w:val="23"/>
          <w:szCs w:val="23"/>
        </w:rPr>
      </w:pPr>
      <w:r w:rsidRPr="00A556B4">
        <w:rPr>
          <w:sz w:val="23"/>
          <w:szCs w:val="23"/>
        </w:rPr>
        <w:t xml:space="preserve">Altura útil: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3,50 m</w:t>
      </w:r>
    </w:p>
    <w:p w:rsidR="00A63550" w:rsidRPr="00A556B4" w:rsidRDefault="00A63550" w:rsidP="00A63550">
      <w:pPr>
        <w:pStyle w:val="Corpodetexto"/>
        <w:keepNext/>
        <w:spacing w:line="288" w:lineRule="auto"/>
        <w:rPr>
          <w:sz w:val="23"/>
          <w:szCs w:val="23"/>
        </w:rPr>
      </w:pPr>
      <w:r w:rsidRPr="00A556B4">
        <w:rPr>
          <w:sz w:val="23"/>
          <w:szCs w:val="23"/>
        </w:rPr>
        <w:t>Altura total:</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4,0 m</w:t>
      </w:r>
    </w:p>
    <w:p w:rsidR="00A63550" w:rsidRPr="00A556B4" w:rsidRDefault="00A63550" w:rsidP="00A63550">
      <w:pPr>
        <w:pStyle w:val="Corpodetexto"/>
        <w:keepNext/>
        <w:spacing w:line="288" w:lineRule="auto"/>
        <w:rPr>
          <w:sz w:val="23"/>
          <w:szCs w:val="23"/>
        </w:rPr>
      </w:pPr>
      <w:r w:rsidRPr="00A556B4">
        <w:rPr>
          <w:sz w:val="23"/>
          <w:szCs w:val="23"/>
        </w:rPr>
        <w:t xml:space="preserve">Largura canaleta de coleta de efluente: </w:t>
      </w:r>
      <w:r w:rsidRPr="00A556B4">
        <w:rPr>
          <w:sz w:val="23"/>
          <w:szCs w:val="23"/>
        </w:rPr>
        <w:tab/>
      </w:r>
      <w:r w:rsidRPr="00A556B4">
        <w:rPr>
          <w:sz w:val="23"/>
          <w:szCs w:val="23"/>
        </w:rPr>
        <w:tab/>
      </w:r>
      <w:r w:rsidRPr="00A556B4">
        <w:rPr>
          <w:sz w:val="23"/>
          <w:szCs w:val="23"/>
        </w:rPr>
        <w:tab/>
      </w:r>
      <w:r w:rsidRPr="00A556B4">
        <w:rPr>
          <w:sz w:val="23"/>
          <w:szCs w:val="23"/>
        </w:rPr>
        <w:tab/>
        <w:t>0,70 m</w:t>
      </w:r>
    </w:p>
    <w:p w:rsidR="00A63550" w:rsidRPr="00A556B4" w:rsidRDefault="00A63550" w:rsidP="00A63550">
      <w:pPr>
        <w:pStyle w:val="Corpodetexto"/>
        <w:keepNext/>
        <w:spacing w:line="288" w:lineRule="auto"/>
        <w:rPr>
          <w:sz w:val="23"/>
          <w:szCs w:val="23"/>
        </w:rPr>
      </w:pPr>
      <w:r w:rsidRPr="00A556B4">
        <w:rPr>
          <w:sz w:val="23"/>
          <w:szCs w:val="23"/>
        </w:rPr>
        <w:t>Abertura máxima dos vertedores de saída do efluente:</w:t>
      </w:r>
      <w:r w:rsidRPr="00A556B4">
        <w:rPr>
          <w:sz w:val="23"/>
          <w:szCs w:val="23"/>
        </w:rPr>
        <w:tab/>
        <w:t>0,40 m</w:t>
      </w:r>
    </w:p>
    <w:p w:rsidR="00A63550" w:rsidRPr="00A556B4" w:rsidRDefault="00A63550" w:rsidP="00A63550">
      <w:pPr>
        <w:pStyle w:val="Corpodetexto"/>
        <w:keepNext/>
        <w:spacing w:line="288" w:lineRule="auto"/>
        <w:rPr>
          <w:sz w:val="23"/>
          <w:szCs w:val="23"/>
        </w:rPr>
      </w:pPr>
      <w:r w:rsidRPr="00A556B4">
        <w:rPr>
          <w:sz w:val="23"/>
          <w:szCs w:val="23"/>
        </w:rPr>
        <w:t xml:space="preserve">Ângulo de abertura dos vertedores de saída do efluente: </w:t>
      </w:r>
      <w:r w:rsidRPr="00A556B4">
        <w:rPr>
          <w:sz w:val="23"/>
          <w:szCs w:val="23"/>
        </w:rPr>
        <w:tab/>
        <w:t>90°</w:t>
      </w:r>
    </w:p>
    <w:p w:rsidR="00A63550" w:rsidRPr="00A556B4" w:rsidRDefault="00A63550" w:rsidP="00A63550">
      <w:pPr>
        <w:pStyle w:val="Corpodetexto"/>
        <w:keepNext/>
        <w:spacing w:line="288" w:lineRule="auto"/>
        <w:rPr>
          <w:sz w:val="23"/>
          <w:szCs w:val="23"/>
        </w:rPr>
      </w:pPr>
      <w:r w:rsidRPr="00A556B4">
        <w:rPr>
          <w:sz w:val="23"/>
          <w:szCs w:val="23"/>
        </w:rPr>
        <w:t xml:space="preserve">Distância entre vertedores saída do efluente: </w:t>
      </w:r>
      <w:r w:rsidRPr="00A556B4">
        <w:rPr>
          <w:sz w:val="23"/>
          <w:szCs w:val="23"/>
        </w:rPr>
        <w:tab/>
      </w:r>
      <w:r w:rsidRPr="00A556B4">
        <w:rPr>
          <w:sz w:val="23"/>
          <w:szCs w:val="23"/>
        </w:rPr>
        <w:tab/>
      </w:r>
      <w:r w:rsidRPr="00A556B4">
        <w:rPr>
          <w:sz w:val="23"/>
          <w:szCs w:val="23"/>
        </w:rPr>
        <w:tab/>
        <w:t>0,50 m (centro a centro)</w:t>
      </w:r>
    </w:p>
    <w:p w:rsidR="00A63550" w:rsidRPr="00A63550" w:rsidRDefault="00A63550" w:rsidP="00A63550">
      <w:pPr>
        <w:rPr>
          <w:color w:val="FF0000"/>
          <w:highlight w:val="yellow"/>
        </w:rPr>
      </w:pPr>
    </w:p>
    <w:p w:rsidR="00C82B53" w:rsidRDefault="00AD6410" w:rsidP="00230827">
      <w:pPr>
        <w:pStyle w:val="A-TIT3"/>
      </w:pPr>
      <w:r>
        <w:t xml:space="preserve"> </w:t>
      </w:r>
      <w:bookmarkStart w:id="67" w:name="_Toc13565060"/>
      <w:r w:rsidR="00566CDB">
        <w:t>Desinfecção por</w:t>
      </w:r>
      <w:r w:rsidR="00F46CE0">
        <w:t xml:space="preserve"> Radiação Ultravioleta</w:t>
      </w:r>
      <w:r w:rsidR="00566CDB">
        <w:t xml:space="preserve"> </w:t>
      </w:r>
      <w:bookmarkEnd w:id="67"/>
    </w:p>
    <w:p w:rsidR="001503D7" w:rsidRPr="001503D7" w:rsidRDefault="001503D7" w:rsidP="001503D7">
      <w:pPr>
        <w:spacing w:before="120" w:after="120"/>
      </w:pPr>
      <w:bookmarkStart w:id="68" w:name="_Toc13491960"/>
      <w:r w:rsidRPr="001503D7">
        <w:t xml:space="preserve">Para a desinfecção do efluente tratado da ETE </w:t>
      </w:r>
      <w:r>
        <w:t>Castelo</w:t>
      </w:r>
      <w:r w:rsidRPr="001503D7">
        <w:t xml:space="preserve"> é indicada a tecnologia de radiação ultravioleta (radiação UV).</w:t>
      </w:r>
    </w:p>
    <w:p w:rsidR="001503D7" w:rsidRPr="001503D7" w:rsidRDefault="001503D7" w:rsidP="001503D7">
      <w:pPr>
        <w:spacing w:before="120" w:after="120"/>
      </w:pPr>
      <w:r w:rsidRPr="001503D7">
        <w:t xml:space="preserve">O uso de radiação eletromagnética na faixa de frequência conhecida como UV-C ou </w:t>
      </w:r>
      <w:proofErr w:type="spellStart"/>
      <w:r w:rsidRPr="001503D7">
        <w:t>Ultra-Violeta</w:t>
      </w:r>
      <w:proofErr w:type="spellEnd"/>
      <w:r w:rsidRPr="001503D7">
        <w:t xml:space="preserve"> de Ondas Curtas para a desinfecção é conhecido há bastante tempo. O alvo da radiação UV é o material genético (ácido nucléico) dos micro-organismos. A radiação UV causa a destruição de quaisquer micro-organismos desde que penetre pela parede celular e seja absorvida pelos ácidos nucléicos, causando uma desorganização do material genético e consequente perda da capacidade de reprodução.</w:t>
      </w:r>
    </w:p>
    <w:p w:rsidR="001503D7" w:rsidRPr="001503D7" w:rsidRDefault="001503D7" w:rsidP="001503D7">
      <w:pPr>
        <w:spacing w:before="120" w:after="120"/>
      </w:pPr>
      <w:r w:rsidRPr="001503D7">
        <w:t>O desenvolvimento relativamente recente de lâmpadas fluorescentes de baixo custo para geração de radiação UV no comprimento de ondas requerido viabilizou comercialmente este método de desinfecção, que vem sendo cada vez mais utilizado nas mais diversas aplicações.</w:t>
      </w:r>
    </w:p>
    <w:p w:rsidR="0086186A" w:rsidRDefault="001503D7" w:rsidP="0086186A">
      <w:pPr>
        <w:spacing w:before="120" w:after="120"/>
        <w:rPr>
          <w:rFonts w:cs="Arial"/>
          <w:sz w:val="22"/>
          <w:szCs w:val="22"/>
        </w:rPr>
      </w:pPr>
      <w:r w:rsidRPr="001503D7">
        <w:t xml:space="preserve">Uma das vantagens da radiação UV é que todos os micro-organismos são suscetíveis à desinfecção por UV, em relação a vírus o UV é mais efetivo que o Cloro. Não há risco de </w:t>
      </w:r>
      <w:proofErr w:type="spellStart"/>
      <w:proofErr w:type="gramStart"/>
      <w:r w:rsidRPr="001503D7">
        <w:t>super</w:t>
      </w:r>
      <w:proofErr w:type="spellEnd"/>
      <w:r w:rsidRPr="001503D7">
        <w:t xml:space="preserve"> dosagem</w:t>
      </w:r>
      <w:proofErr w:type="gramEnd"/>
      <w:r w:rsidRPr="001503D7">
        <w:t>, não há transporte, armazenagem ou manuseio de produtos químicos perigosos e a UV não adiciona nada à água nem altera quaisquer substâncias contidas.</w:t>
      </w:r>
      <w:r w:rsidR="0086186A">
        <w:t xml:space="preserve"> </w:t>
      </w:r>
      <w:r w:rsidR="0086186A" w:rsidRPr="0086186A">
        <w:t>O</w:t>
      </w:r>
      <w:r w:rsidR="004059BD">
        <w:t xml:space="preserve"> equipamento da</w:t>
      </w:r>
      <w:r w:rsidR="0086186A" w:rsidRPr="0086186A">
        <w:t xml:space="preserve"> radiação UV ser</w:t>
      </w:r>
      <w:r w:rsidR="0086186A">
        <w:t>á</w:t>
      </w:r>
      <w:r w:rsidR="0086186A" w:rsidRPr="0086186A">
        <w:t xml:space="preserve"> dimensionado pelo fornecedor a partir dos dados e especificações técnicas descritos neste relatório</w:t>
      </w:r>
    </w:p>
    <w:p w:rsidR="00264745" w:rsidRPr="00C61CE7" w:rsidRDefault="00264745" w:rsidP="00264745">
      <w:r w:rsidRPr="005133CD">
        <w:t xml:space="preserve">O efluente sairá do </w:t>
      </w:r>
      <w:proofErr w:type="spellStart"/>
      <w:r w:rsidRPr="005133CD">
        <w:t>decantador</w:t>
      </w:r>
      <w:proofErr w:type="spellEnd"/>
      <w:r w:rsidRPr="005133CD">
        <w:t xml:space="preserve"> secundário por gravidade e será encaminhado para o</w:t>
      </w:r>
      <w:r w:rsidR="00F46CE0" w:rsidRPr="005133CD">
        <w:t xml:space="preserve"> UV</w:t>
      </w:r>
      <w:r w:rsidRPr="005133CD">
        <w:t>. Posteriormente</w:t>
      </w:r>
      <w:r w:rsidRPr="00C61CE7">
        <w:t>, o efluente desinfetado será encaminhado para o corpo receptor.</w:t>
      </w:r>
      <w:bookmarkEnd w:id="68"/>
    </w:p>
    <w:p w:rsidR="00566CDB" w:rsidRDefault="00566CDB" w:rsidP="00566CDB">
      <w:pPr>
        <w:pStyle w:val="A-TIT3"/>
        <w:numPr>
          <w:ilvl w:val="0"/>
          <w:numId w:val="0"/>
        </w:numPr>
        <w:ind w:left="720"/>
      </w:pPr>
    </w:p>
    <w:p w:rsidR="00566CDB" w:rsidRDefault="00566CDB" w:rsidP="00566CDB">
      <w:pPr>
        <w:pStyle w:val="A-TIT3"/>
        <w:jc w:val="left"/>
      </w:pPr>
      <w:bookmarkStart w:id="69" w:name="_Toc13565061"/>
      <w:r>
        <w:t>E</w:t>
      </w:r>
      <w:r w:rsidRPr="00A63550">
        <w:t>stação elevatória de recirculação de lodo</w:t>
      </w:r>
      <w:bookmarkEnd w:id="69"/>
    </w:p>
    <w:p w:rsidR="00566CDB" w:rsidRPr="00A63550" w:rsidRDefault="00566CDB" w:rsidP="00566CDB">
      <w:pPr>
        <w:pStyle w:val="A-TIT3"/>
        <w:numPr>
          <w:ilvl w:val="0"/>
          <w:numId w:val="0"/>
        </w:numPr>
        <w:ind w:left="720"/>
      </w:pPr>
    </w:p>
    <w:p w:rsidR="00A63550" w:rsidRPr="00A63550" w:rsidRDefault="00A63550" w:rsidP="00A63550">
      <w:r w:rsidRPr="00A63550">
        <w:t xml:space="preserve">A elevatória de recirculação de lodo permite recircular o lodo biológico aeróbio proveniente dos FBAS para serem digeridos nos reatores UASB. Suas características são: </w:t>
      </w:r>
    </w:p>
    <w:p w:rsidR="00A63550" w:rsidRPr="00A63550" w:rsidRDefault="00A63550" w:rsidP="00A63550"/>
    <w:p w:rsidR="00A63550" w:rsidRPr="00A63550" w:rsidRDefault="00A63550" w:rsidP="00A63550">
      <w:pPr>
        <w:rPr>
          <w:u w:val="single"/>
        </w:rPr>
      </w:pPr>
      <w:r w:rsidRPr="00A63550">
        <w:rPr>
          <w:u w:val="single"/>
        </w:rPr>
        <w:t>Poço de sucção</w:t>
      </w:r>
      <w:r w:rsidRPr="00A63550">
        <w:t>:</w:t>
      </w:r>
    </w:p>
    <w:p w:rsidR="00A63550" w:rsidRPr="00A556B4" w:rsidRDefault="00A63550" w:rsidP="00A63550">
      <w:pPr>
        <w:pStyle w:val="Corpodetexto"/>
        <w:keepNext/>
        <w:spacing w:line="288" w:lineRule="auto"/>
        <w:rPr>
          <w:sz w:val="23"/>
          <w:szCs w:val="23"/>
        </w:rPr>
      </w:pPr>
      <w:r w:rsidRPr="00A556B4">
        <w:rPr>
          <w:sz w:val="23"/>
          <w:szCs w:val="23"/>
        </w:rPr>
        <w:t xml:space="preserve">Quantidade: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01</w:t>
      </w:r>
    </w:p>
    <w:p w:rsidR="00A63550" w:rsidRPr="00A556B4" w:rsidRDefault="00A63550" w:rsidP="00A63550">
      <w:pPr>
        <w:pStyle w:val="Corpodetexto"/>
        <w:keepNext/>
        <w:spacing w:line="288" w:lineRule="auto"/>
        <w:rPr>
          <w:sz w:val="23"/>
          <w:szCs w:val="23"/>
        </w:rPr>
      </w:pPr>
      <w:r w:rsidRPr="00A556B4">
        <w:rPr>
          <w:sz w:val="23"/>
          <w:szCs w:val="23"/>
        </w:rPr>
        <w:t xml:space="preserve">Formato: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retangular</w:t>
      </w:r>
    </w:p>
    <w:p w:rsidR="00A63550" w:rsidRPr="00A556B4" w:rsidRDefault="00A63550" w:rsidP="00A63550">
      <w:pPr>
        <w:pStyle w:val="Corpodetexto"/>
        <w:keepNext/>
        <w:spacing w:line="288" w:lineRule="auto"/>
        <w:rPr>
          <w:sz w:val="23"/>
          <w:szCs w:val="23"/>
        </w:rPr>
      </w:pPr>
      <w:r w:rsidRPr="00A556B4">
        <w:rPr>
          <w:sz w:val="23"/>
          <w:szCs w:val="23"/>
        </w:rPr>
        <w:t xml:space="preserve">Largura: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1,80 m</w:t>
      </w:r>
    </w:p>
    <w:p w:rsidR="00A63550" w:rsidRPr="00A556B4" w:rsidRDefault="00A63550" w:rsidP="00A63550">
      <w:pPr>
        <w:pStyle w:val="Corpodetexto"/>
        <w:keepNext/>
        <w:spacing w:line="288" w:lineRule="auto"/>
        <w:rPr>
          <w:sz w:val="23"/>
          <w:szCs w:val="23"/>
        </w:rPr>
      </w:pPr>
      <w:r w:rsidRPr="00A556B4">
        <w:rPr>
          <w:sz w:val="23"/>
          <w:szCs w:val="23"/>
        </w:rPr>
        <w:t xml:space="preserve">Comprimento: </w:t>
      </w:r>
      <w:r w:rsidRPr="00A556B4">
        <w:rPr>
          <w:sz w:val="23"/>
          <w:szCs w:val="23"/>
        </w:rPr>
        <w:tab/>
      </w:r>
      <w:r w:rsidRPr="00A556B4">
        <w:rPr>
          <w:sz w:val="23"/>
          <w:szCs w:val="23"/>
        </w:rPr>
        <w:tab/>
      </w:r>
      <w:r w:rsidRPr="00A556B4">
        <w:rPr>
          <w:sz w:val="23"/>
          <w:szCs w:val="23"/>
        </w:rPr>
        <w:tab/>
      </w:r>
      <w:r w:rsidRPr="00A556B4">
        <w:rPr>
          <w:sz w:val="23"/>
          <w:szCs w:val="23"/>
        </w:rPr>
        <w:tab/>
        <w:t>2,00</w:t>
      </w:r>
    </w:p>
    <w:p w:rsidR="00A63550" w:rsidRPr="00A556B4" w:rsidRDefault="00A63550" w:rsidP="00A63550">
      <w:pPr>
        <w:pStyle w:val="Corpodetexto"/>
        <w:keepNext/>
        <w:spacing w:line="288" w:lineRule="auto"/>
        <w:rPr>
          <w:sz w:val="23"/>
          <w:szCs w:val="23"/>
        </w:rPr>
      </w:pPr>
      <w:r w:rsidRPr="00A556B4">
        <w:rPr>
          <w:sz w:val="23"/>
          <w:szCs w:val="23"/>
        </w:rPr>
        <w:t xml:space="preserve">Altura útil: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0,92 m</w:t>
      </w:r>
      <w:r w:rsidRPr="00A556B4">
        <w:rPr>
          <w:sz w:val="23"/>
          <w:szCs w:val="23"/>
        </w:rPr>
        <w:tab/>
      </w:r>
    </w:p>
    <w:p w:rsidR="00A63550" w:rsidRPr="00A556B4" w:rsidRDefault="00A63550" w:rsidP="00A63550">
      <w:pPr>
        <w:pStyle w:val="Corpodetexto"/>
        <w:keepNext/>
        <w:spacing w:line="288" w:lineRule="auto"/>
        <w:rPr>
          <w:sz w:val="23"/>
          <w:szCs w:val="23"/>
        </w:rPr>
      </w:pPr>
      <w:r w:rsidRPr="00A556B4">
        <w:rPr>
          <w:sz w:val="23"/>
          <w:szCs w:val="23"/>
        </w:rPr>
        <w:t xml:space="preserve">Cota de fundo: </w:t>
      </w:r>
      <w:r w:rsidRPr="00A556B4">
        <w:rPr>
          <w:sz w:val="23"/>
          <w:szCs w:val="23"/>
        </w:rPr>
        <w:tab/>
      </w:r>
      <w:r w:rsidRPr="00A556B4">
        <w:rPr>
          <w:sz w:val="23"/>
          <w:szCs w:val="23"/>
        </w:rPr>
        <w:tab/>
      </w:r>
      <w:r w:rsidRPr="00A556B4">
        <w:rPr>
          <w:sz w:val="23"/>
          <w:szCs w:val="23"/>
        </w:rPr>
        <w:tab/>
      </w:r>
      <w:r w:rsidRPr="00A556B4">
        <w:rPr>
          <w:sz w:val="23"/>
          <w:szCs w:val="23"/>
        </w:rPr>
        <w:tab/>
        <w:t>88,622</w:t>
      </w:r>
      <w:r w:rsidR="00A556B4">
        <w:rPr>
          <w:sz w:val="23"/>
          <w:szCs w:val="23"/>
        </w:rPr>
        <w:t xml:space="preserve"> m</w:t>
      </w:r>
    </w:p>
    <w:p w:rsidR="00A63550" w:rsidRPr="00A556B4" w:rsidRDefault="00A63550" w:rsidP="00A63550">
      <w:pPr>
        <w:pStyle w:val="Corpodetexto"/>
        <w:keepNext/>
        <w:spacing w:line="288" w:lineRule="auto"/>
        <w:rPr>
          <w:sz w:val="23"/>
          <w:szCs w:val="23"/>
        </w:rPr>
      </w:pPr>
      <w:proofErr w:type="gramStart"/>
      <w:r w:rsidRPr="00A556B4">
        <w:rPr>
          <w:sz w:val="23"/>
          <w:szCs w:val="23"/>
        </w:rPr>
        <w:t>NA mínimo</w:t>
      </w:r>
      <w:proofErr w:type="gramEnd"/>
      <w:r w:rsidRPr="00A556B4">
        <w:rPr>
          <w:sz w:val="23"/>
          <w:szCs w:val="23"/>
        </w:rPr>
        <w:t xml:space="preserve">: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89,152</w:t>
      </w:r>
      <w:r w:rsidR="00A556B4">
        <w:rPr>
          <w:sz w:val="23"/>
          <w:szCs w:val="23"/>
        </w:rPr>
        <w:t xml:space="preserve"> m</w:t>
      </w:r>
    </w:p>
    <w:p w:rsidR="00A63550" w:rsidRPr="00A556B4" w:rsidRDefault="00A63550" w:rsidP="00A63550">
      <w:pPr>
        <w:pStyle w:val="Corpodetexto"/>
        <w:keepNext/>
        <w:spacing w:line="288" w:lineRule="auto"/>
        <w:rPr>
          <w:sz w:val="23"/>
          <w:szCs w:val="23"/>
        </w:rPr>
      </w:pPr>
      <w:proofErr w:type="gramStart"/>
      <w:r w:rsidRPr="00A556B4">
        <w:rPr>
          <w:sz w:val="23"/>
          <w:szCs w:val="23"/>
        </w:rPr>
        <w:t>NA máximo</w:t>
      </w:r>
      <w:proofErr w:type="gramEnd"/>
      <w:r w:rsidRPr="00A556B4">
        <w:rPr>
          <w:sz w:val="23"/>
          <w:szCs w:val="23"/>
        </w:rPr>
        <w:t xml:space="preserve">: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90,070</w:t>
      </w:r>
      <w:r w:rsidR="00A556B4">
        <w:rPr>
          <w:sz w:val="23"/>
          <w:szCs w:val="23"/>
        </w:rPr>
        <w:t xml:space="preserve"> m</w:t>
      </w:r>
    </w:p>
    <w:p w:rsidR="00A63550" w:rsidRPr="00A63550" w:rsidRDefault="00A63550" w:rsidP="00A63550"/>
    <w:p w:rsidR="00A63550" w:rsidRPr="00A63550" w:rsidRDefault="00A63550" w:rsidP="00A63550">
      <w:pPr>
        <w:keepNext/>
        <w:rPr>
          <w:u w:val="single"/>
        </w:rPr>
      </w:pPr>
      <w:r w:rsidRPr="00A63550">
        <w:rPr>
          <w:u w:val="single"/>
        </w:rPr>
        <w:t>Dados de Projeto</w:t>
      </w:r>
      <w:r w:rsidRPr="00A63550">
        <w:t>:</w:t>
      </w:r>
    </w:p>
    <w:p w:rsidR="00A63550" w:rsidRPr="00A556B4" w:rsidRDefault="00A63550" w:rsidP="00A63550">
      <w:pPr>
        <w:pStyle w:val="Corpodetexto"/>
        <w:keepNext/>
        <w:spacing w:line="288" w:lineRule="auto"/>
        <w:rPr>
          <w:sz w:val="23"/>
          <w:szCs w:val="23"/>
        </w:rPr>
      </w:pPr>
      <w:r w:rsidRPr="00A556B4">
        <w:rPr>
          <w:sz w:val="23"/>
          <w:szCs w:val="23"/>
        </w:rPr>
        <w:t xml:space="preserve">Vazão: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 xml:space="preserve">3,20 </w:t>
      </w:r>
      <w:r w:rsidR="00A556B4" w:rsidRPr="00A556B4">
        <w:rPr>
          <w:sz w:val="23"/>
          <w:szCs w:val="23"/>
        </w:rPr>
        <w:t>L</w:t>
      </w:r>
      <w:r w:rsidRPr="00A556B4">
        <w:rPr>
          <w:sz w:val="23"/>
          <w:szCs w:val="23"/>
        </w:rPr>
        <w:t>/s</w:t>
      </w:r>
    </w:p>
    <w:p w:rsidR="00A63550" w:rsidRPr="00A556B4" w:rsidRDefault="00A63550" w:rsidP="00A63550">
      <w:pPr>
        <w:pStyle w:val="Corpodetexto"/>
        <w:keepNext/>
        <w:spacing w:line="288" w:lineRule="auto"/>
        <w:rPr>
          <w:sz w:val="23"/>
          <w:szCs w:val="23"/>
        </w:rPr>
      </w:pPr>
      <w:r w:rsidRPr="00A556B4">
        <w:rPr>
          <w:sz w:val="23"/>
          <w:szCs w:val="23"/>
        </w:rPr>
        <w:t xml:space="preserve">Altura manométrica: </w:t>
      </w:r>
      <w:r w:rsidRPr="00A556B4">
        <w:rPr>
          <w:sz w:val="23"/>
          <w:szCs w:val="23"/>
        </w:rPr>
        <w:tab/>
      </w:r>
      <w:r w:rsidRPr="00A556B4">
        <w:rPr>
          <w:sz w:val="23"/>
          <w:szCs w:val="23"/>
        </w:rPr>
        <w:tab/>
      </w:r>
      <w:r w:rsidRPr="00A556B4">
        <w:rPr>
          <w:sz w:val="23"/>
          <w:szCs w:val="23"/>
        </w:rPr>
        <w:tab/>
      </w:r>
      <w:r w:rsidR="005E28BC">
        <w:rPr>
          <w:sz w:val="23"/>
          <w:szCs w:val="23"/>
        </w:rPr>
        <w:tab/>
      </w:r>
      <w:r w:rsidRPr="00A556B4">
        <w:rPr>
          <w:sz w:val="23"/>
          <w:szCs w:val="23"/>
        </w:rPr>
        <w:t>6,47 m</w:t>
      </w:r>
    </w:p>
    <w:p w:rsidR="00A63550" w:rsidRPr="00A556B4" w:rsidRDefault="00A63550" w:rsidP="00A63550">
      <w:pPr>
        <w:pStyle w:val="Corpodetexto"/>
        <w:keepNext/>
        <w:spacing w:line="288" w:lineRule="auto"/>
        <w:rPr>
          <w:sz w:val="23"/>
          <w:szCs w:val="23"/>
        </w:rPr>
      </w:pPr>
      <w:r w:rsidRPr="00A556B4">
        <w:rPr>
          <w:sz w:val="23"/>
          <w:szCs w:val="23"/>
        </w:rPr>
        <w:t xml:space="preserve">Desnível geométrico: </w:t>
      </w:r>
      <w:r w:rsidRPr="00A556B4">
        <w:rPr>
          <w:sz w:val="23"/>
          <w:szCs w:val="23"/>
        </w:rPr>
        <w:tab/>
      </w:r>
      <w:r w:rsidRPr="00A556B4">
        <w:rPr>
          <w:sz w:val="23"/>
          <w:szCs w:val="23"/>
        </w:rPr>
        <w:tab/>
      </w:r>
      <w:r w:rsidRPr="00A556B4">
        <w:rPr>
          <w:sz w:val="23"/>
          <w:szCs w:val="23"/>
        </w:rPr>
        <w:tab/>
        <w:t>5,57 m</w:t>
      </w:r>
    </w:p>
    <w:p w:rsidR="00A63550" w:rsidRPr="00A63550" w:rsidRDefault="00A63550" w:rsidP="00A63550"/>
    <w:p w:rsidR="00A63550" w:rsidRPr="00A63550" w:rsidRDefault="00A63550" w:rsidP="00A63550">
      <w:pPr>
        <w:keepNext/>
        <w:rPr>
          <w:u w:val="single"/>
        </w:rPr>
      </w:pPr>
      <w:r w:rsidRPr="00A63550">
        <w:rPr>
          <w:u w:val="single"/>
        </w:rPr>
        <w:t xml:space="preserve">Conjunto </w:t>
      </w:r>
      <w:proofErr w:type="spellStart"/>
      <w:r w:rsidRPr="00A63550">
        <w:rPr>
          <w:u w:val="single"/>
        </w:rPr>
        <w:t>motobomba</w:t>
      </w:r>
      <w:proofErr w:type="spellEnd"/>
      <w:r w:rsidRPr="00A63550">
        <w:rPr>
          <w:u w:val="single"/>
        </w:rPr>
        <w:t xml:space="preserve"> de referência:</w:t>
      </w:r>
    </w:p>
    <w:p w:rsidR="00A63550" w:rsidRPr="00A556B4" w:rsidRDefault="00A63550" w:rsidP="00A63550">
      <w:pPr>
        <w:pStyle w:val="Corpodetexto"/>
        <w:keepNext/>
        <w:spacing w:line="288" w:lineRule="auto"/>
        <w:rPr>
          <w:sz w:val="23"/>
          <w:szCs w:val="23"/>
        </w:rPr>
      </w:pPr>
      <w:r w:rsidRPr="00A556B4">
        <w:rPr>
          <w:sz w:val="23"/>
          <w:szCs w:val="23"/>
        </w:rPr>
        <w:t xml:space="preserve">Tipo: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Submersível</w:t>
      </w:r>
    </w:p>
    <w:p w:rsidR="00A63550" w:rsidRPr="00A556B4" w:rsidRDefault="00A63550" w:rsidP="00A63550">
      <w:pPr>
        <w:pStyle w:val="Corpodetexto"/>
        <w:keepNext/>
        <w:spacing w:line="288" w:lineRule="auto"/>
        <w:rPr>
          <w:sz w:val="23"/>
          <w:szCs w:val="23"/>
        </w:rPr>
      </w:pPr>
      <w:r w:rsidRPr="00A556B4">
        <w:rPr>
          <w:sz w:val="23"/>
          <w:szCs w:val="23"/>
        </w:rPr>
        <w:t xml:space="preserve">Vazão de operação: </w:t>
      </w:r>
      <w:r w:rsidRPr="00A556B4">
        <w:rPr>
          <w:sz w:val="23"/>
          <w:szCs w:val="23"/>
        </w:rPr>
        <w:tab/>
      </w:r>
      <w:r w:rsidRPr="00A556B4">
        <w:rPr>
          <w:sz w:val="23"/>
          <w:szCs w:val="23"/>
        </w:rPr>
        <w:tab/>
      </w:r>
      <w:r w:rsidRPr="00A556B4">
        <w:rPr>
          <w:sz w:val="23"/>
          <w:szCs w:val="23"/>
        </w:rPr>
        <w:tab/>
      </w:r>
      <w:r w:rsidR="005E28BC">
        <w:rPr>
          <w:sz w:val="23"/>
          <w:szCs w:val="23"/>
        </w:rPr>
        <w:tab/>
      </w:r>
      <w:r w:rsidRPr="00A556B4">
        <w:rPr>
          <w:sz w:val="23"/>
          <w:szCs w:val="23"/>
        </w:rPr>
        <w:t xml:space="preserve">3,20 </w:t>
      </w:r>
      <w:r w:rsidR="00A556B4">
        <w:rPr>
          <w:sz w:val="23"/>
          <w:szCs w:val="23"/>
        </w:rPr>
        <w:t>L</w:t>
      </w:r>
      <w:r w:rsidRPr="00A556B4">
        <w:rPr>
          <w:sz w:val="23"/>
          <w:szCs w:val="23"/>
        </w:rPr>
        <w:t>/s</w:t>
      </w:r>
    </w:p>
    <w:p w:rsidR="00A63550" w:rsidRPr="00A556B4" w:rsidRDefault="00A63550" w:rsidP="00A63550">
      <w:pPr>
        <w:pStyle w:val="Corpodetexto"/>
        <w:keepNext/>
        <w:spacing w:line="288" w:lineRule="auto"/>
        <w:rPr>
          <w:sz w:val="23"/>
          <w:szCs w:val="23"/>
        </w:rPr>
      </w:pPr>
      <w:r w:rsidRPr="00A556B4">
        <w:rPr>
          <w:sz w:val="23"/>
          <w:szCs w:val="23"/>
        </w:rPr>
        <w:t xml:space="preserve">Altura manométrica: </w:t>
      </w:r>
      <w:r w:rsidRPr="00A556B4">
        <w:rPr>
          <w:sz w:val="23"/>
          <w:szCs w:val="23"/>
        </w:rPr>
        <w:tab/>
      </w:r>
      <w:r w:rsidRPr="00A556B4">
        <w:rPr>
          <w:sz w:val="23"/>
          <w:szCs w:val="23"/>
        </w:rPr>
        <w:tab/>
      </w:r>
      <w:r w:rsidRPr="00A556B4">
        <w:rPr>
          <w:sz w:val="23"/>
          <w:szCs w:val="23"/>
        </w:rPr>
        <w:tab/>
      </w:r>
      <w:r w:rsidR="005E28BC">
        <w:rPr>
          <w:sz w:val="23"/>
          <w:szCs w:val="23"/>
        </w:rPr>
        <w:tab/>
      </w:r>
      <w:r w:rsidRPr="00A556B4">
        <w:rPr>
          <w:sz w:val="23"/>
          <w:szCs w:val="23"/>
        </w:rPr>
        <w:t>6,45 m</w:t>
      </w:r>
    </w:p>
    <w:p w:rsidR="00A63550" w:rsidRPr="00A556B4" w:rsidRDefault="00A63550" w:rsidP="00A63550">
      <w:pPr>
        <w:pStyle w:val="Corpodetexto"/>
        <w:keepNext/>
        <w:spacing w:line="288" w:lineRule="auto"/>
        <w:rPr>
          <w:sz w:val="23"/>
          <w:szCs w:val="23"/>
        </w:rPr>
      </w:pPr>
      <w:r w:rsidRPr="00A556B4">
        <w:rPr>
          <w:sz w:val="23"/>
          <w:szCs w:val="23"/>
        </w:rPr>
        <w:t xml:space="preserve">Quantidade: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02 (01 em operação e 01 para rodízio)</w:t>
      </w:r>
    </w:p>
    <w:p w:rsidR="00A63550" w:rsidRPr="00A556B4" w:rsidRDefault="00A63550" w:rsidP="00A63550">
      <w:pPr>
        <w:pStyle w:val="Corpodetexto"/>
        <w:keepNext/>
        <w:spacing w:line="288" w:lineRule="auto"/>
        <w:rPr>
          <w:sz w:val="23"/>
          <w:szCs w:val="23"/>
        </w:rPr>
      </w:pPr>
      <w:r w:rsidRPr="00A556B4">
        <w:rPr>
          <w:sz w:val="23"/>
          <w:szCs w:val="23"/>
        </w:rPr>
        <w:t xml:space="preserve">Rotação: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 xml:space="preserve">1160 </w:t>
      </w:r>
      <w:proofErr w:type="gramStart"/>
      <w:r w:rsidRPr="00A556B4">
        <w:rPr>
          <w:sz w:val="23"/>
          <w:szCs w:val="23"/>
        </w:rPr>
        <w:t>rpm</w:t>
      </w:r>
      <w:proofErr w:type="gramEnd"/>
    </w:p>
    <w:p w:rsidR="00A63550" w:rsidRPr="00A556B4" w:rsidRDefault="00A63550" w:rsidP="00A63550">
      <w:pPr>
        <w:pStyle w:val="Corpodetexto"/>
        <w:keepNext/>
        <w:spacing w:line="288" w:lineRule="auto"/>
        <w:rPr>
          <w:sz w:val="23"/>
          <w:szCs w:val="23"/>
        </w:rPr>
      </w:pPr>
      <w:r w:rsidRPr="00A556B4">
        <w:rPr>
          <w:sz w:val="23"/>
          <w:szCs w:val="23"/>
        </w:rPr>
        <w:t xml:space="preserve">Potência: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2,4cv</w:t>
      </w:r>
    </w:p>
    <w:p w:rsidR="00A63550" w:rsidRPr="00A63550" w:rsidRDefault="00A63550" w:rsidP="00A63550">
      <w:pPr>
        <w:pStyle w:val="Corpodetexto"/>
        <w:keepNext/>
        <w:spacing w:line="288" w:lineRule="auto"/>
        <w:rPr>
          <w:szCs w:val="24"/>
        </w:rPr>
      </w:pPr>
      <w:r w:rsidRPr="00A556B4">
        <w:rPr>
          <w:sz w:val="23"/>
          <w:szCs w:val="23"/>
        </w:rPr>
        <w:t xml:space="preserve">Eficiência mínima: </w:t>
      </w:r>
      <w:r w:rsidRPr="00A556B4">
        <w:rPr>
          <w:sz w:val="23"/>
          <w:szCs w:val="23"/>
        </w:rPr>
        <w:tab/>
      </w:r>
      <w:r w:rsidRPr="00A556B4">
        <w:rPr>
          <w:sz w:val="23"/>
          <w:szCs w:val="23"/>
        </w:rPr>
        <w:tab/>
      </w:r>
      <w:r w:rsidRPr="00A556B4">
        <w:rPr>
          <w:sz w:val="23"/>
          <w:szCs w:val="23"/>
        </w:rPr>
        <w:tab/>
      </w:r>
      <w:r w:rsidRPr="00A556B4">
        <w:rPr>
          <w:sz w:val="23"/>
          <w:szCs w:val="23"/>
        </w:rPr>
        <w:tab/>
        <w:t>59,4%</w:t>
      </w:r>
    </w:p>
    <w:p w:rsidR="00A63550" w:rsidRPr="00A63550" w:rsidRDefault="00A63550" w:rsidP="00A63550"/>
    <w:p w:rsidR="00A63550" w:rsidRPr="00A63550" w:rsidRDefault="00A63550" w:rsidP="00A63550">
      <w:r w:rsidRPr="00A63550">
        <w:t xml:space="preserve">Cabe ressaltar que os conjuntos </w:t>
      </w:r>
      <w:proofErr w:type="spellStart"/>
      <w:r w:rsidRPr="00A63550">
        <w:t>motobomba</w:t>
      </w:r>
      <w:proofErr w:type="spellEnd"/>
      <w:r w:rsidRPr="00A63550">
        <w:t xml:space="preserve"> da elevatória possuem inversores de frequência, de modo que os pontos de operação podem ser alterados em função do uso dos inversores.</w:t>
      </w:r>
    </w:p>
    <w:p w:rsidR="00A63550" w:rsidRPr="00A63550" w:rsidRDefault="00A63550" w:rsidP="00A63550"/>
    <w:p w:rsidR="00A63550" w:rsidRPr="00A63550" w:rsidRDefault="00A63550" w:rsidP="00A63550">
      <w:pPr>
        <w:keepNext/>
        <w:rPr>
          <w:u w:val="single"/>
        </w:rPr>
      </w:pPr>
      <w:r w:rsidRPr="00A63550">
        <w:rPr>
          <w:u w:val="single"/>
        </w:rPr>
        <w:t>Linha de recalque:</w:t>
      </w:r>
    </w:p>
    <w:p w:rsidR="00A63550" w:rsidRPr="00A556B4" w:rsidRDefault="00A63550" w:rsidP="00A63550">
      <w:pPr>
        <w:pStyle w:val="Corpodetexto"/>
        <w:keepNext/>
        <w:spacing w:line="288" w:lineRule="auto"/>
        <w:rPr>
          <w:sz w:val="23"/>
          <w:szCs w:val="23"/>
        </w:rPr>
      </w:pPr>
      <w:r w:rsidRPr="00A556B4">
        <w:rPr>
          <w:sz w:val="23"/>
          <w:szCs w:val="23"/>
        </w:rPr>
        <w:t>Diâmetro:</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 xml:space="preserve">DN </w:t>
      </w:r>
      <w:proofErr w:type="gramStart"/>
      <w:r w:rsidRPr="00A556B4">
        <w:rPr>
          <w:sz w:val="23"/>
          <w:szCs w:val="23"/>
        </w:rPr>
        <w:t>80</w:t>
      </w:r>
      <w:r w:rsidR="00A556B4" w:rsidRPr="00A556B4">
        <w:rPr>
          <w:sz w:val="23"/>
          <w:szCs w:val="23"/>
        </w:rPr>
        <w:t>mm</w:t>
      </w:r>
      <w:proofErr w:type="gramEnd"/>
    </w:p>
    <w:p w:rsidR="00A63550" w:rsidRPr="00A556B4" w:rsidRDefault="00A63550" w:rsidP="00A63550">
      <w:pPr>
        <w:pStyle w:val="Corpodetexto"/>
        <w:keepNext/>
        <w:spacing w:line="288" w:lineRule="auto"/>
        <w:rPr>
          <w:sz w:val="23"/>
          <w:szCs w:val="23"/>
        </w:rPr>
      </w:pPr>
      <w:r w:rsidRPr="00A556B4">
        <w:rPr>
          <w:sz w:val="23"/>
          <w:szCs w:val="23"/>
        </w:rPr>
        <w:t xml:space="preserve">Extensão: </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 xml:space="preserve">77,10 m </w:t>
      </w:r>
    </w:p>
    <w:p w:rsidR="00A63550" w:rsidRPr="00A556B4" w:rsidRDefault="00A63550" w:rsidP="00A63550">
      <w:pPr>
        <w:pStyle w:val="Corpodetexto"/>
        <w:keepNext/>
        <w:spacing w:line="288" w:lineRule="auto"/>
        <w:rPr>
          <w:sz w:val="23"/>
          <w:szCs w:val="23"/>
        </w:rPr>
      </w:pPr>
      <w:r w:rsidRPr="00A556B4">
        <w:rPr>
          <w:sz w:val="23"/>
          <w:szCs w:val="23"/>
        </w:rPr>
        <w:t>Material:</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 xml:space="preserve">Ferro fundido </w:t>
      </w:r>
    </w:p>
    <w:p w:rsidR="00A63550" w:rsidRPr="00A63550" w:rsidRDefault="00A63550" w:rsidP="00A63550">
      <w:pPr>
        <w:pStyle w:val="Corpodetexto"/>
        <w:keepNext/>
        <w:spacing w:line="288" w:lineRule="auto"/>
        <w:rPr>
          <w:szCs w:val="24"/>
        </w:rPr>
      </w:pPr>
      <w:r w:rsidRPr="00A556B4">
        <w:rPr>
          <w:sz w:val="23"/>
          <w:szCs w:val="23"/>
        </w:rPr>
        <w:t>Lançamento:</w:t>
      </w:r>
      <w:r w:rsidRPr="00A556B4">
        <w:rPr>
          <w:sz w:val="23"/>
          <w:szCs w:val="23"/>
        </w:rPr>
        <w:tab/>
      </w:r>
      <w:r w:rsidRPr="00A556B4">
        <w:rPr>
          <w:sz w:val="23"/>
          <w:szCs w:val="23"/>
        </w:rPr>
        <w:tab/>
      </w:r>
      <w:r w:rsidRPr="00A556B4">
        <w:rPr>
          <w:sz w:val="23"/>
          <w:szCs w:val="23"/>
        </w:rPr>
        <w:tab/>
      </w:r>
      <w:r w:rsidRPr="00A556B4">
        <w:rPr>
          <w:sz w:val="23"/>
          <w:szCs w:val="23"/>
        </w:rPr>
        <w:tab/>
      </w:r>
      <w:r w:rsidRPr="00A556B4">
        <w:rPr>
          <w:sz w:val="23"/>
          <w:szCs w:val="23"/>
        </w:rPr>
        <w:tab/>
        <w:t xml:space="preserve">CDV </w:t>
      </w:r>
      <w:proofErr w:type="gramStart"/>
      <w:r w:rsidRPr="00A556B4">
        <w:rPr>
          <w:sz w:val="23"/>
          <w:szCs w:val="23"/>
        </w:rPr>
        <w:t>2</w:t>
      </w:r>
      <w:proofErr w:type="gramEnd"/>
    </w:p>
    <w:p w:rsidR="00A63550" w:rsidRPr="00A63550" w:rsidRDefault="00A63550" w:rsidP="00A63550">
      <w:pPr>
        <w:rPr>
          <w:color w:val="FF0000"/>
          <w:highlight w:val="yellow"/>
        </w:rPr>
      </w:pPr>
    </w:p>
    <w:p w:rsidR="00A63550" w:rsidRPr="00A63550" w:rsidRDefault="00A63550" w:rsidP="00A63550">
      <w:pPr>
        <w:rPr>
          <w:color w:val="FF0000"/>
          <w:sz w:val="23"/>
          <w:szCs w:val="23"/>
          <w:highlight w:val="yellow"/>
        </w:rPr>
      </w:pPr>
    </w:p>
    <w:p w:rsidR="00A63550" w:rsidRDefault="00A63550" w:rsidP="00A63550">
      <w:pPr>
        <w:pStyle w:val="A-TIT3"/>
      </w:pPr>
      <w:bookmarkStart w:id="70" w:name="_Toc13565062"/>
      <w:r>
        <w:t>Leitos de secagem</w:t>
      </w:r>
      <w:bookmarkEnd w:id="70"/>
    </w:p>
    <w:p w:rsidR="001C64E6" w:rsidRDefault="001C64E6" w:rsidP="00A63550">
      <w:pPr>
        <w:numPr>
          <w:ilvl w:val="12"/>
          <w:numId w:val="0"/>
        </w:numPr>
        <w:rPr>
          <w:rFonts w:cs="Arial"/>
        </w:rPr>
      </w:pPr>
    </w:p>
    <w:p w:rsidR="00A63550" w:rsidRPr="00A63550" w:rsidRDefault="00A63550" w:rsidP="00A63550">
      <w:pPr>
        <w:numPr>
          <w:ilvl w:val="12"/>
          <w:numId w:val="0"/>
        </w:numPr>
        <w:rPr>
          <w:rFonts w:cs="Arial"/>
        </w:rPr>
      </w:pPr>
      <w:r w:rsidRPr="00A63550">
        <w:rPr>
          <w:rFonts w:cs="Arial"/>
        </w:rPr>
        <w:t>Os leitos de secagem compreendem dois conjuntos. As principais características destas unidades são:</w:t>
      </w:r>
    </w:p>
    <w:p w:rsidR="00A63550" w:rsidRPr="00A63550" w:rsidRDefault="00A63550" w:rsidP="00A63550">
      <w:pPr>
        <w:rPr>
          <w:u w:val="single"/>
        </w:rPr>
      </w:pPr>
    </w:p>
    <w:p w:rsidR="00A63550" w:rsidRPr="00A63550" w:rsidRDefault="00A63550" w:rsidP="00A63550">
      <w:pPr>
        <w:keepNext/>
        <w:rPr>
          <w:u w:val="single"/>
        </w:rPr>
      </w:pPr>
      <w:r w:rsidRPr="00A63550">
        <w:rPr>
          <w:u w:val="single"/>
        </w:rPr>
        <w:t>Conjunto 01:</w:t>
      </w:r>
    </w:p>
    <w:p w:rsidR="00A63550" w:rsidRPr="00912054" w:rsidRDefault="00A63550" w:rsidP="00A63550">
      <w:pPr>
        <w:pStyle w:val="Corpodetexto"/>
        <w:keepNext/>
        <w:spacing w:line="288" w:lineRule="auto"/>
        <w:rPr>
          <w:sz w:val="23"/>
          <w:szCs w:val="23"/>
        </w:rPr>
      </w:pPr>
      <w:r w:rsidRPr="00912054">
        <w:rPr>
          <w:sz w:val="23"/>
          <w:szCs w:val="23"/>
        </w:rPr>
        <w:t>Número de leitos de secagem:</w:t>
      </w:r>
      <w:r w:rsidRPr="00912054">
        <w:rPr>
          <w:sz w:val="23"/>
          <w:szCs w:val="23"/>
        </w:rPr>
        <w:tab/>
      </w:r>
      <w:r w:rsidRPr="00912054">
        <w:rPr>
          <w:sz w:val="23"/>
          <w:szCs w:val="23"/>
        </w:rPr>
        <w:tab/>
        <w:t xml:space="preserve">16 unidades (10 existentes + 06 </w:t>
      </w:r>
      <w:r w:rsidR="00912054" w:rsidRPr="00912054">
        <w:rPr>
          <w:sz w:val="23"/>
          <w:szCs w:val="23"/>
        </w:rPr>
        <w:t>projetadas</w:t>
      </w:r>
      <w:r w:rsidRPr="00912054">
        <w:rPr>
          <w:sz w:val="23"/>
          <w:szCs w:val="23"/>
        </w:rPr>
        <w:t>)</w:t>
      </w:r>
    </w:p>
    <w:p w:rsidR="00A63550" w:rsidRPr="00912054" w:rsidRDefault="00A63550" w:rsidP="00A63550">
      <w:pPr>
        <w:pStyle w:val="Corpodetexto"/>
        <w:keepNext/>
        <w:spacing w:line="288" w:lineRule="auto"/>
        <w:rPr>
          <w:sz w:val="23"/>
          <w:szCs w:val="23"/>
        </w:rPr>
      </w:pPr>
      <w:proofErr w:type="spellStart"/>
      <w:r w:rsidRPr="00912054">
        <w:rPr>
          <w:sz w:val="23"/>
          <w:szCs w:val="23"/>
        </w:rPr>
        <w:t>Freqüência</w:t>
      </w:r>
      <w:proofErr w:type="spellEnd"/>
      <w:r w:rsidRPr="00912054">
        <w:rPr>
          <w:sz w:val="23"/>
          <w:szCs w:val="23"/>
        </w:rPr>
        <w:t xml:space="preserve"> de descarte:</w:t>
      </w:r>
      <w:r w:rsidRPr="00912054">
        <w:rPr>
          <w:sz w:val="23"/>
          <w:szCs w:val="23"/>
        </w:rPr>
        <w:tab/>
      </w:r>
      <w:r w:rsidRPr="00912054">
        <w:rPr>
          <w:sz w:val="23"/>
          <w:szCs w:val="23"/>
        </w:rPr>
        <w:tab/>
      </w:r>
      <w:r w:rsidRPr="00912054">
        <w:rPr>
          <w:sz w:val="23"/>
          <w:szCs w:val="23"/>
        </w:rPr>
        <w:tab/>
        <w:t>A cada 21 dias</w:t>
      </w:r>
    </w:p>
    <w:p w:rsidR="00A63550" w:rsidRPr="00912054" w:rsidRDefault="00A63550" w:rsidP="00A63550">
      <w:pPr>
        <w:pStyle w:val="Corpodetexto"/>
        <w:keepNext/>
        <w:spacing w:line="288" w:lineRule="auto"/>
        <w:rPr>
          <w:sz w:val="23"/>
          <w:szCs w:val="23"/>
        </w:rPr>
      </w:pPr>
      <w:r w:rsidRPr="00912054">
        <w:rPr>
          <w:sz w:val="23"/>
          <w:szCs w:val="23"/>
        </w:rPr>
        <w:t>Largura em planta:</w:t>
      </w:r>
      <w:r w:rsidRPr="00912054">
        <w:rPr>
          <w:sz w:val="23"/>
          <w:szCs w:val="23"/>
        </w:rPr>
        <w:tab/>
      </w:r>
      <w:r w:rsidRPr="00912054">
        <w:rPr>
          <w:sz w:val="23"/>
          <w:szCs w:val="23"/>
        </w:rPr>
        <w:tab/>
      </w:r>
      <w:r w:rsidRPr="00912054">
        <w:rPr>
          <w:sz w:val="23"/>
          <w:szCs w:val="23"/>
        </w:rPr>
        <w:tab/>
      </w:r>
      <w:r w:rsidRPr="00912054">
        <w:rPr>
          <w:sz w:val="23"/>
          <w:szCs w:val="23"/>
        </w:rPr>
        <w:tab/>
        <w:t>8,00m</w:t>
      </w:r>
    </w:p>
    <w:p w:rsidR="00A63550" w:rsidRPr="00912054" w:rsidRDefault="00A63550" w:rsidP="00A63550">
      <w:pPr>
        <w:pStyle w:val="Corpodetexto"/>
        <w:keepNext/>
        <w:spacing w:line="288" w:lineRule="auto"/>
        <w:rPr>
          <w:sz w:val="23"/>
          <w:szCs w:val="23"/>
        </w:rPr>
      </w:pPr>
      <w:r w:rsidRPr="00912054">
        <w:rPr>
          <w:sz w:val="23"/>
          <w:szCs w:val="23"/>
        </w:rPr>
        <w:t xml:space="preserve">Comprimento: </w:t>
      </w:r>
      <w:r w:rsidRPr="00912054">
        <w:rPr>
          <w:sz w:val="23"/>
          <w:szCs w:val="23"/>
        </w:rPr>
        <w:tab/>
      </w:r>
      <w:r w:rsidRPr="00912054">
        <w:rPr>
          <w:sz w:val="23"/>
          <w:szCs w:val="23"/>
        </w:rPr>
        <w:tab/>
      </w:r>
      <w:r w:rsidRPr="00912054">
        <w:rPr>
          <w:sz w:val="23"/>
          <w:szCs w:val="23"/>
        </w:rPr>
        <w:tab/>
      </w:r>
      <w:r w:rsidRPr="00912054">
        <w:rPr>
          <w:sz w:val="23"/>
          <w:szCs w:val="23"/>
        </w:rPr>
        <w:tab/>
        <w:t>10,00 m</w:t>
      </w:r>
    </w:p>
    <w:p w:rsidR="00A63550" w:rsidRPr="00912054" w:rsidRDefault="00A63550" w:rsidP="00A63550">
      <w:pPr>
        <w:pStyle w:val="Corpodetexto"/>
        <w:keepNext/>
        <w:spacing w:line="288" w:lineRule="auto"/>
        <w:rPr>
          <w:sz w:val="23"/>
          <w:szCs w:val="23"/>
        </w:rPr>
      </w:pPr>
      <w:r w:rsidRPr="00912054">
        <w:rPr>
          <w:sz w:val="23"/>
          <w:szCs w:val="23"/>
        </w:rPr>
        <w:t>Altura da lâmina de lodo:</w:t>
      </w:r>
      <w:r w:rsidRPr="00912054">
        <w:rPr>
          <w:sz w:val="23"/>
          <w:szCs w:val="23"/>
        </w:rPr>
        <w:tab/>
      </w:r>
      <w:r w:rsidRPr="00912054">
        <w:rPr>
          <w:sz w:val="23"/>
          <w:szCs w:val="23"/>
        </w:rPr>
        <w:tab/>
      </w:r>
      <w:r w:rsidRPr="00912054">
        <w:rPr>
          <w:sz w:val="23"/>
          <w:szCs w:val="23"/>
        </w:rPr>
        <w:tab/>
        <w:t>0,35 m</w:t>
      </w:r>
    </w:p>
    <w:p w:rsidR="00A63550" w:rsidRPr="00A63550" w:rsidRDefault="00A63550" w:rsidP="00A63550">
      <w:pPr>
        <w:numPr>
          <w:ilvl w:val="12"/>
          <w:numId w:val="0"/>
        </w:numPr>
        <w:rPr>
          <w:rFonts w:cs="Arial"/>
        </w:rPr>
      </w:pPr>
    </w:p>
    <w:p w:rsidR="00A63550" w:rsidRPr="00A63550" w:rsidRDefault="00A63550" w:rsidP="00A63550">
      <w:pPr>
        <w:keepNext/>
        <w:rPr>
          <w:u w:val="single"/>
        </w:rPr>
      </w:pPr>
      <w:r w:rsidRPr="00A63550">
        <w:rPr>
          <w:u w:val="single"/>
        </w:rPr>
        <w:t>Conjunto 02:</w:t>
      </w:r>
    </w:p>
    <w:p w:rsidR="00A63550" w:rsidRPr="00912054" w:rsidRDefault="00A63550" w:rsidP="00A63550">
      <w:pPr>
        <w:pStyle w:val="Corpodetexto"/>
        <w:keepNext/>
        <w:spacing w:line="288" w:lineRule="auto"/>
        <w:rPr>
          <w:sz w:val="23"/>
          <w:szCs w:val="23"/>
        </w:rPr>
      </w:pPr>
      <w:r w:rsidRPr="00912054">
        <w:rPr>
          <w:sz w:val="23"/>
          <w:szCs w:val="23"/>
        </w:rPr>
        <w:t>Número de leitos de secagem:</w:t>
      </w:r>
      <w:r w:rsidRPr="00912054">
        <w:rPr>
          <w:sz w:val="23"/>
          <w:szCs w:val="23"/>
        </w:rPr>
        <w:tab/>
      </w:r>
      <w:r w:rsidRPr="00912054">
        <w:rPr>
          <w:sz w:val="23"/>
          <w:szCs w:val="23"/>
        </w:rPr>
        <w:tab/>
        <w:t>12 unidades (</w:t>
      </w:r>
      <w:r w:rsidR="00912054" w:rsidRPr="00912054">
        <w:rPr>
          <w:sz w:val="23"/>
          <w:szCs w:val="23"/>
        </w:rPr>
        <w:t>projetadas</w:t>
      </w:r>
      <w:r w:rsidRPr="00912054">
        <w:rPr>
          <w:sz w:val="23"/>
          <w:szCs w:val="23"/>
        </w:rPr>
        <w:t>)</w:t>
      </w:r>
    </w:p>
    <w:p w:rsidR="00A63550" w:rsidRPr="00912054" w:rsidRDefault="00A63550" w:rsidP="00A63550">
      <w:pPr>
        <w:pStyle w:val="Corpodetexto"/>
        <w:keepNext/>
        <w:spacing w:line="288" w:lineRule="auto"/>
        <w:rPr>
          <w:sz w:val="23"/>
          <w:szCs w:val="23"/>
        </w:rPr>
      </w:pPr>
      <w:proofErr w:type="spellStart"/>
      <w:r w:rsidRPr="00912054">
        <w:rPr>
          <w:sz w:val="23"/>
          <w:szCs w:val="23"/>
        </w:rPr>
        <w:t>Freqüência</w:t>
      </w:r>
      <w:proofErr w:type="spellEnd"/>
      <w:r w:rsidRPr="00912054">
        <w:rPr>
          <w:sz w:val="23"/>
          <w:szCs w:val="23"/>
        </w:rPr>
        <w:t xml:space="preserve"> de descarte:</w:t>
      </w:r>
      <w:r w:rsidRPr="00912054">
        <w:rPr>
          <w:sz w:val="23"/>
          <w:szCs w:val="23"/>
        </w:rPr>
        <w:tab/>
      </w:r>
      <w:r w:rsidRPr="00912054">
        <w:rPr>
          <w:sz w:val="23"/>
          <w:szCs w:val="23"/>
        </w:rPr>
        <w:tab/>
      </w:r>
      <w:r w:rsidRPr="00912054">
        <w:rPr>
          <w:sz w:val="23"/>
          <w:szCs w:val="23"/>
        </w:rPr>
        <w:tab/>
        <w:t>A cada 21 dias</w:t>
      </w:r>
    </w:p>
    <w:p w:rsidR="00A63550" w:rsidRPr="00912054" w:rsidRDefault="00A63550" w:rsidP="00A63550">
      <w:pPr>
        <w:pStyle w:val="Corpodetexto"/>
        <w:keepNext/>
        <w:spacing w:line="288" w:lineRule="auto"/>
        <w:rPr>
          <w:sz w:val="23"/>
          <w:szCs w:val="23"/>
        </w:rPr>
      </w:pPr>
      <w:r w:rsidRPr="00912054">
        <w:rPr>
          <w:sz w:val="23"/>
          <w:szCs w:val="23"/>
        </w:rPr>
        <w:t>Largura em planta:</w:t>
      </w:r>
      <w:r w:rsidRPr="00912054">
        <w:rPr>
          <w:sz w:val="23"/>
          <w:szCs w:val="23"/>
        </w:rPr>
        <w:tab/>
      </w:r>
      <w:r w:rsidRPr="00912054">
        <w:rPr>
          <w:sz w:val="23"/>
          <w:szCs w:val="23"/>
        </w:rPr>
        <w:tab/>
      </w:r>
      <w:r w:rsidRPr="00912054">
        <w:rPr>
          <w:sz w:val="23"/>
          <w:szCs w:val="23"/>
        </w:rPr>
        <w:tab/>
      </w:r>
      <w:r w:rsidRPr="00912054">
        <w:rPr>
          <w:sz w:val="23"/>
          <w:szCs w:val="23"/>
        </w:rPr>
        <w:tab/>
        <w:t>8,45 m</w:t>
      </w:r>
    </w:p>
    <w:p w:rsidR="00A63550" w:rsidRPr="00912054" w:rsidRDefault="00A63550" w:rsidP="00A63550">
      <w:pPr>
        <w:pStyle w:val="Corpodetexto"/>
        <w:keepNext/>
        <w:spacing w:line="288" w:lineRule="auto"/>
        <w:rPr>
          <w:sz w:val="23"/>
          <w:szCs w:val="23"/>
        </w:rPr>
      </w:pPr>
      <w:r w:rsidRPr="00912054">
        <w:rPr>
          <w:sz w:val="23"/>
          <w:szCs w:val="23"/>
        </w:rPr>
        <w:t xml:space="preserve">Comprimento: </w:t>
      </w:r>
      <w:r w:rsidRPr="00912054">
        <w:rPr>
          <w:sz w:val="23"/>
          <w:szCs w:val="23"/>
        </w:rPr>
        <w:tab/>
      </w:r>
      <w:r w:rsidRPr="00912054">
        <w:rPr>
          <w:sz w:val="23"/>
          <w:szCs w:val="23"/>
        </w:rPr>
        <w:tab/>
      </w:r>
      <w:r w:rsidRPr="00912054">
        <w:rPr>
          <w:sz w:val="23"/>
          <w:szCs w:val="23"/>
        </w:rPr>
        <w:tab/>
      </w:r>
      <w:r w:rsidRPr="00912054">
        <w:rPr>
          <w:sz w:val="23"/>
          <w:szCs w:val="23"/>
        </w:rPr>
        <w:tab/>
        <w:t>18,00 m</w:t>
      </w:r>
    </w:p>
    <w:p w:rsidR="00A63550" w:rsidRPr="00912054" w:rsidRDefault="00A63550" w:rsidP="00A63550">
      <w:pPr>
        <w:pStyle w:val="Corpodetexto"/>
        <w:keepNext/>
        <w:spacing w:line="288" w:lineRule="auto"/>
        <w:rPr>
          <w:sz w:val="23"/>
          <w:szCs w:val="23"/>
        </w:rPr>
      </w:pPr>
      <w:r w:rsidRPr="00912054">
        <w:rPr>
          <w:sz w:val="23"/>
          <w:szCs w:val="23"/>
        </w:rPr>
        <w:t>Altura da lâmina de lodo:</w:t>
      </w:r>
      <w:r w:rsidRPr="00912054">
        <w:rPr>
          <w:sz w:val="23"/>
          <w:szCs w:val="23"/>
        </w:rPr>
        <w:tab/>
      </w:r>
      <w:r w:rsidRPr="00912054">
        <w:rPr>
          <w:sz w:val="23"/>
          <w:szCs w:val="23"/>
        </w:rPr>
        <w:tab/>
      </w:r>
      <w:r w:rsidRPr="00912054">
        <w:rPr>
          <w:sz w:val="23"/>
          <w:szCs w:val="23"/>
        </w:rPr>
        <w:tab/>
        <w:t>0,35 m</w:t>
      </w:r>
    </w:p>
    <w:p w:rsidR="00A63550" w:rsidRPr="00A63550" w:rsidRDefault="00A63550" w:rsidP="00A63550"/>
    <w:p w:rsidR="00A63550" w:rsidRPr="00912054" w:rsidRDefault="00912054" w:rsidP="00A63550">
      <w:r w:rsidRPr="00912054">
        <w:t xml:space="preserve">Cabe </w:t>
      </w:r>
      <w:r>
        <w:t xml:space="preserve">ressaltar que a definição por construção dos leitos de secagem foi definido na reunião CATEPE. </w:t>
      </w:r>
      <w:r w:rsidR="00E96144">
        <w:t xml:space="preserve">Em função da necessidade de desapropriação de área para implantação dos novos leitos de secagem, a CESAN ficou de estudar a possibilidade de implantar centrífuga para desidratação do lodo, e manter os leitos de secagem existentes, sem ampliá-los. </w:t>
      </w:r>
      <w:r w:rsidR="00084115">
        <w:t xml:space="preserve">No entanto, até a data de entrega do Projeto Básico, revisão </w:t>
      </w:r>
      <w:proofErr w:type="gramStart"/>
      <w:r w:rsidR="00084115">
        <w:t>1</w:t>
      </w:r>
      <w:proofErr w:type="gramEnd"/>
      <w:r w:rsidR="00084115">
        <w:t>, nenhuma definição foi comunicada.</w:t>
      </w:r>
    </w:p>
    <w:p w:rsidR="00912054" w:rsidRDefault="00912054" w:rsidP="00A63550">
      <w:pPr>
        <w:rPr>
          <w:color w:val="FF0000"/>
        </w:rPr>
      </w:pPr>
    </w:p>
    <w:p w:rsidR="00284E66" w:rsidRPr="00A63550" w:rsidRDefault="00284E66" w:rsidP="00A63550">
      <w:pPr>
        <w:rPr>
          <w:color w:val="FF0000"/>
        </w:rPr>
      </w:pPr>
    </w:p>
    <w:p w:rsidR="00A63550" w:rsidRPr="00A63550" w:rsidRDefault="00A63550" w:rsidP="00A63550">
      <w:pPr>
        <w:pStyle w:val="A-TIT3"/>
      </w:pPr>
      <w:bookmarkStart w:id="71" w:name="_Toc13565063"/>
      <w:r>
        <w:t>E</w:t>
      </w:r>
      <w:r w:rsidRPr="00A63550">
        <w:t>stação elevatória de percolado</w:t>
      </w:r>
      <w:bookmarkEnd w:id="71"/>
    </w:p>
    <w:p w:rsidR="00A63550" w:rsidRPr="00A63550" w:rsidRDefault="00A63550" w:rsidP="00A63550">
      <w:pPr>
        <w:pStyle w:val="Corpodetexto"/>
        <w:rPr>
          <w:color w:val="FF0000"/>
          <w:sz w:val="22"/>
          <w:highlight w:val="yellow"/>
        </w:rPr>
      </w:pPr>
    </w:p>
    <w:p w:rsidR="00A63550" w:rsidRPr="00A63550" w:rsidRDefault="00A63550" w:rsidP="00A63550">
      <w:r w:rsidRPr="00A63550">
        <w:t>A elevatória de percolado bombear</w:t>
      </w:r>
      <w:r w:rsidR="00284E66">
        <w:t>á</w:t>
      </w:r>
      <w:r w:rsidRPr="00A63550">
        <w:t xml:space="preserve"> os líquidos drenados da estação de tratamento assim como uma pequena vazão de esgotos das casas próximas à ETE (</w:t>
      </w:r>
      <w:proofErr w:type="spellStart"/>
      <w:r w:rsidRPr="00A63550">
        <w:t>sub-bacia</w:t>
      </w:r>
      <w:proofErr w:type="spellEnd"/>
      <w:r w:rsidRPr="00A63550">
        <w:t xml:space="preserve"> M), conduzindo-os até a entrada do tratamento preliminar.</w:t>
      </w:r>
    </w:p>
    <w:p w:rsidR="00A63550" w:rsidRPr="00A63550" w:rsidRDefault="00A63550" w:rsidP="00A63550"/>
    <w:p w:rsidR="00A63550" w:rsidRPr="00A63550" w:rsidRDefault="00A63550" w:rsidP="00A63550">
      <w:pPr>
        <w:rPr>
          <w:u w:val="single"/>
        </w:rPr>
      </w:pPr>
      <w:r w:rsidRPr="00A63550">
        <w:rPr>
          <w:u w:val="single"/>
        </w:rPr>
        <w:t>Poço de sucção</w:t>
      </w:r>
      <w:r w:rsidRPr="00A63550">
        <w:t>:</w:t>
      </w:r>
    </w:p>
    <w:p w:rsidR="00A63550" w:rsidRPr="00284E66" w:rsidRDefault="00A63550" w:rsidP="00A63550">
      <w:pPr>
        <w:pStyle w:val="Corpodetexto"/>
        <w:keepNext/>
        <w:spacing w:line="288" w:lineRule="auto"/>
        <w:rPr>
          <w:sz w:val="23"/>
          <w:szCs w:val="23"/>
        </w:rPr>
      </w:pPr>
      <w:r w:rsidRPr="00284E66">
        <w:rPr>
          <w:sz w:val="23"/>
          <w:szCs w:val="23"/>
        </w:rPr>
        <w:t xml:space="preserve">Quantidade: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01</w:t>
      </w:r>
    </w:p>
    <w:p w:rsidR="00A63550" w:rsidRPr="00284E66" w:rsidRDefault="00A63550" w:rsidP="00A63550">
      <w:pPr>
        <w:pStyle w:val="Corpodetexto"/>
        <w:keepNext/>
        <w:spacing w:line="288" w:lineRule="auto"/>
        <w:rPr>
          <w:sz w:val="23"/>
          <w:szCs w:val="23"/>
        </w:rPr>
      </w:pPr>
      <w:r w:rsidRPr="00284E66">
        <w:rPr>
          <w:sz w:val="23"/>
          <w:szCs w:val="23"/>
        </w:rPr>
        <w:t xml:space="preserve">Formato: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circular</w:t>
      </w:r>
    </w:p>
    <w:p w:rsidR="00A63550" w:rsidRPr="00284E66" w:rsidRDefault="00A63550" w:rsidP="00A63550">
      <w:pPr>
        <w:pStyle w:val="Corpodetexto"/>
        <w:keepNext/>
        <w:spacing w:line="288" w:lineRule="auto"/>
        <w:rPr>
          <w:sz w:val="23"/>
          <w:szCs w:val="23"/>
        </w:rPr>
      </w:pPr>
      <w:r w:rsidRPr="00284E66">
        <w:rPr>
          <w:sz w:val="23"/>
          <w:szCs w:val="23"/>
        </w:rPr>
        <w:t xml:space="preserve">Diâmetro: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2,00 m</w:t>
      </w:r>
    </w:p>
    <w:p w:rsidR="00A63550" w:rsidRPr="00284E66" w:rsidRDefault="00A63550" w:rsidP="00A63550">
      <w:pPr>
        <w:pStyle w:val="Corpodetexto"/>
        <w:keepNext/>
        <w:spacing w:line="288" w:lineRule="auto"/>
        <w:rPr>
          <w:sz w:val="23"/>
          <w:szCs w:val="23"/>
        </w:rPr>
      </w:pPr>
      <w:r w:rsidRPr="00284E66">
        <w:rPr>
          <w:sz w:val="23"/>
          <w:szCs w:val="23"/>
        </w:rPr>
        <w:t xml:space="preserve">Altura útil: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0,15 m</w:t>
      </w:r>
      <w:r w:rsidRPr="00284E66">
        <w:rPr>
          <w:sz w:val="23"/>
          <w:szCs w:val="23"/>
        </w:rPr>
        <w:tab/>
      </w:r>
    </w:p>
    <w:p w:rsidR="00A63550" w:rsidRPr="00284E66" w:rsidRDefault="00A63550" w:rsidP="00A63550">
      <w:pPr>
        <w:pStyle w:val="Corpodetexto"/>
        <w:keepNext/>
        <w:spacing w:line="288" w:lineRule="auto"/>
        <w:rPr>
          <w:sz w:val="23"/>
          <w:szCs w:val="23"/>
        </w:rPr>
      </w:pPr>
      <w:r w:rsidRPr="00284E66">
        <w:rPr>
          <w:sz w:val="23"/>
          <w:szCs w:val="23"/>
        </w:rPr>
        <w:t xml:space="preserve">Cota de fundo: </w:t>
      </w:r>
      <w:r w:rsidRPr="00284E66">
        <w:rPr>
          <w:sz w:val="23"/>
          <w:szCs w:val="23"/>
        </w:rPr>
        <w:tab/>
      </w:r>
      <w:r w:rsidRPr="00284E66">
        <w:rPr>
          <w:sz w:val="23"/>
          <w:szCs w:val="23"/>
        </w:rPr>
        <w:tab/>
      </w:r>
      <w:r w:rsidRPr="00284E66">
        <w:rPr>
          <w:sz w:val="23"/>
          <w:szCs w:val="23"/>
        </w:rPr>
        <w:tab/>
      </w:r>
      <w:r w:rsidRPr="00284E66">
        <w:rPr>
          <w:sz w:val="23"/>
          <w:szCs w:val="23"/>
        </w:rPr>
        <w:tab/>
        <w:t>85,230</w:t>
      </w:r>
      <w:r w:rsidR="00284E66">
        <w:rPr>
          <w:sz w:val="23"/>
          <w:szCs w:val="23"/>
        </w:rPr>
        <w:t xml:space="preserve"> m</w:t>
      </w:r>
    </w:p>
    <w:p w:rsidR="00A63550" w:rsidRPr="00284E66" w:rsidRDefault="00A63550" w:rsidP="00A63550">
      <w:pPr>
        <w:pStyle w:val="Corpodetexto"/>
        <w:keepNext/>
        <w:spacing w:line="288" w:lineRule="auto"/>
        <w:rPr>
          <w:sz w:val="23"/>
          <w:szCs w:val="23"/>
        </w:rPr>
      </w:pPr>
      <w:proofErr w:type="gramStart"/>
      <w:r w:rsidRPr="00284E66">
        <w:rPr>
          <w:sz w:val="23"/>
          <w:szCs w:val="23"/>
        </w:rPr>
        <w:t>NA mínimo</w:t>
      </w:r>
      <w:proofErr w:type="gramEnd"/>
      <w:r w:rsidRPr="00284E66">
        <w:rPr>
          <w:sz w:val="23"/>
          <w:szCs w:val="23"/>
        </w:rPr>
        <w:t xml:space="preserve">: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85,530</w:t>
      </w:r>
      <w:r w:rsidR="00284E66">
        <w:rPr>
          <w:sz w:val="23"/>
          <w:szCs w:val="23"/>
        </w:rPr>
        <w:t xml:space="preserve"> m</w:t>
      </w:r>
    </w:p>
    <w:p w:rsidR="00A63550" w:rsidRPr="00284E66" w:rsidRDefault="00A63550" w:rsidP="00A63550">
      <w:pPr>
        <w:pStyle w:val="Corpodetexto"/>
        <w:keepNext/>
        <w:spacing w:line="288" w:lineRule="auto"/>
        <w:rPr>
          <w:sz w:val="23"/>
          <w:szCs w:val="23"/>
        </w:rPr>
      </w:pPr>
      <w:proofErr w:type="gramStart"/>
      <w:r w:rsidRPr="00284E66">
        <w:rPr>
          <w:sz w:val="23"/>
          <w:szCs w:val="23"/>
        </w:rPr>
        <w:t>NA máximo</w:t>
      </w:r>
      <w:proofErr w:type="gramEnd"/>
      <w:r w:rsidRPr="00284E66">
        <w:rPr>
          <w:sz w:val="23"/>
          <w:szCs w:val="23"/>
        </w:rPr>
        <w:t xml:space="preserve">: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85,680</w:t>
      </w:r>
      <w:r w:rsidR="00284E66">
        <w:rPr>
          <w:sz w:val="23"/>
          <w:szCs w:val="23"/>
        </w:rPr>
        <w:t xml:space="preserve"> m</w:t>
      </w:r>
    </w:p>
    <w:p w:rsidR="00A63550" w:rsidRPr="00A63550" w:rsidRDefault="00A63550" w:rsidP="00A63550"/>
    <w:p w:rsidR="00A63550" w:rsidRPr="00A63550" w:rsidRDefault="00A63550" w:rsidP="00A63550">
      <w:pPr>
        <w:rPr>
          <w:u w:val="single"/>
        </w:rPr>
      </w:pPr>
      <w:r w:rsidRPr="00A63550">
        <w:rPr>
          <w:u w:val="single"/>
        </w:rPr>
        <w:t>Dados de Projeto</w:t>
      </w:r>
      <w:r w:rsidRPr="00A63550">
        <w:t>:</w:t>
      </w:r>
    </w:p>
    <w:p w:rsidR="00A63550" w:rsidRPr="00284E66" w:rsidRDefault="00A63550" w:rsidP="00A63550">
      <w:pPr>
        <w:pStyle w:val="Corpodetexto"/>
        <w:keepNext/>
        <w:spacing w:line="288" w:lineRule="auto"/>
        <w:rPr>
          <w:sz w:val="23"/>
          <w:szCs w:val="23"/>
        </w:rPr>
      </w:pPr>
      <w:r w:rsidRPr="00284E66">
        <w:rPr>
          <w:sz w:val="23"/>
          <w:szCs w:val="23"/>
        </w:rPr>
        <w:t xml:space="preserve">Vazão: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 xml:space="preserve">3,20 </w:t>
      </w:r>
      <w:r w:rsidR="00284E66" w:rsidRPr="00284E66">
        <w:rPr>
          <w:sz w:val="23"/>
          <w:szCs w:val="23"/>
        </w:rPr>
        <w:t>L</w:t>
      </w:r>
      <w:r w:rsidRPr="00284E66">
        <w:rPr>
          <w:sz w:val="23"/>
          <w:szCs w:val="23"/>
        </w:rPr>
        <w:t>/s</w:t>
      </w:r>
    </w:p>
    <w:p w:rsidR="00A63550" w:rsidRPr="00284E66" w:rsidRDefault="00A63550" w:rsidP="00A63550">
      <w:pPr>
        <w:pStyle w:val="Corpodetexto"/>
        <w:keepNext/>
        <w:spacing w:line="288" w:lineRule="auto"/>
        <w:rPr>
          <w:sz w:val="23"/>
          <w:szCs w:val="23"/>
        </w:rPr>
      </w:pPr>
      <w:r w:rsidRPr="00284E66">
        <w:rPr>
          <w:sz w:val="23"/>
          <w:szCs w:val="23"/>
        </w:rPr>
        <w:t xml:space="preserve">Altura manométrica: </w:t>
      </w:r>
      <w:r w:rsidRPr="00284E66">
        <w:rPr>
          <w:sz w:val="23"/>
          <w:szCs w:val="23"/>
        </w:rPr>
        <w:tab/>
      </w:r>
      <w:r w:rsidRPr="00284E66">
        <w:rPr>
          <w:sz w:val="23"/>
          <w:szCs w:val="23"/>
        </w:rPr>
        <w:tab/>
      </w:r>
      <w:r w:rsidRPr="00284E66">
        <w:rPr>
          <w:sz w:val="23"/>
          <w:szCs w:val="23"/>
        </w:rPr>
        <w:tab/>
        <w:t>12,22 m</w:t>
      </w:r>
    </w:p>
    <w:p w:rsidR="00A63550" w:rsidRPr="00284E66" w:rsidRDefault="00A63550" w:rsidP="00A63550">
      <w:pPr>
        <w:pStyle w:val="Corpodetexto"/>
        <w:keepNext/>
        <w:spacing w:line="288" w:lineRule="auto"/>
        <w:rPr>
          <w:sz w:val="23"/>
          <w:szCs w:val="23"/>
        </w:rPr>
      </w:pPr>
      <w:r w:rsidRPr="00284E66">
        <w:rPr>
          <w:sz w:val="23"/>
          <w:szCs w:val="23"/>
        </w:rPr>
        <w:t xml:space="preserve">Desnível geométrico: </w:t>
      </w:r>
      <w:r w:rsidRPr="00284E66">
        <w:rPr>
          <w:sz w:val="23"/>
          <w:szCs w:val="23"/>
        </w:rPr>
        <w:tab/>
      </w:r>
      <w:r w:rsidRPr="00284E66">
        <w:rPr>
          <w:sz w:val="23"/>
          <w:szCs w:val="23"/>
        </w:rPr>
        <w:tab/>
      </w:r>
      <w:r w:rsidRPr="00284E66">
        <w:rPr>
          <w:sz w:val="23"/>
          <w:szCs w:val="23"/>
        </w:rPr>
        <w:tab/>
        <w:t>11,36 m</w:t>
      </w:r>
    </w:p>
    <w:p w:rsidR="00A63550" w:rsidRPr="00A63550" w:rsidRDefault="00A63550" w:rsidP="00A63550"/>
    <w:p w:rsidR="00A63550" w:rsidRPr="00A63550" w:rsidRDefault="00A63550" w:rsidP="00A63550">
      <w:pPr>
        <w:keepNext/>
        <w:rPr>
          <w:u w:val="single"/>
        </w:rPr>
      </w:pPr>
      <w:r w:rsidRPr="00A63550">
        <w:rPr>
          <w:u w:val="single"/>
        </w:rPr>
        <w:t xml:space="preserve">Conjunto </w:t>
      </w:r>
      <w:proofErr w:type="spellStart"/>
      <w:r w:rsidRPr="00A63550">
        <w:rPr>
          <w:u w:val="single"/>
        </w:rPr>
        <w:t>motobomba</w:t>
      </w:r>
      <w:proofErr w:type="spellEnd"/>
      <w:r w:rsidRPr="00A63550">
        <w:rPr>
          <w:u w:val="single"/>
        </w:rPr>
        <w:t xml:space="preserve"> de referência:</w:t>
      </w:r>
    </w:p>
    <w:p w:rsidR="00A63550" w:rsidRPr="00284E66" w:rsidRDefault="00A63550" w:rsidP="00A63550">
      <w:pPr>
        <w:pStyle w:val="Corpodetexto"/>
        <w:keepNext/>
        <w:spacing w:line="288" w:lineRule="auto"/>
        <w:rPr>
          <w:sz w:val="23"/>
          <w:szCs w:val="23"/>
        </w:rPr>
      </w:pPr>
      <w:r w:rsidRPr="00284E66">
        <w:rPr>
          <w:sz w:val="23"/>
          <w:szCs w:val="23"/>
        </w:rPr>
        <w:t xml:space="preserve">Tipo: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Submersível</w:t>
      </w:r>
    </w:p>
    <w:p w:rsidR="00A63550" w:rsidRPr="00284E66" w:rsidRDefault="00A63550" w:rsidP="00A63550">
      <w:pPr>
        <w:pStyle w:val="Corpodetexto"/>
        <w:keepNext/>
        <w:spacing w:line="288" w:lineRule="auto"/>
        <w:rPr>
          <w:sz w:val="23"/>
          <w:szCs w:val="23"/>
        </w:rPr>
      </w:pPr>
      <w:r w:rsidRPr="00284E66">
        <w:rPr>
          <w:sz w:val="23"/>
          <w:szCs w:val="23"/>
        </w:rPr>
        <w:t xml:space="preserve">Vazão de operação: </w:t>
      </w:r>
      <w:r w:rsidRPr="00284E66">
        <w:rPr>
          <w:sz w:val="23"/>
          <w:szCs w:val="23"/>
        </w:rPr>
        <w:tab/>
      </w:r>
      <w:r w:rsidRPr="00284E66">
        <w:rPr>
          <w:sz w:val="23"/>
          <w:szCs w:val="23"/>
        </w:rPr>
        <w:tab/>
      </w:r>
      <w:r w:rsidRPr="00284E66">
        <w:rPr>
          <w:sz w:val="23"/>
          <w:szCs w:val="23"/>
        </w:rPr>
        <w:tab/>
        <w:t xml:space="preserve">6,80 </w:t>
      </w:r>
      <w:r w:rsidR="00284E66">
        <w:rPr>
          <w:sz w:val="23"/>
          <w:szCs w:val="23"/>
        </w:rPr>
        <w:t>L</w:t>
      </w:r>
      <w:r w:rsidRPr="00284E66">
        <w:rPr>
          <w:sz w:val="23"/>
          <w:szCs w:val="23"/>
        </w:rPr>
        <w:t>/s</w:t>
      </w:r>
    </w:p>
    <w:p w:rsidR="00A63550" w:rsidRPr="00284E66" w:rsidRDefault="00A63550" w:rsidP="00A63550">
      <w:pPr>
        <w:pStyle w:val="Corpodetexto"/>
        <w:keepNext/>
        <w:spacing w:line="288" w:lineRule="auto"/>
        <w:rPr>
          <w:sz w:val="23"/>
          <w:szCs w:val="23"/>
        </w:rPr>
      </w:pPr>
      <w:r w:rsidRPr="00284E66">
        <w:rPr>
          <w:sz w:val="23"/>
          <w:szCs w:val="23"/>
        </w:rPr>
        <w:t xml:space="preserve">Altura manométrica: </w:t>
      </w:r>
      <w:r w:rsidRPr="00284E66">
        <w:rPr>
          <w:sz w:val="23"/>
          <w:szCs w:val="23"/>
        </w:rPr>
        <w:tab/>
      </w:r>
      <w:r w:rsidRPr="00284E66">
        <w:rPr>
          <w:sz w:val="23"/>
          <w:szCs w:val="23"/>
        </w:rPr>
        <w:tab/>
      </w:r>
      <w:r w:rsidRPr="00284E66">
        <w:rPr>
          <w:sz w:val="23"/>
          <w:szCs w:val="23"/>
        </w:rPr>
        <w:tab/>
        <w:t>15,10 m</w:t>
      </w:r>
    </w:p>
    <w:p w:rsidR="00A63550" w:rsidRPr="00284E66" w:rsidRDefault="00A63550" w:rsidP="00A63550">
      <w:pPr>
        <w:pStyle w:val="Corpodetexto"/>
        <w:keepNext/>
        <w:spacing w:line="288" w:lineRule="auto"/>
        <w:rPr>
          <w:sz w:val="23"/>
          <w:szCs w:val="23"/>
        </w:rPr>
      </w:pPr>
      <w:r w:rsidRPr="00284E66">
        <w:rPr>
          <w:sz w:val="23"/>
          <w:szCs w:val="23"/>
        </w:rPr>
        <w:t xml:space="preserve">Quantidade: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02 (01 em operação e 01 para rodízio)</w:t>
      </w:r>
    </w:p>
    <w:p w:rsidR="00A63550" w:rsidRPr="00284E66" w:rsidRDefault="00A63550" w:rsidP="00A63550">
      <w:pPr>
        <w:pStyle w:val="Corpodetexto"/>
        <w:keepNext/>
        <w:spacing w:line="288" w:lineRule="auto"/>
        <w:rPr>
          <w:sz w:val="23"/>
          <w:szCs w:val="23"/>
        </w:rPr>
      </w:pPr>
      <w:r w:rsidRPr="00284E66">
        <w:rPr>
          <w:sz w:val="23"/>
          <w:szCs w:val="23"/>
        </w:rPr>
        <w:t xml:space="preserve">Rotação: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 xml:space="preserve">3415 </w:t>
      </w:r>
      <w:proofErr w:type="gramStart"/>
      <w:r w:rsidRPr="00284E66">
        <w:rPr>
          <w:sz w:val="23"/>
          <w:szCs w:val="23"/>
        </w:rPr>
        <w:t>rpm</w:t>
      </w:r>
      <w:proofErr w:type="gramEnd"/>
    </w:p>
    <w:p w:rsidR="00A63550" w:rsidRPr="00284E66" w:rsidRDefault="00A63550" w:rsidP="00A63550">
      <w:pPr>
        <w:pStyle w:val="Corpodetexto"/>
        <w:keepNext/>
        <w:spacing w:line="288" w:lineRule="auto"/>
        <w:rPr>
          <w:sz w:val="23"/>
          <w:szCs w:val="23"/>
        </w:rPr>
      </w:pPr>
      <w:r w:rsidRPr="00284E66">
        <w:rPr>
          <w:sz w:val="23"/>
          <w:szCs w:val="23"/>
        </w:rPr>
        <w:t xml:space="preserve">Potência: </w:t>
      </w:r>
      <w:r w:rsidRPr="00284E66">
        <w:rPr>
          <w:sz w:val="23"/>
          <w:szCs w:val="23"/>
        </w:rPr>
        <w:tab/>
      </w:r>
      <w:r w:rsidRPr="00284E66">
        <w:rPr>
          <w:sz w:val="23"/>
          <w:szCs w:val="23"/>
        </w:rPr>
        <w:tab/>
      </w:r>
      <w:r w:rsidRPr="00284E66">
        <w:rPr>
          <w:sz w:val="23"/>
          <w:szCs w:val="23"/>
        </w:rPr>
        <w:tab/>
      </w:r>
      <w:r w:rsidRPr="00284E66">
        <w:rPr>
          <w:sz w:val="23"/>
          <w:szCs w:val="23"/>
        </w:rPr>
        <w:tab/>
      </w:r>
      <w:r w:rsidRPr="00284E66">
        <w:rPr>
          <w:sz w:val="23"/>
          <w:szCs w:val="23"/>
        </w:rPr>
        <w:tab/>
        <w:t xml:space="preserve">4,0 </w:t>
      </w:r>
      <w:proofErr w:type="spellStart"/>
      <w:r w:rsidRPr="00284E66">
        <w:rPr>
          <w:sz w:val="23"/>
          <w:szCs w:val="23"/>
        </w:rPr>
        <w:t>cv</w:t>
      </w:r>
      <w:proofErr w:type="spellEnd"/>
    </w:p>
    <w:p w:rsidR="00A63550" w:rsidRPr="00284E66" w:rsidRDefault="00A63550" w:rsidP="00A63550">
      <w:pPr>
        <w:pStyle w:val="Corpodetexto"/>
        <w:keepNext/>
        <w:spacing w:line="288" w:lineRule="auto"/>
        <w:rPr>
          <w:sz w:val="23"/>
          <w:szCs w:val="23"/>
        </w:rPr>
      </w:pPr>
      <w:r w:rsidRPr="00284E66">
        <w:rPr>
          <w:sz w:val="23"/>
          <w:szCs w:val="23"/>
        </w:rPr>
        <w:t xml:space="preserve">Eficiência mínima: </w:t>
      </w:r>
      <w:r w:rsidRPr="00284E66">
        <w:rPr>
          <w:sz w:val="23"/>
          <w:szCs w:val="23"/>
        </w:rPr>
        <w:tab/>
      </w:r>
      <w:r w:rsidRPr="00284E66">
        <w:rPr>
          <w:sz w:val="23"/>
          <w:szCs w:val="23"/>
        </w:rPr>
        <w:tab/>
      </w:r>
      <w:r w:rsidRPr="00284E66">
        <w:rPr>
          <w:sz w:val="23"/>
          <w:szCs w:val="23"/>
        </w:rPr>
        <w:tab/>
      </w:r>
      <w:r w:rsidRPr="00284E66">
        <w:rPr>
          <w:sz w:val="23"/>
          <w:szCs w:val="23"/>
        </w:rPr>
        <w:tab/>
        <w:t>41,8%</w:t>
      </w:r>
    </w:p>
    <w:p w:rsidR="00A63550" w:rsidRPr="00A63550" w:rsidRDefault="00A63550" w:rsidP="00A63550"/>
    <w:p w:rsidR="00A63550" w:rsidRPr="00A63550" w:rsidRDefault="00A63550" w:rsidP="00A63550">
      <w:r w:rsidRPr="00A63550">
        <w:t xml:space="preserve">Cabe ressaltar que os conjuntos </w:t>
      </w:r>
      <w:proofErr w:type="spellStart"/>
      <w:r w:rsidRPr="00A63550">
        <w:t>motobomba</w:t>
      </w:r>
      <w:proofErr w:type="spellEnd"/>
      <w:r w:rsidRPr="00A63550">
        <w:t xml:space="preserve"> da elevatória possuem inversores de frequência, de modo que os pontos de operação podem ser alterados em função do uso dos inversores.</w:t>
      </w:r>
    </w:p>
    <w:p w:rsidR="00A63550" w:rsidRPr="00A63550" w:rsidRDefault="00A63550" w:rsidP="00A63550"/>
    <w:p w:rsidR="00A63550" w:rsidRPr="00A63550" w:rsidRDefault="00A63550" w:rsidP="00A63550">
      <w:pPr>
        <w:keepNext/>
        <w:rPr>
          <w:u w:val="single"/>
        </w:rPr>
      </w:pPr>
      <w:r w:rsidRPr="00A63550">
        <w:rPr>
          <w:u w:val="single"/>
        </w:rPr>
        <w:t>Linha de recalque:</w:t>
      </w:r>
    </w:p>
    <w:p w:rsidR="00A63550" w:rsidRPr="00165E78" w:rsidRDefault="00A63550" w:rsidP="00A63550">
      <w:pPr>
        <w:pStyle w:val="Corpodetexto"/>
        <w:keepNext/>
        <w:spacing w:line="288" w:lineRule="auto"/>
        <w:rPr>
          <w:sz w:val="23"/>
          <w:szCs w:val="23"/>
        </w:rPr>
      </w:pPr>
      <w:r w:rsidRPr="00165E78">
        <w:rPr>
          <w:sz w:val="23"/>
          <w:szCs w:val="23"/>
        </w:rPr>
        <w:t>Diâmetro:</w:t>
      </w:r>
      <w:r w:rsidRPr="00165E78">
        <w:rPr>
          <w:sz w:val="23"/>
          <w:szCs w:val="23"/>
        </w:rPr>
        <w:tab/>
      </w:r>
      <w:r w:rsidRPr="00165E78">
        <w:rPr>
          <w:sz w:val="23"/>
          <w:szCs w:val="23"/>
        </w:rPr>
        <w:tab/>
      </w:r>
      <w:r w:rsidRPr="00165E78">
        <w:rPr>
          <w:sz w:val="23"/>
          <w:szCs w:val="23"/>
        </w:rPr>
        <w:tab/>
      </w:r>
      <w:r w:rsidRPr="00165E78">
        <w:rPr>
          <w:sz w:val="23"/>
          <w:szCs w:val="23"/>
        </w:rPr>
        <w:tab/>
      </w:r>
      <w:r w:rsidRPr="00165E78">
        <w:rPr>
          <w:sz w:val="23"/>
          <w:szCs w:val="23"/>
        </w:rPr>
        <w:tab/>
        <w:t xml:space="preserve">DN </w:t>
      </w:r>
      <w:proofErr w:type="gramStart"/>
      <w:r w:rsidRPr="00165E78">
        <w:rPr>
          <w:sz w:val="23"/>
          <w:szCs w:val="23"/>
        </w:rPr>
        <w:t>8</w:t>
      </w:r>
      <w:r w:rsidR="00165E78" w:rsidRPr="00165E78">
        <w:rPr>
          <w:sz w:val="23"/>
          <w:szCs w:val="23"/>
        </w:rPr>
        <w:t>0mm</w:t>
      </w:r>
      <w:proofErr w:type="gramEnd"/>
    </w:p>
    <w:p w:rsidR="00A63550" w:rsidRPr="00165E78" w:rsidRDefault="00A63550" w:rsidP="00A63550">
      <w:pPr>
        <w:pStyle w:val="Corpodetexto"/>
        <w:keepNext/>
        <w:spacing w:line="288" w:lineRule="auto"/>
        <w:rPr>
          <w:sz w:val="23"/>
          <w:szCs w:val="23"/>
        </w:rPr>
      </w:pPr>
      <w:r w:rsidRPr="00165E78">
        <w:rPr>
          <w:sz w:val="23"/>
          <w:szCs w:val="23"/>
        </w:rPr>
        <w:t xml:space="preserve">Extensão: </w:t>
      </w:r>
      <w:r w:rsidRPr="00165E78">
        <w:rPr>
          <w:sz w:val="23"/>
          <w:szCs w:val="23"/>
        </w:rPr>
        <w:tab/>
      </w:r>
      <w:r w:rsidRPr="00165E78">
        <w:rPr>
          <w:sz w:val="23"/>
          <w:szCs w:val="23"/>
        </w:rPr>
        <w:tab/>
      </w:r>
      <w:r w:rsidRPr="00165E78">
        <w:rPr>
          <w:sz w:val="23"/>
          <w:szCs w:val="23"/>
        </w:rPr>
        <w:tab/>
      </w:r>
      <w:r w:rsidRPr="00165E78">
        <w:rPr>
          <w:sz w:val="23"/>
          <w:szCs w:val="23"/>
        </w:rPr>
        <w:tab/>
      </w:r>
      <w:r w:rsidRPr="00165E78">
        <w:rPr>
          <w:sz w:val="23"/>
          <w:szCs w:val="23"/>
        </w:rPr>
        <w:tab/>
        <w:t xml:space="preserve">92,82 m </w:t>
      </w:r>
    </w:p>
    <w:p w:rsidR="00A63550" w:rsidRPr="00165E78" w:rsidRDefault="00A63550" w:rsidP="00A63550">
      <w:pPr>
        <w:pStyle w:val="Corpodetexto"/>
        <w:keepNext/>
        <w:spacing w:line="288" w:lineRule="auto"/>
        <w:rPr>
          <w:sz w:val="23"/>
          <w:szCs w:val="23"/>
        </w:rPr>
      </w:pPr>
      <w:r w:rsidRPr="00165E78">
        <w:rPr>
          <w:sz w:val="23"/>
          <w:szCs w:val="23"/>
        </w:rPr>
        <w:t>Material:</w:t>
      </w:r>
      <w:r w:rsidRPr="00165E78">
        <w:rPr>
          <w:sz w:val="23"/>
          <w:szCs w:val="23"/>
        </w:rPr>
        <w:tab/>
      </w:r>
      <w:r w:rsidRPr="00165E78">
        <w:rPr>
          <w:sz w:val="23"/>
          <w:szCs w:val="23"/>
        </w:rPr>
        <w:tab/>
      </w:r>
      <w:r w:rsidRPr="00165E78">
        <w:rPr>
          <w:sz w:val="23"/>
          <w:szCs w:val="23"/>
        </w:rPr>
        <w:tab/>
      </w:r>
      <w:r w:rsidRPr="00165E78">
        <w:rPr>
          <w:sz w:val="23"/>
          <w:szCs w:val="23"/>
        </w:rPr>
        <w:tab/>
      </w:r>
      <w:r w:rsidRPr="00165E78">
        <w:rPr>
          <w:sz w:val="23"/>
          <w:szCs w:val="23"/>
        </w:rPr>
        <w:tab/>
        <w:t xml:space="preserve">Ferro fundido </w:t>
      </w:r>
    </w:p>
    <w:p w:rsidR="00A63550" w:rsidRPr="00A63550" w:rsidRDefault="00A63550" w:rsidP="00A63550">
      <w:pPr>
        <w:pStyle w:val="Corpodetexto"/>
        <w:keepNext/>
        <w:spacing w:line="288" w:lineRule="auto"/>
        <w:rPr>
          <w:szCs w:val="24"/>
        </w:rPr>
      </w:pPr>
      <w:r w:rsidRPr="00165E78">
        <w:rPr>
          <w:sz w:val="23"/>
          <w:szCs w:val="23"/>
        </w:rPr>
        <w:t>Lançamento:</w:t>
      </w:r>
      <w:r w:rsidRPr="00165E78">
        <w:rPr>
          <w:sz w:val="23"/>
          <w:szCs w:val="23"/>
        </w:rPr>
        <w:tab/>
      </w:r>
      <w:r w:rsidRPr="00165E78">
        <w:rPr>
          <w:sz w:val="23"/>
          <w:szCs w:val="23"/>
        </w:rPr>
        <w:tab/>
      </w:r>
      <w:r w:rsidRPr="00165E78">
        <w:rPr>
          <w:sz w:val="23"/>
          <w:szCs w:val="23"/>
        </w:rPr>
        <w:tab/>
      </w:r>
      <w:r w:rsidRPr="00165E78">
        <w:rPr>
          <w:sz w:val="23"/>
          <w:szCs w:val="23"/>
        </w:rPr>
        <w:tab/>
      </w:r>
      <w:r w:rsidRPr="00165E78">
        <w:rPr>
          <w:sz w:val="23"/>
          <w:szCs w:val="23"/>
        </w:rPr>
        <w:tab/>
      </w:r>
      <w:proofErr w:type="spellStart"/>
      <w:r w:rsidRPr="00165E78">
        <w:rPr>
          <w:sz w:val="23"/>
          <w:szCs w:val="23"/>
        </w:rPr>
        <w:t>Pré</w:t>
      </w:r>
      <w:proofErr w:type="spellEnd"/>
      <w:r w:rsidRPr="00165E78">
        <w:rPr>
          <w:sz w:val="23"/>
          <w:szCs w:val="23"/>
        </w:rPr>
        <w:t>-tratamento</w:t>
      </w:r>
    </w:p>
    <w:p w:rsidR="00A63550" w:rsidRPr="00A63550" w:rsidRDefault="00A63550" w:rsidP="00A63550">
      <w:pPr>
        <w:rPr>
          <w:highlight w:val="yellow"/>
        </w:rPr>
      </w:pPr>
    </w:p>
    <w:p w:rsidR="00A63550" w:rsidRPr="00A63550" w:rsidRDefault="00A63550" w:rsidP="00A63550">
      <w:pPr>
        <w:rPr>
          <w:color w:val="FF0000"/>
        </w:rPr>
      </w:pPr>
    </w:p>
    <w:p w:rsidR="00A63550" w:rsidRPr="00A63550" w:rsidRDefault="00A63550" w:rsidP="00A63550">
      <w:pPr>
        <w:pStyle w:val="Corpodetexto"/>
        <w:keepNext/>
        <w:spacing w:line="288" w:lineRule="auto"/>
        <w:rPr>
          <w:color w:val="FF0000"/>
          <w:szCs w:val="24"/>
        </w:rPr>
      </w:pPr>
    </w:p>
    <w:p w:rsidR="00A63550" w:rsidRPr="00E264E4" w:rsidRDefault="00A63550" w:rsidP="00C425AB">
      <w:pPr>
        <w:rPr>
          <w:rFonts w:cs="Arial"/>
          <w:color w:val="FF0000"/>
        </w:rPr>
        <w:sectPr w:rsidR="00A63550" w:rsidRPr="00E264E4" w:rsidSect="00BA21C5">
          <w:pgSz w:w="11907" w:h="16840" w:code="9"/>
          <w:pgMar w:top="1701" w:right="1134" w:bottom="851" w:left="1418" w:header="720" w:footer="720" w:gutter="0"/>
          <w:cols w:space="720"/>
        </w:sectPr>
      </w:pPr>
    </w:p>
    <w:p w:rsidR="00FC6E84" w:rsidRPr="00090901" w:rsidRDefault="00FC6E84" w:rsidP="00F172B4">
      <w:pPr>
        <w:pStyle w:val="Ttulo1"/>
        <w:spacing w:before="5520"/>
        <w:jc w:val="center"/>
        <w:rPr>
          <w:sz w:val="36"/>
          <w:szCs w:val="36"/>
        </w:rPr>
      </w:pPr>
      <w:bookmarkStart w:id="72" w:name="_Toc498831923"/>
      <w:bookmarkStart w:id="73" w:name="_Toc499019241"/>
      <w:bookmarkStart w:id="74" w:name="_Toc378081507"/>
      <w:bookmarkStart w:id="75" w:name="_Toc13565064"/>
      <w:r w:rsidRPr="00090901">
        <w:rPr>
          <w:sz w:val="36"/>
          <w:szCs w:val="36"/>
        </w:rPr>
        <w:t>B – MEMORIAL DE CÁLCULO</w:t>
      </w:r>
      <w:bookmarkEnd w:id="72"/>
      <w:bookmarkEnd w:id="73"/>
      <w:bookmarkEnd w:id="74"/>
      <w:bookmarkEnd w:id="75"/>
    </w:p>
    <w:p w:rsidR="00FC6E84" w:rsidRDefault="00FC6E84" w:rsidP="00FC6E84">
      <w:pPr>
        <w:sectPr w:rsidR="00FC6E84" w:rsidSect="00BA21C5">
          <w:pgSz w:w="11907" w:h="16840" w:code="9"/>
          <w:pgMar w:top="1701" w:right="1134" w:bottom="851" w:left="1418" w:header="720" w:footer="720" w:gutter="0"/>
          <w:cols w:space="720"/>
        </w:sectPr>
      </w:pPr>
    </w:p>
    <w:p w:rsidR="00FC6E84" w:rsidRPr="00E82CD8" w:rsidRDefault="00FC6E84" w:rsidP="00E82CD8">
      <w:pPr>
        <w:pStyle w:val="B-TITU1"/>
      </w:pPr>
      <w:bookmarkStart w:id="76" w:name="_Toc13565065"/>
      <w:r w:rsidRPr="00E82CD8">
        <w:t>REDE COLETORA DE ESGOTO</w:t>
      </w:r>
      <w:bookmarkEnd w:id="76"/>
    </w:p>
    <w:p w:rsidR="00FC6E84" w:rsidRDefault="00FC6E84" w:rsidP="00FC6E84"/>
    <w:p w:rsidR="00FC6E84" w:rsidRPr="00CD79B7" w:rsidRDefault="007B7576" w:rsidP="00FC6E84">
      <w:r>
        <w:t>A seguir serão apresentados os</w:t>
      </w:r>
      <w:r w:rsidR="00FB5446">
        <w:t xml:space="preserve"> resultados do</w:t>
      </w:r>
      <w:r>
        <w:t xml:space="preserve"> dimensionamento das redes coletoras </w:t>
      </w:r>
      <w:r w:rsidR="000B0DDB">
        <w:t xml:space="preserve">e interceptores </w:t>
      </w:r>
      <w:r>
        <w:t>de esgoto</w:t>
      </w:r>
      <w:r w:rsidR="000B0DDB">
        <w:t xml:space="preserve"> projetados para o sistema de esgotamento sanitário da </w:t>
      </w:r>
      <w:r w:rsidR="00FE4C62">
        <w:t xml:space="preserve">Sede </w:t>
      </w:r>
      <w:r w:rsidR="000B0DDB">
        <w:t xml:space="preserve">do município de Castelo, seguindo os critérios e parâmetros definidos no capítulo </w:t>
      </w:r>
      <w:r w:rsidR="00111E82">
        <w:t>A</w:t>
      </w:r>
      <w:r w:rsidR="000B0DDB">
        <w:t>3 do presente estudo.</w:t>
      </w:r>
    </w:p>
    <w:p w:rsidR="00FC6E84" w:rsidRDefault="00FC6E84" w:rsidP="00FC6E84"/>
    <w:p w:rsidR="007B7576" w:rsidRDefault="007B7576" w:rsidP="00FC6E84">
      <w:pPr>
        <w:sectPr w:rsidR="007B7576" w:rsidSect="00BA21C5">
          <w:pgSz w:w="11907" w:h="16840" w:code="9"/>
          <w:pgMar w:top="1701" w:right="1134" w:bottom="851" w:left="1418" w:header="720" w:footer="720" w:gutter="0"/>
          <w:cols w:space="720"/>
        </w:sectPr>
      </w:pPr>
    </w:p>
    <w:p w:rsidR="005E6931" w:rsidRPr="00CD2230" w:rsidRDefault="005E6931" w:rsidP="00CD2230">
      <w:pPr>
        <w:pStyle w:val="B-TITU2"/>
      </w:pPr>
      <w:bookmarkStart w:id="77" w:name="_Toc13565066"/>
      <w:r w:rsidRPr="00CD2230">
        <w:t>Sub-bacia A</w:t>
      </w:r>
      <w:r w:rsidR="00275235">
        <w:t xml:space="preserve">                                                                                                                                                           </w:t>
      </w:r>
      <w:r w:rsidR="00347CEF" w:rsidRPr="00347CEF">
        <w:rPr>
          <w:b w:val="0"/>
          <w:caps w:val="0"/>
          <w:sz w:val="20"/>
          <w:szCs w:val="20"/>
        </w:rPr>
        <w:t xml:space="preserve">Folha </w:t>
      </w:r>
      <w:r w:rsidR="00D6083B">
        <w:rPr>
          <w:b w:val="0"/>
          <w:caps w:val="0"/>
          <w:sz w:val="20"/>
          <w:szCs w:val="20"/>
        </w:rPr>
        <w:t>0</w:t>
      </w:r>
      <w:r w:rsidR="00347CEF" w:rsidRPr="00347CEF">
        <w:rPr>
          <w:b w:val="0"/>
          <w:sz w:val="20"/>
          <w:szCs w:val="20"/>
        </w:rPr>
        <w:t>1/</w:t>
      </w:r>
      <w:r w:rsidR="00D6083B">
        <w:rPr>
          <w:b w:val="0"/>
          <w:sz w:val="20"/>
          <w:szCs w:val="20"/>
        </w:rPr>
        <w:t>07</w:t>
      </w:r>
      <w:bookmarkEnd w:id="77"/>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86"/>
        <w:gridCol w:w="518"/>
      </w:tblGrid>
      <w:tr w:rsidR="005E6931" w:rsidRPr="005E6931" w:rsidTr="00101090">
        <w:tc>
          <w:tcPr>
            <w:tcW w:w="13986" w:type="dxa"/>
            <w:vAlign w:val="center"/>
          </w:tcPr>
          <w:p w:rsidR="00770409" w:rsidRDefault="00770409" w:rsidP="0018536A">
            <w:pPr>
              <w:keepNext/>
              <w:spacing w:line="240" w:lineRule="auto"/>
              <w:ind w:firstLine="57"/>
              <w:jc w:val="center"/>
            </w:pPr>
            <w:r>
              <w:rPr>
                <w:noProof/>
              </w:rPr>
              <w:drawing>
                <wp:inline distT="0" distB="0" distL="0" distR="0">
                  <wp:extent cx="8633319" cy="4859720"/>
                  <wp:effectExtent l="19050" t="19050" r="15381" b="17080"/>
                  <wp:docPr id="3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srcRect/>
                          <a:stretch>
                            <a:fillRect/>
                          </a:stretch>
                        </pic:blipFill>
                        <pic:spPr bwMode="auto">
                          <a:xfrm>
                            <a:off x="0" y="0"/>
                            <a:ext cx="8634558" cy="4860417"/>
                          </a:xfrm>
                          <a:prstGeom prst="rect">
                            <a:avLst/>
                          </a:prstGeom>
                          <a:noFill/>
                          <a:ln w="9525">
                            <a:solidFill>
                              <a:schemeClr val="tx1"/>
                            </a:solidFill>
                            <a:miter lim="800000"/>
                            <a:headEnd/>
                            <a:tailEnd/>
                          </a:ln>
                        </pic:spPr>
                      </pic:pic>
                    </a:graphicData>
                  </a:graphic>
                </wp:inline>
              </w:drawing>
            </w:r>
          </w:p>
          <w:p w:rsidR="00770409" w:rsidRDefault="005F0935" w:rsidP="005F0935">
            <w:pPr>
              <w:keepNext/>
              <w:spacing w:line="240" w:lineRule="auto"/>
              <w:ind w:firstLine="57"/>
              <w:jc w:val="left"/>
            </w:pPr>
            <w:r>
              <w:br w:type="page"/>
            </w:r>
          </w:p>
          <w:p w:rsidR="005E6931" w:rsidRPr="005E6931" w:rsidRDefault="005E6931" w:rsidP="00D6083B">
            <w:pPr>
              <w:keepNext/>
              <w:spacing w:line="240" w:lineRule="auto"/>
              <w:ind w:firstLine="57"/>
              <w:jc w:val="left"/>
              <w:rPr>
                <w:b/>
                <w:sz w:val="20"/>
              </w:rPr>
            </w:pPr>
            <w:proofErr w:type="spellStart"/>
            <w:r w:rsidRPr="005E6931">
              <w:rPr>
                <w:b/>
                <w:sz w:val="20"/>
              </w:rPr>
              <w:t>Sub-bacia</w:t>
            </w:r>
            <w:proofErr w:type="spellEnd"/>
            <w:r w:rsidRPr="005E6931">
              <w:rPr>
                <w:b/>
                <w:sz w:val="20"/>
              </w:rPr>
              <w:t xml:space="preserve"> A</w:t>
            </w:r>
            <w:r w:rsidR="00275235">
              <w:rPr>
                <w:b/>
                <w:sz w:val="20"/>
              </w:rPr>
              <w:t xml:space="preserve">                                                                                                                                                                                                            </w:t>
            </w:r>
            <w:r w:rsidR="00101090" w:rsidRPr="00101090">
              <w:rPr>
                <w:sz w:val="20"/>
              </w:rPr>
              <w:t>Folha 02/0</w:t>
            </w:r>
            <w:r w:rsidR="00D6083B">
              <w:rPr>
                <w:sz w:val="20"/>
              </w:rPr>
              <w:t>7</w:t>
            </w:r>
          </w:p>
        </w:tc>
        <w:tc>
          <w:tcPr>
            <w:tcW w:w="518" w:type="dxa"/>
            <w:vAlign w:val="center"/>
          </w:tcPr>
          <w:p w:rsidR="00770409" w:rsidRDefault="00770409" w:rsidP="00347CEF">
            <w:pPr>
              <w:keepNext/>
              <w:spacing w:line="240" w:lineRule="auto"/>
              <w:jc w:val="right"/>
              <w:rPr>
                <w:sz w:val="20"/>
              </w:rPr>
            </w:pPr>
          </w:p>
          <w:p w:rsidR="00770409" w:rsidRDefault="00770409" w:rsidP="00347CEF">
            <w:pPr>
              <w:keepNext/>
              <w:spacing w:line="240" w:lineRule="auto"/>
              <w:jc w:val="right"/>
              <w:rPr>
                <w:sz w:val="20"/>
              </w:rPr>
            </w:pPr>
          </w:p>
          <w:p w:rsidR="00770409" w:rsidRDefault="00770409" w:rsidP="00347CEF">
            <w:pPr>
              <w:keepNext/>
              <w:spacing w:line="240" w:lineRule="auto"/>
              <w:jc w:val="right"/>
              <w:rPr>
                <w:sz w:val="20"/>
              </w:rPr>
            </w:pPr>
          </w:p>
          <w:p w:rsidR="005E6931" w:rsidRPr="00347CEF" w:rsidRDefault="005E6931" w:rsidP="00347CEF">
            <w:pPr>
              <w:keepNext/>
              <w:spacing w:line="240" w:lineRule="auto"/>
              <w:jc w:val="right"/>
              <w:rPr>
                <w:sz w:val="20"/>
              </w:rPr>
            </w:pPr>
          </w:p>
        </w:tc>
      </w:tr>
    </w:tbl>
    <w:p w:rsidR="005E6931" w:rsidRDefault="00101090" w:rsidP="0018536A">
      <w:pPr>
        <w:jc w:val="center"/>
        <w:rPr>
          <w:rFonts w:cs="Arial"/>
        </w:rPr>
      </w:pPr>
      <w:r w:rsidRPr="00101090">
        <w:rPr>
          <w:noProof/>
        </w:rPr>
        <w:drawing>
          <wp:inline distT="0" distB="0" distL="0" distR="0">
            <wp:extent cx="9067526" cy="5102577"/>
            <wp:effectExtent l="19050" t="19050" r="19324" b="21873"/>
            <wp:docPr id="3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srcRect/>
                    <a:stretch>
                      <a:fillRect/>
                    </a:stretch>
                  </pic:blipFill>
                  <pic:spPr bwMode="auto">
                    <a:xfrm>
                      <a:off x="0" y="0"/>
                      <a:ext cx="9072880" cy="5105590"/>
                    </a:xfrm>
                    <a:prstGeom prst="rect">
                      <a:avLst/>
                    </a:prstGeom>
                    <a:noFill/>
                    <a:ln w="9525">
                      <a:solidFill>
                        <a:schemeClr val="tx1"/>
                      </a:solidFill>
                      <a:miter lim="800000"/>
                      <a:headEnd/>
                      <a:tailEnd/>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5E6931" w:rsidRPr="005E6931" w:rsidTr="005F0935">
        <w:tc>
          <w:tcPr>
            <w:tcW w:w="7214" w:type="dxa"/>
            <w:vAlign w:val="center"/>
          </w:tcPr>
          <w:p w:rsidR="005E6931" w:rsidRPr="005E6931" w:rsidRDefault="00347CEF" w:rsidP="005F0935">
            <w:pPr>
              <w:spacing w:line="240" w:lineRule="auto"/>
              <w:jc w:val="left"/>
              <w:rPr>
                <w:b/>
                <w:sz w:val="20"/>
              </w:rPr>
            </w:pPr>
            <w:r>
              <w:br w:type="page"/>
            </w:r>
            <w:proofErr w:type="spellStart"/>
            <w:r w:rsidR="005E6931" w:rsidRPr="005E6931">
              <w:rPr>
                <w:b/>
                <w:sz w:val="20"/>
              </w:rPr>
              <w:t>Sub-bacia</w:t>
            </w:r>
            <w:proofErr w:type="spellEnd"/>
            <w:r w:rsidR="005E6931" w:rsidRPr="005E6931">
              <w:rPr>
                <w:b/>
                <w:sz w:val="20"/>
              </w:rPr>
              <w:t xml:space="preserve"> A</w:t>
            </w:r>
          </w:p>
        </w:tc>
        <w:tc>
          <w:tcPr>
            <w:tcW w:w="7214" w:type="dxa"/>
            <w:vAlign w:val="center"/>
          </w:tcPr>
          <w:p w:rsidR="005E6931" w:rsidRPr="007D0AA3" w:rsidRDefault="007D0AA3" w:rsidP="00D6083B">
            <w:pPr>
              <w:spacing w:line="240" w:lineRule="auto"/>
              <w:jc w:val="center"/>
              <w:rPr>
                <w:sz w:val="20"/>
              </w:rPr>
            </w:pPr>
            <w:r w:rsidRPr="007D0AA3">
              <w:rPr>
                <w:sz w:val="20"/>
              </w:rPr>
              <w:t xml:space="preserve">                                                                                                      Folha 0</w:t>
            </w:r>
            <w:r w:rsidR="005E6931" w:rsidRPr="007D0AA3">
              <w:rPr>
                <w:sz w:val="20"/>
              </w:rPr>
              <w:t>3/</w:t>
            </w:r>
            <w:r w:rsidRPr="007D0AA3">
              <w:rPr>
                <w:sz w:val="20"/>
              </w:rPr>
              <w:t>0</w:t>
            </w:r>
            <w:r w:rsidR="00D6083B">
              <w:rPr>
                <w:sz w:val="20"/>
              </w:rPr>
              <w:t>7</w:t>
            </w:r>
          </w:p>
        </w:tc>
      </w:tr>
    </w:tbl>
    <w:p w:rsidR="005E6931" w:rsidRDefault="007D0AA3" w:rsidP="0018536A">
      <w:pPr>
        <w:jc w:val="center"/>
        <w:rPr>
          <w:rFonts w:cs="Arial"/>
        </w:rPr>
      </w:pPr>
      <w:r w:rsidRPr="007D0AA3">
        <w:rPr>
          <w:noProof/>
        </w:rPr>
        <w:drawing>
          <wp:inline distT="0" distB="0" distL="0" distR="0">
            <wp:extent cx="9072880" cy="5105590"/>
            <wp:effectExtent l="19050" t="19050" r="13970" b="18860"/>
            <wp:docPr id="42"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srcRect/>
                    <a:stretch>
                      <a:fillRect/>
                    </a:stretch>
                  </pic:blipFill>
                  <pic:spPr bwMode="auto">
                    <a:xfrm>
                      <a:off x="0" y="0"/>
                      <a:ext cx="9072880" cy="5105590"/>
                    </a:xfrm>
                    <a:prstGeom prst="rect">
                      <a:avLst/>
                    </a:prstGeom>
                    <a:noFill/>
                    <a:ln w="9525">
                      <a:solidFill>
                        <a:schemeClr val="tx1"/>
                      </a:solidFill>
                      <a:miter lim="800000"/>
                      <a:headEnd/>
                      <a:tailEnd/>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5E6931" w:rsidRPr="005E6931" w:rsidTr="005F0935">
        <w:tc>
          <w:tcPr>
            <w:tcW w:w="7214" w:type="dxa"/>
            <w:vAlign w:val="center"/>
          </w:tcPr>
          <w:p w:rsidR="005E6931" w:rsidRPr="005E6931" w:rsidRDefault="005E6931" w:rsidP="005F0935">
            <w:pPr>
              <w:spacing w:line="240" w:lineRule="auto"/>
              <w:jc w:val="left"/>
              <w:rPr>
                <w:b/>
                <w:sz w:val="20"/>
              </w:rPr>
            </w:pPr>
            <w:proofErr w:type="spellStart"/>
            <w:r w:rsidRPr="005E6931">
              <w:rPr>
                <w:b/>
                <w:sz w:val="20"/>
              </w:rPr>
              <w:t>Sub-bacia</w:t>
            </w:r>
            <w:proofErr w:type="spellEnd"/>
            <w:r w:rsidRPr="005E6931">
              <w:rPr>
                <w:b/>
                <w:sz w:val="20"/>
              </w:rPr>
              <w:t xml:space="preserve"> A</w:t>
            </w:r>
          </w:p>
        </w:tc>
        <w:tc>
          <w:tcPr>
            <w:tcW w:w="7214" w:type="dxa"/>
            <w:vAlign w:val="center"/>
          </w:tcPr>
          <w:p w:rsidR="005E6931" w:rsidRPr="00737A64" w:rsidRDefault="007D0AA3" w:rsidP="00D6083B">
            <w:pPr>
              <w:spacing w:line="240" w:lineRule="auto"/>
              <w:jc w:val="right"/>
              <w:rPr>
                <w:sz w:val="20"/>
              </w:rPr>
            </w:pPr>
            <w:r w:rsidRPr="00737A64">
              <w:rPr>
                <w:sz w:val="20"/>
              </w:rPr>
              <w:t>Folha 0</w:t>
            </w:r>
            <w:r w:rsidR="005E6931" w:rsidRPr="00737A64">
              <w:rPr>
                <w:sz w:val="20"/>
              </w:rPr>
              <w:t>4/</w:t>
            </w:r>
            <w:r w:rsidRPr="00737A64">
              <w:rPr>
                <w:sz w:val="20"/>
              </w:rPr>
              <w:t>0</w:t>
            </w:r>
            <w:r w:rsidR="00D6083B">
              <w:rPr>
                <w:sz w:val="20"/>
              </w:rPr>
              <w:t>7</w:t>
            </w:r>
          </w:p>
        </w:tc>
      </w:tr>
    </w:tbl>
    <w:p w:rsidR="005E6931" w:rsidRDefault="00D6083B" w:rsidP="0018536A">
      <w:pPr>
        <w:jc w:val="center"/>
        <w:rPr>
          <w:rFonts w:cs="Arial"/>
        </w:rPr>
      </w:pPr>
      <w:r w:rsidRPr="00D6083B">
        <w:rPr>
          <w:noProof/>
        </w:rPr>
        <w:drawing>
          <wp:inline distT="0" distB="0" distL="0" distR="0">
            <wp:extent cx="9072880" cy="5105590"/>
            <wp:effectExtent l="19050" t="19050" r="13970" b="18860"/>
            <wp:docPr id="43"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srcRect/>
                    <a:stretch>
                      <a:fillRect/>
                    </a:stretch>
                  </pic:blipFill>
                  <pic:spPr bwMode="auto">
                    <a:xfrm>
                      <a:off x="0" y="0"/>
                      <a:ext cx="9072880" cy="5105590"/>
                    </a:xfrm>
                    <a:prstGeom prst="rect">
                      <a:avLst/>
                    </a:prstGeom>
                    <a:noFill/>
                    <a:ln w="9525">
                      <a:solidFill>
                        <a:schemeClr val="tx1"/>
                      </a:solidFill>
                      <a:miter lim="800000"/>
                      <a:headEnd/>
                      <a:tailEnd/>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5E6931" w:rsidRPr="005E6931" w:rsidTr="005F0935">
        <w:tc>
          <w:tcPr>
            <w:tcW w:w="7214" w:type="dxa"/>
            <w:vAlign w:val="center"/>
          </w:tcPr>
          <w:p w:rsidR="005E6931" w:rsidRPr="005E6931" w:rsidRDefault="005E6931" w:rsidP="005F0935">
            <w:pPr>
              <w:spacing w:line="240" w:lineRule="auto"/>
              <w:jc w:val="left"/>
              <w:rPr>
                <w:b/>
                <w:sz w:val="20"/>
              </w:rPr>
            </w:pPr>
            <w:proofErr w:type="spellStart"/>
            <w:r w:rsidRPr="005E6931">
              <w:rPr>
                <w:b/>
                <w:sz w:val="20"/>
              </w:rPr>
              <w:t>Sub-bacia</w:t>
            </w:r>
            <w:proofErr w:type="spellEnd"/>
            <w:r w:rsidRPr="005E6931">
              <w:rPr>
                <w:b/>
                <w:sz w:val="20"/>
              </w:rPr>
              <w:t xml:space="preserve"> A</w:t>
            </w:r>
          </w:p>
        </w:tc>
        <w:tc>
          <w:tcPr>
            <w:tcW w:w="7214" w:type="dxa"/>
            <w:vAlign w:val="center"/>
          </w:tcPr>
          <w:p w:rsidR="005E6931" w:rsidRPr="00D6083B" w:rsidRDefault="00D6083B" w:rsidP="00D6083B">
            <w:pPr>
              <w:spacing w:line="240" w:lineRule="auto"/>
              <w:jc w:val="right"/>
              <w:rPr>
                <w:sz w:val="20"/>
              </w:rPr>
            </w:pPr>
            <w:r w:rsidRPr="00D6083B">
              <w:rPr>
                <w:sz w:val="20"/>
              </w:rPr>
              <w:t>Folha 05/0</w:t>
            </w:r>
            <w:r>
              <w:rPr>
                <w:sz w:val="20"/>
              </w:rPr>
              <w:t>7</w:t>
            </w:r>
          </w:p>
        </w:tc>
      </w:tr>
    </w:tbl>
    <w:p w:rsidR="00D6083B" w:rsidRDefault="00D6083B" w:rsidP="0018536A">
      <w:pPr>
        <w:jc w:val="center"/>
      </w:pPr>
      <w:r w:rsidRPr="00D6083B">
        <w:rPr>
          <w:noProof/>
        </w:rPr>
        <w:drawing>
          <wp:inline distT="0" distB="0" distL="0" distR="0">
            <wp:extent cx="9027404" cy="5080000"/>
            <wp:effectExtent l="19050" t="19050" r="21346" b="25400"/>
            <wp:docPr id="44"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srcRect/>
                    <a:stretch>
                      <a:fillRect/>
                    </a:stretch>
                  </pic:blipFill>
                  <pic:spPr bwMode="auto">
                    <a:xfrm>
                      <a:off x="0" y="0"/>
                      <a:ext cx="9037638" cy="5085759"/>
                    </a:xfrm>
                    <a:prstGeom prst="rect">
                      <a:avLst/>
                    </a:prstGeom>
                    <a:noFill/>
                    <a:ln w="9525">
                      <a:solidFill>
                        <a:schemeClr val="tx1"/>
                      </a:solidFill>
                      <a:miter lim="800000"/>
                      <a:headEnd/>
                      <a:tailEnd/>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D6083B" w:rsidRPr="00D6083B" w:rsidTr="00B11C5E">
        <w:tc>
          <w:tcPr>
            <w:tcW w:w="7214" w:type="dxa"/>
            <w:vAlign w:val="center"/>
          </w:tcPr>
          <w:p w:rsidR="00D6083B" w:rsidRPr="005E6931" w:rsidRDefault="00D6083B" w:rsidP="00B11C5E">
            <w:pPr>
              <w:spacing w:line="240" w:lineRule="auto"/>
              <w:jc w:val="left"/>
              <w:rPr>
                <w:b/>
                <w:sz w:val="20"/>
              </w:rPr>
            </w:pPr>
            <w:proofErr w:type="spellStart"/>
            <w:r w:rsidRPr="005E6931">
              <w:rPr>
                <w:b/>
                <w:sz w:val="20"/>
              </w:rPr>
              <w:t>Sub-bacia</w:t>
            </w:r>
            <w:proofErr w:type="spellEnd"/>
            <w:r w:rsidRPr="005E6931">
              <w:rPr>
                <w:b/>
                <w:sz w:val="20"/>
              </w:rPr>
              <w:t xml:space="preserve"> A</w:t>
            </w:r>
          </w:p>
        </w:tc>
        <w:tc>
          <w:tcPr>
            <w:tcW w:w="7214" w:type="dxa"/>
            <w:vAlign w:val="center"/>
          </w:tcPr>
          <w:p w:rsidR="00D6083B" w:rsidRPr="00D6083B" w:rsidRDefault="00D6083B" w:rsidP="00D6083B">
            <w:pPr>
              <w:spacing w:line="240" w:lineRule="auto"/>
              <w:jc w:val="right"/>
              <w:rPr>
                <w:sz w:val="20"/>
              </w:rPr>
            </w:pPr>
            <w:r w:rsidRPr="00D6083B">
              <w:rPr>
                <w:sz w:val="20"/>
              </w:rPr>
              <w:t>Folha 06/0</w:t>
            </w:r>
            <w:r>
              <w:rPr>
                <w:sz w:val="20"/>
              </w:rPr>
              <w:t>7</w:t>
            </w:r>
          </w:p>
        </w:tc>
      </w:tr>
    </w:tbl>
    <w:p w:rsidR="005E6931" w:rsidRDefault="00D6083B" w:rsidP="0018536A">
      <w:pPr>
        <w:jc w:val="center"/>
        <w:rPr>
          <w:rFonts w:cs="Arial"/>
        </w:rPr>
      </w:pPr>
      <w:r w:rsidRPr="00D6083B">
        <w:rPr>
          <w:noProof/>
        </w:rPr>
        <w:drawing>
          <wp:inline distT="0" distB="0" distL="0" distR="0">
            <wp:extent cx="9072880" cy="3068658"/>
            <wp:effectExtent l="19050" t="0" r="0" b="0"/>
            <wp:docPr id="47"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srcRect/>
                    <a:stretch>
                      <a:fillRect/>
                    </a:stretch>
                  </pic:blipFill>
                  <pic:spPr bwMode="auto">
                    <a:xfrm>
                      <a:off x="0" y="0"/>
                      <a:ext cx="9072880" cy="3068658"/>
                    </a:xfrm>
                    <a:prstGeom prst="rect">
                      <a:avLst/>
                    </a:prstGeom>
                    <a:noFill/>
                    <a:ln w="9525">
                      <a:noFill/>
                      <a:miter lim="800000"/>
                      <a:headEnd/>
                      <a:tailEnd/>
                    </a:ln>
                  </pic:spPr>
                </pic:pic>
              </a:graphicData>
            </a:graphic>
          </wp:inline>
        </w:drawing>
      </w:r>
    </w:p>
    <w:p w:rsidR="00D6083B" w:rsidRDefault="00D6083B">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D6083B" w:rsidRPr="00D6083B" w:rsidTr="00B11C5E">
        <w:tc>
          <w:tcPr>
            <w:tcW w:w="7214" w:type="dxa"/>
            <w:vAlign w:val="center"/>
          </w:tcPr>
          <w:p w:rsidR="00D6083B" w:rsidRPr="005E6931" w:rsidRDefault="00D6083B" w:rsidP="00B11C5E">
            <w:pPr>
              <w:spacing w:line="240" w:lineRule="auto"/>
              <w:jc w:val="left"/>
              <w:rPr>
                <w:b/>
                <w:sz w:val="20"/>
              </w:rPr>
            </w:pPr>
            <w:proofErr w:type="spellStart"/>
            <w:r w:rsidRPr="005E6931">
              <w:rPr>
                <w:b/>
                <w:sz w:val="20"/>
              </w:rPr>
              <w:t>Sub-bacia</w:t>
            </w:r>
            <w:proofErr w:type="spellEnd"/>
            <w:r w:rsidRPr="005E6931">
              <w:rPr>
                <w:b/>
                <w:sz w:val="20"/>
              </w:rPr>
              <w:t xml:space="preserve"> A</w:t>
            </w:r>
          </w:p>
        </w:tc>
        <w:tc>
          <w:tcPr>
            <w:tcW w:w="7214" w:type="dxa"/>
            <w:vAlign w:val="center"/>
          </w:tcPr>
          <w:p w:rsidR="00D6083B" w:rsidRPr="00D6083B" w:rsidRDefault="00D6083B" w:rsidP="00D6083B">
            <w:pPr>
              <w:spacing w:line="240" w:lineRule="auto"/>
              <w:jc w:val="right"/>
              <w:rPr>
                <w:sz w:val="20"/>
              </w:rPr>
            </w:pPr>
            <w:r w:rsidRPr="00D6083B">
              <w:rPr>
                <w:sz w:val="20"/>
              </w:rPr>
              <w:t>Folha 0</w:t>
            </w:r>
            <w:r>
              <w:rPr>
                <w:sz w:val="20"/>
              </w:rPr>
              <w:t>7</w:t>
            </w:r>
            <w:r w:rsidRPr="00D6083B">
              <w:rPr>
                <w:sz w:val="20"/>
              </w:rPr>
              <w:t>/0</w:t>
            </w:r>
            <w:r>
              <w:rPr>
                <w:sz w:val="20"/>
              </w:rPr>
              <w:t>7</w:t>
            </w:r>
          </w:p>
        </w:tc>
      </w:tr>
    </w:tbl>
    <w:p w:rsidR="00D6083B" w:rsidRDefault="00D6083B" w:rsidP="00C425AB">
      <w:pPr>
        <w:rPr>
          <w:rFonts w:cs="Arial"/>
        </w:rPr>
      </w:pPr>
    </w:p>
    <w:p w:rsidR="00D6083B" w:rsidRPr="00682DD4" w:rsidRDefault="00D6083B" w:rsidP="00C425AB">
      <w:pPr>
        <w:rPr>
          <w:rFonts w:cs="Arial"/>
          <w:b/>
          <w:sz w:val="22"/>
          <w:szCs w:val="22"/>
        </w:rPr>
      </w:pPr>
      <w:r w:rsidRPr="00682DD4">
        <w:rPr>
          <w:rFonts w:cs="Arial"/>
          <w:b/>
          <w:sz w:val="22"/>
          <w:szCs w:val="22"/>
        </w:rPr>
        <w:t>RESUMO</w:t>
      </w:r>
      <w:r w:rsidR="00682DD4">
        <w:rPr>
          <w:rFonts w:cs="Arial"/>
          <w:b/>
          <w:sz w:val="22"/>
          <w:szCs w:val="22"/>
        </w:rPr>
        <w:t>:</w:t>
      </w:r>
    </w:p>
    <w:p w:rsidR="000D547E" w:rsidRDefault="00D6083B" w:rsidP="0018536A">
      <w:pPr>
        <w:jc w:val="center"/>
        <w:rPr>
          <w:rFonts w:cs="Arial"/>
        </w:rPr>
      </w:pPr>
      <w:r w:rsidRPr="00D6083B">
        <w:rPr>
          <w:noProof/>
        </w:rPr>
        <w:drawing>
          <wp:inline distT="0" distB="0" distL="0" distR="0">
            <wp:extent cx="8974455" cy="3364230"/>
            <wp:effectExtent l="19050" t="0" r="0" b="0"/>
            <wp:docPr id="50"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srcRect/>
                    <a:stretch>
                      <a:fillRect/>
                    </a:stretch>
                  </pic:blipFill>
                  <pic:spPr bwMode="auto">
                    <a:xfrm>
                      <a:off x="0" y="0"/>
                      <a:ext cx="8974455" cy="3364230"/>
                    </a:xfrm>
                    <a:prstGeom prst="rect">
                      <a:avLst/>
                    </a:prstGeom>
                    <a:noFill/>
                    <a:ln w="9525">
                      <a:noFill/>
                      <a:miter lim="800000"/>
                      <a:headEnd/>
                      <a:tailEnd/>
                    </a:ln>
                  </pic:spPr>
                </pic:pic>
              </a:graphicData>
            </a:graphic>
          </wp:inline>
        </w:drawing>
      </w:r>
    </w:p>
    <w:p w:rsidR="000D547E" w:rsidRDefault="000D547E">
      <w:pPr>
        <w:overflowPunct/>
        <w:autoSpaceDE/>
        <w:autoSpaceDN/>
        <w:adjustRightInd/>
        <w:spacing w:line="240" w:lineRule="auto"/>
        <w:jc w:val="left"/>
        <w:textAlignment w:val="auto"/>
        <w:rPr>
          <w:rFonts w:cs="Arial"/>
        </w:rPr>
      </w:pPr>
      <w:r>
        <w:rPr>
          <w:rFonts w:cs="Arial"/>
        </w:rPr>
        <w:br w:type="page"/>
      </w:r>
    </w:p>
    <w:p w:rsidR="000D547E" w:rsidRDefault="000D547E" w:rsidP="00CD2230">
      <w:pPr>
        <w:pStyle w:val="B-TITU2"/>
      </w:pPr>
      <w:bookmarkStart w:id="78" w:name="_Toc13565067"/>
      <w:r>
        <w:t>Sub-bacia B</w:t>
      </w:r>
      <w:bookmarkEnd w:id="78"/>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D547E" w:rsidRPr="00B367F1" w:rsidTr="005F0935">
        <w:tc>
          <w:tcPr>
            <w:tcW w:w="7214" w:type="dxa"/>
            <w:vAlign w:val="center"/>
          </w:tcPr>
          <w:p w:rsidR="000D547E" w:rsidRPr="005E6931" w:rsidRDefault="000D547E" w:rsidP="000D547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B</w:t>
            </w:r>
          </w:p>
        </w:tc>
        <w:tc>
          <w:tcPr>
            <w:tcW w:w="7214" w:type="dxa"/>
            <w:vAlign w:val="center"/>
          </w:tcPr>
          <w:p w:rsidR="000D547E" w:rsidRPr="00B367F1" w:rsidRDefault="00B367F1" w:rsidP="004C2D15">
            <w:pPr>
              <w:spacing w:line="240" w:lineRule="auto"/>
              <w:jc w:val="right"/>
              <w:rPr>
                <w:sz w:val="20"/>
              </w:rPr>
            </w:pPr>
            <w:r w:rsidRPr="00B367F1">
              <w:rPr>
                <w:sz w:val="20"/>
              </w:rPr>
              <w:t>Folha 01</w:t>
            </w:r>
            <w:r w:rsidR="000D547E" w:rsidRPr="00B367F1">
              <w:rPr>
                <w:sz w:val="20"/>
              </w:rPr>
              <w:t>/</w:t>
            </w:r>
            <w:r w:rsidRPr="00B367F1">
              <w:rPr>
                <w:sz w:val="20"/>
              </w:rPr>
              <w:t>0</w:t>
            </w:r>
            <w:r w:rsidR="004C2D15">
              <w:rPr>
                <w:sz w:val="20"/>
              </w:rPr>
              <w:t>5</w:t>
            </w:r>
          </w:p>
        </w:tc>
      </w:tr>
    </w:tbl>
    <w:p w:rsidR="000D547E" w:rsidRDefault="00203239" w:rsidP="0018536A">
      <w:pPr>
        <w:jc w:val="center"/>
        <w:rPr>
          <w:rFonts w:cs="Arial"/>
        </w:rPr>
      </w:pPr>
      <w:r w:rsidRPr="00203239">
        <w:rPr>
          <w:noProof/>
        </w:rPr>
        <w:drawing>
          <wp:inline distT="0" distB="0" distL="0" distR="0">
            <wp:extent cx="9005852" cy="4818145"/>
            <wp:effectExtent l="19050" t="19050" r="23848" b="20555"/>
            <wp:docPr id="51"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srcRect/>
                    <a:stretch>
                      <a:fillRect/>
                    </a:stretch>
                  </pic:blipFill>
                  <pic:spPr bwMode="auto">
                    <a:xfrm>
                      <a:off x="0" y="0"/>
                      <a:ext cx="9001652" cy="4815898"/>
                    </a:xfrm>
                    <a:prstGeom prst="rect">
                      <a:avLst/>
                    </a:prstGeom>
                    <a:noFill/>
                    <a:ln w="9525">
                      <a:solidFill>
                        <a:schemeClr val="tx1"/>
                      </a:solidFill>
                      <a:miter lim="800000"/>
                      <a:headEnd/>
                      <a:tailEnd/>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4C2D15" w:rsidTr="00326A02">
        <w:tc>
          <w:tcPr>
            <w:tcW w:w="7214" w:type="dxa"/>
            <w:vAlign w:val="center"/>
          </w:tcPr>
          <w:p w:rsidR="006133B4" w:rsidRPr="005E6931" w:rsidRDefault="006133B4" w:rsidP="00542B15">
            <w:pPr>
              <w:keepNext/>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B</w:t>
            </w:r>
          </w:p>
        </w:tc>
        <w:tc>
          <w:tcPr>
            <w:tcW w:w="7214" w:type="dxa"/>
            <w:vAlign w:val="center"/>
          </w:tcPr>
          <w:p w:rsidR="006133B4" w:rsidRPr="004C2D15" w:rsidRDefault="004C2D15" w:rsidP="004C2D15">
            <w:pPr>
              <w:keepNext/>
              <w:spacing w:line="240" w:lineRule="auto"/>
              <w:jc w:val="right"/>
              <w:rPr>
                <w:sz w:val="20"/>
              </w:rPr>
            </w:pPr>
            <w:r w:rsidRPr="004C2D15">
              <w:rPr>
                <w:sz w:val="20"/>
              </w:rPr>
              <w:t>Folha 02/05</w:t>
            </w:r>
          </w:p>
        </w:tc>
      </w:tr>
    </w:tbl>
    <w:p w:rsidR="000D547E" w:rsidRDefault="00203239" w:rsidP="0018536A">
      <w:pPr>
        <w:jc w:val="center"/>
        <w:rPr>
          <w:rFonts w:cs="Arial"/>
        </w:rPr>
      </w:pPr>
      <w:r w:rsidRPr="00203239">
        <w:rPr>
          <w:noProof/>
        </w:rPr>
        <w:drawing>
          <wp:inline distT="0" distB="0" distL="0" distR="0">
            <wp:extent cx="9072880" cy="4854005"/>
            <wp:effectExtent l="19050" t="19050" r="13970" b="22795"/>
            <wp:docPr id="54"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srcRect/>
                    <a:stretch>
                      <a:fillRect/>
                    </a:stretch>
                  </pic:blipFill>
                  <pic:spPr bwMode="auto">
                    <a:xfrm>
                      <a:off x="0" y="0"/>
                      <a:ext cx="9072880" cy="4854005"/>
                    </a:xfrm>
                    <a:prstGeom prst="rect">
                      <a:avLst/>
                    </a:prstGeom>
                    <a:noFill/>
                    <a:ln w="9525">
                      <a:solidFill>
                        <a:schemeClr val="tx1"/>
                      </a:solidFill>
                      <a:miter lim="800000"/>
                      <a:headEnd/>
                      <a:tailEnd/>
                    </a:ln>
                  </pic:spPr>
                </pic:pic>
              </a:graphicData>
            </a:graphic>
          </wp:inline>
        </w:drawing>
      </w:r>
    </w:p>
    <w:p w:rsidR="00203239" w:rsidRDefault="00203239">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5E6931" w:rsidTr="00326A02">
        <w:tc>
          <w:tcPr>
            <w:tcW w:w="7214" w:type="dxa"/>
            <w:vAlign w:val="center"/>
          </w:tcPr>
          <w:p w:rsidR="006133B4" w:rsidRPr="005E6931" w:rsidRDefault="006133B4"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B</w:t>
            </w:r>
          </w:p>
        </w:tc>
        <w:tc>
          <w:tcPr>
            <w:tcW w:w="7214" w:type="dxa"/>
            <w:vAlign w:val="center"/>
          </w:tcPr>
          <w:p w:rsidR="006133B4" w:rsidRPr="00203239" w:rsidRDefault="00203239" w:rsidP="00203239">
            <w:pPr>
              <w:spacing w:line="240" w:lineRule="auto"/>
              <w:jc w:val="right"/>
              <w:rPr>
                <w:sz w:val="20"/>
              </w:rPr>
            </w:pPr>
            <w:r w:rsidRPr="00203239">
              <w:rPr>
                <w:sz w:val="20"/>
              </w:rPr>
              <w:t>Folha 03/05</w:t>
            </w:r>
          </w:p>
        </w:tc>
      </w:tr>
    </w:tbl>
    <w:p w:rsidR="006133B4" w:rsidRDefault="00203239" w:rsidP="0018536A">
      <w:pPr>
        <w:jc w:val="center"/>
        <w:rPr>
          <w:rFonts w:cs="Arial"/>
        </w:rPr>
      </w:pPr>
      <w:r w:rsidRPr="00203239">
        <w:rPr>
          <w:noProof/>
        </w:rPr>
        <w:drawing>
          <wp:inline distT="0" distB="0" distL="0" distR="0">
            <wp:extent cx="9072880" cy="4854005"/>
            <wp:effectExtent l="19050" t="19050" r="13970" b="22795"/>
            <wp:docPr id="55"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srcRect/>
                    <a:stretch>
                      <a:fillRect/>
                    </a:stretch>
                  </pic:blipFill>
                  <pic:spPr bwMode="auto">
                    <a:xfrm>
                      <a:off x="0" y="0"/>
                      <a:ext cx="9072880" cy="4854005"/>
                    </a:xfrm>
                    <a:prstGeom prst="rect">
                      <a:avLst/>
                    </a:prstGeom>
                    <a:noFill/>
                    <a:ln w="9525">
                      <a:solidFill>
                        <a:schemeClr val="tx1"/>
                      </a:solidFill>
                      <a:miter lim="800000"/>
                      <a:headEnd/>
                      <a:tailEnd/>
                    </a:ln>
                  </pic:spPr>
                </pic:pic>
              </a:graphicData>
            </a:graphic>
          </wp:inline>
        </w:drawing>
      </w:r>
    </w:p>
    <w:p w:rsidR="00203239" w:rsidRDefault="00203239">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5E6931" w:rsidTr="00326A02">
        <w:tc>
          <w:tcPr>
            <w:tcW w:w="7214" w:type="dxa"/>
            <w:vAlign w:val="center"/>
          </w:tcPr>
          <w:p w:rsidR="006133B4" w:rsidRPr="005E6931" w:rsidRDefault="006133B4"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B</w:t>
            </w:r>
          </w:p>
        </w:tc>
        <w:tc>
          <w:tcPr>
            <w:tcW w:w="7214" w:type="dxa"/>
            <w:vAlign w:val="center"/>
          </w:tcPr>
          <w:p w:rsidR="006133B4" w:rsidRPr="00203239" w:rsidRDefault="00203239" w:rsidP="00203239">
            <w:pPr>
              <w:spacing w:line="240" w:lineRule="auto"/>
              <w:jc w:val="right"/>
              <w:rPr>
                <w:sz w:val="20"/>
              </w:rPr>
            </w:pPr>
            <w:r w:rsidRPr="00203239">
              <w:rPr>
                <w:sz w:val="20"/>
              </w:rPr>
              <w:t>Folha 04/05</w:t>
            </w:r>
          </w:p>
        </w:tc>
      </w:tr>
    </w:tbl>
    <w:p w:rsidR="006133B4" w:rsidRDefault="00203239" w:rsidP="0018536A">
      <w:pPr>
        <w:spacing w:line="240" w:lineRule="auto"/>
        <w:jc w:val="center"/>
        <w:rPr>
          <w:rFonts w:cs="Arial"/>
        </w:rPr>
      </w:pPr>
      <w:r w:rsidRPr="00203239">
        <w:rPr>
          <w:noProof/>
        </w:rPr>
        <w:drawing>
          <wp:inline distT="0" distB="0" distL="0" distR="0">
            <wp:extent cx="9072880" cy="4854005"/>
            <wp:effectExtent l="19050" t="19050" r="13970" b="22795"/>
            <wp:docPr id="56"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srcRect/>
                    <a:stretch>
                      <a:fillRect/>
                    </a:stretch>
                  </pic:blipFill>
                  <pic:spPr bwMode="auto">
                    <a:xfrm>
                      <a:off x="0" y="0"/>
                      <a:ext cx="9072880" cy="4854005"/>
                    </a:xfrm>
                    <a:prstGeom prst="rect">
                      <a:avLst/>
                    </a:prstGeom>
                    <a:noFill/>
                    <a:ln w="9525">
                      <a:solidFill>
                        <a:schemeClr val="tx1"/>
                      </a:solidFill>
                      <a:miter lim="800000"/>
                      <a:headEnd/>
                      <a:tailEnd/>
                    </a:ln>
                  </pic:spPr>
                </pic:pic>
              </a:graphicData>
            </a:graphic>
          </wp:inline>
        </w:drawing>
      </w:r>
    </w:p>
    <w:p w:rsidR="00203239" w:rsidRDefault="00203239">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203239" w:rsidRPr="005E6931" w:rsidTr="00B11C5E">
        <w:tc>
          <w:tcPr>
            <w:tcW w:w="7214" w:type="dxa"/>
            <w:vAlign w:val="center"/>
          </w:tcPr>
          <w:p w:rsidR="00203239" w:rsidRPr="005E6931" w:rsidRDefault="00203239" w:rsidP="00B11C5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B</w:t>
            </w:r>
          </w:p>
        </w:tc>
        <w:tc>
          <w:tcPr>
            <w:tcW w:w="7214" w:type="dxa"/>
            <w:vAlign w:val="center"/>
          </w:tcPr>
          <w:p w:rsidR="00203239" w:rsidRPr="00203239" w:rsidRDefault="00203239" w:rsidP="00CE1546">
            <w:pPr>
              <w:spacing w:line="240" w:lineRule="auto"/>
              <w:jc w:val="right"/>
              <w:rPr>
                <w:sz w:val="20"/>
              </w:rPr>
            </w:pPr>
            <w:r w:rsidRPr="00203239">
              <w:rPr>
                <w:sz w:val="20"/>
              </w:rPr>
              <w:t>Folha 0</w:t>
            </w:r>
            <w:r w:rsidR="00CE1546">
              <w:rPr>
                <w:sz w:val="20"/>
              </w:rPr>
              <w:t>5</w:t>
            </w:r>
            <w:r w:rsidRPr="00203239">
              <w:rPr>
                <w:sz w:val="20"/>
              </w:rPr>
              <w:t>/05</w:t>
            </w:r>
          </w:p>
        </w:tc>
      </w:tr>
    </w:tbl>
    <w:p w:rsidR="00203239" w:rsidRDefault="00203239" w:rsidP="0018536A">
      <w:pPr>
        <w:spacing w:line="240" w:lineRule="auto"/>
        <w:jc w:val="center"/>
        <w:rPr>
          <w:rFonts w:cs="Arial"/>
        </w:rPr>
      </w:pPr>
      <w:r w:rsidRPr="00203239">
        <w:rPr>
          <w:noProof/>
        </w:rPr>
        <w:drawing>
          <wp:inline distT="0" distB="0" distL="0" distR="0">
            <wp:extent cx="9072880" cy="1435161"/>
            <wp:effectExtent l="19050" t="19050" r="13970" b="12639"/>
            <wp:docPr id="58"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srcRect/>
                    <a:stretch>
                      <a:fillRect/>
                    </a:stretch>
                  </pic:blipFill>
                  <pic:spPr bwMode="auto">
                    <a:xfrm>
                      <a:off x="0" y="0"/>
                      <a:ext cx="9072880" cy="1435161"/>
                    </a:xfrm>
                    <a:prstGeom prst="rect">
                      <a:avLst/>
                    </a:prstGeom>
                    <a:noFill/>
                    <a:ln w="9525">
                      <a:solidFill>
                        <a:schemeClr val="tx1"/>
                      </a:solidFill>
                      <a:miter lim="800000"/>
                      <a:headEnd/>
                      <a:tailEnd/>
                    </a:ln>
                  </pic:spPr>
                </pic:pic>
              </a:graphicData>
            </a:graphic>
          </wp:inline>
        </w:drawing>
      </w:r>
    </w:p>
    <w:p w:rsidR="00203239" w:rsidRDefault="00203239">
      <w:pPr>
        <w:overflowPunct/>
        <w:autoSpaceDE/>
        <w:autoSpaceDN/>
        <w:adjustRightInd/>
        <w:spacing w:line="240" w:lineRule="auto"/>
        <w:jc w:val="left"/>
        <w:textAlignment w:val="auto"/>
      </w:pPr>
    </w:p>
    <w:p w:rsidR="00682DD4" w:rsidRPr="00682DD4" w:rsidRDefault="00682DD4">
      <w:pPr>
        <w:overflowPunct/>
        <w:autoSpaceDE/>
        <w:autoSpaceDN/>
        <w:adjustRightInd/>
        <w:spacing w:line="240" w:lineRule="auto"/>
        <w:jc w:val="left"/>
        <w:textAlignment w:val="auto"/>
        <w:rPr>
          <w:b/>
          <w:sz w:val="22"/>
          <w:szCs w:val="22"/>
        </w:rPr>
      </w:pPr>
      <w:r w:rsidRPr="00682DD4">
        <w:rPr>
          <w:b/>
          <w:sz w:val="22"/>
          <w:szCs w:val="22"/>
        </w:rPr>
        <w:t>RESUMO:</w:t>
      </w:r>
    </w:p>
    <w:p w:rsidR="00203239" w:rsidRDefault="00203239" w:rsidP="0018536A">
      <w:pPr>
        <w:overflowPunct/>
        <w:autoSpaceDE/>
        <w:autoSpaceDN/>
        <w:adjustRightInd/>
        <w:spacing w:line="240" w:lineRule="auto"/>
        <w:jc w:val="center"/>
        <w:textAlignment w:val="auto"/>
        <w:rPr>
          <w:rFonts w:cs="Arial"/>
          <w:b/>
          <w:bCs/>
          <w:iCs/>
          <w:caps/>
          <w:szCs w:val="28"/>
        </w:rPr>
      </w:pPr>
      <w:r w:rsidRPr="00203239">
        <w:rPr>
          <w:noProof/>
        </w:rPr>
        <w:drawing>
          <wp:inline distT="0" distB="0" distL="0" distR="0">
            <wp:extent cx="9077113" cy="2601099"/>
            <wp:effectExtent l="19050" t="0" r="0" b="0"/>
            <wp:docPr id="60"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srcRect/>
                    <a:stretch>
                      <a:fillRect/>
                    </a:stretch>
                  </pic:blipFill>
                  <pic:spPr bwMode="auto">
                    <a:xfrm>
                      <a:off x="0" y="0"/>
                      <a:ext cx="9089146" cy="2604547"/>
                    </a:xfrm>
                    <a:prstGeom prst="rect">
                      <a:avLst/>
                    </a:prstGeom>
                    <a:noFill/>
                    <a:ln w="9525">
                      <a:noFill/>
                      <a:miter lim="800000"/>
                      <a:headEnd/>
                      <a:tailEnd/>
                    </a:ln>
                  </pic:spPr>
                </pic:pic>
              </a:graphicData>
            </a:graphic>
          </wp:inline>
        </w:drawing>
      </w:r>
      <w:r>
        <w:br w:type="page"/>
      </w:r>
    </w:p>
    <w:p w:rsidR="000D547E" w:rsidRDefault="000D547E" w:rsidP="00CD2230">
      <w:pPr>
        <w:pStyle w:val="B-TITU2"/>
      </w:pPr>
      <w:bookmarkStart w:id="79" w:name="_Toc13565068"/>
      <w:r>
        <w:t>Sub-bacia C</w:t>
      </w:r>
      <w:bookmarkEnd w:id="79"/>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D547E" w:rsidRPr="005E6931" w:rsidTr="005F0935">
        <w:tc>
          <w:tcPr>
            <w:tcW w:w="7214" w:type="dxa"/>
            <w:vAlign w:val="center"/>
          </w:tcPr>
          <w:p w:rsidR="000D547E" w:rsidRPr="005E6931" w:rsidRDefault="000D547E" w:rsidP="000D547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0D547E" w:rsidRPr="00CE1546" w:rsidRDefault="00CE1546" w:rsidP="0076106B">
            <w:pPr>
              <w:spacing w:line="240" w:lineRule="auto"/>
              <w:jc w:val="right"/>
              <w:rPr>
                <w:sz w:val="20"/>
              </w:rPr>
            </w:pPr>
            <w:r w:rsidRPr="00CE1546">
              <w:rPr>
                <w:sz w:val="20"/>
              </w:rPr>
              <w:t>Folha 01/</w:t>
            </w:r>
            <w:r w:rsidR="0076106B">
              <w:rPr>
                <w:sz w:val="20"/>
              </w:rPr>
              <w:t>10</w:t>
            </w:r>
          </w:p>
        </w:tc>
      </w:tr>
    </w:tbl>
    <w:p w:rsidR="000D547E" w:rsidRDefault="004B5566" w:rsidP="0018536A">
      <w:pPr>
        <w:jc w:val="center"/>
        <w:rPr>
          <w:rFonts w:cs="Arial"/>
        </w:rPr>
      </w:pPr>
      <w:r w:rsidRPr="004B5566">
        <w:rPr>
          <w:noProof/>
        </w:rPr>
        <w:drawing>
          <wp:inline distT="0" distB="0" distL="0" distR="0">
            <wp:extent cx="8715022" cy="4825327"/>
            <wp:effectExtent l="19050" t="19050" r="9878" b="13373"/>
            <wp:docPr id="61"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srcRect/>
                    <a:stretch>
                      <a:fillRect/>
                    </a:stretch>
                  </pic:blipFill>
                  <pic:spPr bwMode="auto">
                    <a:xfrm>
                      <a:off x="0" y="0"/>
                      <a:ext cx="8715765" cy="4825739"/>
                    </a:xfrm>
                    <a:prstGeom prst="rect">
                      <a:avLst/>
                    </a:prstGeom>
                    <a:noFill/>
                    <a:ln w="9525">
                      <a:solidFill>
                        <a:schemeClr val="tx1"/>
                      </a:solidFill>
                      <a:miter lim="800000"/>
                      <a:headEnd/>
                      <a:tailEnd/>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CE1546" w:rsidTr="00326A02">
        <w:tc>
          <w:tcPr>
            <w:tcW w:w="7214" w:type="dxa"/>
            <w:vAlign w:val="center"/>
          </w:tcPr>
          <w:p w:rsidR="006133B4" w:rsidRPr="005E6931" w:rsidRDefault="006133B4" w:rsidP="00542B15">
            <w:pPr>
              <w:keepNext/>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6133B4" w:rsidRPr="00CE1546" w:rsidRDefault="00CE1546" w:rsidP="0076106B">
            <w:pPr>
              <w:keepNext/>
              <w:spacing w:line="240" w:lineRule="auto"/>
              <w:jc w:val="right"/>
              <w:rPr>
                <w:sz w:val="20"/>
              </w:rPr>
            </w:pPr>
            <w:r w:rsidRPr="00CE1546">
              <w:rPr>
                <w:sz w:val="20"/>
              </w:rPr>
              <w:t>Folha 0</w:t>
            </w:r>
            <w:r w:rsidR="006133B4" w:rsidRPr="00CE1546">
              <w:rPr>
                <w:sz w:val="20"/>
              </w:rPr>
              <w:t>2/</w:t>
            </w:r>
            <w:r w:rsidR="0076106B">
              <w:rPr>
                <w:sz w:val="20"/>
              </w:rPr>
              <w:t>10</w:t>
            </w:r>
          </w:p>
        </w:tc>
      </w:tr>
    </w:tbl>
    <w:p w:rsidR="006133B4" w:rsidRDefault="004B5566" w:rsidP="0018536A">
      <w:pPr>
        <w:overflowPunct/>
        <w:autoSpaceDE/>
        <w:autoSpaceDN/>
        <w:adjustRightInd/>
        <w:spacing w:line="240" w:lineRule="auto"/>
        <w:jc w:val="center"/>
        <w:textAlignment w:val="auto"/>
        <w:rPr>
          <w:rFonts w:cs="Arial"/>
        </w:rPr>
      </w:pPr>
      <w:r w:rsidRPr="004B5566">
        <w:rPr>
          <w:noProof/>
        </w:rPr>
        <w:drawing>
          <wp:inline distT="0" distB="0" distL="0" distR="0">
            <wp:extent cx="9072880" cy="5023466"/>
            <wp:effectExtent l="19050" t="19050" r="13970" b="24784"/>
            <wp:docPr id="62"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srcRect/>
                    <a:stretch>
                      <a:fillRect/>
                    </a:stretch>
                  </pic:blipFill>
                  <pic:spPr bwMode="auto">
                    <a:xfrm>
                      <a:off x="0" y="0"/>
                      <a:ext cx="9072880" cy="5023466"/>
                    </a:xfrm>
                    <a:prstGeom prst="rect">
                      <a:avLst/>
                    </a:prstGeom>
                    <a:noFill/>
                    <a:ln w="9525">
                      <a:solidFill>
                        <a:schemeClr val="tx1"/>
                      </a:solidFill>
                      <a:miter lim="800000"/>
                      <a:headEnd/>
                      <a:tailEnd/>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5E6931" w:rsidTr="00326A02">
        <w:tc>
          <w:tcPr>
            <w:tcW w:w="7214" w:type="dxa"/>
            <w:vAlign w:val="center"/>
          </w:tcPr>
          <w:p w:rsidR="004B5566" w:rsidRDefault="004B5566" w:rsidP="00326A02">
            <w:pPr>
              <w:spacing w:line="240" w:lineRule="auto"/>
              <w:jc w:val="left"/>
              <w:rPr>
                <w:b/>
                <w:sz w:val="20"/>
              </w:rPr>
            </w:pPr>
          </w:p>
          <w:p w:rsidR="006133B4" w:rsidRPr="005E6931" w:rsidRDefault="006133B4"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4B5566" w:rsidRDefault="004B5566" w:rsidP="0076106B">
            <w:pPr>
              <w:spacing w:line="240" w:lineRule="auto"/>
              <w:jc w:val="right"/>
              <w:rPr>
                <w:sz w:val="20"/>
              </w:rPr>
            </w:pPr>
          </w:p>
          <w:p w:rsidR="006133B4" w:rsidRPr="00CE1546" w:rsidRDefault="00CE1546" w:rsidP="0076106B">
            <w:pPr>
              <w:spacing w:line="240" w:lineRule="auto"/>
              <w:jc w:val="right"/>
              <w:rPr>
                <w:sz w:val="20"/>
              </w:rPr>
            </w:pPr>
            <w:r w:rsidRPr="00CE1546">
              <w:rPr>
                <w:sz w:val="20"/>
              </w:rPr>
              <w:t>Folha 0</w:t>
            </w:r>
            <w:r w:rsidR="006133B4" w:rsidRPr="00CE1546">
              <w:rPr>
                <w:sz w:val="20"/>
              </w:rPr>
              <w:t>3/</w:t>
            </w:r>
            <w:r w:rsidR="0076106B">
              <w:rPr>
                <w:sz w:val="20"/>
              </w:rPr>
              <w:t>10</w:t>
            </w:r>
          </w:p>
        </w:tc>
      </w:tr>
    </w:tbl>
    <w:p w:rsidR="00CE1546" w:rsidRDefault="000C120F" w:rsidP="0018536A">
      <w:pPr>
        <w:jc w:val="center"/>
      </w:pPr>
      <w:r w:rsidRPr="000C120F">
        <w:rPr>
          <w:noProof/>
        </w:rPr>
        <w:drawing>
          <wp:inline distT="0" distB="0" distL="0" distR="0">
            <wp:extent cx="8981624" cy="4972939"/>
            <wp:effectExtent l="19050" t="19050" r="9976" b="18161"/>
            <wp:docPr id="63"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srcRect/>
                    <a:stretch>
                      <a:fillRect/>
                    </a:stretch>
                  </pic:blipFill>
                  <pic:spPr bwMode="auto">
                    <a:xfrm>
                      <a:off x="0" y="0"/>
                      <a:ext cx="8979068" cy="4971524"/>
                    </a:xfrm>
                    <a:prstGeom prst="rect">
                      <a:avLst/>
                    </a:prstGeom>
                    <a:noFill/>
                    <a:ln w="9525">
                      <a:solidFill>
                        <a:schemeClr val="tx1"/>
                      </a:solidFill>
                      <a:miter lim="800000"/>
                      <a:headEnd/>
                      <a:tailEnd/>
                    </a:ln>
                  </pic:spPr>
                </pic:pic>
              </a:graphicData>
            </a:graphic>
          </wp:inline>
        </w:drawing>
      </w:r>
      <w:r w:rsidR="00CE1546">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5E6931" w:rsidTr="00326A02">
        <w:tc>
          <w:tcPr>
            <w:tcW w:w="7214" w:type="dxa"/>
            <w:vAlign w:val="center"/>
          </w:tcPr>
          <w:p w:rsidR="006133B4" w:rsidRPr="005E6931" w:rsidRDefault="006133B4"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6133B4" w:rsidRPr="00CE1546" w:rsidRDefault="00CE1546" w:rsidP="0076106B">
            <w:pPr>
              <w:spacing w:line="240" w:lineRule="auto"/>
              <w:jc w:val="right"/>
              <w:rPr>
                <w:sz w:val="20"/>
              </w:rPr>
            </w:pPr>
            <w:r w:rsidRPr="00CE1546">
              <w:rPr>
                <w:sz w:val="20"/>
              </w:rPr>
              <w:t>Folha 04/</w:t>
            </w:r>
            <w:r w:rsidR="0076106B">
              <w:rPr>
                <w:sz w:val="20"/>
              </w:rPr>
              <w:t>10</w:t>
            </w:r>
          </w:p>
        </w:tc>
      </w:tr>
    </w:tbl>
    <w:p w:rsidR="006133B4" w:rsidRDefault="0026132E" w:rsidP="0018536A">
      <w:pPr>
        <w:overflowPunct/>
        <w:autoSpaceDE/>
        <w:autoSpaceDN/>
        <w:adjustRightInd/>
        <w:spacing w:line="240" w:lineRule="auto"/>
        <w:jc w:val="center"/>
        <w:textAlignment w:val="auto"/>
        <w:rPr>
          <w:rFonts w:cs="Arial"/>
        </w:rPr>
      </w:pPr>
      <w:r w:rsidRPr="0026132E">
        <w:rPr>
          <w:noProof/>
        </w:rPr>
        <w:drawing>
          <wp:inline distT="0" distB="0" distL="0" distR="0">
            <wp:extent cx="8992913" cy="4979190"/>
            <wp:effectExtent l="19050" t="19050" r="17737" b="11910"/>
            <wp:docPr id="64"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srcRect/>
                    <a:stretch>
                      <a:fillRect/>
                    </a:stretch>
                  </pic:blipFill>
                  <pic:spPr bwMode="auto">
                    <a:xfrm>
                      <a:off x="0" y="0"/>
                      <a:ext cx="8990354" cy="4977773"/>
                    </a:xfrm>
                    <a:prstGeom prst="rect">
                      <a:avLst/>
                    </a:prstGeom>
                    <a:noFill/>
                    <a:ln w="9525">
                      <a:solidFill>
                        <a:schemeClr val="tx1"/>
                      </a:solidFill>
                      <a:miter lim="800000"/>
                      <a:headEnd/>
                      <a:tailEnd/>
                    </a:ln>
                  </pic:spPr>
                </pic:pic>
              </a:graphicData>
            </a:graphic>
          </wp:inline>
        </w:drawing>
      </w:r>
    </w:p>
    <w:p w:rsidR="006B467D" w:rsidRDefault="006B467D">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5E6931" w:rsidTr="00326A02">
        <w:tc>
          <w:tcPr>
            <w:tcW w:w="7214" w:type="dxa"/>
            <w:vAlign w:val="center"/>
          </w:tcPr>
          <w:p w:rsidR="006133B4" w:rsidRPr="005E6931" w:rsidRDefault="006133B4"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6133B4" w:rsidRPr="00CE1546" w:rsidRDefault="00CE1546" w:rsidP="0076106B">
            <w:pPr>
              <w:spacing w:line="240" w:lineRule="auto"/>
              <w:jc w:val="right"/>
              <w:rPr>
                <w:sz w:val="20"/>
              </w:rPr>
            </w:pPr>
            <w:r w:rsidRPr="00CE1546">
              <w:rPr>
                <w:sz w:val="20"/>
              </w:rPr>
              <w:t>Folha 05/</w:t>
            </w:r>
            <w:r w:rsidR="0076106B">
              <w:rPr>
                <w:sz w:val="20"/>
              </w:rPr>
              <w:t>10</w:t>
            </w:r>
          </w:p>
        </w:tc>
      </w:tr>
    </w:tbl>
    <w:p w:rsidR="006133B4" w:rsidRDefault="000A7AE9" w:rsidP="0018536A">
      <w:pPr>
        <w:overflowPunct/>
        <w:autoSpaceDE/>
        <w:autoSpaceDN/>
        <w:adjustRightInd/>
        <w:spacing w:line="240" w:lineRule="auto"/>
        <w:jc w:val="center"/>
        <w:textAlignment w:val="auto"/>
        <w:rPr>
          <w:rFonts w:cs="Arial"/>
        </w:rPr>
      </w:pPr>
      <w:r w:rsidRPr="000A7AE9">
        <w:rPr>
          <w:noProof/>
        </w:rPr>
        <w:drawing>
          <wp:inline distT="0" distB="0" distL="0" distR="0">
            <wp:extent cx="9032009" cy="5000837"/>
            <wp:effectExtent l="19050" t="19050" r="16741" b="28363"/>
            <wp:docPr id="83"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srcRect/>
                    <a:stretch>
                      <a:fillRect/>
                    </a:stretch>
                  </pic:blipFill>
                  <pic:spPr bwMode="auto">
                    <a:xfrm>
                      <a:off x="0" y="0"/>
                      <a:ext cx="9036366" cy="5003250"/>
                    </a:xfrm>
                    <a:prstGeom prst="rect">
                      <a:avLst/>
                    </a:prstGeom>
                    <a:noFill/>
                    <a:ln w="9525">
                      <a:solidFill>
                        <a:schemeClr val="tx1"/>
                      </a:solidFill>
                      <a:miter lim="800000"/>
                      <a:headEnd/>
                      <a:tailEnd/>
                    </a:ln>
                  </pic:spPr>
                </pic:pic>
              </a:graphicData>
            </a:graphic>
          </wp:inline>
        </w:drawing>
      </w:r>
    </w:p>
    <w:p w:rsidR="006B467D" w:rsidRDefault="006B467D">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5E6931" w:rsidTr="00326A02">
        <w:tc>
          <w:tcPr>
            <w:tcW w:w="7214" w:type="dxa"/>
            <w:vAlign w:val="center"/>
          </w:tcPr>
          <w:p w:rsidR="006133B4" w:rsidRPr="005E6931" w:rsidRDefault="006133B4"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6133B4" w:rsidRPr="006B467D" w:rsidRDefault="006B467D" w:rsidP="0076106B">
            <w:pPr>
              <w:spacing w:line="240" w:lineRule="auto"/>
              <w:jc w:val="right"/>
              <w:rPr>
                <w:sz w:val="20"/>
              </w:rPr>
            </w:pPr>
            <w:r w:rsidRPr="006B467D">
              <w:rPr>
                <w:sz w:val="20"/>
              </w:rPr>
              <w:t>Folha 0</w:t>
            </w:r>
            <w:r w:rsidR="006133B4" w:rsidRPr="006B467D">
              <w:rPr>
                <w:sz w:val="20"/>
              </w:rPr>
              <w:t>6/</w:t>
            </w:r>
            <w:r w:rsidR="0076106B">
              <w:rPr>
                <w:sz w:val="20"/>
              </w:rPr>
              <w:t>10</w:t>
            </w:r>
          </w:p>
        </w:tc>
      </w:tr>
    </w:tbl>
    <w:p w:rsidR="006133B4" w:rsidRDefault="000A7AE9" w:rsidP="0018536A">
      <w:pPr>
        <w:overflowPunct/>
        <w:autoSpaceDE/>
        <w:autoSpaceDN/>
        <w:adjustRightInd/>
        <w:spacing w:line="240" w:lineRule="auto"/>
        <w:jc w:val="center"/>
        <w:textAlignment w:val="auto"/>
        <w:rPr>
          <w:rFonts w:cs="Arial"/>
        </w:rPr>
      </w:pPr>
      <w:r w:rsidRPr="000A7AE9">
        <w:rPr>
          <w:noProof/>
        </w:rPr>
        <w:drawing>
          <wp:inline distT="0" distB="0" distL="0" distR="0">
            <wp:extent cx="8974666" cy="4969087"/>
            <wp:effectExtent l="19050" t="19050" r="16934" b="22013"/>
            <wp:docPr id="84"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srcRect/>
                    <a:stretch>
                      <a:fillRect/>
                    </a:stretch>
                  </pic:blipFill>
                  <pic:spPr bwMode="auto">
                    <a:xfrm>
                      <a:off x="0" y="0"/>
                      <a:ext cx="8978996" cy="4971484"/>
                    </a:xfrm>
                    <a:prstGeom prst="rect">
                      <a:avLst/>
                    </a:prstGeom>
                    <a:noFill/>
                    <a:ln w="9525">
                      <a:solidFill>
                        <a:schemeClr val="tx1"/>
                      </a:solidFill>
                      <a:miter lim="800000"/>
                      <a:headEnd/>
                      <a:tailEnd/>
                    </a:ln>
                  </pic:spPr>
                </pic:pic>
              </a:graphicData>
            </a:graphic>
          </wp:inline>
        </w:drawing>
      </w:r>
    </w:p>
    <w:p w:rsidR="006B467D" w:rsidRDefault="006B467D">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5E6931" w:rsidTr="00326A02">
        <w:tc>
          <w:tcPr>
            <w:tcW w:w="7214" w:type="dxa"/>
            <w:vAlign w:val="center"/>
          </w:tcPr>
          <w:p w:rsidR="006133B4" w:rsidRPr="005E6931" w:rsidRDefault="006133B4"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6133B4" w:rsidRPr="006B467D" w:rsidRDefault="006B467D" w:rsidP="0076106B">
            <w:pPr>
              <w:spacing w:line="240" w:lineRule="auto"/>
              <w:jc w:val="right"/>
              <w:rPr>
                <w:sz w:val="20"/>
              </w:rPr>
            </w:pPr>
            <w:r w:rsidRPr="006B467D">
              <w:rPr>
                <w:sz w:val="20"/>
              </w:rPr>
              <w:t>Folha 07/</w:t>
            </w:r>
            <w:r w:rsidR="0076106B">
              <w:rPr>
                <w:sz w:val="20"/>
              </w:rPr>
              <w:t>10</w:t>
            </w:r>
          </w:p>
        </w:tc>
      </w:tr>
    </w:tbl>
    <w:p w:rsidR="006133B4" w:rsidRDefault="000A7AE9" w:rsidP="0018536A">
      <w:pPr>
        <w:overflowPunct/>
        <w:autoSpaceDE/>
        <w:autoSpaceDN/>
        <w:adjustRightInd/>
        <w:spacing w:line="240" w:lineRule="auto"/>
        <w:jc w:val="center"/>
        <w:textAlignment w:val="auto"/>
        <w:rPr>
          <w:rFonts w:cs="Arial"/>
        </w:rPr>
      </w:pPr>
      <w:r w:rsidRPr="000A7AE9">
        <w:rPr>
          <w:noProof/>
        </w:rPr>
        <w:drawing>
          <wp:inline distT="0" distB="0" distL="0" distR="0">
            <wp:extent cx="8936214" cy="4947798"/>
            <wp:effectExtent l="19050" t="19050" r="17286" b="24252"/>
            <wp:docPr id="86"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srcRect/>
                    <a:stretch>
                      <a:fillRect/>
                    </a:stretch>
                  </pic:blipFill>
                  <pic:spPr bwMode="auto">
                    <a:xfrm>
                      <a:off x="0" y="0"/>
                      <a:ext cx="8935465" cy="4947383"/>
                    </a:xfrm>
                    <a:prstGeom prst="rect">
                      <a:avLst/>
                    </a:prstGeom>
                    <a:noFill/>
                    <a:ln w="9525">
                      <a:solidFill>
                        <a:schemeClr val="tx1"/>
                      </a:solidFill>
                      <a:miter lim="800000"/>
                      <a:headEnd/>
                      <a:tailEnd/>
                    </a:ln>
                  </pic:spPr>
                </pic:pic>
              </a:graphicData>
            </a:graphic>
          </wp:inline>
        </w:drawing>
      </w:r>
    </w:p>
    <w:p w:rsidR="006B467D" w:rsidRDefault="006B467D">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5E6931" w:rsidTr="00326A02">
        <w:tc>
          <w:tcPr>
            <w:tcW w:w="7214" w:type="dxa"/>
            <w:vAlign w:val="center"/>
          </w:tcPr>
          <w:p w:rsidR="006133B4" w:rsidRPr="005E6931" w:rsidRDefault="006133B4"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6133B4" w:rsidRPr="006B467D" w:rsidRDefault="006B467D" w:rsidP="0076106B">
            <w:pPr>
              <w:spacing w:line="240" w:lineRule="auto"/>
              <w:jc w:val="right"/>
              <w:rPr>
                <w:sz w:val="20"/>
              </w:rPr>
            </w:pPr>
            <w:r w:rsidRPr="006B467D">
              <w:rPr>
                <w:sz w:val="20"/>
              </w:rPr>
              <w:t>Folha 0</w:t>
            </w:r>
            <w:r w:rsidR="006133B4" w:rsidRPr="006B467D">
              <w:rPr>
                <w:sz w:val="20"/>
              </w:rPr>
              <w:t>8/</w:t>
            </w:r>
            <w:r w:rsidR="0076106B">
              <w:rPr>
                <w:sz w:val="20"/>
              </w:rPr>
              <w:t>10</w:t>
            </w:r>
          </w:p>
        </w:tc>
      </w:tr>
    </w:tbl>
    <w:p w:rsidR="006133B4" w:rsidRDefault="000A7AE9" w:rsidP="0018536A">
      <w:pPr>
        <w:overflowPunct/>
        <w:autoSpaceDE/>
        <w:autoSpaceDN/>
        <w:adjustRightInd/>
        <w:spacing w:line="240" w:lineRule="auto"/>
        <w:jc w:val="center"/>
        <w:textAlignment w:val="auto"/>
        <w:rPr>
          <w:rFonts w:cs="Arial"/>
        </w:rPr>
      </w:pPr>
      <w:r w:rsidRPr="000A7AE9">
        <w:rPr>
          <w:noProof/>
        </w:rPr>
        <w:drawing>
          <wp:inline distT="0" distB="0" distL="0" distR="0">
            <wp:extent cx="8985955" cy="4975338"/>
            <wp:effectExtent l="19050" t="19050" r="24695" b="15762"/>
            <wp:docPr id="87"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srcRect/>
                    <a:stretch>
                      <a:fillRect/>
                    </a:stretch>
                  </pic:blipFill>
                  <pic:spPr bwMode="auto">
                    <a:xfrm>
                      <a:off x="0" y="0"/>
                      <a:ext cx="8990290" cy="4977738"/>
                    </a:xfrm>
                    <a:prstGeom prst="rect">
                      <a:avLst/>
                    </a:prstGeom>
                    <a:noFill/>
                    <a:ln w="9525">
                      <a:solidFill>
                        <a:schemeClr val="tx1"/>
                      </a:solidFill>
                      <a:miter lim="800000"/>
                      <a:headEnd/>
                      <a:tailEnd/>
                    </a:ln>
                  </pic:spPr>
                </pic:pic>
              </a:graphicData>
            </a:graphic>
          </wp:inline>
        </w:drawing>
      </w:r>
    </w:p>
    <w:p w:rsidR="006B467D" w:rsidRDefault="006B467D">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133B4" w:rsidRPr="005E6931" w:rsidTr="00326A02">
        <w:tc>
          <w:tcPr>
            <w:tcW w:w="7214" w:type="dxa"/>
            <w:vAlign w:val="center"/>
          </w:tcPr>
          <w:p w:rsidR="006133B4" w:rsidRPr="005E6931" w:rsidRDefault="006133B4"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6133B4" w:rsidRPr="00E42B1D" w:rsidRDefault="006B467D" w:rsidP="0076106B">
            <w:pPr>
              <w:spacing w:line="240" w:lineRule="auto"/>
              <w:jc w:val="right"/>
              <w:rPr>
                <w:sz w:val="20"/>
              </w:rPr>
            </w:pPr>
            <w:r w:rsidRPr="00E42B1D">
              <w:rPr>
                <w:sz w:val="20"/>
              </w:rPr>
              <w:t>Folha 09/</w:t>
            </w:r>
            <w:r w:rsidR="0076106B">
              <w:rPr>
                <w:sz w:val="20"/>
              </w:rPr>
              <w:t>10</w:t>
            </w:r>
          </w:p>
        </w:tc>
      </w:tr>
    </w:tbl>
    <w:p w:rsidR="006B467D" w:rsidRDefault="000A7AE9" w:rsidP="0018536A">
      <w:pPr>
        <w:spacing w:line="240" w:lineRule="auto"/>
        <w:jc w:val="center"/>
        <w:rPr>
          <w:rFonts w:cs="Arial"/>
          <w:sz w:val="18"/>
        </w:rPr>
      </w:pPr>
      <w:r w:rsidRPr="000A7AE9">
        <w:rPr>
          <w:noProof/>
        </w:rPr>
        <w:drawing>
          <wp:inline distT="0" distB="0" distL="0" distR="0">
            <wp:extent cx="9072880" cy="4581591"/>
            <wp:effectExtent l="19050" t="19050" r="13970" b="28509"/>
            <wp:docPr id="88"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a:srcRect/>
                    <a:stretch>
                      <a:fillRect/>
                    </a:stretch>
                  </pic:blipFill>
                  <pic:spPr bwMode="auto">
                    <a:xfrm>
                      <a:off x="0" y="0"/>
                      <a:ext cx="9072880" cy="4581591"/>
                    </a:xfrm>
                    <a:prstGeom prst="rect">
                      <a:avLst/>
                    </a:prstGeom>
                    <a:noFill/>
                    <a:ln w="9525">
                      <a:solidFill>
                        <a:schemeClr val="tx1"/>
                      </a:solidFill>
                      <a:miter lim="800000"/>
                      <a:headEnd/>
                      <a:tailEnd/>
                    </a:ln>
                  </pic:spPr>
                </pic:pic>
              </a:graphicData>
            </a:graphic>
          </wp:inline>
        </w:drawing>
      </w:r>
    </w:p>
    <w:p w:rsidR="0076106B" w:rsidRDefault="0076106B">
      <w:pPr>
        <w:overflowPunct/>
        <w:autoSpaceDE/>
        <w:autoSpaceDN/>
        <w:adjustRightInd/>
        <w:spacing w:line="240" w:lineRule="auto"/>
        <w:jc w:val="left"/>
        <w:textAlignment w:val="auto"/>
        <w:rPr>
          <w:rFonts w:cs="Arial"/>
          <w:sz w:val="18"/>
        </w:rPr>
      </w:pPr>
      <w:r>
        <w:rPr>
          <w:rFonts w:cs="Arial"/>
          <w:sz w:val="18"/>
        </w:rP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76106B" w:rsidRPr="005E6931" w:rsidTr="00B11C5E">
        <w:tc>
          <w:tcPr>
            <w:tcW w:w="7214" w:type="dxa"/>
            <w:vAlign w:val="center"/>
          </w:tcPr>
          <w:p w:rsidR="0076106B" w:rsidRPr="005E6931" w:rsidRDefault="0076106B" w:rsidP="00B11C5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w:t>
            </w:r>
          </w:p>
        </w:tc>
        <w:tc>
          <w:tcPr>
            <w:tcW w:w="7214" w:type="dxa"/>
            <w:vAlign w:val="center"/>
          </w:tcPr>
          <w:p w:rsidR="0076106B" w:rsidRPr="00E42B1D" w:rsidRDefault="0076106B" w:rsidP="0076106B">
            <w:pPr>
              <w:spacing w:line="240" w:lineRule="auto"/>
              <w:jc w:val="right"/>
              <w:rPr>
                <w:sz w:val="20"/>
              </w:rPr>
            </w:pPr>
            <w:r w:rsidRPr="00E42B1D">
              <w:rPr>
                <w:sz w:val="20"/>
              </w:rPr>
              <w:t xml:space="preserve">Folha </w:t>
            </w:r>
            <w:r>
              <w:rPr>
                <w:sz w:val="20"/>
              </w:rPr>
              <w:t>10</w:t>
            </w:r>
            <w:r w:rsidRPr="00E42B1D">
              <w:rPr>
                <w:sz w:val="20"/>
              </w:rPr>
              <w:t>/</w:t>
            </w:r>
            <w:r>
              <w:rPr>
                <w:sz w:val="20"/>
              </w:rPr>
              <w:t>10</w:t>
            </w:r>
          </w:p>
        </w:tc>
      </w:tr>
    </w:tbl>
    <w:p w:rsidR="00682DD4" w:rsidRDefault="00682DD4">
      <w:pPr>
        <w:overflowPunct/>
        <w:autoSpaceDE/>
        <w:autoSpaceDN/>
        <w:adjustRightInd/>
        <w:spacing w:line="240" w:lineRule="auto"/>
        <w:jc w:val="left"/>
        <w:textAlignment w:val="auto"/>
        <w:rPr>
          <w:rFonts w:cs="Arial"/>
          <w:sz w:val="18"/>
        </w:rPr>
      </w:pPr>
    </w:p>
    <w:p w:rsidR="001C2BD2" w:rsidRDefault="00682DD4">
      <w:pPr>
        <w:overflowPunct/>
        <w:autoSpaceDE/>
        <w:autoSpaceDN/>
        <w:adjustRightInd/>
        <w:spacing w:line="240" w:lineRule="auto"/>
        <w:jc w:val="left"/>
        <w:textAlignment w:val="auto"/>
        <w:rPr>
          <w:rFonts w:cs="Arial"/>
          <w:b/>
          <w:sz w:val="22"/>
          <w:szCs w:val="22"/>
        </w:rPr>
      </w:pPr>
      <w:r w:rsidRPr="00682DD4">
        <w:rPr>
          <w:rFonts w:cs="Arial"/>
          <w:b/>
          <w:sz w:val="22"/>
          <w:szCs w:val="22"/>
        </w:rPr>
        <w:t>RESUMO:</w:t>
      </w:r>
    </w:p>
    <w:p w:rsidR="006B467D" w:rsidRPr="00682DD4" w:rsidRDefault="001C2BD2" w:rsidP="0018536A">
      <w:pPr>
        <w:overflowPunct/>
        <w:autoSpaceDE/>
        <w:autoSpaceDN/>
        <w:adjustRightInd/>
        <w:spacing w:line="240" w:lineRule="auto"/>
        <w:jc w:val="center"/>
        <w:textAlignment w:val="auto"/>
        <w:rPr>
          <w:rFonts w:cs="Arial"/>
          <w:b/>
          <w:sz w:val="22"/>
          <w:szCs w:val="22"/>
        </w:rPr>
      </w:pPr>
      <w:r w:rsidRPr="001C2BD2">
        <w:rPr>
          <w:noProof/>
          <w:szCs w:val="22"/>
        </w:rPr>
        <w:drawing>
          <wp:inline distT="0" distB="0" distL="0" distR="0">
            <wp:extent cx="9072880" cy="4179203"/>
            <wp:effectExtent l="19050" t="0" r="0" b="0"/>
            <wp:docPr id="141"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srcRect/>
                    <a:stretch>
                      <a:fillRect/>
                    </a:stretch>
                  </pic:blipFill>
                  <pic:spPr bwMode="auto">
                    <a:xfrm>
                      <a:off x="0" y="0"/>
                      <a:ext cx="9072880" cy="4179203"/>
                    </a:xfrm>
                    <a:prstGeom prst="rect">
                      <a:avLst/>
                    </a:prstGeom>
                    <a:noFill/>
                    <a:ln w="9525">
                      <a:noFill/>
                      <a:miter lim="800000"/>
                      <a:headEnd/>
                      <a:tailEnd/>
                    </a:ln>
                  </pic:spPr>
                </pic:pic>
              </a:graphicData>
            </a:graphic>
          </wp:inline>
        </w:drawing>
      </w:r>
      <w:r w:rsidR="006B467D" w:rsidRPr="00682DD4">
        <w:rPr>
          <w:rFonts w:cs="Arial"/>
          <w:b/>
          <w:sz w:val="22"/>
          <w:szCs w:val="22"/>
        </w:rPr>
        <w:br w:type="page"/>
      </w:r>
    </w:p>
    <w:p w:rsidR="000D547E" w:rsidRDefault="000D547E" w:rsidP="00CD2230">
      <w:pPr>
        <w:pStyle w:val="B-TITU2"/>
      </w:pPr>
      <w:bookmarkStart w:id="80" w:name="_Toc13565069"/>
      <w:r>
        <w:t xml:space="preserve">Sub-bacia </w:t>
      </w:r>
      <w:r w:rsidR="00F166E2">
        <w:t>c.1</w:t>
      </w:r>
      <w:bookmarkEnd w:id="80"/>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D547E" w:rsidRPr="00F166E2" w:rsidTr="005F0935">
        <w:tc>
          <w:tcPr>
            <w:tcW w:w="7214" w:type="dxa"/>
            <w:vAlign w:val="center"/>
          </w:tcPr>
          <w:p w:rsidR="000D547E" w:rsidRPr="005E6931" w:rsidRDefault="000D547E" w:rsidP="00F166E2">
            <w:pPr>
              <w:spacing w:line="240" w:lineRule="auto"/>
              <w:jc w:val="left"/>
              <w:rPr>
                <w:b/>
                <w:sz w:val="20"/>
              </w:rPr>
            </w:pPr>
            <w:proofErr w:type="spellStart"/>
            <w:r w:rsidRPr="005E6931">
              <w:rPr>
                <w:b/>
                <w:sz w:val="20"/>
              </w:rPr>
              <w:t>Sub-bacia</w:t>
            </w:r>
            <w:proofErr w:type="spellEnd"/>
            <w:r w:rsidRPr="005E6931">
              <w:rPr>
                <w:b/>
                <w:sz w:val="20"/>
              </w:rPr>
              <w:t xml:space="preserve"> </w:t>
            </w:r>
            <w:r w:rsidR="00F166E2">
              <w:rPr>
                <w:b/>
                <w:sz w:val="20"/>
              </w:rPr>
              <w:t>C.1</w:t>
            </w:r>
          </w:p>
        </w:tc>
        <w:tc>
          <w:tcPr>
            <w:tcW w:w="7214" w:type="dxa"/>
            <w:vAlign w:val="center"/>
          </w:tcPr>
          <w:p w:rsidR="000D547E" w:rsidRPr="00F166E2" w:rsidRDefault="00F166E2" w:rsidP="00F166E2">
            <w:pPr>
              <w:spacing w:line="240" w:lineRule="auto"/>
              <w:jc w:val="center"/>
              <w:rPr>
                <w:sz w:val="20"/>
              </w:rPr>
            </w:pPr>
            <w:r w:rsidRPr="00F166E2">
              <w:rPr>
                <w:sz w:val="20"/>
              </w:rPr>
              <w:t>Folha 01/0</w:t>
            </w:r>
            <w:r>
              <w:rPr>
                <w:sz w:val="20"/>
              </w:rPr>
              <w:t>3</w:t>
            </w:r>
          </w:p>
        </w:tc>
      </w:tr>
    </w:tbl>
    <w:p w:rsidR="00F166E2" w:rsidRDefault="00BC2F7F" w:rsidP="00F166E2">
      <w:pPr>
        <w:jc w:val="center"/>
        <w:rPr>
          <w:rFonts w:cs="Arial"/>
        </w:rPr>
      </w:pPr>
      <w:r w:rsidRPr="00BC2F7F">
        <w:rPr>
          <w:noProof/>
        </w:rPr>
        <w:drawing>
          <wp:inline distT="0" distB="0" distL="0" distR="0" wp14:anchorId="0738A221" wp14:editId="22B084F0">
            <wp:extent cx="8458619" cy="4932000"/>
            <wp:effectExtent l="19050" t="19050" r="0" b="254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458619" cy="4932000"/>
                    </a:xfrm>
                    <a:prstGeom prst="rect">
                      <a:avLst/>
                    </a:prstGeom>
                    <a:noFill/>
                    <a:ln>
                      <a:solidFill>
                        <a:schemeClr val="tx1"/>
                      </a:solidFill>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F166E2" w:rsidRPr="00F166E2" w:rsidTr="00B11C5E">
        <w:tc>
          <w:tcPr>
            <w:tcW w:w="7214" w:type="dxa"/>
            <w:vAlign w:val="center"/>
          </w:tcPr>
          <w:p w:rsidR="00F166E2" w:rsidRPr="005E6931" w:rsidRDefault="00F166E2" w:rsidP="00B11C5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C.1</w:t>
            </w:r>
          </w:p>
        </w:tc>
        <w:tc>
          <w:tcPr>
            <w:tcW w:w="7214" w:type="dxa"/>
            <w:vAlign w:val="center"/>
          </w:tcPr>
          <w:p w:rsidR="00F166E2" w:rsidRPr="00F166E2" w:rsidRDefault="00F166E2" w:rsidP="00F166E2">
            <w:pPr>
              <w:spacing w:line="240" w:lineRule="auto"/>
              <w:jc w:val="right"/>
              <w:rPr>
                <w:sz w:val="20"/>
              </w:rPr>
            </w:pPr>
            <w:r w:rsidRPr="00F166E2">
              <w:rPr>
                <w:sz w:val="20"/>
              </w:rPr>
              <w:t>Folha 0</w:t>
            </w:r>
            <w:r>
              <w:rPr>
                <w:sz w:val="20"/>
              </w:rPr>
              <w:t>2</w:t>
            </w:r>
            <w:r w:rsidRPr="00F166E2">
              <w:rPr>
                <w:sz w:val="20"/>
              </w:rPr>
              <w:t>/0</w:t>
            </w:r>
            <w:r>
              <w:rPr>
                <w:sz w:val="20"/>
              </w:rPr>
              <w:t>3</w:t>
            </w:r>
          </w:p>
        </w:tc>
      </w:tr>
    </w:tbl>
    <w:p w:rsidR="00F166E2" w:rsidRDefault="00BC2F7F" w:rsidP="00F166E2">
      <w:pPr>
        <w:jc w:val="center"/>
        <w:rPr>
          <w:rFonts w:cs="Arial"/>
        </w:rPr>
      </w:pPr>
      <w:r w:rsidRPr="00BC2F7F">
        <w:rPr>
          <w:noProof/>
        </w:rPr>
        <w:drawing>
          <wp:inline distT="0" distB="0" distL="0" distR="0" wp14:anchorId="0089A70C" wp14:editId="3BDA2152">
            <wp:extent cx="8435947" cy="2160000"/>
            <wp:effectExtent l="19050" t="19050" r="381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435947" cy="2160000"/>
                    </a:xfrm>
                    <a:prstGeom prst="rect">
                      <a:avLst/>
                    </a:prstGeom>
                    <a:noFill/>
                    <a:ln>
                      <a:solidFill>
                        <a:schemeClr val="tx1"/>
                      </a:solidFill>
                    </a:ln>
                  </pic:spPr>
                </pic:pic>
              </a:graphicData>
            </a:graphic>
          </wp:inline>
        </w:drawing>
      </w:r>
    </w:p>
    <w:p w:rsidR="00F166E2" w:rsidRDefault="00F166E2">
      <w:pPr>
        <w:overflowPunct/>
        <w:autoSpaceDE/>
        <w:autoSpaceDN/>
        <w:adjustRightInd/>
        <w:spacing w:line="240" w:lineRule="auto"/>
        <w:jc w:val="left"/>
        <w:textAlignment w:val="auto"/>
        <w:rPr>
          <w:rFonts w:cs="Arial"/>
          <w:b/>
          <w:sz w:val="22"/>
          <w:szCs w:val="22"/>
        </w:rPr>
      </w:pPr>
      <w:r>
        <w:rPr>
          <w:rFonts w:cs="Arial"/>
          <w:b/>
          <w:sz w:val="22"/>
          <w:szCs w:val="22"/>
        </w:rP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F166E2" w:rsidRPr="00F166E2" w:rsidTr="00B11C5E">
        <w:tc>
          <w:tcPr>
            <w:tcW w:w="7214" w:type="dxa"/>
            <w:vAlign w:val="center"/>
          </w:tcPr>
          <w:p w:rsidR="00F166E2" w:rsidRPr="005E6931" w:rsidRDefault="00F166E2" w:rsidP="00B11C5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C.1</w:t>
            </w:r>
          </w:p>
        </w:tc>
        <w:tc>
          <w:tcPr>
            <w:tcW w:w="7214" w:type="dxa"/>
            <w:vAlign w:val="center"/>
          </w:tcPr>
          <w:p w:rsidR="00F166E2" w:rsidRPr="00F166E2" w:rsidRDefault="00F166E2" w:rsidP="00F166E2">
            <w:pPr>
              <w:spacing w:line="240" w:lineRule="auto"/>
              <w:jc w:val="right"/>
              <w:rPr>
                <w:sz w:val="20"/>
              </w:rPr>
            </w:pPr>
            <w:r w:rsidRPr="00F166E2">
              <w:rPr>
                <w:sz w:val="20"/>
              </w:rPr>
              <w:t>Folha 0</w:t>
            </w:r>
            <w:r>
              <w:rPr>
                <w:sz w:val="20"/>
              </w:rPr>
              <w:t>3</w:t>
            </w:r>
            <w:r w:rsidRPr="00F166E2">
              <w:rPr>
                <w:sz w:val="20"/>
              </w:rPr>
              <w:t>/0</w:t>
            </w:r>
            <w:r>
              <w:rPr>
                <w:sz w:val="20"/>
              </w:rPr>
              <w:t>3</w:t>
            </w:r>
          </w:p>
        </w:tc>
      </w:tr>
    </w:tbl>
    <w:p w:rsidR="00F166E2" w:rsidRDefault="00F166E2">
      <w:pPr>
        <w:overflowPunct/>
        <w:autoSpaceDE/>
        <w:autoSpaceDN/>
        <w:adjustRightInd/>
        <w:spacing w:line="240" w:lineRule="auto"/>
        <w:jc w:val="left"/>
        <w:textAlignment w:val="auto"/>
        <w:rPr>
          <w:rFonts w:cs="Arial"/>
          <w:b/>
          <w:sz w:val="22"/>
          <w:szCs w:val="22"/>
        </w:rPr>
      </w:pPr>
    </w:p>
    <w:p w:rsidR="00F166E2" w:rsidRPr="00F166E2" w:rsidRDefault="00F166E2">
      <w:pPr>
        <w:overflowPunct/>
        <w:autoSpaceDE/>
        <w:autoSpaceDN/>
        <w:adjustRightInd/>
        <w:spacing w:line="240" w:lineRule="auto"/>
        <w:jc w:val="left"/>
        <w:textAlignment w:val="auto"/>
        <w:rPr>
          <w:rFonts w:cs="Arial"/>
          <w:b/>
          <w:sz w:val="22"/>
          <w:szCs w:val="22"/>
        </w:rPr>
      </w:pPr>
      <w:r w:rsidRPr="00F166E2">
        <w:rPr>
          <w:rFonts w:cs="Arial"/>
          <w:b/>
          <w:sz w:val="22"/>
          <w:szCs w:val="22"/>
        </w:rPr>
        <w:t>RESUMO:</w:t>
      </w:r>
    </w:p>
    <w:p w:rsidR="00F166E2" w:rsidRDefault="00F166E2" w:rsidP="0018536A">
      <w:pPr>
        <w:overflowPunct/>
        <w:autoSpaceDE/>
        <w:autoSpaceDN/>
        <w:adjustRightInd/>
        <w:spacing w:line="240" w:lineRule="auto"/>
        <w:jc w:val="center"/>
        <w:textAlignment w:val="auto"/>
        <w:rPr>
          <w:rFonts w:cs="Arial"/>
        </w:rPr>
      </w:pPr>
      <w:r w:rsidRPr="00F166E2">
        <w:rPr>
          <w:noProof/>
        </w:rPr>
        <w:drawing>
          <wp:inline distT="0" distB="0" distL="0" distR="0">
            <wp:extent cx="8681085" cy="3183255"/>
            <wp:effectExtent l="19050" t="0" r="5715" b="0"/>
            <wp:docPr id="18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a:srcRect/>
                    <a:stretch>
                      <a:fillRect/>
                    </a:stretch>
                  </pic:blipFill>
                  <pic:spPr bwMode="auto">
                    <a:xfrm>
                      <a:off x="0" y="0"/>
                      <a:ext cx="8681085" cy="3183255"/>
                    </a:xfrm>
                    <a:prstGeom prst="rect">
                      <a:avLst/>
                    </a:prstGeom>
                    <a:noFill/>
                    <a:ln w="9525">
                      <a:noFill/>
                      <a:miter lim="800000"/>
                      <a:headEnd/>
                      <a:tailEnd/>
                    </a:ln>
                  </pic:spPr>
                </pic:pic>
              </a:graphicData>
            </a:graphic>
          </wp:inline>
        </w:drawing>
      </w:r>
      <w:r>
        <w:rPr>
          <w:rFonts w:cs="Arial"/>
        </w:rPr>
        <w:br w:type="page"/>
      </w:r>
    </w:p>
    <w:p w:rsidR="00F166E2" w:rsidRDefault="00F166E2" w:rsidP="00F166E2">
      <w:pPr>
        <w:pStyle w:val="B-TITU2"/>
      </w:pPr>
      <w:bookmarkStart w:id="81" w:name="_Toc13565070"/>
      <w:r>
        <w:t>Sub-bacia D</w:t>
      </w:r>
      <w:bookmarkEnd w:id="81"/>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F166E2" w:rsidRPr="005E6931" w:rsidTr="00B11C5E">
        <w:tc>
          <w:tcPr>
            <w:tcW w:w="7214" w:type="dxa"/>
            <w:vAlign w:val="center"/>
          </w:tcPr>
          <w:p w:rsidR="00F166E2" w:rsidRPr="005E6931" w:rsidRDefault="00F166E2" w:rsidP="00B11C5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D</w:t>
            </w:r>
          </w:p>
        </w:tc>
        <w:tc>
          <w:tcPr>
            <w:tcW w:w="7214" w:type="dxa"/>
            <w:vAlign w:val="center"/>
          </w:tcPr>
          <w:p w:rsidR="00F166E2" w:rsidRPr="001676E2" w:rsidRDefault="000232A1" w:rsidP="001676E2">
            <w:pPr>
              <w:spacing w:line="240" w:lineRule="auto"/>
              <w:jc w:val="right"/>
              <w:rPr>
                <w:sz w:val="20"/>
              </w:rPr>
            </w:pPr>
            <w:r w:rsidRPr="001676E2">
              <w:rPr>
                <w:sz w:val="20"/>
              </w:rPr>
              <w:t xml:space="preserve">Folha </w:t>
            </w:r>
            <w:r w:rsidR="001676E2" w:rsidRPr="001676E2">
              <w:rPr>
                <w:sz w:val="20"/>
              </w:rPr>
              <w:t>0</w:t>
            </w:r>
            <w:r w:rsidR="00F166E2" w:rsidRPr="001676E2">
              <w:rPr>
                <w:sz w:val="20"/>
              </w:rPr>
              <w:t>1/</w:t>
            </w:r>
            <w:r w:rsidR="001676E2" w:rsidRPr="001676E2">
              <w:rPr>
                <w:sz w:val="20"/>
              </w:rPr>
              <w:t>03</w:t>
            </w:r>
          </w:p>
        </w:tc>
      </w:tr>
    </w:tbl>
    <w:p w:rsidR="00F166E2" w:rsidRDefault="000232A1" w:rsidP="0018536A">
      <w:pPr>
        <w:overflowPunct/>
        <w:autoSpaceDE/>
        <w:autoSpaceDN/>
        <w:adjustRightInd/>
        <w:spacing w:line="240" w:lineRule="auto"/>
        <w:jc w:val="center"/>
        <w:textAlignment w:val="auto"/>
        <w:rPr>
          <w:rFonts w:cs="Arial"/>
        </w:rPr>
      </w:pPr>
      <w:r w:rsidRPr="000232A1">
        <w:rPr>
          <w:noProof/>
        </w:rPr>
        <w:drawing>
          <wp:inline distT="0" distB="0" distL="0" distR="0">
            <wp:extent cx="8532948" cy="4844500"/>
            <wp:effectExtent l="19050" t="19050" r="20502" b="13250"/>
            <wp:docPr id="18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a:srcRect/>
                    <a:stretch>
                      <a:fillRect/>
                    </a:stretch>
                  </pic:blipFill>
                  <pic:spPr bwMode="auto">
                    <a:xfrm>
                      <a:off x="0" y="0"/>
                      <a:ext cx="8538431" cy="4847613"/>
                    </a:xfrm>
                    <a:prstGeom prst="rect">
                      <a:avLst/>
                    </a:prstGeom>
                    <a:noFill/>
                    <a:ln w="9525">
                      <a:solidFill>
                        <a:schemeClr val="tx1"/>
                      </a:solidFill>
                      <a:miter lim="800000"/>
                      <a:headEnd/>
                      <a:tailEnd/>
                    </a:ln>
                  </pic:spPr>
                </pic:pic>
              </a:graphicData>
            </a:graphic>
          </wp:inline>
        </w:drawing>
      </w:r>
      <w:r w:rsidR="00F166E2">
        <w:rPr>
          <w:rFonts w:cs="Arial"/>
        </w:rP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116A5E" w:rsidRPr="005E6931" w:rsidTr="00326A02">
        <w:tc>
          <w:tcPr>
            <w:tcW w:w="7214" w:type="dxa"/>
            <w:vAlign w:val="center"/>
          </w:tcPr>
          <w:p w:rsidR="00116A5E" w:rsidRPr="005E6931" w:rsidRDefault="00116A5E" w:rsidP="00542B15">
            <w:pPr>
              <w:keepNext/>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D</w:t>
            </w:r>
          </w:p>
        </w:tc>
        <w:tc>
          <w:tcPr>
            <w:tcW w:w="7214" w:type="dxa"/>
            <w:vAlign w:val="center"/>
          </w:tcPr>
          <w:p w:rsidR="00116A5E" w:rsidRPr="001676E2" w:rsidRDefault="001676E2" w:rsidP="00542B15">
            <w:pPr>
              <w:keepNext/>
              <w:spacing w:line="240" w:lineRule="auto"/>
              <w:jc w:val="right"/>
              <w:rPr>
                <w:sz w:val="20"/>
              </w:rPr>
            </w:pPr>
            <w:r w:rsidRPr="001676E2">
              <w:rPr>
                <w:sz w:val="20"/>
              </w:rPr>
              <w:t>Folha 02/03</w:t>
            </w:r>
          </w:p>
        </w:tc>
      </w:tr>
    </w:tbl>
    <w:p w:rsidR="000D547E" w:rsidRDefault="001676E2" w:rsidP="0018536A">
      <w:pPr>
        <w:overflowPunct/>
        <w:autoSpaceDE/>
        <w:autoSpaceDN/>
        <w:adjustRightInd/>
        <w:spacing w:line="240" w:lineRule="auto"/>
        <w:jc w:val="center"/>
        <w:textAlignment w:val="auto"/>
        <w:rPr>
          <w:rFonts w:cs="Arial"/>
        </w:rPr>
      </w:pPr>
      <w:r w:rsidRPr="001676E2">
        <w:rPr>
          <w:noProof/>
        </w:rPr>
        <w:drawing>
          <wp:inline distT="0" distB="0" distL="0" distR="0">
            <wp:extent cx="9072880" cy="5007676"/>
            <wp:effectExtent l="19050" t="19050" r="13970" b="21524"/>
            <wp:docPr id="19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a:srcRect/>
                    <a:stretch>
                      <a:fillRect/>
                    </a:stretch>
                  </pic:blipFill>
                  <pic:spPr bwMode="auto">
                    <a:xfrm>
                      <a:off x="0" y="0"/>
                      <a:ext cx="9072880" cy="5007676"/>
                    </a:xfrm>
                    <a:prstGeom prst="rect">
                      <a:avLst/>
                    </a:prstGeom>
                    <a:noFill/>
                    <a:ln w="9525">
                      <a:solidFill>
                        <a:schemeClr val="tx1"/>
                      </a:solidFill>
                      <a:miter lim="800000"/>
                      <a:headEnd/>
                      <a:tailEnd/>
                    </a:ln>
                  </pic:spPr>
                </pic:pic>
              </a:graphicData>
            </a:graphic>
          </wp:inline>
        </w:drawing>
      </w:r>
    </w:p>
    <w:p w:rsidR="001676E2" w:rsidRDefault="001676E2">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1676E2" w:rsidRPr="001676E2" w:rsidTr="00B11C5E">
        <w:tc>
          <w:tcPr>
            <w:tcW w:w="7214" w:type="dxa"/>
            <w:vAlign w:val="center"/>
          </w:tcPr>
          <w:p w:rsidR="001676E2" w:rsidRPr="005E6931" w:rsidRDefault="001676E2" w:rsidP="00B11C5E">
            <w:pPr>
              <w:keepNext/>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D</w:t>
            </w:r>
          </w:p>
        </w:tc>
        <w:tc>
          <w:tcPr>
            <w:tcW w:w="7214" w:type="dxa"/>
            <w:vAlign w:val="center"/>
          </w:tcPr>
          <w:p w:rsidR="001676E2" w:rsidRPr="001676E2" w:rsidRDefault="001676E2" w:rsidP="001676E2">
            <w:pPr>
              <w:keepNext/>
              <w:spacing w:line="240" w:lineRule="auto"/>
              <w:jc w:val="right"/>
              <w:rPr>
                <w:sz w:val="20"/>
              </w:rPr>
            </w:pPr>
            <w:r w:rsidRPr="001676E2">
              <w:rPr>
                <w:sz w:val="20"/>
              </w:rPr>
              <w:t>Folha 0</w:t>
            </w:r>
            <w:r>
              <w:rPr>
                <w:sz w:val="20"/>
              </w:rPr>
              <w:t>3</w:t>
            </w:r>
            <w:r w:rsidRPr="001676E2">
              <w:rPr>
                <w:sz w:val="20"/>
              </w:rPr>
              <w:t>/03</w:t>
            </w:r>
          </w:p>
        </w:tc>
      </w:tr>
    </w:tbl>
    <w:p w:rsidR="001676E2" w:rsidRDefault="001676E2">
      <w:pPr>
        <w:overflowPunct/>
        <w:autoSpaceDE/>
        <w:autoSpaceDN/>
        <w:adjustRightInd/>
        <w:spacing w:line="240" w:lineRule="auto"/>
        <w:jc w:val="left"/>
        <w:textAlignment w:val="auto"/>
      </w:pPr>
    </w:p>
    <w:p w:rsidR="001676E2" w:rsidRDefault="001676E2">
      <w:pPr>
        <w:overflowPunct/>
        <w:autoSpaceDE/>
        <w:autoSpaceDN/>
        <w:adjustRightInd/>
        <w:spacing w:line="240" w:lineRule="auto"/>
        <w:jc w:val="left"/>
        <w:textAlignment w:val="auto"/>
        <w:rPr>
          <w:b/>
          <w:sz w:val="22"/>
          <w:szCs w:val="22"/>
        </w:rPr>
      </w:pPr>
      <w:r w:rsidRPr="001676E2">
        <w:rPr>
          <w:b/>
          <w:sz w:val="22"/>
          <w:szCs w:val="22"/>
        </w:rPr>
        <w:t>RESUMO:</w:t>
      </w:r>
    </w:p>
    <w:p w:rsidR="001676E2" w:rsidRPr="001676E2" w:rsidRDefault="001676E2" w:rsidP="0018536A">
      <w:pPr>
        <w:overflowPunct/>
        <w:autoSpaceDE/>
        <w:autoSpaceDN/>
        <w:adjustRightInd/>
        <w:spacing w:line="240" w:lineRule="auto"/>
        <w:jc w:val="center"/>
        <w:textAlignment w:val="auto"/>
        <w:rPr>
          <w:rFonts w:cs="Arial"/>
          <w:b/>
          <w:bCs/>
          <w:iCs/>
          <w:caps/>
          <w:sz w:val="22"/>
          <w:szCs w:val="22"/>
        </w:rPr>
      </w:pPr>
      <w:r w:rsidRPr="001676E2">
        <w:rPr>
          <w:noProof/>
          <w:szCs w:val="22"/>
        </w:rPr>
        <w:drawing>
          <wp:inline distT="0" distB="0" distL="0" distR="0">
            <wp:extent cx="9072880" cy="3045684"/>
            <wp:effectExtent l="19050" t="0" r="0" b="0"/>
            <wp:docPr id="19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a:srcRect/>
                    <a:stretch>
                      <a:fillRect/>
                    </a:stretch>
                  </pic:blipFill>
                  <pic:spPr bwMode="auto">
                    <a:xfrm>
                      <a:off x="0" y="0"/>
                      <a:ext cx="9072880" cy="3045684"/>
                    </a:xfrm>
                    <a:prstGeom prst="rect">
                      <a:avLst/>
                    </a:prstGeom>
                    <a:noFill/>
                    <a:ln w="9525">
                      <a:noFill/>
                      <a:miter lim="800000"/>
                      <a:headEnd/>
                      <a:tailEnd/>
                    </a:ln>
                  </pic:spPr>
                </pic:pic>
              </a:graphicData>
            </a:graphic>
          </wp:inline>
        </w:drawing>
      </w:r>
      <w:r w:rsidRPr="001676E2">
        <w:rPr>
          <w:b/>
          <w:sz w:val="22"/>
          <w:szCs w:val="22"/>
        </w:rPr>
        <w:br w:type="page"/>
      </w:r>
    </w:p>
    <w:p w:rsidR="000D547E" w:rsidRDefault="000D547E" w:rsidP="00CD2230">
      <w:pPr>
        <w:pStyle w:val="B-TITU2"/>
      </w:pPr>
      <w:bookmarkStart w:id="82" w:name="_Toc13565071"/>
      <w:r>
        <w:t>Sub-bacia E</w:t>
      </w:r>
      <w:bookmarkEnd w:id="82"/>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D547E" w:rsidRPr="005E6931" w:rsidTr="005F0935">
        <w:tc>
          <w:tcPr>
            <w:tcW w:w="7214" w:type="dxa"/>
            <w:vAlign w:val="center"/>
          </w:tcPr>
          <w:p w:rsidR="000D547E" w:rsidRPr="005E6931" w:rsidRDefault="000D547E" w:rsidP="000D547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E</w:t>
            </w:r>
          </w:p>
        </w:tc>
        <w:tc>
          <w:tcPr>
            <w:tcW w:w="7214" w:type="dxa"/>
            <w:vAlign w:val="center"/>
          </w:tcPr>
          <w:p w:rsidR="000D547E" w:rsidRPr="009F1F85" w:rsidRDefault="009F1F85" w:rsidP="009F1F85">
            <w:pPr>
              <w:spacing w:line="240" w:lineRule="auto"/>
              <w:jc w:val="right"/>
              <w:rPr>
                <w:sz w:val="20"/>
              </w:rPr>
            </w:pPr>
            <w:r w:rsidRPr="009F1F85">
              <w:rPr>
                <w:sz w:val="20"/>
              </w:rPr>
              <w:t>Folha 01/03</w:t>
            </w:r>
          </w:p>
        </w:tc>
      </w:tr>
    </w:tbl>
    <w:p w:rsidR="00642059" w:rsidRDefault="007A3B2E" w:rsidP="0018536A">
      <w:pPr>
        <w:jc w:val="center"/>
        <w:rPr>
          <w:rFonts w:cs="Arial"/>
        </w:rPr>
      </w:pPr>
      <w:r w:rsidRPr="007A3B2E">
        <w:rPr>
          <w:noProof/>
        </w:rPr>
        <w:drawing>
          <wp:inline distT="0" distB="0" distL="0" distR="0">
            <wp:extent cx="9013550" cy="4813657"/>
            <wp:effectExtent l="19050" t="19050" r="16150" b="25043"/>
            <wp:docPr id="19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0"/>
                    <a:srcRect/>
                    <a:stretch>
                      <a:fillRect/>
                    </a:stretch>
                  </pic:blipFill>
                  <pic:spPr bwMode="auto">
                    <a:xfrm>
                      <a:off x="0" y="0"/>
                      <a:ext cx="9012912" cy="4813316"/>
                    </a:xfrm>
                    <a:prstGeom prst="rect">
                      <a:avLst/>
                    </a:prstGeom>
                    <a:noFill/>
                    <a:ln w="9525">
                      <a:solidFill>
                        <a:schemeClr val="tx1"/>
                      </a:solidFill>
                      <a:miter lim="800000"/>
                      <a:headEnd/>
                      <a:tailEnd/>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642059" w:rsidRPr="005E6931" w:rsidTr="00326A02">
        <w:tc>
          <w:tcPr>
            <w:tcW w:w="7214" w:type="dxa"/>
            <w:vAlign w:val="center"/>
          </w:tcPr>
          <w:p w:rsidR="00642059" w:rsidRPr="005E6931" w:rsidRDefault="00642059" w:rsidP="00542B15">
            <w:pPr>
              <w:keepNext/>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E</w:t>
            </w:r>
          </w:p>
        </w:tc>
        <w:tc>
          <w:tcPr>
            <w:tcW w:w="7214" w:type="dxa"/>
            <w:vAlign w:val="center"/>
          </w:tcPr>
          <w:p w:rsidR="00642059" w:rsidRPr="009F1F85" w:rsidRDefault="009F1F85" w:rsidP="009F1F85">
            <w:pPr>
              <w:keepNext/>
              <w:spacing w:line="240" w:lineRule="auto"/>
              <w:jc w:val="right"/>
              <w:rPr>
                <w:sz w:val="20"/>
              </w:rPr>
            </w:pPr>
            <w:r w:rsidRPr="009F1F85">
              <w:rPr>
                <w:sz w:val="20"/>
              </w:rPr>
              <w:t>Folha 02/03</w:t>
            </w:r>
          </w:p>
        </w:tc>
      </w:tr>
    </w:tbl>
    <w:p w:rsidR="009F1F85" w:rsidRDefault="007A3B2E" w:rsidP="0018536A">
      <w:pPr>
        <w:spacing w:line="240" w:lineRule="auto"/>
        <w:jc w:val="center"/>
        <w:rPr>
          <w:rFonts w:cs="Arial"/>
          <w:sz w:val="18"/>
        </w:rPr>
      </w:pPr>
      <w:r w:rsidRPr="007A3B2E">
        <w:rPr>
          <w:noProof/>
        </w:rPr>
        <w:drawing>
          <wp:inline distT="0" distB="0" distL="0" distR="0">
            <wp:extent cx="9072880" cy="4845342"/>
            <wp:effectExtent l="19050" t="19050" r="13970" b="12408"/>
            <wp:docPr id="19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a:srcRect/>
                    <a:stretch>
                      <a:fillRect/>
                    </a:stretch>
                  </pic:blipFill>
                  <pic:spPr bwMode="auto">
                    <a:xfrm>
                      <a:off x="0" y="0"/>
                      <a:ext cx="9072880" cy="4845342"/>
                    </a:xfrm>
                    <a:prstGeom prst="rect">
                      <a:avLst/>
                    </a:prstGeom>
                    <a:noFill/>
                    <a:ln w="9525">
                      <a:solidFill>
                        <a:schemeClr val="tx1"/>
                      </a:solidFill>
                      <a:miter lim="800000"/>
                      <a:headEnd/>
                      <a:tailEnd/>
                    </a:ln>
                  </pic:spPr>
                </pic:pic>
              </a:graphicData>
            </a:graphic>
          </wp:inline>
        </w:drawing>
      </w:r>
    </w:p>
    <w:p w:rsidR="009F1F85" w:rsidRDefault="009F1F85">
      <w:pPr>
        <w:overflowPunct/>
        <w:autoSpaceDE/>
        <w:autoSpaceDN/>
        <w:adjustRightInd/>
        <w:spacing w:line="240" w:lineRule="auto"/>
        <w:jc w:val="left"/>
        <w:textAlignment w:val="auto"/>
        <w:rPr>
          <w:rFonts w:cs="Arial"/>
          <w:sz w:val="18"/>
        </w:rPr>
      </w:pPr>
      <w:r>
        <w:rPr>
          <w:rFonts w:cs="Arial"/>
          <w:sz w:val="18"/>
        </w:rP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9F1F85" w:rsidRPr="009F1F85" w:rsidTr="00B11C5E">
        <w:tc>
          <w:tcPr>
            <w:tcW w:w="7214" w:type="dxa"/>
            <w:vAlign w:val="center"/>
          </w:tcPr>
          <w:p w:rsidR="009F1F85" w:rsidRPr="005E6931" w:rsidRDefault="009F1F85" w:rsidP="00B11C5E">
            <w:pPr>
              <w:keepNext/>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E</w:t>
            </w:r>
          </w:p>
        </w:tc>
        <w:tc>
          <w:tcPr>
            <w:tcW w:w="7214" w:type="dxa"/>
            <w:vAlign w:val="center"/>
          </w:tcPr>
          <w:p w:rsidR="009F1F85" w:rsidRPr="009F1F85" w:rsidRDefault="009F1F85" w:rsidP="009F1F85">
            <w:pPr>
              <w:keepNext/>
              <w:spacing w:line="240" w:lineRule="auto"/>
              <w:jc w:val="right"/>
              <w:rPr>
                <w:sz w:val="20"/>
              </w:rPr>
            </w:pPr>
            <w:r w:rsidRPr="009F1F85">
              <w:rPr>
                <w:sz w:val="20"/>
              </w:rPr>
              <w:t>Folha 0</w:t>
            </w:r>
            <w:r>
              <w:rPr>
                <w:sz w:val="20"/>
              </w:rPr>
              <w:t>3</w:t>
            </w:r>
            <w:r w:rsidRPr="009F1F85">
              <w:rPr>
                <w:sz w:val="20"/>
              </w:rPr>
              <w:t>/03</w:t>
            </w:r>
          </w:p>
        </w:tc>
      </w:tr>
    </w:tbl>
    <w:p w:rsidR="00B452A3" w:rsidRDefault="00B452A3" w:rsidP="00542B15">
      <w:pPr>
        <w:spacing w:line="240" w:lineRule="auto"/>
        <w:rPr>
          <w:rFonts w:cs="Arial"/>
          <w:sz w:val="18"/>
        </w:rPr>
      </w:pPr>
    </w:p>
    <w:p w:rsidR="009F1F85" w:rsidRDefault="009F1F85">
      <w:pPr>
        <w:overflowPunct/>
        <w:autoSpaceDE/>
        <w:autoSpaceDN/>
        <w:adjustRightInd/>
        <w:spacing w:line="240" w:lineRule="auto"/>
        <w:jc w:val="left"/>
        <w:textAlignment w:val="auto"/>
        <w:rPr>
          <w:b/>
          <w:sz w:val="22"/>
          <w:szCs w:val="22"/>
        </w:rPr>
      </w:pPr>
      <w:r w:rsidRPr="009F1F85">
        <w:rPr>
          <w:b/>
          <w:sz w:val="22"/>
          <w:szCs w:val="22"/>
        </w:rPr>
        <w:t>RESUMO:</w:t>
      </w:r>
    </w:p>
    <w:p w:rsidR="009F1F85" w:rsidRPr="009F1F85" w:rsidRDefault="009F1F85" w:rsidP="0018536A">
      <w:pPr>
        <w:overflowPunct/>
        <w:autoSpaceDE/>
        <w:autoSpaceDN/>
        <w:adjustRightInd/>
        <w:spacing w:line="240" w:lineRule="auto"/>
        <w:jc w:val="center"/>
        <w:textAlignment w:val="auto"/>
        <w:rPr>
          <w:rFonts w:cs="Arial"/>
          <w:b/>
          <w:bCs/>
          <w:iCs/>
          <w:caps/>
          <w:sz w:val="22"/>
          <w:szCs w:val="22"/>
        </w:rPr>
      </w:pPr>
      <w:r w:rsidRPr="009F1F85">
        <w:rPr>
          <w:noProof/>
          <w:szCs w:val="22"/>
        </w:rPr>
        <w:drawing>
          <wp:inline distT="0" distB="0" distL="0" distR="0">
            <wp:extent cx="9072880" cy="2587432"/>
            <wp:effectExtent l="19050" t="0" r="0" b="0"/>
            <wp:docPr id="19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a:srcRect/>
                    <a:stretch>
                      <a:fillRect/>
                    </a:stretch>
                  </pic:blipFill>
                  <pic:spPr bwMode="auto">
                    <a:xfrm>
                      <a:off x="0" y="0"/>
                      <a:ext cx="9072880" cy="2587432"/>
                    </a:xfrm>
                    <a:prstGeom prst="rect">
                      <a:avLst/>
                    </a:prstGeom>
                    <a:noFill/>
                    <a:ln w="9525">
                      <a:noFill/>
                      <a:miter lim="800000"/>
                      <a:headEnd/>
                      <a:tailEnd/>
                    </a:ln>
                  </pic:spPr>
                </pic:pic>
              </a:graphicData>
            </a:graphic>
          </wp:inline>
        </w:drawing>
      </w:r>
      <w:r w:rsidRPr="009F1F85">
        <w:rPr>
          <w:b/>
          <w:sz w:val="22"/>
          <w:szCs w:val="22"/>
        </w:rPr>
        <w:br w:type="page"/>
      </w:r>
    </w:p>
    <w:p w:rsidR="000D547E" w:rsidRDefault="000D547E" w:rsidP="00CD2230">
      <w:pPr>
        <w:pStyle w:val="B-TITU2"/>
      </w:pPr>
      <w:bookmarkStart w:id="83" w:name="_Toc13565072"/>
      <w:r>
        <w:t>Sub-bacia F</w:t>
      </w:r>
      <w:bookmarkEnd w:id="83"/>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D547E" w:rsidRPr="005E6931" w:rsidTr="005F0935">
        <w:tc>
          <w:tcPr>
            <w:tcW w:w="7214" w:type="dxa"/>
            <w:vAlign w:val="center"/>
          </w:tcPr>
          <w:p w:rsidR="000D547E" w:rsidRPr="005E6931" w:rsidRDefault="000D547E" w:rsidP="000D547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F</w:t>
            </w:r>
          </w:p>
        </w:tc>
        <w:tc>
          <w:tcPr>
            <w:tcW w:w="7214" w:type="dxa"/>
            <w:vAlign w:val="center"/>
          </w:tcPr>
          <w:p w:rsidR="000D547E" w:rsidRPr="006F4F50" w:rsidRDefault="006F4F50" w:rsidP="006F4F50">
            <w:pPr>
              <w:spacing w:line="240" w:lineRule="auto"/>
              <w:jc w:val="right"/>
              <w:rPr>
                <w:sz w:val="20"/>
              </w:rPr>
            </w:pPr>
            <w:r w:rsidRPr="006F4F50">
              <w:rPr>
                <w:sz w:val="20"/>
              </w:rPr>
              <w:t>Folha 0</w:t>
            </w:r>
            <w:r w:rsidR="000D547E" w:rsidRPr="006F4F50">
              <w:rPr>
                <w:sz w:val="20"/>
              </w:rPr>
              <w:t>1/</w:t>
            </w:r>
            <w:r w:rsidRPr="006F4F50">
              <w:rPr>
                <w:sz w:val="20"/>
              </w:rPr>
              <w:t>05</w:t>
            </w:r>
          </w:p>
        </w:tc>
      </w:tr>
    </w:tbl>
    <w:p w:rsidR="000D547E" w:rsidRDefault="000731C3" w:rsidP="0018536A">
      <w:pPr>
        <w:jc w:val="center"/>
        <w:rPr>
          <w:rFonts w:cs="Arial"/>
        </w:rPr>
      </w:pPr>
      <w:r w:rsidRPr="000731C3">
        <w:rPr>
          <w:noProof/>
        </w:rPr>
        <w:drawing>
          <wp:inline distT="0" distB="0" distL="0" distR="0">
            <wp:extent cx="9017141" cy="4517040"/>
            <wp:effectExtent l="19050" t="19050" r="12559" b="16860"/>
            <wp:docPr id="19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3"/>
                    <a:srcRect/>
                    <a:stretch>
                      <a:fillRect/>
                    </a:stretch>
                  </pic:blipFill>
                  <pic:spPr bwMode="auto">
                    <a:xfrm>
                      <a:off x="0" y="0"/>
                      <a:ext cx="9012936" cy="4514934"/>
                    </a:xfrm>
                    <a:prstGeom prst="rect">
                      <a:avLst/>
                    </a:prstGeom>
                    <a:noFill/>
                    <a:ln w="9525">
                      <a:solidFill>
                        <a:schemeClr val="tx1"/>
                      </a:solidFill>
                      <a:miter lim="800000"/>
                      <a:headEnd/>
                      <a:tailEnd/>
                    </a:ln>
                  </pic:spPr>
                </pic:pic>
              </a:graphicData>
            </a:graphic>
          </wp:inline>
        </w:drawing>
      </w:r>
    </w:p>
    <w:p w:rsidR="000D547E" w:rsidRDefault="000D547E" w:rsidP="00C425AB">
      <w:pPr>
        <w:rPr>
          <w:rFonts w:cs="Arial"/>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958C3" w:rsidRPr="003618BA" w:rsidTr="00326A02">
        <w:tc>
          <w:tcPr>
            <w:tcW w:w="7214" w:type="dxa"/>
            <w:vAlign w:val="center"/>
          </w:tcPr>
          <w:p w:rsidR="000958C3" w:rsidRPr="005E6931" w:rsidRDefault="000958C3" w:rsidP="00542B15">
            <w:pPr>
              <w:keepNext/>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F</w:t>
            </w:r>
          </w:p>
        </w:tc>
        <w:tc>
          <w:tcPr>
            <w:tcW w:w="7214" w:type="dxa"/>
            <w:vAlign w:val="center"/>
          </w:tcPr>
          <w:p w:rsidR="000958C3" w:rsidRPr="003618BA" w:rsidRDefault="003618BA" w:rsidP="003618BA">
            <w:pPr>
              <w:keepNext/>
              <w:spacing w:line="240" w:lineRule="auto"/>
              <w:jc w:val="right"/>
              <w:rPr>
                <w:sz w:val="20"/>
              </w:rPr>
            </w:pPr>
            <w:r>
              <w:rPr>
                <w:sz w:val="20"/>
              </w:rPr>
              <w:t>Folha 02/05</w:t>
            </w:r>
          </w:p>
        </w:tc>
      </w:tr>
    </w:tbl>
    <w:p w:rsidR="000958C3" w:rsidRDefault="007A126A" w:rsidP="0018536A">
      <w:pPr>
        <w:jc w:val="center"/>
        <w:rPr>
          <w:rFonts w:cs="Arial"/>
        </w:rPr>
      </w:pPr>
      <w:r w:rsidRPr="007A126A">
        <w:rPr>
          <w:noProof/>
        </w:rPr>
        <w:drawing>
          <wp:inline distT="0" distB="0" distL="0" distR="0">
            <wp:extent cx="9072880" cy="4544962"/>
            <wp:effectExtent l="19050" t="19050" r="13970" b="27038"/>
            <wp:docPr id="20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a:srcRect/>
                    <a:stretch>
                      <a:fillRect/>
                    </a:stretch>
                  </pic:blipFill>
                  <pic:spPr bwMode="auto">
                    <a:xfrm>
                      <a:off x="0" y="0"/>
                      <a:ext cx="9072880" cy="4544962"/>
                    </a:xfrm>
                    <a:prstGeom prst="rect">
                      <a:avLst/>
                    </a:prstGeom>
                    <a:noFill/>
                    <a:ln w="9525">
                      <a:solidFill>
                        <a:schemeClr val="tx1"/>
                      </a:solidFill>
                      <a:miter lim="800000"/>
                      <a:headEnd/>
                      <a:tailEnd/>
                    </a:ln>
                  </pic:spPr>
                </pic:pic>
              </a:graphicData>
            </a:graphic>
          </wp:inline>
        </w:drawing>
      </w:r>
    </w:p>
    <w:p w:rsidR="003618BA" w:rsidRDefault="003618BA">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958C3" w:rsidRPr="005E6931" w:rsidTr="00326A02">
        <w:tc>
          <w:tcPr>
            <w:tcW w:w="7214" w:type="dxa"/>
            <w:vAlign w:val="center"/>
          </w:tcPr>
          <w:p w:rsidR="000958C3" w:rsidRPr="005E6931" w:rsidRDefault="000958C3"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F</w:t>
            </w:r>
          </w:p>
        </w:tc>
        <w:tc>
          <w:tcPr>
            <w:tcW w:w="7214" w:type="dxa"/>
            <w:vAlign w:val="center"/>
          </w:tcPr>
          <w:p w:rsidR="000958C3" w:rsidRPr="003618BA" w:rsidRDefault="003618BA" w:rsidP="003618BA">
            <w:pPr>
              <w:spacing w:line="240" w:lineRule="auto"/>
              <w:jc w:val="right"/>
              <w:rPr>
                <w:sz w:val="20"/>
              </w:rPr>
            </w:pPr>
            <w:r w:rsidRPr="003618BA">
              <w:rPr>
                <w:sz w:val="20"/>
              </w:rPr>
              <w:t>Folha 03/05</w:t>
            </w:r>
          </w:p>
        </w:tc>
      </w:tr>
    </w:tbl>
    <w:p w:rsidR="000958C3" w:rsidRDefault="007A126A" w:rsidP="0018536A">
      <w:pPr>
        <w:jc w:val="center"/>
        <w:rPr>
          <w:rFonts w:cs="Arial"/>
        </w:rPr>
      </w:pPr>
      <w:r w:rsidRPr="007A126A">
        <w:rPr>
          <w:noProof/>
        </w:rPr>
        <w:drawing>
          <wp:inline distT="0" distB="0" distL="0" distR="0">
            <wp:extent cx="9072880" cy="4544962"/>
            <wp:effectExtent l="19050" t="19050" r="13970" b="27038"/>
            <wp:docPr id="20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5"/>
                    <a:srcRect/>
                    <a:stretch>
                      <a:fillRect/>
                    </a:stretch>
                  </pic:blipFill>
                  <pic:spPr bwMode="auto">
                    <a:xfrm>
                      <a:off x="0" y="0"/>
                      <a:ext cx="9072880" cy="4544962"/>
                    </a:xfrm>
                    <a:prstGeom prst="rect">
                      <a:avLst/>
                    </a:prstGeom>
                    <a:noFill/>
                    <a:ln w="9525">
                      <a:solidFill>
                        <a:schemeClr val="tx1"/>
                      </a:solidFill>
                      <a:miter lim="800000"/>
                      <a:headEnd/>
                      <a:tailEnd/>
                    </a:ln>
                  </pic:spPr>
                </pic:pic>
              </a:graphicData>
            </a:graphic>
          </wp:inline>
        </w:drawing>
      </w:r>
    </w:p>
    <w:p w:rsidR="003618BA" w:rsidRDefault="003618BA">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958C3" w:rsidRPr="005E6931" w:rsidTr="00326A02">
        <w:tc>
          <w:tcPr>
            <w:tcW w:w="7214" w:type="dxa"/>
            <w:vAlign w:val="center"/>
          </w:tcPr>
          <w:p w:rsidR="000958C3" w:rsidRPr="005E6931" w:rsidRDefault="000958C3"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F</w:t>
            </w:r>
          </w:p>
        </w:tc>
        <w:tc>
          <w:tcPr>
            <w:tcW w:w="7214" w:type="dxa"/>
            <w:vAlign w:val="center"/>
          </w:tcPr>
          <w:p w:rsidR="000958C3" w:rsidRPr="003618BA" w:rsidRDefault="003618BA" w:rsidP="003618BA">
            <w:pPr>
              <w:spacing w:line="240" w:lineRule="auto"/>
              <w:jc w:val="right"/>
              <w:rPr>
                <w:sz w:val="20"/>
              </w:rPr>
            </w:pPr>
            <w:r w:rsidRPr="003618BA">
              <w:rPr>
                <w:sz w:val="20"/>
              </w:rPr>
              <w:t>Folha 04/05</w:t>
            </w:r>
          </w:p>
        </w:tc>
      </w:tr>
    </w:tbl>
    <w:p w:rsidR="000958C3" w:rsidRDefault="007A126A" w:rsidP="0018536A">
      <w:pPr>
        <w:spacing w:line="240" w:lineRule="auto"/>
        <w:jc w:val="center"/>
        <w:rPr>
          <w:rFonts w:cs="Arial"/>
        </w:rPr>
      </w:pPr>
      <w:r w:rsidRPr="007A126A">
        <w:rPr>
          <w:noProof/>
        </w:rPr>
        <w:drawing>
          <wp:inline distT="0" distB="0" distL="0" distR="0">
            <wp:extent cx="9072880" cy="4544962"/>
            <wp:effectExtent l="19050" t="19050" r="13970" b="27038"/>
            <wp:docPr id="20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6"/>
                    <a:srcRect/>
                    <a:stretch>
                      <a:fillRect/>
                    </a:stretch>
                  </pic:blipFill>
                  <pic:spPr bwMode="auto">
                    <a:xfrm>
                      <a:off x="0" y="0"/>
                      <a:ext cx="9072880" cy="4544962"/>
                    </a:xfrm>
                    <a:prstGeom prst="rect">
                      <a:avLst/>
                    </a:prstGeom>
                    <a:noFill/>
                    <a:ln w="9525">
                      <a:solidFill>
                        <a:schemeClr val="tx1"/>
                      </a:solidFill>
                      <a:miter lim="800000"/>
                      <a:headEnd/>
                      <a:tailEnd/>
                    </a:ln>
                  </pic:spPr>
                </pic:pic>
              </a:graphicData>
            </a:graphic>
          </wp:inline>
        </w:drawing>
      </w:r>
    </w:p>
    <w:p w:rsidR="003618BA" w:rsidRDefault="003618BA" w:rsidP="00542B15">
      <w:pPr>
        <w:spacing w:line="240" w:lineRule="auto"/>
        <w:rPr>
          <w:rFonts w:cs="Arial"/>
        </w:rPr>
      </w:pPr>
    </w:p>
    <w:p w:rsidR="003618BA" w:rsidRDefault="003618BA">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3618BA" w:rsidRPr="003618BA" w:rsidTr="00B11C5E">
        <w:tc>
          <w:tcPr>
            <w:tcW w:w="7214" w:type="dxa"/>
            <w:vAlign w:val="center"/>
          </w:tcPr>
          <w:p w:rsidR="003618BA" w:rsidRPr="005E6931" w:rsidRDefault="003618BA" w:rsidP="00B11C5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F</w:t>
            </w:r>
          </w:p>
        </w:tc>
        <w:tc>
          <w:tcPr>
            <w:tcW w:w="7214" w:type="dxa"/>
            <w:vAlign w:val="center"/>
          </w:tcPr>
          <w:p w:rsidR="003618BA" w:rsidRPr="003618BA" w:rsidRDefault="003618BA" w:rsidP="000731C3">
            <w:pPr>
              <w:spacing w:line="240" w:lineRule="auto"/>
              <w:jc w:val="right"/>
              <w:rPr>
                <w:sz w:val="20"/>
              </w:rPr>
            </w:pPr>
            <w:r w:rsidRPr="003618BA">
              <w:rPr>
                <w:sz w:val="20"/>
              </w:rPr>
              <w:t>Folha 0</w:t>
            </w:r>
            <w:r w:rsidR="000731C3">
              <w:rPr>
                <w:sz w:val="20"/>
              </w:rPr>
              <w:t>5</w:t>
            </w:r>
            <w:r w:rsidRPr="003618BA">
              <w:rPr>
                <w:sz w:val="20"/>
              </w:rPr>
              <w:t>/05</w:t>
            </w:r>
          </w:p>
        </w:tc>
      </w:tr>
    </w:tbl>
    <w:p w:rsidR="000731C3" w:rsidRDefault="007A126A" w:rsidP="0018536A">
      <w:pPr>
        <w:overflowPunct/>
        <w:autoSpaceDE/>
        <w:autoSpaceDN/>
        <w:adjustRightInd/>
        <w:spacing w:line="240" w:lineRule="auto"/>
        <w:jc w:val="center"/>
        <w:textAlignment w:val="auto"/>
      </w:pPr>
      <w:r w:rsidRPr="007A126A">
        <w:rPr>
          <w:noProof/>
        </w:rPr>
        <w:drawing>
          <wp:inline distT="0" distB="0" distL="0" distR="0">
            <wp:extent cx="9072880" cy="1705396"/>
            <wp:effectExtent l="19050" t="19050" r="13970" b="28154"/>
            <wp:docPr id="20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a:srcRect/>
                    <a:stretch>
                      <a:fillRect/>
                    </a:stretch>
                  </pic:blipFill>
                  <pic:spPr bwMode="auto">
                    <a:xfrm>
                      <a:off x="0" y="0"/>
                      <a:ext cx="9072880" cy="1705396"/>
                    </a:xfrm>
                    <a:prstGeom prst="rect">
                      <a:avLst/>
                    </a:prstGeom>
                    <a:noFill/>
                    <a:ln w="9525">
                      <a:solidFill>
                        <a:schemeClr val="tx1"/>
                      </a:solidFill>
                      <a:miter lim="800000"/>
                      <a:headEnd/>
                      <a:tailEnd/>
                    </a:ln>
                  </pic:spPr>
                </pic:pic>
              </a:graphicData>
            </a:graphic>
          </wp:inline>
        </w:drawing>
      </w:r>
    </w:p>
    <w:p w:rsidR="000731C3" w:rsidRDefault="000731C3">
      <w:pPr>
        <w:overflowPunct/>
        <w:autoSpaceDE/>
        <w:autoSpaceDN/>
        <w:adjustRightInd/>
        <w:spacing w:line="240" w:lineRule="auto"/>
        <w:jc w:val="left"/>
        <w:textAlignment w:val="auto"/>
      </w:pPr>
    </w:p>
    <w:p w:rsidR="000731C3" w:rsidRDefault="000731C3">
      <w:pPr>
        <w:overflowPunct/>
        <w:autoSpaceDE/>
        <w:autoSpaceDN/>
        <w:adjustRightInd/>
        <w:spacing w:line="240" w:lineRule="auto"/>
        <w:jc w:val="left"/>
        <w:textAlignment w:val="auto"/>
        <w:rPr>
          <w:b/>
          <w:sz w:val="22"/>
          <w:szCs w:val="22"/>
        </w:rPr>
      </w:pPr>
      <w:r w:rsidRPr="000731C3">
        <w:rPr>
          <w:b/>
          <w:sz w:val="22"/>
          <w:szCs w:val="22"/>
        </w:rPr>
        <w:t>RESUMO:</w:t>
      </w:r>
    </w:p>
    <w:p w:rsidR="003618BA" w:rsidRPr="000731C3" w:rsidRDefault="000731C3" w:rsidP="0018536A">
      <w:pPr>
        <w:overflowPunct/>
        <w:autoSpaceDE/>
        <w:autoSpaceDN/>
        <w:adjustRightInd/>
        <w:spacing w:line="240" w:lineRule="auto"/>
        <w:jc w:val="center"/>
        <w:textAlignment w:val="auto"/>
        <w:rPr>
          <w:b/>
          <w:sz w:val="22"/>
          <w:szCs w:val="22"/>
        </w:rPr>
      </w:pPr>
      <w:r w:rsidRPr="000731C3">
        <w:rPr>
          <w:noProof/>
          <w:szCs w:val="22"/>
        </w:rPr>
        <w:drawing>
          <wp:inline distT="0" distB="0" distL="0" distR="0">
            <wp:extent cx="9072880" cy="2897527"/>
            <wp:effectExtent l="19050" t="0" r="0" b="0"/>
            <wp:docPr id="19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a:srcRect/>
                    <a:stretch>
                      <a:fillRect/>
                    </a:stretch>
                  </pic:blipFill>
                  <pic:spPr bwMode="auto">
                    <a:xfrm>
                      <a:off x="0" y="0"/>
                      <a:ext cx="9072880" cy="2897527"/>
                    </a:xfrm>
                    <a:prstGeom prst="rect">
                      <a:avLst/>
                    </a:prstGeom>
                    <a:noFill/>
                    <a:ln w="9525">
                      <a:noFill/>
                      <a:miter lim="800000"/>
                      <a:headEnd/>
                      <a:tailEnd/>
                    </a:ln>
                  </pic:spPr>
                </pic:pic>
              </a:graphicData>
            </a:graphic>
          </wp:inline>
        </w:drawing>
      </w:r>
      <w:r w:rsidR="003618BA" w:rsidRPr="000731C3">
        <w:rPr>
          <w:b/>
          <w:sz w:val="22"/>
          <w:szCs w:val="22"/>
        </w:rPr>
        <w:br w:type="page"/>
      </w:r>
    </w:p>
    <w:p w:rsidR="000D547E" w:rsidRDefault="000D547E" w:rsidP="00CD2230">
      <w:pPr>
        <w:pStyle w:val="B-TITU2"/>
      </w:pPr>
      <w:bookmarkStart w:id="84" w:name="_Toc13565073"/>
      <w:r>
        <w:t>Sub-bacia G</w:t>
      </w:r>
      <w:bookmarkEnd w:id="84"/>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D547E" w:rsidRPr="005E6931" w:rsidTr="005F0935">
        <w:tc>
          <w:tcPr>
            <w:tcW w:w="7214" w:type="dxa"/>
            <w:vAlign w:val="center"/>
          </w:tcPr>
          <w:p w:rsidR="000D547E" w:rsidRPr="005E6931" w:rsidRDefault="000D547E" w:rsidP="000D547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G</w:t>
            </w:r>
          </w:p>
        </w:tc>
        <w:tc>
          <w:tcPr>
            <w:tcW w:w="7214" w:type="dxa"/>
            <w:vAlign w:val="center"/>
          </w:tcPr>
          <w:p w:rsidR="000D547E" w:rsidRPr="008027AD" w:rsidRDefault="008027AD" w:rsidP="00094510">
            <w:pPr>
              <w:spacing w:line="240" w:lineRule="auto"/>
              <w:jc w:val="right"/>
              <w:rPr>
                <w:sz w:val="20"/>
              </w:rPr>
            </w:pPr>
            <w:r w:rsidRPr="008027AD">
              <w:rPr>
                <w:sz w:val="20"/>
              </w:rPr>
              <w:t>Folha 01/0</w:t>
            </w:r>
            <w:r w:rsidR="00094510">
              <w:rPr>
                <w:sz w:val="20"/>
              </w:rPr>
              <w:t>4</w:t>
            </w:r>
          </w:p>
        </w:tc>
      </w:tr>
    </w:tbl>
    <w:p w:rsidR="000D547E" w:rsidRDefault="00341B41" w:rsidP="0018536A">
      <w:pPr>
        <w:jc w:val="center"/>
        <w:rPr>
          <w:rFonts w:cs="Arial"/>
        </w:rPr>
      </w:pPr>
      <w:r w:rsidRPr="00341B41">
        <w:rPr>
          <w:noProof/>
        </w:rPr>
        <w:drawing>
          <wp:inline distT="0" distB="0" distL="0" distR="0" wp14:anchorId="6D38090D" wp14:editId="19C02C3D">
            <wp:extent cx="9072880" cy="462213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072880" cy="4622130"/>
                    </a:xfrm>
                    <a:prstGeom prst="rect">
                      <a:avLst/>
                    </a:prstGeom>
                    <a:noFill/>
                    <a:ln>
                      <a:noFill/>
                    </a:ln>
                  </pic:spPr>
                </pic:pic>
              </a:graphicData>
            </a:graphic>
          </wp:inline>
        </w:drawing>
      </w:r>
    </w:p>
    <w:p w:rsidR="006A0669" w:rsidRDefault="006A0669" w:rsidP="0018536A">
      <w:pPr>
        <w:jc w:val="center"/>
        <w:rPr>
          <w:rFonts w:cs="Arial"/>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781D6A" w:rsidRPr="005E6931" w:rsidTr="00326A02">
        <w:tc>
          <w:tcPr>
            <w:tcW w:w="7214" w:type="dxa"/>
            <w:vAlign w:val="center"/>
          </w:tcPr>
          <w:p w:rsidR="00781D6A" w:rsidRPr="005E6931" w:rsidRDefault="00781D6A"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G</w:t>
            </w:r>
          </w:p>
        </w:tc>
        <w:tc>
          <w:tcPr>
            <w:tcW w:w="7214" w:type="dxa"/>
            <w:vAlign w:val="center"/>
          </w:tcPr>
          <w:p w:rsidR="00781D6A" w:rsidRPr="008027AD" w:rsidRDefault="008027AD" w:rsidP="00094510">
            <w:pPr>
              <w:spacing w:line="240" w:lineRule="auto"/>
              <w:jc w:val="right"/>
              <w:rPr>
                <w:sz w:val="20"/>
              </w:rPr>
            </w:pPr>
            <w:r w:rsidRPr="008027AD">
              <w:rPr>
                <w:sz w:val="20"/>
              </w:rPr>
              <w:t>Folha 02/0</w:t>
            </w:r>
            <w:r w:rsidR="00094510">
              <w:rPr>
                <w:sz w:val="20"/>
              </w:rPr>
              <w:t>4</w:t>
            </w:r>
          </w:p>
        </w:tc>
      </w:tr>
    </w:tbl>
    <w:p w:rsidR="00790B8A" w:rsidRDefault="00341B41" w:rsidP="0018536A">
      <w:pPr>
        <w:spacing w:line="240" w:lineRule="auto"/>
        <w:jc w:val="center"/>
        <w:rPr>
          <w:rFonts w:cs="Arial"/>
          <w:sz w:val="18"/>
        </w:rPr>
      </w:pPr>
      <w:r w:rsidRPr="00341B41">
        <w:rPr>
          <w:noProof/>
        </w:rPr>
        <w:drawing>
          <wp:inline distT="0" distB="0" distL="0" distR="0" wp14:anchorId="4D7514E4" wp14:editId="1FAF5FF9">
            <wp:extent cx="9072880" cy="4012551"/>
            <wp:effectExtent l="0" t="0" r="0" b="0"/>
            <wp:docPr id="224" name="Imagem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072880" cy="4012551"/>
                    </a:xfrm>
                    <a:prstGeom prst="rect">
                      <a:avLst/>
                    </a:prstGeom>
                    <a:noFill/>
                    <a:ln>
                      <a:noFill/>
                    </a:ln>
                  </pic:spPr>
                </pic:pic>
              </a:graphicData>
            </a:graphic>
          </wp:inline>
        </w:drawing>
      </w:r>
    </w:p>
    <w:p w:rsidR="008027AD" w:rsidRDefault="008027AD">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82"/>
        <w:gridCol w:w="222"/>
      </w:tblGrid>
      <w:tr w:rsidR="008027AD" w:rsidRPr="005E6931" w:rsidTr="00341B41">
        <w:tc>
          <w:tcPr>
            <w:tcW w:w="14282" w:type="dxa"/>
            <w:vAlign w:val="center"/>
          </w:tcPr>
          <w:p w:rsidR="008027AD" w:rsidRDefault="008027AD" w:rsidP="00B11C5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G</w:t>
            </w:r>
          </w:p>
          <w:p w:rsidR="00341B41" w:rsidRDefault="00341B41" w:rsidP="00B11C5E">
            <w:pPr>
              <w:spacing w:line="240" w:lineRule="auto"/>
              <w:jc w:val="left"/>
              <w:rPr>
                <w:b/>
                <w:sz w:val="20"/>
              </w:rPr>
            </w:pPr>
            <w:r>
              <w:rPr>
                <w:b/>
                <w:noProof/>
                <w:sz w:val="20"/>
              </w:rPr>
              <w:drawing>
                <wp:inline distT="0" distB="0" distL="0" distR="0" wp14:anchorId="5EE9F364" wp14:editId="502B2243">
                  <wp:extent cx="9058910" cy="3083560"/>
                  <wp:effectExtent l="0" t="0" r="0" b="0"/>
                  <wp:docPr id="226" name="Imagem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058910" cy="3083560"/>
                          </a:xfrm>
                          <a:prstGeom prst="rect">
                            <a:avLst/>
                          </a:prstGeom>
                          <a:noFill/>
                          <a:ln>
                            <a:noFill/>
                          </a:ln>
                        </pic:spPr>
                      </pic:pic>
                    </a:graphicData>
                  </a:graphic>
                </wp:inline>
              </w:drawing>
            </w: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341B41" w:rsidRDefault="00341B41" w:rsidP="00B11C5E">
            <w:pPr>
              <w:spacing w:line="240" w:lineRule="auto"/>
              <w:jc w:val="left"/>
              <w:rPr>
                <w:b/>
                <w:sz w:val="20"/>
              </w:rPr>
            </w:pPr>
          </w:p>
          <w:p w:rsidR="005040BE" w:rsidRPr="005E6931" w:rsidRDefault="005040BE" w:rsidP="00B11C5E">
            <w:pPr>
              <w:spacing w:line="240" w:lineRule="auto"/>
              <w:jc w:val="left"/>
              <w:rPr>
                <w:b/>
                <w:sz w:val="20"/>
              </w:rPr>
            </w:pPr>
            <w:r>
              <w:rPr>
                <w:b/>
                <w:sz w:val="20"/>
              </w:rPr>
              <w:t>RESUMO</w:t>
            </w:r>
          </w:p>
        </w:tc>
        <w:tc>
          <w:tcPr>
            <w:tcW w:w="222" w:type="dxa"/>
            <w:vAlign w:val="center"/>
          </w:tcPr>
          <w:p w:rsidR="008027AD" w:rsidRPr="008027AD" w:rsidRDefault="008027AD" w:rsidP="00341B41">
            <w:pPr>
              <w:spacing w:line="240" w:lineRule="auto"/>
              <w:rPr>
                <w:sz w:val="20"/>
              </w:rPr>
            </w:pPr>
          </w:p>
        </w:tc>
      </w:tr>
    </w:tbl>
    <w:p w:rsidR="008027AD" w:rsidRDefault="00341B41" w:rsidP="0018536A">
      <w:pPr>
        <w:spacing w:line="240" w:lineRule="auto"/>
        <w:jc w:val="center"/>
        <w:rPr>
          <w:rFonts w:cs="Arial"/>
          <w:sz w:val="18"/>
        </w:rPr>
      </w:pPr>
      <w:r w:rsidRPr="00341B41">
        <w:rPr>
          <w:noProof/>
        </w:rPr>
        <w:drawing>
          <wp:inline distT="0" distB="0" distL="0" distR="0" wp14:anchorId="21CE4380" wp14:editId="01005334">
            <wp:extent cx="9072880" cy="2929880"/>
            <wp:effectExtent l="0" t="0" r="0" b="0"/>
            <wp:docPr id="227" name="Imagem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072880" cy="2929880"/>
                    </a:xfrm>
                    <a:prstGeom prst="rect">
                      <a:avLst/>
                    </a:prstGeom>
                    <a:noFill/>
                    <a:ln>
                      <a:noFill/>
                    </a:ln>
                  </pic:spPr>
                </pic:pic>
              </a:graphicData>
            </a:graphic>
          </wp:inline>
        </w:drawing>
      </w:r>
    </w:p>
    <w:p w:rsidR="003C5A7F" w:rsidRDefault="003C5A7F">
      <w:pPr>
        <w:overflowPunct/>
        <w:autoSpaceDE/>
        <w:autoSpaceDN/>
        <w:adjustRightInd/>
        <w:spacing w:line="240" w:lineRule="auto"/>
        <w:jc w:val="left"/>
        <w:textAlignment w:val="auto"/>
      </w:pPr>
    </w:p>
    <w:p w:rsidR="003C5A7F" w:rsidRDefault="003C5A7F">
      <w:r>
        <w:br w:type="page"/>
      </w:r>
    </w:p>
    <w:p w:rsidR="000D547E" w:rsidRDefault="000D547E" w:rsidP="00CD2230">
      <w:pPr>
        <w:pStyle w:val="B-TITU2"/>
      </w:pPr>
      <w:bookmarkStart w:id="85" w:name="_Toc13565074"/>
      <w:r>
        <w:t>Sub-bacia H</w:t>
      </w:r>
      <w:bookmarkEnd w:id="85"/>
    </w:p>
    <w:p w:rsidR="000E0FCF" w:rsidRDefault="000E0FCF" w:rsidP="000E0FCF">
      <w:pPr>
        <w:pStyle w:val="B-TITU1"/>
        <w:numPr>
          <w:ilvl w:val="0"/>
          <w:numId w:val="0"/>
        </w:numPr>
      </w:pPr>
      <w:bookmarkStart w:id="86" w:name="_Toc13491975"/>
      <w:bookmarkStart w:id="87" w:name="_Toc13492689"/>
      <w:bookmarkStart w:id="88" w:name="_Toc13495612"/>
      <w:bookmarkStart w:id="89" w:name="_Toc13496327"/>
      <w:bookmarkStart w:id="90" w:name="_Toc13565075"/>
      <w:r w:rsidRPr="000E0FCF">
        <w:rPr>
          <w:noProof/>
        </w:rPr>
        <w:drawing>
          <wp:inline distT="0" distB="0" distL="0" distR="0" wp14:anchorId="4665E0AF" wp14:editId="4D6976EF">
            <wp:extent cx="9072880" cy="4813505"/>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072880" cy="4813505"/>
                    </a:xfrm>
                    <a:prstGeom prst="rect">
                      <a:avLst/>
                    </a:prstGeom>
                    <a:noFill/>
                    <a:ln>
                      <a:noFill/>
                    </a:ln>
                  </pic:spPr>
                </pic:pic>
              </a:graphicData>
            </a:graphic>
          </wp:inline>
        </w:drawing>
      </w:r>
      <w:bookmarkEnd w:id="86"/>
      <w:bookmarkEnd w:id="87"/>
      <w:bookmarkEnd w:id="88"/>
      <w:bookmarkEnd w:id="89"/>
      <w:bookmarkEnd w:id="90"/>
    </w:p>
    <w:p w:rsidR="000E0FCF" w:rsidRDefault="000E0FCF" w:rsidP="000E0FCF">
      <w:pPr>
        <w:pStyle w:val="Default"/>
        <w:jc w:val="both"/>
      </w:pPr>
    </w:p>
    <w:p w:rsidR="000E0FCF" w:rsidRDefault="000E0FCF" w:rsidP="000E0FCF">
      <w:pPr>
        <w:pStyle w:val="Default"/>
        <w:jc w:val="both"/>
      </w:pPr>
      <w:r w:rsidRPr="000E0FCF">
        <w:rPr>
          <w:noProof/>
        </w:rPr>
        <w:drawing>
          <wp:inline distT="0" distB="0" distL="0" distR="0" wp14:anchorId="79190726" wp14:editId="50343849">
            <wp:extent cx="9072880" cy="4813505"/>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072880" cy="4813505"/>
                    </a:xfrm>
                    <a:prstGeom prst="rect">
                      <a:avLst/>
                    </a:prstGeom>
                    <a:noFill/>
                    <a:ln>
                      <a:noFill/>
                    </a:ln>
                  </pic:spPr>
                </pic:pic>
              </a:graphicData>
            </a:graphic>
          </wp:inline>
        </w:drawing>
      </w: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B7726C" w:rsidP="000E0FCF">
      <w:pPr>
        <w:pStyle w:val="Default"/>
        <w:jc w:val="both"/>
      </w:pPr>
      <w:r w:rsidRPr="00B7726C">
        <w:rPr>
          <w:noProof/>
        </w:rPr>
        <w:drawing>
          <wp:inline distT="0" distB="0" distL="0" distR="0" wp14:anchorId="1CD96A97" wp14:editId="5BDAEB03">
            <wp:extent cx="9072880" cy="4695927"/>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072880" cy="4695927"/>
                    </a:xfrm>
                    <a:prstGeom prst="rect">
                      <a:avLst/>
                    </a:prstGeom>
                    <a:noFill/>
                    <a:ln>
                      <a:noFill/>
                    </a:ln>
                  </pic:spPr>
                </pic:pic>
              </a:graphicData>
            </a:graphic>
          </wp:inline>
        </w:drawing>
      </w: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B7726C" w:rsidP="000E0FCF">
      <w:pPr>
        <w:pStyle w:val="Default"/>
        <w:jc w:val="both"/>
      </w:pPr>
      <w:r w:rsidRPr="00B7726C">
        <w:rPr>
          <w:noProof/>
        </w:rPr>
        <w:drawing>
          <wp:inline distT="0" distB="0" distL="0" distR="0" wp14:anchorId="51D04579" wp14:editId="3E060AEC">
            <wp:extent cx="9072880" cy="3212031"/>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072880" cy="3212031"/>
                    </a:xfrm>
                    <a:prstGeom prst="rect">
                      <a:avLst/>
                    </a:prstGeom>
                    <a:noFill/>
                    <a:ln>
                      <a:noFill/>
                    </a:ln>
                  </pic:spPr>
                </pic:pic>
              </a:graphicData>
            </a:graphic>
          </wp:inline>
        </w:drawing>
      </w: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E0FCF" w:rsidRDefault="000E0FCF" w:rsidP="000E0FCF">
      <w:pPr>
        <w:pStyle w:val="Default"/>
        <w:jc w:val="both"/>
      </w:pPr>
    </w:p>
    <w:p w:rsidR="000D547E" w:rsidRDefault="000D547E" w:rsidP="00CD2230">
      <w:pPr>
        <w:pStyle w:val="B-TITU2"/>
      </w:pPr>
      <w:bookmarkStart w:id="91" w:name="_Toc13565076"/>
      <w:r>
        <w:t>Sub-bacia I</w:t>
      </w:r>
      <w:bookmarkEnd w:id="91"/>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6"/>
        <w:gridCol w:w="5227"/>
        <w:gridCol w:w="1719"/>
        <w:gridCol w:w="155"/>
        <w:gridCol w:w="67"/>
      </w:tblGrid>
      <w:tr w:rsidR="000D547E" w:rsidRPr="005E6931" w:rsidTr="00A023A0">
        <w:tc>
          <w:tcPr>
            <w:tcW w:w="12869" w:type="dxa"/>
            <w:gridSpan w:val="2"/>
            <w:vAlign w:val="center"/>
          </w:tcPr>
          <w:p w:rsidR="000D547E" w:rsidRPr="005E6931" w:rsidRDefault="000D547E" w:rsidP="005F0935">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I</w:t>
            </w:r>
          </w:p>
        </w:tc>
        <w:tc>
          <w:tcPr>
            <w:tcW w:w="1635" w:type="dxa"/>
            <w:gridSpan w:val="3"/>
            <w:vAlign w:val="center"/>
          </w:tcPr>
          <w:p w:rsidR="000D547E" w:rsidRPr="0056267D" w:rsidRDefault="0018536A" w:rsidP="0018536A">
            <w:pPr>
              <w:spacing w:line="240" w:lineRule="auto"/>
              <w:jc w:val="center"/>
              <w:rPr>
                <w:sz w:val="20"/>
              </w:rPr>
            </w:pPr>
            <w:r>
              <w:rPr>
                <w:sz w:val="20"/>
              </w:rPr>
              <w:t>Folha 01/03</w:t>
            </w:r>
          </w:p>
        </w:tc>
      </w:tr>
      <w:tr w:rsidR="0018536A" w:rsidRPr="005E6931" w:rsidTr="00A023A0">
        <w:tc>
          <w:tcPr>
            <w:tcW w:w="14140" w:type="dxa"/>
            <w:gridSpan w:val="3"/>
            <w:vAlign w:val="center"/>
          </w:tcPr>
          <w:p w:rsidR="0018536A" w:rsidRDefault="0018536A" w:rsidP="0018536A">
            <w:pPr>
              <w:spacing w:line="240" w:lineRule="auto"/>
              <w:jc w:val="center"/>
              <w:rPr>
                <w:b/>
                <w:sz w:val="20"/>
              </w:rPr>
            </w:pPr>
            <w:r>
              <w:rPr>
                <w:b/>
                <w:noProof/>
                <w:sz w:val="20"/>
              </w:rPr>
              <w:drawing>
                <wp:inline distT="0" distB="0" distL="0" distR="0" wp14:anchorId="29A3DB97" wp14:editId="0E2BEF40">
                  <wp:extent cx="8933039" cy="4594170"/>
                  <wp:effectExtent l="19050" t="19050" r="20461" b="15930"/>
                  <wp:docPr id="21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7"/>
                          <a:srcRect/>
                          <a:stretch>
                            <a:fillRect/>
                          </a:stretch>
                        </pic:blipFill>
                        <pic:spPr bwMode="auto">
                          <a:xfrm>
                            <a:off x="0" y="0"/>
                            <a:ext cx="8941319" cy="4598428"/>
                          </a:xfrm>
                          <a:prstGeom prst="rect">
                            <a:avLst/>
                          </a:prstGeom>
                          <a:noFill/>
                          <a:ln w="9525">
                            <a:solidFill>
                              <a:schemeClr val="tx1"/>
                            </a:solidFill>
                            <a:miter lim="800000"/>
                            <a:headEnd/>
                            <a:tailEnd/>
                          </a:ln>
                        </pic:spPr>
                      </pic:pic>
                    </a:graphicData>
                  </a:graphic>
                </wp:inline>
              </w:drawing>
            </w:r>
          </w:p>
        </w:tc>
        <w:tc>
          <w:tcPr>
            <w:tcW w:w="364" w:type="dxa"/>
            <w:gridSpan w:val="2"/>
            <w:vAlign w:val="center"/>
          </w:tcPr>
          <w:p w:rsidR="0018536A" w:rsidRPr="0056267D" w:rsidRDefault="0018536A" w:rsidP="0056267D">
            <w:pPr>
              <w:spacing w:line="240" w:lineRule="auto"/>
              <w:jc w:val="right"/>
              <w:rPr>
                <w:sz w:val="20"/>
              </w:rPr>
            </w:pPr>
          </w:p>
        </w:tc>
      </w:tr>
      <w:tr w:rsidR="00781D6A" w:rsidRPr="005E6931" w:rsidTr="00326A02">
        <w:trPr>
          <w:gridAfter w:val="1"/>
          <w:wAfter w:w="76" w:type="dxa"/>
        </w:trPr>
        <w:tc>
          <w:tcPr>
            <w:tcW w:w="7214" w:type="dxa"/>
            <w:vAlign w:val="center"/>
          </w:tcPr>
          <w:p w:rsidR="00781D6A" w:rsidRDefault="0018536A" w:rsidP="00326A02">
            <w:pPr>
              <w:spacing w:line="240" w:lineRule="auto"/>
              <w:jc w:val="left"/>
              <w:rPr>
                <w:b/>
                <w:sz w:val="20"/>
              </w:rPr>
            </w:pPr>
            <w:r>
              <w:br w:type="page"/>
            </w:r>
            <w:proofErr w:type="spellStart"/>
            <w:r w:rsidR="00781D6A" w:rsidRPr="005E6931">
              <w:rPr>
                <w:b/>
                <w:sz w:val="20"/>
              </w:rPr>
              <w:t>Sub-bacia</w:t>
            </w:r>
            <w:proofErr w:type="spellEnd"/>
            <w:r w:rsidR="00781D6A" w:rsidRPr="005E6931">
              <w:rPr>
                <w:b/>
                <w:sz w:val="20"/>
              </w:rPr>
              <w:t xml:space="preserve"> </w:t>
            </w:r>
            <w:r w:rsidR="00781D6A">
              <w:rPr>
                <w:b/>
                <w:sz w:val="20"/>
              </w:rPr>
              <w:t>I</w:t>
            </w:r>
          </w:p>
          <w:p w:rsidR="00A023A0" w:rsidRPr="005E6931" w:rsidRDefault="00A023A0" w:rsidP="00326A02">
            <w:pPr>
              <w:spacing w:line="240" w:lineRule="auto"/>
              <w:jc w:val="left"/>
              <w:rPr>
                <w:b/>
                <w:sz w:val="20"/>
              </w:rPr>
            </w:pPr>
          </w:p>
        </w:tc>
        <w:tc>
          <w:tcPr>
            <w:tcW w:w="7214" w:type="dxa"/>
            <w:gridSpan w:val="3"/>
            <w:vAlign w:val="center"/>
          </w:tcPr>
          <w:p w:rsidR="00781D6A" w:rsidRPr="0056267D" w:rsidRDefault="0056267D" w:rsidP="00326A02">
            <w:pPr>
              <w:spacing w:line="240" w:lineRule="auto"/>
              <w:jc w:val="right"/>
              <w:rPr>
                <w:sz w:val="20"/>
              </w:rPr>
            </w:pPr>
            <w:r w:rsidRPr="0056267D">
              <w:rPr>
                <w:sz w:val="20"/>
              </w:rPr>
              <w:t>Folha 02/03</w:t>
            </w:r>
          </w:p>
        </w:tc>
      </w:tr>
    </w:tbl>
    <w:p w:rsidR="000D547E" w:rsidRDefault="0018536A" w:rsidP="0018536A">
      <w:pPr>
        <w:spacing w:line="240" w:lineRule="auto"/>
        <w:jc w:val="center"/>
        <w:rPr>
          <w:rFonts w:cs="Arial"/>
        </w:rPr>
      </w:pPr>
      <w:r w:rsidRPr="0018536A">
        <w:rPr>
          <w:noProof/>
        </w:rPr>
        <w:drawing>
          <wp:inline distT="0" distB="0" distL="0" distR="0">
            <wp:extent cx="9072880" cy="5077817"/>
            <wp:effectExtent l="19050" t="19050" r="13970" b="27583"/>
            <wp:docPr id="21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8"/>
                    <a:srcRect/>
                    <a:stretch>
                      <a:fillRect/>
                    </a:stretch>
                  </pic:blipFill>
                  <pic:spPr bwMode="auto">
                    <a:xfrm>
                      <a:off x="0" y="0"/>
                      <a:ext cx="9072880" cy="5077817"/>
                    </a:xfrm>
                    <a:prstGeom prst="rect">
                      <a:avLst/>
                    </a:prstGeom>
                    <a:noFill/>
                    <a:ln w="9525">
                      <a:solidFill>
                        <a:schemeClr val="tx1"/>
                      </a:solidFill>
                      <a:miter lim="800000"/>
                      <a:headEnd/>
                      <a:tailEnd/>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E575C4" w:rsidRPr="0056267D" w:rsidTr="00B11C5E">
        <w:tc>
          <w:tcPr>
            <w:tcW w:w="7214" w:type="dxa"/>
            <w:vAlign w:val="center"/>
          </w:tcPr>
          <w:p w:rsidR="00E575C4" w:rsidRPr="005E6931" w:rsidRDefault="00E575C4" w:rsidP="00B11C5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I</w:t>
            </w:r>
          </w:p>
        </w:tc>
        <w:tc>
          <w:tcPr>
            <w:tcW w:w="7214" w:type="dxa"/>
            <w:vAlign w:val="center"/>
          </w:tcPr>
          <w:p w:rsidR="00E575C4" w:rsidRPr="0056267D" w:rsidRDefault="00E575C4" w:rsidP="00E575C4">
            <w:pPr>
              <w:spacing w:line="240" w:lineRule="auto"/>
              <w:jc w:val="right"/>
              <w:rPr>
                <w:sz w:val="20"/>
              </w:rPr>
            </w:pPr>
            <w:r w:rsidRPr="0056267D">
              <w:rPr>
                <w:sz w:val="20"/>
              </w:rPr>
              <w:t>Folha 0</w:t>
            </w:r>
            <w:r>
              <w:rPr>
                <w:sz w:val="20"/>
              </w:rPr>
              <w:t>3</w:t>
            </w:r>
            <w:r w:rsidRPr="0056267D">
              <w:rPr>
                <w:sz w:val="20"/>
              </w:rPr>
              <w:t>/03</w:t>
            </w:r>
          </w:p>
        </w:tc>
      </w:tr>
    </w:tbl>
    <w:p w:rsidR="00E575C4" w:rsidRDefault="0018536A" w:rsidP="006337BD">
      <w:pPr>
        <w:spacing w:line="240" w:lineRule="auto"/>
        <w:jc w:val="center"/>
        <w:rPr>
          <w:rFonts w:cs="Arial"/>
        </w:rPr>
      </w:pPr>
      <w:r w:rsidRPr="0018536A">
        <w:rPr>
          <w:noProof/>
        </w:rPr>
        <w:drawing>
          <wp:inline distT="0" distB="0" distL="0" distR="0">
            <wp:extent cx="9072880" cy="1645232"/>
            <wp:effectExtent l="19050" t="19050" r="13970" b="12118"/>
            <wp:docPr id="21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9"/>
                    <a:srcRect/>
                    <a:stretch>
                      <a:fillRect/>
                    </a:stretch>
                  </pic:blipFill>
                  <pic:spPr bwMode="auto">
                    <a:xfrm>
                      <a:off x="0" y="0"/>
                      <a:ext cx="9072880" cy="1645232"/>
                    </a:xfrm>
                    <a:prstGeom prst="rect">
                      <a:avLst/>
                    </a:prstGeom>
                    <a:noFill/>
                    <a:ln w="9525">
                      <a:solidFill>
                        <a:schemeClr val="tx1"/>
                      </a:solidFill>
                      <a:miter lim="800000"/>
                      <a:headEnd/>
                      <a:tailEnd/>
                    </a:ln>
                  </pic:spPr>
                </pic:pic>
              </a:graphicData>
            </a:graphic>
          </wp:inline>
        </w:drawing>
      </w:r>
    </w:p>
    <w:p w:rsidR="00351A82" w:rsidRDefault="00351A82">
      <w:pPr>
        <w:overflowPunct/>
        <w:autoSpaceDE/>
        <w:autoSpaceDN/>
        <w:adjustRightInd/>
        <w:spacing w:line="240" w:lineRule="auto"/>
        <w:jc w:val="left"/>
        <w:textAlignment w:val="auto"/>
      </w:pPr>
    </w:p>
    <w:p w:rsidR="00351A82" w:rsidRDefault="00351A82" w:rsidP="00351A82">
      <w:pPr>
        <w:overflowPunct/>
        <w:autoSpaceDE/>
        <w:autoSpaceDN/>
        <w:adjustRightInd/>
        <w:spacing w:line="240" w:lineRule="auto"/>
        <w:jc w:val="left"/>
        <w:textAlignment w:val="auto"/>
        <w:rPr>
          <w:b/>
          <w:sz w:val="22"/>
        </w:rPr>
      </w:pPr>
      <w:r w:rsidRPr="0056267D">
        <w:rPr>
          <w:b/>
          <w:sz w:val="22"/>
        </w:rPr>
        <w:t>RESUMO:</w:t>
      </w:r>
    </w:p>
    <w:p w:rsidR="0056267D" w:rsidRDefault="00051B69" w:rsidP="006337BD">
      <w:pPr>
        <w:overflowPunct/>
        <w:autoSpaceDE/>
        <w:autoSpaceDN/>
        <w:adjustRightInd/>
        <w:spacing w:line="240" w:lineRule="auto"/>
        <w:jc w:val="center"/>
        <w:textAlignment w:val="auto"/>
        <w:rPr>
          <w:rFonts w:cs="Arial"/>
          <w:b/>
          <w:bCs/>
          <w:iCs/>
          <w:caps/>
          <w:szCs w:val="28"/>
        </w:rPr>
      </w:pPr>
      <w:r w:rsidRPr="00051B69">
        <w:rPr>
          <w:noProof/>
        </w:rPr>
        <w:drawing>
          <wp:inline distT="0" distB="0" distL="0" distR="0">
            <wp:extent cx="9072880" cy="2948603"/>
            <wp:effectExtent l="19050" t="0" r="0" b="0"/>
            <wp:docPr id="21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a:srcRect/>
                    <a:stretch>
                      <a:fillRect/>
                    </a:stretch>
                  </pic:blipFill>
                  <pic:spPr bwMode="auto">
                    <a:xfrm>
                      <a:off x="0" y="0"/>
                      <a:ext cx="9072880" cy="2948603"/>
                    </a:xfrm>
                    <a:prstGeom prst="rect">
                      <a:avLst/>
                    </a:prstGeom>
                    <a:noFill/>
                    <a:ln w="9525">
                      <a:noFill/>
                      <a:miter lim="800000"/>
                      <a:headEnd/>
                      <a:tailEnd/>
                    </a:ln>
                  </pic:spPr>
                </pic:pic>
              </a:graphicData>
            </a:graphic>
          </wp:inline>
        </w:drawing>
      </w:r>
      <w:r w:rsidR="0056267D">
        <w:br w:type="page"/>
      </w:r>
    </w:p>
    <w:p w:rsidR="00A020F5" w:rsidRDefault="00A020F5" w:rsidP="00CD2230">
      <w:pPr>
        <w:pStyle w:val="B-TITU2"/>
      </w:pPr>
      <w:bookmarkStart w:id="92" w:name="_Toc13565077"/>
      <w:r>
        <w:t>Sub-bacia I-1</w:t>
      </w:r>
      <w:bookmarkEnd w:id="92"/>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781D6A" w:rsidRPr="0056267D" w:rsidTr="00326A02">
        <w:tc>
          <w:tcPr>
            <w:tcW w:w="7214" w:type="dxa"/>
            <w:vAlign w:val="center"/>
          </w:tcPr>
          <w:p w:rsidR="00781D6A" w:rsidRPr="005E6931" w:rsidRDefault="00781D6A"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I-1</w:t>
            </w:r>
          </w:p>
        </w:tc>
        <w:tc>
          <w:tcPr>
            <w:tcW w:w="7214" w:type="dxa"/>
            <w:vAlign w:val="center"/>
          </w:tcPr>
          <w:p w:rsidR="00781D6A" w:rsidRPr="0056267D" w:rsidRDefault="0056267D" w:rsidP="0056267D">
            <w:pPr>
              <w:spacing w:line="240" w:lineRule="auto"/>
              <w:jc w:val="right"/>
              <w:rPr>
                <w:sz w:val="20"/>
              </w:rPr>
            </w:pPr>
            <w:r w:rsidRPr="0056267D">
              <w:rPr>
                <w:sz w:val="20"/>
              </w:rPr>
              <w:t>Folha 01/04</w:t>
            </w:r>
          </w:p>
        </w:tc>
      </w:tr>
    </w:tbl>
    <w:p w:rsidR="00A020F5" w:rsidRDefault="006337BD" w:rsidP="006337BD">
      <w:pPr>
        <w:overflowPunct/>
        <w:autoSpaceDE/>
        <w:autoSpaceDN/>
        <w:adjustRightInd/>
        <w:spacing w:line="240" w:lineRule="auto"/>
        <w:jc w:val="center"/>
        <w:textAlignment w:val="auto"/>
      </w:pPr>
      <w:r w:rsidRPr="006337BD">
        <w:rPr>
          <w:noProof/>
        </w:rPr>
        <w:drawing>
          <wp:inline distT="0" distB="0" distL="0" distR="0">
            <wp:extent cx="9072880" cy="4592620"/>
            <wp:effectExtent l="19050" t="19050" r="13970" b="17480"/>
            <wp:docPr id="21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1"/>
                    <a:srcRect/>
                    <a:stretch>
                      <a:fillRect/>
                    </a:stretch>
                  </pic:blipFill>
                  <pic:spPr bwMode="auto">
                    <a:xfrm>
                      <a:off x="0" y="0"/>
                      <a:ext cx="9072880" cy="4592620"/>
                    </a:xfrm>
                    <a:prstGeom prst="rect">
                      <a:avLst/>
                    </a:prstGeom>
                    <a:noFill/>
                    <a:ln w="9525">
                      <a:solidFill>
                        <a:schemeClr val="tx1"/>
                      </a:solidFill>
                      <a:miter lim="800000"/>
                      <a:headEnd/>
                      <a:tailEnd/>
                    </a:ln>
                  </pic:spPr>
                </pic:pic>
              </a:graphicData>
            </a:graphic>
          </wp:inline>
        </w:drawing>
      </w:r>
    </w:p>
    <w:p w:rsidR="00A020F5" w:rsidRDefault="00A020F5">
      <w:pPr>
        <w:overflowPunct/>
        <w:autoSpaceDE/>
        <w:autoSpaceDN/>
        <w:adjustRightInd/>
        <w:spacing w:line="240" w:lineRule="auto"/>
        <w:jc w:val="left"/>
        <w:textAlignment w:val="auto"/>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A020F5" w:rsidRPr="002D2E35" w:rsidTr="00326A02">
        <w:tc>
          <w:tcPr>
            <w:tcW w:w="7214" w:type="dxa"/>
            <w:vAlign w:val="center"/>
          </w:tcPr>
          <w:p w:rsidR="006337BD" w:rsidRDefault="006337BD" w:rsidP="00326A02">
            <w:pPr>
              <w:spacing w:line="240" w:lineRule="auto"/>
              <w:jc w:val="left"/>
              <w:rPr>
                <w:b/>
                <w:sz w:val="20"/>
              </w:rPr>
            </w:pPr>
          </w:p>
          <w:p w:rsidR="00A020F5" w:rsidRPr="005E6931" w:rsidRDefault="00A020F5" w:rsidP="00326A02">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I-1</w:t>
            </w:r>
          </w:p>
        </w:tc>
        <w:tc>
          <w:tcPr>
            <w:tcW w:w="7214" w:type="dxa"/>
            <w:vAlign w:val="center"/>
          </w:tcPr>
          <w:p w:rsidR="006337BD" w:rsidRDefault="006337BD" w:rsidP="0056267D">
            <w:pPr>
              <w:spacing w:line="240" w:lineRule="auto"/>
              <w:jc w:val="right"/>
              <w:rPr>
                <w:sz w:val="20"/>
              </w:rPr>
            </w:pPr>
          </w:p>
          <w:p w:rsidR="00A020F5" w:rsidRPr="002D2E35" w:rsidRDefault="0056267D" w:rsidP="0056267D">
            <w:pPr>
              <w:spacing w:line="240" w:lineRule="auto"/>
              <w:jc w:val="right"/>
              <w:rPr>
                <w:sz w:val="20"/>
              </w:rPr>
            </w:pPr>
            <w:r w:rsidRPr="002D2E35">
              <w:rPr>
                <w:sz w:val="20"/>
              </w:rPr>
              <w:t>Folha 02/04</w:t>
            </w:r>
          </w:p>
        </w:tc>
      </w:tr>
    </w:tbl>
    <w:p w:rsidR="00A020F5" w:rsidRDefault="006337BD" w:rsidP="006337BD">
      <w:pPr>
        <w:overflowPunct/>
        <w:autoSpaceDE/>
        <w:autoSpaceDN/>
        <w:adjustRightInd/>
        <w:spacing w:line="240" w:lineRule="auto"/>
        <w:jc w:val="center"/>
        <w:textAlignment w:val="auto"/>
      </w:pPr>
      <w:r w:rsidRPr="006337BD">
        <w:rPr>
          <w:noProof/>
        </w:rPr>
        <w:drawing>
          <wp:inline distT="0" distB="0" distL="0" distR="0">
            <wp:extent cx="9072880" cy="4592620"/>
            <wp:effectExtent l="19050" t="19050" r="13970" b="17480"/>
            <wp:docPr id="22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2"/>
                    <a:srcRect/>
                    <a:stretch>
                      <a:fillRect/>
                    </a:stretch>
                  </pic:blipFill>
                  <pic:spPr bwMode="auto">
                    <a:xfrm>
                      <a:off x="0" y="0"/>
                      <a:ext cx="9072880" cy="4592620"/>
                    </a:xfrm>
                    <a:prstGeom prst="rect">
                      <a:avLst/>
                    </a:prstGeom>
                    <a:noFill/>
                    <a:ln w="9525">
                      <a:solidFill>
                        <a:schemeClr val="tx1"/>
                      </a:solidFill>
                      <a:miter lim="800000"/>
                      <a:headEnd/>
                      <a:tailEnd/>
                    </a:ln>
                  </pic:spPr>
                </pic:pic>
              </a:graphicData>
            </a:graphic>
          </wp:inline>
        </w:drawing>
      </w:r>
    </w:p>
    <w:p w:rsidR="002D2E35" w:rsidRDefault="002D2E35">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5F7176" w:rsidRPr="005E6931" w:rsidTr="00326A02">
        <w:tc>
          <w:tcPr>
            <w:tcW w:w="7214" w:type="dxa"/>
            <w:vAlign w:val="center"/>
          </w:tcPr>
          <w:p w:rsidR="005F7176" w:rsidRPr="005E6931" w:rsidRDefault="005F7176" w:rsidP="005F7176">
            <w:pPr>
              <w:keepNext/>
              <w:keepLines/>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I-1</w:t>
            </w:r>
          </w:p>
        </w:tc>
        <w:tc>
          <w:tcPr>
            <w:tcW w:w="7214" w:type="dxa"/>
            <w:vAlign w:val="center"/>
          </w:tcPr>
          <w:p w:rsidR="005F7176" w:rsidRPr="002D2E35" w:rsidRDefault="002D2E35" w:rsidP="002D2E35">
            <w:pPr>
              <w:keepNext/>
              <w:keepLines/>
              <w:spacing w:line="240" w:lineRule="auto"/>
              <w:jc w:val="right"/>
              <w:rPr>
                <w:sz w:val="20"/>
              </w:rPr>
            </w:pPr>
            <w:r w:rsidRPr="002D2E35">
              <w:rPr>
                <w:sz w:val="20"/>
              </w:rPr>
              <w:t>Folha 03/04</w:t>
            </w:r>
          </w:p>
        </w:tc>
      </w:tr>
    </w:tbl>
    <w:p w:rsidR="00A020F5" w:rsidRDefault="006337BD" w:rsidP="006337BD">
      <w:pPr>
        <w:overflowPunct/>
        <w:autoSpaceDE/>
        <w:autoSpaceDN/>
        <w:adjustRightInd/>
        <w:spacing w:line="240" w:lineRule="auto"/>
        <w:jc w:val="center"/>
        <w:textAlignment w:val="auto"/>
      </w:pPr>
      <w:r w:rsidRPr="006337BD">
        <w:rPr>
          <w:noProof/>
        </w:rPr>
        <w:drawing>
          <wp:inline distT="0" distB="0" distL="0" distR="0">
            <wp:extent cx="9072880" cy="4592620"/>
            <wp:effectExtent l="19050" t="19050" r="13970" b="17480"/>
            <wp:docPr id="22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a:srcRect/>
                    <a:stretch>
                      <a:fillRect/>
                    </a:stretch>
                  </pic:blipFill>
                  <pic:spPr bwMode="auto">
                    <a:xfrm>
                      <a:off x="0" y="0"/>
                      <a:ext cx="9072880" cy="4592620"/>
                    </a:xfrm>
                    <a:prstGeom prst="rect">
                      <a:avLst/>
                    </a:prstGeom>
                    <a:noFill/>
                    <a:ln w="9525">
                      <a:solidFill>
                        <a:schemeClr val="tx1"/>
                      </a:solidFill>
                      <a:miter lim="800000"/>
                      <a:headEnd/>
                      <a:tailEnd/>
                    </a:ln>
                  </pic:spPr>
                </pic:pic>
              </a:graphicData>
            </a:graphic>
          </wp:inline>
        </w:drawing>
      </w:r>
    </w:p>
    <w:p w:rsidR="002D2E35" w:rsidRDefault="002D2E35">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2D2E35" w:rsidRPr="005E6931" w:rsidTr="006337BD">
        <w:trPr>
          <w:trHeight w:val="272"/>
        </w:trPr>
        <w:tc>
          <w:tcPr>
            <w:tcW w:w="7214" w:type="dxa"/>
            <w:vAlign w:val="center"/>
          </w:tcPr>
          <w:p w:rsidR="002D2E35" w:rsidRPr="005E6931" w:rsidRDefault="002D2E35" w:rsidP="00B11C5E">
            <w:pPr>
              <w:keepNext/>
              <w:keepLines/>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I-1</w:t>
            </w:r>
          </w:p>
        </w:tc>
        <w:tc>
          <w:tcPr>
            <w:tcW w:w="7214" w:type="dxa"/>
            <w:vAlign w:val="center"/>
          </w:tcPr>
          <w:p w:rsidR="002D2E35" w:rsidRPr="002D2E35" w:rsidRDefault="002D2E35" w:rsidP="002D2E35">
            <w:pPr>
              <w:keepNext/>
              <w:keepLines/>
              <w:spacing w:line="240" w:lineRule="auto"/>
              <w:jc w:val="right"/>
              <w:rPr>
                <w:sz w:val="20"/>
              </w:rPr>
            </w:pPr>
            <w:r w:rsidRPr="002D2E35">
              <w:rPr>
                <w:sz w:val="20"/>
              </w:rPr>
              <w:t>Folha 0</w:t>
            </w:r>
            <w:r>
              <w:rPr>
                <w:sz w:val="20"/>
              </w:rPr>
              <w:t>4</w:t>
            </w:r>
            <w:r w:rsidRPr="002D2E35">
              <w:rPr>
                <w:sz w:val="20"/>
              </w:rPr>
              <w:t>/04</w:t>
            </w:r>
          </w:p>
        </w:tc>
      </w:tr>
    </w:tbl>
    <w:p w:rsidR="002D2E35" w:rsidRDefault="006337BD" w:rsidP="006337BD">
      <w:pPr>
        <w:overflowPunct/>
        <w:autoSpaceDE/>
        <w:autoSpaceDN/>
        <w:adjustRightInd/>
        <w:spacing w:line="240" w:lineRule="auto"/>
        <w:jc w:val="center"/>
        <w:textAlignment w:val="auto"/>
      </w:pPr>
      <w:r w:rsidRPr="006337BD">
        <w:rPr>
          <w:noProof/>
        </w:rPr>
        <w:drawing>
          <wp:inline distT="0" distB="0" distL="0" distR="0">
            <wp:extent cx="9072880" cy="1586704"/>
            <wp:effectExtent l="19050" t="19050" r="13970" b="13496"/>
            <wp:docPr id="22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4"/>
                    <a:srcRect/>
                    <a:stretch>
                      <a:fillRect/>
                    </a:stretch>
                  </pic:blipFill>
                  <pic:spPr bwMode="auto">
                    <a:xfrm>
                      <a:off x="0" y="0"/>
                      <a:ext cx="9072880" cy="1586704"/>
                    </a:xfrm>
                    <a:prstGeom prst="rect">
                      <a:avLst/>
                    </a:prstGeom>
                    <a:noFill/>
                    <a:ln w="9525">
                      <a:solidFill>
                        <a:schemeClr val="tx1"/>
                      </a:solidFill>
                      <a:miter lim="800000"/>
                      <a:headEnd/>
                      <a:tailEnd/>
                    </a:ln>
                  </pic:spPr>
                </pic:pic>
              </a:graphicData>
            </a:graphic>
          </wp:inline>
        </w:drawing>
      </w:r>
    </w:p>
    <w:p w:rsidR="002D2E35" w:rsidRDefault="002D2E35">
      <w:pPr>
        <w:overflowPunct/>
        <w:autoSpaceDE/>
        <w:autoSpaceDN/>
        <w:adjustRightInd/>
        <w:spacing w:line="240" w:lineRule="auto"/>
        <w:jc w:val="left"/>
        <w:textAlignment w:val="auto"/>
      </w:pPr>
    </w:p>
    <w:p w:rsidR="002D2E35" w:rsidRDefault="002D2E35" w:rsidP="002D2E35">
      <w:pPr>
        <w:overflowPunct/>
        <w:autoSpaceDE/>
        <w:autoSpaceDN/>
        <w:adjustRightInd/>
        <w:spacing w:line="240" w:lineRule="auto"/>
        <w:jc w:val="left"/>
        <w:textAlignment w:val="auto"/>
        <w:rPr>
          <w:b/>
          <w:sz w:val="22"/>
        </w:rPr>
      </w:pPr>
      <w:r w:rsidRPr="0056267D">
        <w:rPr>
          <w:b/>
          <w:sz w:val="22"/>
        </w:rPr>
        <w:t>RESUMO:</w:t>
      </w:r>
    </w:p>
    <w:p w:rsidR="002D2E35" w:rsidRDefault="006337BD">
      <w:pPr>
        <w:overflowPunct/>
        <w:autoSpaceDE/>
        <w:autoSpaceDN/>
        <w:adjustRightInd/>
        <w:spacing w:line="240" w:lineRule="auto"/>
        <w:jc w:val="left"/>
        <w:textAlignment w:val="auto"/>
      </w:pPr>
      <w:r w:rsidRPr="006337BD">
        <w:rPr>
          <w:noProof/>
        </w:rPr>
        <w:drawing>
          <wp:inline distT="0" distB="0" distL="0" distR="0">
            <wp:extent cx="9072880" cy="2501656"/>
            <wp:effectExtent l="19050" t="0" r="0" b="0"/>
            <wp:docPr id="21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a:srcRect/>
                    <a:stretch>
                      <a:fillRect/>
                    </a:stretch>
                  </pic:blipFill>
                  <pic:spPr bwMode="auto">
                    <a:xfrm>
                      <a:off x="0" y="0"/>
                      <a:ext cx="9072880" cy="2501656"/>
                    </a:xfrm>
                    <a:prstGeom prst="rect">
                      <a:avLst/>
                    </a:prstGeom>
                    <a:noFill/>
                    <a:ln w="9525">
                      <a:noFill/>
                      <a:miter lim="800000"/>
                      <a:headEnd/>
                      <a:tailEnd/>
                    </a:ln>
                  </pic:spPr>
                </pic:pic>
              </a:graphicData>
            </a:graphic>
          </wp:inline>
        </w:drawing>
      </w:r>
    </w:p>
    <w:p w:rsidR="002D2E35" w:rsidRDefault="002D2E35">
      <w:pPr>
        <w:overflowPunct/>
        <w:autoSpaceDE/>
        <w:autoSpaceDN/>
        <w:adjustRightInd/>
        <w:spacing w:line="240" w:lineRule="auto"/>
        <w:jc w:val="left"/>
        <w:textAlignment w:val="auto"/>
        <w:rPr>
          <w:rFonts w:cs="Arial"/>
          <w:b/>
          <w:bCs/>
          <w:iCs/>
          <w:caps/>
          <w:szCs w:val="28"/>
        </w:rPr>
      </w:pPr>
      <w:r>
        <w:br w:type="page"/>
      </w:r>
    </w:p>
    <w:p w:rsidR="000D547E" w:rsidRDefault="000D547E" w:rsidP="00CD2230">
      <w:pPr>
        <w:pStyle w:val="B-TITU2"/>
      </w:pPr>
      <w:bookmarkStart w:id="93" w:name="_Toc13565078"/>
      <w:r>
        <w:t>Sub-bacia J</w:t>
      </w:r>
      <w:bookmarkEnd w:id="93"/>
    </w:p>
    <w:p w:rsidR="000129D2" w:rsidRDefault="00F90F47">
      <w:r w:rsidRPr="00F90F47">
        <w:rPr>
          <w:noProof/>
        </w:rPr>
        <w:drawing>
          <wp:inline distT="0" distB="0" distL="0" distR="0" wp14:anchorId="00B21785" wp14:editId="4B3CEEA1">
            <wp:extent cx="8463517" cy="5036786"/>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463517" cy="5036786"/>
                    </a:xfrm>
                    <a:prstGeom prst="rect">
                      <a:avLst/>
                    </a:prstGeom>
                    <a:noFill/>
                    <a:ln>
                      <a:noFill/>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129D2" w:rsidRPr="000129D2" w:rsidTr="00B11C5E">
        <w:tc>
          <w:tcPr>
            <w:tcW w:w="7214" w:type="dxa"/>
            <w:vAlign w:val="center"/>
          </w:tcPr>
          <w:p w:rsidR="000129D2" w:rsidRPr="005E6931" w:rsidRDefault="000129D2" w:rsidP="00B11C5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J</w:t>
            </w:r>
          </w:p>
        </w:tc>
        <w:tc>
          <w:tcPr>
            <w:tcW w:w="7214" w:type="dxa"/>
            <w:vAlign w:val="center"/>
          </w:tcPr>
          <w:p w:rsidR="000129D2" w:rsidRPr="000129D2" w:rsidRDefault="000129D2" w:rsidP="000129D2">
            <w:pPr>
              <w:spacing w:line="240" w:lineRule="auto"/>
              <w:jc w:val="right"/>
              <w:rPr>
                <w:sz w:val="20"/>
              </w:rPr>
            </w:pPr>
            <w:r w:rsidRPr="000129D2">
              <w:rPr>
                <w:sz w:val="20"/>
              </w:rPr>
              <w:t>Folha 02/02</w:t>
            </w:r>
          </w:p>
        </w:tc>
      </w:tr>
    </w:tbl>
    <w:p w:rsidR="000129D2" w:rsidRDefault="000129D2" w:rsidP="000129D2">
      <w:pPr>
        <w:overflowPunct/>
        <w:autoSpaceDE/>
        <w:autoSpaceDN/>
        <w:adjustRightInd/>
        <w:spacing w:line="240" w:lineRule="auto"/>
        <w:jc w:val="center"/>
        <w:textAlignment w:val="auto"/>
      </w:pPr>
    </w:p>
    <w:p w:rsidR="000129D2" w:rsidRDefault="002E61C1">
      <w:pPr>
        <w:overflowPunct/>
        <w:autoSpaceDE/>
        <w:autoSpaceDN/>
        <w:adjustRightInd/>
        <w:spacing w:line="240" w:lineRule="auto"/>
        <w:jc w:val="left"/>
        <w:textAlignment w:val="auto"/>
      </w:pPr>
      <w:r w:rsidRPr="002E61C1">
        <w:rPr>
          <w:noProof/>
        </w:rPr>
        <w:drawing>
          <wp:inline distT="0" distB="0" distL="0" distR="0" wp14:anchorId="35DB039D" wp14:editId="2E267BC6">
            <wp:extent cx="9072880" cy="4685255"/>
            <wp:effectExtent l="0" t="0" r="0" b="0"/>
            <wp:docPr id="243" name="Imagem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072880" cy="4685255"/>
                    </a:xfrm>
                    <a:prstGeom prst="rect">
                      <a:avLst/>
                    </a:prstGeom>
                    <a:noFill/>
                    <a:ln>
                      <a:noFill/>
                    </a:ln>
                  </pic:spPr>
                </pic:pic>
              </a:graphicData>
            </a:graphic>
          </wp:inline>
        </w:drawing>
      </w:r>
    </w:p>
    <w:p w:rsidR="000129D2" w:rsidRDefault="000129D2" w:rsidP="000129D2">
      <w:pPr>
        <w:overflowPunct/>
        <w:autoSpaceDE/>
        <w:autoSpaceDN/>
        <w:adjustRightInd/>
        <w:spacing w:line="240" w:lineRule="auto"/>
        <w:jc w:val="center"/>
        <w:textAlignment w:val="auto"/>
        <w:rPr>
          <w:rFonts w:cs="Arial"/>
          <w:b/>
          <w:bCs/>
          <w:iCs/>
          <w:caps/>
          <w:szCs w:val="28"/>
        </w:rPr>
      </w:pPr>
    </w:p>
    <w:p w:rsidR="00F90F47" w:rsidRDefault="00F90F47" w:rsidP="000129D2">
      <w:pPr>
        <w:overflowPunct/>
        <w:autoSpaceDE/>
        <w:autoSpaceDN/>
        <w:adjustRightInd/>
        <w:spacing w:line="240" w:lineRule="auto"/>
        <w:jc w:val="center"/>
        <w:textAlignment w:val="auto"/>
        <w:rPr>
          <w:rFonts w:cs="Arial"/>
          <w:b/>
          <w:bCs/>
          <w:iCs/>
          <w:caps/>
          <w:szCs w:val="28"/>
        </w:rPr>
      </w:pPr>
    </w:p>
    <w:p w:rsidR="000D547E" w:rsidRDefault="000D547E" w:rsidP="00CD2230">
      <w:pPr>
        <w:pStyle w:val="B-TITU2"/>
      </w:pPr>
      <w:bookmarkStart w:id="94" w:name="_Toc13565079"/>
      <w:r>
        <w:t>Sub-bacia K</w:t>
      </w:r>
      <w:bookmarkEnd w:id="94"/>
    </w:p>
    <w:p w:rsidR="000D547E" w:rsidRDefault="007E5C5C" w:rsidP="00A446A4">
      <w:pPr>
        <w:jc w:val="center"/>
        <w:rPr>
          <w:rFonts w:cs="Arial"/>
        </w:rPr>
      </w:pPr>
      <w:r w:rsidRPr="007E5C5C">
        <w:rPr>
          <w:noProof/>
        </w:rPr>
        <w:drawing>
          <wp:inline distT="0" distB="0" distL="0" distR="0" wp14:anchorId="08CD8E98" wp14:editId="50E40468">
            <wp:extent cx="8389088" cy="5081914"/>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392844" cy="5084189"/>
                    </a:xfrm>
                    <a:prstGeom prst="rect">
                      <a:avLst/>
                    </a:prstGeom>
                    <a:noFill/>
                    <a:ln>
                      <a:noFill/>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5419AE" w:rsidRPr="005E6931" w:rsidTr="00326A02">
        <w:tc>
          <w:tcPr>
            <w:tcW w:w="7214" w:type="dxa"/>
            <w:vAlign w:val="center"/>
          </w:tcPr>
          <w:p w:rsidR="005419AE" w:rsidRPr="005E6931" w:rsidRDefault="00A446A4" w:rsidP="007722D2">
            <w:pPr>
              <w:spacing w:line="240" w:lineRule="auto"/>
              <w:jc w:val="left"/>
              <w:rPr>
                <w:b/>
                <w:sz w:val="20"/>
              </w:rPr>
            </w:pPr>
            <w:r>
              <w:br w:type="page"/>
            </w:r>
            <w:r>
              <w:br w:type="page"/>
            </w:r>
            <w:proofErr w:type="spellStart"/>
            <w:r w:rsidR="005419AE" w:rsidRPr="005E6931">
              <w:rPr>
                <w:b/>
                <w:sz w:val="20"/>
              </w:rPr>
              <w:t>Sub-bacia</w:t>
            </w:r>
            <w:proofErr w:type="spellEnd"/>
            <w:r w:rsidR="005419AE" w:rsidRPr="005E6931">
              <w:rPr>
                <w:b/>
                <w:sz w:val="20"/>
              </w:rPr>
              <w:t xml:space="preserve"> </w:t>
            </w:r>
            <w:r w:rsidR="005419AE">
              <w:rPr>
                <w:b/>
                <w:sz w:val="20"/>
              </w:rPr>
              <w:t>K</w:t>
            </w:r>
          </w:p>
        </w:tc>
        <w:tc>
          <w:tcPr>
            <w:tcW w:w="7214" w:type="dxa"/>
            <w:vAlign w:val="center"/>
          </w:tcPr>
          <w:p w:rsidR="00A446A4" w:rsidRDefault="00A446A4" w:rsidP="00A446A4">
            <w:pPr>
              <w:spacing w:line="240" w:lineRule="auto"/>
              <w:jc w:val="right"/>
              <w:rPr>
                <w:sz w:val="20"/>
              </w:rPr>
            </w:pPr>
          </w:p>
          <w:p w:rsidR="005419AE" w:rsidRPr="00A446A4" w:rsidRDefault="00A446A4" w:rsidP="00A446A4">
            <w:pPr>
              <w:spacing w:line="240" w:lineRule="auto"/>
              <w:jc w:val="right"/>
              <w:rPr>
                <w:sz w:val="20"/>
              </w:rPr>
            </w:pPr>
            <w:r w:rsidRPr="00A446A4">
              <w:rPr>
                <w:sz w:val="20"/>
              </w:rPr>
              <w:t>Folha 02/03</w:t>
            </w:r>
          </w:p>
        </w:tc>
      </w:tr>
    </w:tbl>
    <w:p w:rsidR="00A446A4" w:rsidRDefault="007E5C5C">
      <w:r w:rsidRPr="007E5C5C">
        <w:rPr>
          <w:noProof/>
        </w:rPr>
        <w:drawing>
          <wp:inline distT="0" distB="0" distL="0" distR="0" wp14:anchorId="5EBAF2EF" wp14:editId="4506AE70">
            <wp:extent cx="9072880" cy="4225688"/>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072880" cy="4225688"/>
                    </a:xfrm>
                    <a:prstGeom prst="rect">
                      <a:avLst/>
                    </a:prstGeom>
                    <a:noFill/>
                    <a:ln>
                      <a:noFill/>
                    </a:ln>
                  </pic:spPr>
                </pic:pic>
              </a:graphicData>
            </a:graphic>
          </wp:inline>
        </w:drawing>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A446A4" w:rsidRPr="005E6931" w:rsidTr="00B11C5E">
        <w:tc>
          <w:tcPr>
            <w:tcW w:w="7214" w:type="dxa"/>
            <w:vAlign w:val="center"/>
          </w:tcPr>
          <w:p w:rsidR="00A446A4" w:rsidRPr="005E6931" w:rsidRDefault="00A446A4" w:rsidP="00B11C5E">
            <w:pPr>
              <w:spacing w:line="240" w:lineRule="auto"/>
              <w:jc w:val="left"/>
              <w:rPr>
                <w:b/>
                <w:sz w:val="20"/>
              </w:rPr>
            </w:pPr>
          </w:p>
        </w:tc>
        <w:tc>
          <w:tcPr>
            <w:tcW w:w="7214" w:type="dxa"/>
            <w:vAlign w:val="center"/>
          </w:tcPr>
          <w:p w:rsidR="00A446A4" w:rsidRPr="00A446A4" w:rsidRDefault="00A446A4" w:rsidP="00A446A4">
            <w:pPr>
              <w:spacing w:line="240" w:lineRule="auto"/>
              <w:jc w:val="right"/>
              <w:rPr>
                <w:sz w:val="20"/>
              </w:rPr>
            </w:pPr>
          </w:p>
        </w:tc>
      </w:tr>
    </w:tbl>
    <w:p w:rsidR="00A446A4" w:rsidRDefault="00A446A4" w:rsidP="00A446A4">
      <w:pPr>
        <w:spacing w:line="240" w:lineRule="auto"/>
        <w:rPr>
          <w:rFonts w:cs="Arial"/>
          <w:sz w:val="18"/>
        </w:rPr>
      </w:pPr>
    </w:p>
    <w:p w:rsidR="00A446A4" w:rsidRDefault="00A446A4" w:rsidP="000129D2">
      <w:pPr>
        <w:overflowPunct/>
        <w:autoSpaceDE/>
        <w:autoSpaceDN/>
        <w:adjustRightInd/>
        <w:spacing w:line="240" w:lineRule="auto"/>
        <w:jc w:val="left"/>
        <w:textAlignment w:val="auto"/>
        <w:rPr>
          <w:b/>
          <w:sz w:val="22"/>
        </w:rPr>
      </w:pPr>
    </w:p>
    <w:p w:rsidR="000D547E" w:rsidRDefault="000D547E" w:rsidP="00CD2230">
      <w:pPr>
        <w:pStyle w:val="B-TITU2"/>
      </w:pPr>
      <w:bookmarkStart w:id="95" w:name="_Toc13565080"/>
      <w:r>
        <w:t>Sub-bacia L</w:t>
      </w:r>
      <w:bookmarkEnd w:id="95"/>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D547E" w:rsidRPr="005E6931" w:rsidTr="005F0935">
        <w:tc>
          <w:tcPr>
            <w:tcW w:w="7214" w:type="dxa"/>
            <w:vAlign w:val="center"/>
          </w:tcPr>
          <w:p w:rsidR="000D547E" w:rsidRPr="005E6931" w:rsidRDefault="000D547E" w:rsidP="000D547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L</w:t>
            </w:r>
          </w:p>
        </w:tc>
        <w:tc>
          <w:tcPr>
            <w:tcW w:w="7214" w:type="dxa"/>
            <w:vAlign w:val="center"/>
          </w:tcPr>
          <w:p w:rsidR="000D547E" w:rsidRPr="00F770AC" w:rsidRDefault="00F770AC" w:rsidP="00F770AC">
            <w:pPr>
              <w:spacing w:line="240" w:lineRule="auto"/>
              <w:jc w:val="right"/>
              <w:rPr>
                <w:sz w:val="20"/>
              </w:rPr>
            </w:pPr>
            <w:r>
              <w:rPr>
                <w:sz w:val="20"/>
              </w:rPr>
              <w:t>Folha 01/01</w:t>
            </w:r>
          </w:p>
        </w:tc>
      </w:tr>
    </w:tbl>
    <w:p w:rsidR="000D547E" w:rsidRDefault="000D547E" w:rsidP="00C425AB">
      <w:pPr>
        <w:rPr>
          <w:rFonts w:cs="Arial"/>
        </w:rPr>
      </w:pPr>
    </w:p>
    <w:p w:rsidR="00F770AC" w:rsidRDefault="00F770AC" w:rsidP="00C425AB">
      <w:pPr>
        <w:rPr>
          <w:rFonts w:cs="Arial"/>
        </w:rPr>
      </w:pPr>
      <w:r>
        <w:rPr>
          <w:rFonts w:cs="Arial"/>
        </w:rPr>
        <w:t xml:space="preserve">Na apresentação do Projeto Básico revisão </w:t>
      </w:r>
      <w:proofErr w:type="gramStart"/>
      <w:r>
        <w:rPr>
          <w:rFonts w:cs="Arial"/>
        </w:rPr>
        <w:t>0</w:t>
      </w:r>
      <w:proofErr w:type="gramEnd"/>
      <w:r>
        <w:rPr>
          <w:rFonts w:cs="Arial"/>
        </w:rPr>
        <w:t xml:space="preserve">, o projeto previa construção de 1.777m de rede coletora, onde a rede projetada atendia a região do Loteamento Cava Roxa e adjacências, e os esgotos eram direcionados para a EEEB-L. A CESAN optou por interligar os esgotos de Cava Roxa para a </w:t>
      </w:r>
      <w:proofErr w:type="spellStart"/>
      <w:r>
        <w:rPr>
          <w:rFonts w:cs="Arial"/>
        </w:rPr>
        <w:t>Sub-bacia</w:t>
      </w:r>
      <w:proofErr w:type="spellEnd"/>
      <w:r>
        <w:rPr>
          <w:rFonts w:cs="Arial"/>
        </w:rPr>
        <w:t xml:space="preserve"> G, executando a travessia por gravidade sobre o rio Castelo, eliminando a EEEB-L, e algumas residências passariam a não ser atendidas pelo sistema de coleta e tratamento de Castelo, sendo previstas então construção de fossas e filtros individuais.</w:t>
      </w:r>
    </w:p>
    <w:p w:rsidR="00C4220C" w:rsidRDefault="00C4220C">
      <w:pPr>
        <w:overflowPunct/>
        <w:autoSpaceDE/>
        <w:autoSpaceDN/>
        <w:adjustRightInd/>
        <w:spacing w:line="240" w:lineRule="auto"/>
        <w:jc w:val="left"/>
        <w:textAlignment w:val="auto"/>
      </w:pPr>
    </w:p>
    <w:p w:rsidR="00542B15" w:rsidRDefault="00542B15">
      <w:pPr>
        <w:overflowPunct/>
        <w:autoSpaceDE/>
        <w:autoSpaceDN/>
        <w:adjustRightInd/>
        <w:spacing w:line="240" w:lineRule="auto"/>
        <w:jc w:val="left"/>
        <w:textAlignment w:val="auto"/>
      </w:pPr>
    </w:p>
    <w:p w:rsidR="00C4220C" w:rsidRDefault="00C4220C">
      <w:pPr>
        <w:overflowPunct/>
        <w:autoSpaceDE/>
        <w:autoSpaceDN/>
        <w:adjustRightInd/>
        <w:spacing w:line="240" w:lineRule="auto"/>
        <w:jc w:val="left"/>
        <w:textAlignment w:val="auto"/>
      </w:pPr>
    </w:p>
    <w:p w:rsidR="00F770AC" w:rsidRDefault="00F770AC">
      <w:pPr>
        <w:overflowPunct/>
        <w:autoSpaceDE/>
        <w:autoSpaceDN/>
        <w:adjustRightInd/>
        <w:spacing w:line="240" w:lineRule="auto"/>
        <w:jc w:val="left"/>
        <w:textAlignment w:val="auto"/>
        <w:rPr>
          <w:rFonts w:cs="Arial"/>
          <w:b/>
          <w:bCs/>
          <w:iCs/>
          <w:caps/>
          <w:szCs w:val="28"/>
        </w:rPr>
      </w:pPr>
      <w:r>
        <w:br w:type="page"/>
      </w:r>
    </w:p>
    <w:p w:rsidR="000D547E" w:rsidRDefault="000D547E" w:rsidP="00CD2230">
      <w:pPr>
        <w:pStyle w:val="B-TITU2"/>
      </w:pPr>
      <w:bookmarkStart w:id="96" w:name="_Toc13565081"/>
      <w:r>
        <w:t>Sub-bacia M</w:t>
      </w:r>
      <w:bookmarkEnd w:id="96"/>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0D547E" w:rsidRPr="005E6931" w:rsidTr="005F0935">
        <w:tc>
          <w:tcPr>
            <w:tcW w:w="7214" w:type="dxa"/>
            <w:vAlign w:val="center"/>
          </w:tcPr>
          <w:p w:rsidR="000D547E" w:rsidRPr="005E6931" w:rsidRDefault="000D547E" w:rsidP="000D547E">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M</w:t>
            </w:r>
          </w:p>
        </w:tc>
        <w:tc>
          <w:tcPr>
            <w:tcW w:w="7214" w:type="dxa"/>
            <w:vAlign w:val="center"/>
          </w:tcPr>
          <w:p w:rsidR="000D547E" w:rsidRPr="00F770AC" w:rsidRDefault="00F770AC" w:rsidP="00F770AC">
            <w:pPr>
              <w:spacing w:line="240" w:lineRule="auto"/>
              <w:jc w:val="right"/>
              <w:rPr>
                <w:sz w:val="20"/>
              </w:rPr>
            </w:pPr>
            <w:r>
              <w:rPr>
                <w:sz w:val="20"/>
              </w:rPr>
              <w:t>Folha 01/02</w:t>
            </w:r>
          </w:p>
        </w:tc>
      </w:tr>
    </w:tbl>
    <w:p w:rsidR="00542B15" w:rsidRPr="00F42A7C" w:rsidRDefault="006F23A8" w:rsidP="00542B15">
      <w:pPr>
        <w:spacing w:line="240" w:lineRule="auto"/>
        <w:rPr>
          <w:rFonts w:cs="Arial"/>
          <w:sz w:val="18"/>
        </w:rPr>
      </w:pPr>
      <w:r w:rsidRPr="006F23A8">
        <w:rPr>
          <w:noProof/>
        </w:rPr>
        <w:drawing>
          <wp:inline distT="0" distB="0" distL="0" distR="0" wp14:anchorId="357C59E9" wp14:editId="7E921D27">
            <wp:extent cx="9072880" cy="2700080"/>
            <wp:effectExtent l="19050" t="0" r="0" b="0"/>
            <wp:docPr id="1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srcRect/>
                    <a:stretch>
                      <a:fillRect/>
                    </a:stretch>
                  </pic:blipFill>
                  <pic:spPr bwMode="auto">
                    <a:xfrm>
                      <a:off x="0" y="0"/>
                      <a:ext cx="9072880" cy="2700080"/>
                    </a:xfrm>
                    <a:prstGeom prst="rect">
                      <a:avLst/>
                    </a:prstGeom>
                    <a:noFill/>
                    <a:ln w="9525">
                      <a:noFill/>
                      <a:miter lim="800000"/>
                      <a:headEnd/>
                      <a:tailEnd/>
                    </a:ln>
                  </pic:spPr>
                </pic:pic>
              </a:graphicData>
            </a:graphic>
          </wp:inline>
        </w:drawing>
      </w:r>
    </w:p>
    <w:p w:rsidR="000D547E" w:rsidRDefault="000D547E" w:rsidP="00C425AB">
      <w:pPr>
        <w:rPr>
          <w:rFonts w:cs="Arial"/>
        </w:rPr>
      </w:pPr>
    </w:p>
    <w:p w:rsidR="00381DAE" w:rsidRDefault="00381DAE" w:rsidP="00381DAE">
      <w:pPr>
        <w:pStyle w:val="B-TITU2"/>
        <w:numPr>
          <w:ilvl w:val="0"/>
          <w:numId w:val="0"/>
        </w:numPr>
        <w:ind w:left="360" w:hanging="360"/>
      </w:pPr>
    </w:p>
    <w:p w:rsidR="00381DAE" w:rsidRDefault="00381DAE">
      <w:r>
        <w:br w:type="page"/>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4"/>
      </w:tblGrid>
      <w:tr w:rsidR="00381DAE" w:rsidRPr="005E6931" w:rsidTr="001B5D28">
        <w:tc>
          <w:tcPr>
            <w:tcW w:w="7214" w:type="dxa"/>
            <w:vAlign w:val="center"/>
          </w:tcPr>
          <w:p w:rsidR="00381DAE" w:rsidRPr="005E6931" w:rsidRDefault="00381DAE" w:rsidP="001B5D28">
            <w:pPr>
              <w:spacing w:line="240" w:lineRule="auto"/>
              <w:jc w:val="left"/>
              <w:rPr>
                <w:b/>
                <w:sz w:val="20"/>
              </w:rPr>
            </w:pPr>
            <w:proofErr w:type="spellStart"/>
            <w:r w:rsidRPr="005E6931">
              <w:rPr>
                <w:b/>
                <w:sz w:val="20"/>
              </w:rPr>
              <w:t>Sub-bacia</w:t>
            </w:r>
            <w:proofErr w:type="spellEnd"/>
            <w:r w:rsidRPr="005E6931">
              <w:rPr>
                <w:b/>
                <w:sz w:val="20"/>
              </w:rPr>
              <w:t xml:space="preserve"> </w:t>
            </w:r>
            <w:r>
              <w:rPr>
                <w:b/>
                <w:sz w:val="20"/>
              </w:rPr>
              <w:t>M</w:t>
            </w:r>
          </w:p>
        </w:tc>
        <w:tc>
          <w:tcPr>
            <w:tcW w:w="7214" w:type="dxa"/>
            <w:vAlign w:val="center"/>
          </w:tcPr>
          <w:p w:rsidR="00381DAE" w:rsidRPr="00F770AC" w:rsidRDefault="00381DAE" w:rsidP="00381DAE">
            <w:pPr>
              <w:spacing w:line="240" w:lineRule="auto"/>
              <w:jc w:val="right"/>
              <w:rPr>
                <w:sz w:val="20"/>
              </w:rPr>
            </w:pPr>
            <w:r>
              <w:rPr>
                <w:sz w:val="20"/>
              </w:rPr>
              <w:t>Folha 02/02</w:t>
            </w:r>
          </w:p>
        </w:tc>
      </w:tr>
    </w:tbl>
    <w:p w:rsidR="00381DAE" w:rsidRDefault="00381DAE" w:rsidP="00C425AB">
      <w:pPr>
        <w:rPr>
          <w:rFonts w:cs="Arial"/>
        </w:rPr>
      </w:pPr>
    </w:p>
    <w:p w:rsidR="006F23A8" w:rsidRDefault="006F23A8" w:rsidP="006F23A8">
      <w:pPr>
        <w:overflowPunct/>
        <w:autoSpaceDE/>
        <w:autoSpaceDN/>
        <w:adjustRightInd/>
        <w:spacing w:line="240" w:lineRule="auto"/>
        <w:jc w:val="left"/>
        <w:textAlignment w:val="auto"/>
        <w:rPr>
          <w:b/>
          <w:sz w:val="22"/>
        </w:rPr>
      </w:pPr>
      <w:r w:rsidRPr="0056267D">
        <w:rPr>
          <w:b/>
          <w:sz w:val="22"/>
        </w:rPr>
        <w:t>RESUMO:</w:t>
      </w:r>
    </w:p>
    <w:p w:rsidR="006F23A8" w:rsidRDefault="00381DAE" w:rsidP="00C425AB">
      <w:pPr>
        <w:rPr>
          <w:rFonts w:cs="Arial"/>
        </w:rPr>
      </w:pPr>
      <w:r w:rsidRPr="00381DAE">
        <w:rPr>
          <w:noProof/>
        </w:rPr>
        <w:drawing>
          <wp:inline distT="0" distB="0" distL="0" distR="0" wp14:anchorId="46755562" wp14:editId="1E595FF4">
            <wp:extent cx="8632190" cy="2609215"/>
            <wp:effectExtent l="19050" t="0" r="0" b="0"/>
            <wp:docPr id="2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srcRect/>
                    <a:stretch>
                      <a:fillRect/>
                    </a:stretch>
                  </pic:blipFill>
                  <pic:spPr bwMode="auto">
                    <a:xfrm>
                      <a:off x="0" y="0"/>
                      <a:ext cx="8632190" cy="2609215"/>
                    </a:xfrm>
                    <a:prstGeom prst="rect">
                      <a:avLst/>
                    </a:prstGeom>
                    <a:noFill/>
                    <a:ln w="9525">
                      <a:noFill/>
                      <a:miter lim="800000"/>
                      <a:headEnd/>
                      <a:tailEnd/>
                    </a:ln>
                  </pic:spPr>
                </pic:pic>
              </a:graphicData>
            </a:graphic>
          </wp:inline>
        </w:drawing>
      </w:r>
    </w:p>
    <w:p w:rsidR="006F23A8" w:rsidRDefault="006F23A8" w:rsidP="00C425AB">
      <w:pPr>
        <w:rPr>
          <w:rFonts w:cs="Arial"/>
        </w:rPr>
        <w:sectPr w:rsidR="006F23A8" w:rsidSect="00BA21C5">
          <w:headerReference w:type="default" r:id="rId92"/>
          <w:pgSz w:w="16840" w:h="11907" w:orient="landscape" w:code="9"/>
          <w:pgMar w:top="1418" w:right="1701" w:bottom="1134" w:left="851" w:header="720" w:footer="720" w:gutter="0"/>
          <w:cols w:space="720"/>
          <w:docGrid w:linePitch="326"/>
        </w:sectPr>
      </w:pPr>
    </w:p>
    <w:p w:rsidR="00FC6E84" w:rsidRPr="00454957" w:rsidRDefault="00FC6E84" w:rsidP="00CD2230">
      <w:pPr>
        <w:pStyle w:val="B-TITU1"/>
      </w:pPr>
      <w:bookmarkStart w:id="97" w:name="_Toc13565082"/>
      <w:r>
        <w:t xml:space="preserve">ESTAÇÕES ELEVATÓRIAS E </w:t>
      </w:r>
      <w:r w:rsidR="001F3C86">
        <w:t xml:space="preserve">TUBULAÇÕES DE RECALQUE DE </w:t>
      </w:r>
      <w:r w:rsidR="003B19A8">
        <w:t>ESGOTO BRUTO</w:t>
      </w:r>
      <w:bookmarkEnd w:id="97"/>
    </w:p>
    <w:p w:rsidR="00FC6E84" w:rsidRDefault="00FC6E84" w:rsidP="00FC6E84"/>
    <w:p w:rsidR="00FC6E84" w:rsidRPr="00CD79B7" w:rsidRDefault="000B0DDB" w:rsidP="00FC6E84">
      <w:r>
        <w:t xml:space="preserve">A seguir serão apresentados os dimensionamentos das estações elevatórias de esgoto </w:t>
      </w:r>
      <w:proofErr w:type="gramStart"/>
      <w:r>
        <w:t>bruto projetadas</w:t>
      </w:r>
      <w:proofErr w:type="gramEnd"/>
      <w:r>
        <w:t xml:space="preserve"> </w:t>
      </w:r>
      <w:r w:rsidR="001F3C86">
        <w:t xml:space="preserve">e as melhorias nas elevatórias existentes </w:t>
      </w:r>
      <w:r>
        <w:t xml:space="preserve">para o Sistema de Esgotamento Sanitário da Sede do município de Castelo, conforme os critérios e parâmetros definidos no capítulo </w:t>
      </w:r>
      <w:r w:rsidR="00111E82">
        <w:t>A</w:t>
      </w:r>
      <w:r>
        <w:t xml:space="preserve">3 do presente estudo. </w:t>
      </w:r>
    </w:p>
    <w:p w:rsidR="00DB3E02" w:rsidRDefault="00DB3E02" w:rsidP="00FC6E84"/>
    <w:p w:rsidR="00EC173B" w:rsidRDefault="00EC173B">
      <w:pPr>
        <w:overflowPunct/>
        <w:autoSpaceDE/>
        <w:autoSpaceDN/>
        <w:adjustRightInd/>
        <w:spacing w:line="240" w:lineRule="auto"/>
        <w:jc w:val="left"/>
        <w:textAlignment w:val="auto"/>
        <w:rPr>
          <w:rFonts w:cs="Arial"/>
          <w:b/>
          <w:bCs/>
          <w:iCs/>
          <w:caps/>
          <w:szCs w:val="28"/>
        </w:rPr>
      </w:pPr>
      <w:r>
        <w:br w:type="page"/>
      </w:r>
    </w:p>
    <w:p w:rsidR="00DB3E02" w:rsidRDefault="00DB3E02" w:rsidP="00CD2230">
      <w:pPr>
        <w:pStyle w:val="B-TITU2"/>
      </w:pPr>
      <w:bookmarkStart w:id="98" w:name="_Toc13565083"/>
      <w:r>
        <w:t>EEEB-A</w:t>
      </w:r>
      <w:bookmarkEnd w:id="98"/>
    </w:p>
    <w:p w:rsidR="009E2040" w:rsidRDefault="00EC173B" w:rsidP="00FC6E84">
      <w:r w:rsidRPr="00EC173B">
        <w:rPr>
          <w:noProof/>
        </w:rPr>
        <w:drawing>
          <wp:inline distT="0" distB="0" distL="0" distR="0">
            <wp:extent cx="5940425" cy="7223865"/>
            <wp:effectExtent l="19050" t="0" r="0" b="0"/>
            <wp:docPr id="236"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3"/>
                    <a:srcRect/>
                    <a:stretch>
                      <a:fillRect/>
                    </a:stretch>
                  </pic:blipFill>
                  <pic:spPr bwMode="auto">
                    <a:xfrm>
                      <a:off x="0" y="0"/>
                      <a:ext cx="5940425" cy="7223865"/>
                    </a:xfrm>
                    <a:prstGeom prst="rect">
                      <a:avLst/>
                    </a:prstGeom>
                    <a:noFill/>
                    <a:ln w="9525">
                      <a:noFill/>
                      <a:miter lim="800000"/>
                      <a:headEnd/>
                      <a:tailEnd/>
                    </a:ln>
                  </pic:spPr>
                </pic:pic>
              </a:graphicData>
            </a:graphic>
          </wp:inline>
        </w:drawing>
      </w:r>
    </w:p>
    <w:p w:rsidR="00D76FBD" w:rsidRDefault="00D76FBD" w:rsidP="00FC6E84"/>
    <w:p w:rsidR="00E5424D" w:rsidRDefault="00E5424D" w:rsidP="00FC6E84"/>
    <w:p w:rsidR="00E5424D" w:rsidRDefault="00E5424D" w:rsidP="00FC6E84"/>
    <w:p w:rsidR="00F40B03" w:rsidRDefault="00E5424D" w:rsidP="00FC6E84">
      <w:r w:rsidRPr="00E5424D">
        <w:rPr>
          <w:noProof/>
        </w:rPr>
        <w:drawing>
          <wp:inline distT="0" distB="0" distL="0" distR="0">
            <wp:extent cx="3755390" cy="328930"/>
            <wp:effectExtent l="0" t="0" r="0" b="0"/>
            <wp:docPr id="23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3755390" cy="328930"/>
                    </a:xfrm>
                    <a:prstGeom prst="rect">
                      <a:avLst/>
                    </a:prstGeom>
                    <a:noFill/>
                    <a:ln w="9525">
                      <a:noFill/>
                      <a:miter lim="800000"/>
                      <a:headEnd/>
                      <a:tailEnd/>
                    </a:ln>
                  </pic:spPr>
                </pic:pic>
              </a:graphicData>
            </a:graphic>
          </wp:inline>
        </w:drawing>
      </w:r>
    </w:p>
    <w:p w:rsidR="00E5424D" w:rsidRDefault="00E5424D" w:rsidP="00FC6E84">
      <w:r>
        <w:rPr>
          <w:noProof/>
        </w:rPr>
        <w:drawing>
          <wp:inline distT="0" distB="0" distL="0" distR="0">
            <wp:extent cx="1265830" cy="446287"/>
            <wp:effectExtent l="0" t="0" r="0" b="0"/>
            <wp:docPr id="239" name="Imagem 4"/>
            <wp:cNvGraphicFramePr/>
            <a:graphic xmlns:a="http://schemas.openxmlformats.org/drawingml/2006/main">
              <a:graphicData uri="http://schemas.openxmlformats.org/drawingml/2006/picture">
                <pic:pic xmlns:pic="http://schemas.openxmlformats.org/drawingml/2006/picture">
                  <pic:nvPicPr>
                    <pic:cNvPr id="49159" name="Picture 7"/>
                    <pic:cNvPicPr>
                      <a:picLocks noChangeAspect="1" noChangeArrowheads="1"/>
                    </pic:cNvPicPr>
                  </pic:nvPicPr>
                  <pic:blipFill>
                    <a:blip r:embed="rId95"/>
                    <a:srcRect l="38424" r="37460"/>
                    <a:stretch>
                      <a:fillRect/>
                    </a:stretch>
                  </pic:blipFill>
                  <pic:spPr bwMode="auto">
                    <a:xfrm>
                      <a:off x="0" y="0"/>
                      <a:ext cx="1265830" cy="446287"/>
                    </a:xfrm>
                    <a:prstGeom prst="rect">
                      <a:avLst/>
                    </a:prstGeom>
                    <a:noFill/>
                  </pic:spPr>
                </pic:pic>
              </a:graphicData>
            </a:graphic>
          </wp:inline>
        </w:drawing>
      </w:r>
      <w:r>
        <w:rPr>
          <w:noProof/>
        </w:rPr>
        <w:drawing>
          <wp:inline distT="0" distB="0" distL="0" distR="0">
            <wp:extent cx="1009498" cy="446287"/>
            <wp:effectExtent l="0" t="0" r="0" b="0"/>
            <wp:docPr id="240" name="Imagem 5"/>
            <wp:cNvGraphicFramePr/>
            <a:graphic xmlns:a="http://schemas.openxmlformats.org/drawingml/2006/main">
              <a:graphicData uri="http://schemas.openxmlformats.org/drawingml/2006/picture">
                <pic:pic xmlns:pic="http://schemas.openxmlformats.org/drawingml/2006/picture">
                  <pic:nvPicPr>
                    <pic:cNvPr id="49160" name="Picture 8"/>
                    <pic:cNvPicPr>
                      <a:picLocks noChangeAspect="1" noChangeArrowheads="1"/>
                    </pic:cNvPicPr>
                  </pic:nvPicPr>
                  <pic:blipFill>
                    <a:blip r:embed="rId96"/>
                    <a:srcRect l="42766" t="-2222" r="39871"/>
                    <a:stretch>
                      <a:fillRect/>
                    </a:stretch>
                  </pic:blipFill>
                  <pic:spPr bwMode="auto">
                    <a:xfrm>
                      <a:off x="0" y="0"/>
                      <a:ext cx="1009498" cy="446287"/>
                    </a:xfrm>
                    <a:prstGeom prst="rect">
                      <a:avLst/>
                    </a:prstGeom>
                    <a:noFill/>
                  </pic:spPr>
                </pic:pic>
              </a:graphicData>
            </a:graphic>
          </wp:inline>
        </w:drawing>
      </w:r>
      <w:r>
        <w:rPr>
          <w:noProof/>
        </w:rPr>
        <w:drawing>
          <wp:inline distT="0" distB="0" distL="0" distR="0">
            <wp:extent cx="1639649" cy="595050"/>
            <wp:effectExtent l="0" t="0" r="0" b="0"/>
            <wp:docPr id="241" name="Imagem 6"/>
            <wp:cNvGraphicFramePr/>
            <a:graphic xmlns:a="http://schemas.openxmlformats.org/drawingml/2006/main">
              <a:graphicData uri="http://schemas.openxmlformats.org/drawingml/2006/picture">
                <pic:pic xmlns:pic="http://schemas.openxmlformats.org/drawingml/2006/picture">
                  <pic:nvPicPr>
                    <pic:cNvPr id="49161" name="Picture 9"/>
                    <pic:cNvPicPr>
                      <a:picLocks noChangeAspect="1" noChangeArrowheads="1"/>
                    </pic:cNvPicPr>
                  </pic:nvPicPr>
                  <pic:blipFill>
                    <a:blip r:embed="rId97"/>
                    <a:srcRect l="34566" r="34727"/>
                    <a:stretch>
                      <a:fillRect/>
                    </a:stretch>
                  </pic:blipFill>
                  <pic:spPr bwMode="auto">
                    <a:xfrm>
                      <a:off x="0" y="0"/>
                      <a:ext cx="1639649" cy="595050"/>
                    </a:xfrm>
                    <a:prstGeom prst="rect">
                      <a:avLst/>
                    </a:prstGeom>
                    <a:noFill/>
                  </pic:spPr>
                </pic:pic>
              </a:graphicData>
            </a:graphic>
          </wp:inline>
        </w:drawing>
      </w:r>
    </w:p>
    <w:p w:rsidR="00E5424D" w:rsidRDefault="00E5424D" w:rsidP="00FC6E84">
      <w:r w:rsidRPr="00E5424D">
        <w:rPr>
          <w:noProof/>
        </w:rPr>
        <w:drawing>
          <wp:inline distT="0" distB="0" distL="0" distR="0">
            <wp:extent cx="4540103" cy="1768399"/>
            <wp:effectExtent l="0" t="0" r="0" b="0"/>
            <wp:docPr id="242"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a:srcRect/>
                    <a:stretch>
                      <a:fillRect/>
                    </a:stretch>
                  </pic:blipFill>
                  <pic:spPr bwMode="auto">
                    <a:xfrm>
                      <a:off x="0" y="0"/>
                      <a:ext cx="4541386" cy="1768899"/>
                    </a:xfrm>
                    <a:prstGeom prst="rect">
                      <a:avLst/>
                    </a:prstGeom>
                    <a:noFill/>
                    <a:ln w="9525">
                      <a:noFill/>
                      <a:miter lim="800000"/>
                      <a:headEnd/>
                      <a:tailEnd/>
                    </a:ln>
                  </pic:spPr>
                </pic:pic>
              </a:graphicData>
            </a:graphic>
          </wp:inline>
        </w:drawing>
      </w:r>
    </w:p>
    <w:p w:rsidR="00E5424D" w:rsidRDefault="00E5424D" w:rsidP="00FC6E84"/>
    <w:p w:rsidR="00E5424D" w:rsidRDefault="00E5424D" w:rsidP="00FC6E84">
      <w:r w:rsidRPr="00E5424D">
        <w:rPr>
          <w:noProof/>
        </w:rPr>
        <w:drawing>
          <wp:inline distT="0" distB="0" distL="0" distR="0">
            <wp:extent cx="4409236" cy="4603897"/>
            <wp:effectExtent l="19050" t="0" r="0" b="0"/>
            <wp:docPr id="244"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a:srcRect/>
                    <a:stretch>
                      <a:fillRect/>
                    </a:stretch>
                  </pic:blipFill>
                  <pic:spPr bwMode="auto">
                    <a:xfrm>
                      <a:off x="0" y="0"/>
                      <a:ext cx="4417716" cy="4612751"/>
                    </a:xfrm>
                    <a:prstGeom prst="rect">
                      <a:avLst/>
                    </a:prstGeom>
                    <a:noFill/>
                    <a:ln w="9525">
                      <a:noFill/>
                      <a:miter lim="800000"/>
                      <a:headEnd/>
                      <a:tailEnd/>
                    </a:ln>
                  </pic:spPr>
                </pic:pic>
              </a:graphicData>
            </a:graphic>
          </wp:inline>
        </w:drawing>
      </w:r>
    </w:p>
    <w:p w:rsidR="00E5424D" w:rsidRDefault="00E5424D" w:rsidP="00FC6E84"/>
    <w:p w:rsidR="00E5424D" w:rsidRDefault="00E5424D" w:rsidP="00FC6E84">
      <w:r w:rsidRPr="00E5424D">
        <w:rPr>
          <w:noProof/>
        </w:rPr>
        <w:drawing>
          <wp:inline distT="0" distB="0" distL="0" distR="0">
            <wp:extent cx="3681730" cy="1438910"/>
            <wp:effectExtent l="19050" t="0" r="0" b="0"/>
            <wp:docPr id="245"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a:srcRect/>
                    <a:stretch>
                      <a:fillRect/>
                    </a:stretch>
                  </pic:blipFill>
                  <pic:spPr bwMode="auto">
                    <a:xfrm>
                      <a:off x="0" y="0"/>
                      <a:ext cx="3681730" cy="1438910"/>
                    </a:xfrm>
                    <a:prstGeom prst="rect">
                      <a:avLst/>
                    </a:prstGeom>
                    <a:noFill/>
                    <a:ln w="9525">
                      <a:noFill/>
                      <a:miter lim="800000"/>
                      <a:headEnd/>
                      <a:tailEnd/>
                    </a:ln>
                  </pic:spPr>
                </pic:pic>
              </a:graphicData>
            </a:graphic>
          </wp:inline>
        </w:drawing>
      </w:r>
    </w:p>
    <w:p w:rsidR="008E6439" w:rsidRDefault="008E6439" w:rsidP="00FC6E84"/>
    <w:p w:rsidR="00E5424D" w:rsidRDefault="00E5424D" w:rsidP="00FC6E84">
      <w:r w:rsidRPr="00E5424D">
        <w:rPr>
          <w:noProof/>
        </w:rPr>
        <w:drawing>
          <wp:inline distT="0" distB="0" distL="0" distR="0">
            <wp:extent cx="5940425" cy="1850848"/>
            <wp:effectExtent l="19050" t="0" r="3175" b="0"/>
            <wp:docPr id="246"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a:srcRect/>
                    <a:stretch>
                      <a:fillRect/>
                    </a:stretch>
                  </pic:blipFill>
                  <pic:spPr bwMode="auto">
                    <a:xfrm>
                      <a:off x="0" y="0"/>
                      <a:ext cx="5940425" cy="1850848"/>
                    </a:xfrm>
                    <a:prstGeom prst="rect">
                      <a:avLst/>
                    </a:prstGeom>
                    <a:noFill/>
                    <a:ln w="9525">
                      <a:noFill/>
                      <a:miter lim="800000"/>
                      <a:headEnd/>
                      <a:tailEnd/>
                    </a:ln>
                  </pic:spPr>
                </pic:pic>
              </a:graphicData>
            </a:graphic>
          </wp:inline>
        </w:drawing>
      </w:r>
    </w:p>
    <w:p w:rsidR="00E5424D" w:rsidRDefault="00E5424D" w:rsidP="00FC6E84"/>
    <w:p w:rsidR="00E5424D" w:rsidRDefault="00E5424D" w:rsidP="00FC6E84">
      <w:r w:rsidRPr="00E5424D">
        <w:rPr>
          <w:noProof/>
        </w:rPr>
        <w:drawing>
          <wp:inline distT="0" distB="0" distL="0" distR="0">
            <wp:extent cx="5820918" cy="2779858"/>
            <wp:effectExtent l="19050" t="0" r="8382" b="0"/>
            <wp:docPr id="249"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2"/>
                    <a:srcRect/>
                    <a:stretch>
                      <a:fillRect/>
                    </a:stretch>
                  </pic:blipFill>
                  <pic:spPr bwMode="auto">
                    <a:xfrm>
                      <a:off x="0" y="0"/>
                      <a:ext cx="5821665" cy="2780215"/>
                    </a:xfrm>
                    <a:prstGeom prst="rect">
                      <a:avLst/>
                    </a:prstGeom>
                    <a:noFill/>
                    <a:ln w="9525">
                      <a:noFill/>
                      <a:miter lim="800000"/>
                      <a:headEnd/>
                      <a:tailEnd/>
                    </a:ln>
                  </pic:spPr>
                </pic:pic>
              </a:graphicData>
            </a:graphic>
          </wp:inline>
        </w:drawing>
      </w:r>
    </w:p>
    <w:p w:rsidR="008E6439" w:rsidRDefault="008E6439" w:rsidP="00FC6E84">
      <w:r w:rsidRPr="008E6439">
        <w:rPr>
          <w:noProof/>
        </w:rPr>
        <w:drawing>
          <wp:inline distT="0" distB="0" distL="0" distR="0">
            <wp:extent cx="5940425" cy="753813"/>
            <wp:effectExtent l="0" t="0" r="0" b="0"/>
            <wp:docPr id="254"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3"/>
                    <a:srcRect/>
                    <a:stretch>
                      <a:fillRect/>
                    </a:stretch>
                  </pic:blipFill>
                  <pic:spPr bwMode="auto">
                    <a:xfrm>
                      <a:off x="0" y="0"/>
                      <a:ext cx="5940425" cy="753813"/>
                    </a:xfrm>
                    <a:prstGeom prst="rect">
                      <a:avLst/>
                    </a:prstGeom>
                    <a:noFill/>
                    <a:ln w="9525">
                      <a:noFill/>
                      <a:miter lim="800000"/>
                      <a:headEnd/>
                      <a:tailEnd/>
                    </a:ln>
                  </pic:spPr>
                </pic:pic>
              </a:graphicData>
            </a:graphic>
          </wp:inline>
        </w:drawing>
      </w:r>
    </w:p>
    <w:p w:rsidR="00F40B03" w:rsidRDefault="00F0641F" w:rsidP="00FC6E84">
      <w:r w:rsidRPr="00F0641F">
        <w:rPr>
          <w:noProof/>
        </w:rPr>
        <w:drawing>
          <wp:inline distT="0" distB="0" distL="0" distR="0">
            <wp:extent cx="5860755" cy="6055854"/>
            <wp:effectExtent l="19050" t="0" r="6645" b="0"/>
            <wp:docPr id="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srcRect/>
                    <a:stretch>
                      <a:fillRect/>
                    </a:stretch>
                  </pic:blipFill>
                  <pic:spPr bwMode="auto">
                    <a:xfrm>
                      <a:off x="0" y="0"/>
                      <a:ext cx="5860594" cy="6055688"/>
                    </a:xfrm>
                    <a:prstGeom prst="rect">
                      <a:avLst/>
                    </a:prstGeom>
                    <a:noFill/>
                    <a:ln w="9525">
                      <a:noFill/>
                      <a:miter lim="800000"/>
                      <a:headEnd/>
                      <a:tailEnd/>
                    </a:ln>
                  </pic:spPr>
                </pic:pic>
              </a:graphicData>
            </a:graphic>
          </wp:inline>
        </w:drawing>
      </w:r>
    </w:p>
    <w:p w:rsidR="00BF4F74" w:rsidRDefault="00AB1B5D" w:rsidP="00FC6E84">
      <w:r w:rsidRPr="00AB1B5D">
        <w:rPr>
          <w:noProof/>
        </w:rPr>
        <w:drawing>
          <wp:inline distT="0" distB="0" distL="0" distR="0">
            <wp:extent cx="5720626" cy="8197703"/>
            <wp:effectExtent l="19050" t="0" r="0" b="0"/>
            <wp:docPr id="138"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5"/>
                    <a:srcRect/>
                    <a:stretch>
                      <a:fillRect/>
                    </a:stretch>
                  </pic:blipFill>
                  <pic:spPr bwMode="auto">
                    <a:xfrm>
                      <a:off x="0" y="0"/>
                      <a:ext cx="5717937" cy="8193850"/>
                    </a:xfrm>
                    <a:prstGeom prst="rect">
                      <a:avLst/>
                    </a:prstGeom>
                    <a:noFill/>
                    <a:ln w="9525">
                      <a:noFill/>
                      <a:miter lim="800000"/>
                      <a:headEnd/>
                      <a:tailEnd/>
                    </a:ln>
                  </pic:spPr>
                </pic:pic>
              </a:graphicData>
            </a:graphic>
          </wp:inline>
        </w:drawing>
      </w:r>
    </w:p>
    <w:p w:rsidR="00F40B03" w:rsidRDefault="00AB1B5D" w:rsidP="00FC6E84">
      <w:r w:rsidRPr="00AB1B5D">
        <w:rPr>
          <w:noProof/>
        </w:rPr>
        <w:drawing>
          <wp:inline distT="0" distB="0" distL="0" distR="0">
            <wp:extent cx="4894750" cy="7931889"/>
            <wp:effectExtent l="0" t="0" r="0" b="0"/>
            <wp:docPr id="48"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6"/>
                    <a:srcRect b="13603"/>
                    <a:stretch>
                      <a:fillRect/>
                    </a:stretch>
                  </pic:blipFill>
                  <pic:spPr bwMode="auto">
                    <a:xfrm>
                      <a:off x="0" y="0"/>
                      <a:ext cx="4897317" cy="7936048"/>
                    </a:xfrm>
                    <a:prstGeom prst="rect">
                      <a:avLst/>
                    </a:prstGeom>
                    <a:noFill/>
                    <a:ln w="9525">
                      <a:noFill/>
                      <a:miter lim="800000"/>
                      <a:headEnd/>
                      <a:tailEnd/>
                    </a:ln>
                  </pic:spPr>
                </pic:pic>
              </a:graphicData>
            </a:graphic>
          </wp:inline>
        </w:drawing>
      </w:r>
    </w:p>
    <w:p w:rsidR="00AB1B5D" w:rsidRDefault="00AB1B5D" w:rsidP="00FC6E84"/>
    <w:p w:rsidR="00AB1B5D" w:rsidRDefault="00AB1B5D" w:rsidP="00FC6E84"/>
    <w:p w:rsidR="00AB1B5D" w:rsidRDefault="00AB1B5D" w:rsidP="00FC6E84">
      <w:r w:rsidRPr="00AB1B5D">
        <w:rPr>
          <w:noProof/>
        </w:rPr>
        <w:drawing>
          <wp:inline distT="0" distB="0" distL="0" distR="0">
            <wp:extent cx="3202616" cy="1082445"/>
            <wp:effectExtent l="19050" t="0" r="0" b="0"/>
            <wp:docPr id="139"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a:srcRect/>
                    <a:stretch>
                      <a:fillRect/>
                    </a:stretch>
                  </pic:blipFill>
                  <pic:spPr bwMode="auto">
                    <a:xfrm>
                      <a:off x="0" y="0"/>
                      <a:ext cx="3202134" cy="1082282"/>
                    </a:xfrm>
                    <a:prstGeom prst="rect">
                      <a:avLst/>
                    </a:prstGeom>
                    <a:noFill/>
                    <a:ln w="9525">
                      <a:noFill/>
                      <a:miter lim="800000"/>
                      <a:headEnd/>
                      <a:tailEnd/>
                    </a:ln>
                  </pic:spPr>
                </pic:pic>
              </a:graphicData>
            </a:graphic>
          </wp:inline>
        </w:drawing>
      </w:r>
    </w:p>
    <w:p w:rsidR="00AB1B5D" w:rsidRDefault="00AB1B5D" w:rsidP="00FC6E84"/>
    <w:p w:rsidR="00AB1B5D" w:rsidRDefault="00AB1B5D" w:rsidP="00AB1B5D">
      <w:pPr>
        <w:jc w:val="center"/>
      </w:pPr>
      <w:r w:rsidRPr="00AB1B5D">
        <w:rPr>
          <w:noProof/>
        </w:rPr>
        <w:drawing>
          <wp:inline distT="0" distB="0" distL="0" distR="0">
            <wp:extent cx="5556004" cy="3915506"/>
            <wp:effectExtent l="19050" t="0" r="6596" b="0"/>
            <wp:docPr id="140"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a:srcRect/>
                    <a:stretch>
                      <a:fillRect/>
                    </a:stretch>
                  </pic:blipFill>
                  <pic:spPr bwMode="auto">
                    <a:xfrm>
                      <a:off x="0" y="0"/>
                      <a:ext cx="5561443" cy="3919339"/>
                    </a:xfrm>
                    <a:prstGeom prst="rect">
                      <a:avLst/>
                    </a:prstGeom>
                    <a:noFill/>
                    <a:ln w="9525">
                      <a:noFill/>
                      <a:miter lim="800000"/>
                      <a:headEnd/>
                      <a:tailEnd/>
                    </a:ln>
                  </pic:spPr>
                </pic:pic>
              </a:graphicData>
            </a:graphic>
          </wp:inline>
        </w:drawing>
      </w:r>
    </w:p>
    <w:tbl>
      <w:tblPr>
        <w:tblW w:w="8212" w:type="dxa"/>
        <w:tblInd w:w="70" w:type="dxa"/>
        <w:tblCellMar>
          <w:left w:w="70" w:type="dxa"/>
          <w:right w:w="70" w:type="dxa"/>
        </w:tblCellMar>
        <w:tblLook w:val="04A0" w:firstRow="1" w:lastRow="0" w:firstColumn="1" w:lastColumn="0" w:noHBand="0" w:noVBand="1"/>
      </w:tblPr>
      <w:tblGrid>
        <w:gridCol w:w="2496"/>
        <w:gridCol w:w="936"/>
        <w:gridCol w:w="736"/>
        <w:gridCol w:w="1536"/>
        <w:gridCol w:w="936"/>
        <w:gridCol w:w="616"/>
        <w:gridCol w:w="956"/>
      </w:tblGrid>
      <w:tr w:rsidR="00AB1B5D" w:rsidRPr="00AB1B5D" w:rsidTr="00AB1B5D">
        <w:trPr>
          <w:trHeight w:val="255"/>
        </w:trPr>
        <w:tc>
          <w:tcPr>
            <w:tcW w:w="2496" w:type="dxa"/>
            <w:tcBorders>
              <w:top w:val="nil"/>
              <w:left w:val="nil"/>
              <w:bottom w:val="nil"/>
              <w:right w:val="nil"/>
            </w:tcBorders>
            <w:shd w:val="clear" w:color="auto" w:fill="auto"/>
            <w:noWrap/>
            <w:vAlign w:val="bottom"/>
            <w:hideMark/>
          </w:tcPr>
          <w:p w:rsidR="00AB1B5D" w:rsidRPr="00AB1B5D" w:rsidRDefault="00AB1B5D" w:rsidP="00AB1B5D">
            <w:pPr>
              <w:overflowPunct/>
              <w:autoSpaceDE/>
              <w:autoSpaceDN/>
              <w:adjustRightInd/>
              <w:spacing w:line="240" w:lineRule="auto"/>
              <w:jc w:val="left"/>
              <w:textAlignment w:val="auto"/>
              <w:rPr>
                <w:rFonts w:cs="Arial"/>
                <w:b/>
                <w:bCs/>
                <w:sz w:val="20"/>
              </w:rPr>
            </w:pPr>
            <w:r w:rsidRPr="00AB1B5D">
              <w:rPr>
                <w:rFonts w:cs="Arial"/>
                <w:b/>
                <w:bCs/>
                <w:sz w:val="20"/>
              </w:rPr>
              <w:t>Conclusão:</w:t>
            </w:r>
          </w:p>
        </w:tc>
        <w:tc>
          <w:tcPr>
            <w:tcW w:w="936" w:type="dxa"/>
            <w:tcBorders>
              <w:top w:val="nil"/>
              <w:left w:val="nil"/>
              <w:bottom w:val="nil"/>
              <w:right w:val="nil"/>
            </w:tcBorders>
            <w:shd w:val="clear" w:color="auto" w:fill="auto"/>
            <w:noWrap/>
            <w:vAlign w:val="bottom"/>
            <w:hideMark/>
          </w:tcPr>
          <w:p w:rsidR="00AB1B5D" w:rsidRPr="00AB1B5D" w:rsidRDefault="00AB1B5D" w:rsidP="00AB1B5D">
            <w:pPr>
              <w:overflowPunct/>
              <w:autoSpaceDE/>
              <w:autoSpaceDN/>
              <w:adjustRightInd/>
              <w:spacing w:line="240" w:lineRule="auto"/>
              <w:jc w:val="left"/>
              <w:textAlignment w:val="auto"/>
              <w:rPr>
                <w:rFonts w:cs="Arial"/>
                <w:sz w:val="20"/>
              </w:rPr>
            </w:pPr>
          </w:p>
        </w:tc>
        <w:tc>
          <w:tcPr>
            <w:tcW w:w="736" w:type="dxa"/>
            <w:tcBorders>
              <w:top w:val="nil"/>
              <w:left w:val="nil"/>
              <w:bottom w:val="nil"/>
              <w:right w:val="nil"/>
            </w:tcBorders>
            <w:shd w:val="clear" w:color="auto" w:fill="auto"/>
            <w:noWrap/>
            <w:vAlign w:val="bottom"/>
            <w:hideMark/>
          </w:tcPr>
          <w:p w:rsidR="00AB1B5D" w:rsidRPr="00AB1B5D" w:rsidRDefault="00AB1B5D" w:rsidP="00AB1B5D">
            <w:pPr>
              <w:overflowPunct/>
              <w:autoSpaceDE/>
              <w:autoSpaceDN/>
              <w:adjustRightInd/>
              <w:spacing w:line="240" w:lineRule="auto"/>
              <w:jc w:val="left"/>
              <w:textAlignment w:val="auto"/>
              <w:rPr>
                <w:rFonts w:cs="Arial"/>
                <w:sz w:val="20"/>
              </w:rPr>
            </w:pPr>
          </w:p>
        </w:tc>
        <w:tc>
          <w:tcPr>
            <w:tcW w:w="1536" w:type="dxa"/>
            <w:tcBorders>
              <w:top w:val="nil"/>
              <w:left w:val="nil"/>
              <w:bottom w:val="nil"/>
              <w:right w:val="nil"/>
            </w:tcBorders>
            <w:shd w:val="clear" w:color="auto" w:fill="auto"/>
            <w:noWrap/>
            <w:vAlign w:val="bottom"/>
            <w:hideMark/>
          </w:tcPr>
          <w:p w:rsidR="00AB1B5D" w:rsidRPr="00AB1B5D" w:rsidRDefault="00AB1B5D" w:rsidP="00AB1B5D">
            <w:pPr>
              <w:overflowPunct/>
              <w:autoSpaceDE/>
              <w:autoSpaceDN/>
              <w:adjustRightInd/>
              <w:spacing w:line="240" w:lineRule="auto"/>
              <w:jc w:val="left"/>
              <w:textAlignment w:val="auto"/>
              <w:rPr>
                <w:rFonts w:cs="Arial"/>
                <w:sz w:val="20"/>
              </w:rPr>
            </w:pPr>
          </w:p>
        </w:tc>
        <w:tc>
          <w:tcPr>
            <w:tcW w:w="936" w:type="dxa"/>
            <w:tcBorders>
              <w:top w:val="nil"/>
              <w:left w:val="nil"/>
              <w:bottom w:val="nil"/>
              <w:right w:val="nil"/>
            </w:tcBorders>
            <w:shd w:val="clear" w:color="auto" w:fill="auto"/>
            <w:noWrap/>
            <w:vAlign w:val="bottom"/>
            <w:hideMark/>
          </w:tcPr>
          <w:p w:rsidR="00AB1B5D" w:rsidRPr="00AB1B5D" w:rsidRDefault="00AB1B5D" w:rsidP="00AB1B5D">
            <w:pPr>
              <w:overflowPunct/>
              <w:autoSpaceDE/>
              <w:autoSpaceDN/>
              <w:adjustRightInd/>
              <w:spacing w:line="240" w:lineRule="auto"/>
              <w:jc w:val="left"/>
              <w:textAlignment w:val="auto"/>
              <w:rPr>
                <w:rFonts w:cs="Arial"/>
                <w:sz w:val="20"/>
              </w:rPr>
            </w:pPr>
          </w:p>
        </w:tc>
        <w:tc>
          <w:tcPr>
            <w:tcW w:w="616" w:type="dxa"/>
            <w:tcBorders>
              <w:top w:val="nil"/>
              <w:left w:val="nil"/>
              <w:bottom w:val="nil"/>
              <w:right w:val="nil"/>
            </w:tcBorders>
            <w:shd w:val="clear" w:color="auto" w:fill="auto"/>
            <w:noWrap/>
            <w:vAlign w:val="bottom"/>
            <w:hideMark/>
          </w:tcPr>
          <w:p w:rsidR="00AB1B5D" w:rsidRPr="00AB1B5D" w:rsidRDefault="00AB1B5D" w:rsidP="00AB1B5D">
            <w:pPr>
              <w:overflowPunct/>
              <w:autoSpaceDE/>
              <w:autoSpaceDN/>
              <w:adjustRightInd/>
              <w:spacing w:line="240" w:lineRule="auto"/>
              <w:jc w:val="left"/>
              <w:textAlignment w:val="auto"/>
              <w:rPr>
                <w:rFonts w:cs="Arial"/>
                <w:sz w:val="20"/>
              </w:rPr>
            </w:pPr>
          </w:p>
        </w:tc>
        <w:tc>
          <w:tcPr>
            <w:tcW w:w="956" w:type="dxa"/>
            <w:tcBorders>
              <w:top w:val="nil"/>
              <w:left w:val="nil"/>
              <w:bottom w:val="nil"/>
              <w:right w:val="nil"/>
            </w:tcBorders>
            <w:shd w:val="clear" w:color="auto" w:fill="auto"/>
            <w:noWrap/>
            <w:vAlign w:val="bottom"/>
            <w:hideMark/>
          </w:tcPr>
          <w:p w:rsidR="00AB1B5D" w:rsidRPr="00AB1B5D" w:rsidRDefault="00AB1B5D" w:rsidP="00AB1B5D">
            <w:pPr>
              <w:overflowPunct/>
              <w:autoSpaceDE/>
              <w:autoSpaceDN/>
              <w:adjustRightInd/>
              <w:spacing w:line="240" w:lineRule="auto"/>
              <w:jc w:val="left"/>
              <w:textAlignment w:val="auto"/>
              <w:rPr>
                <w:rFonts w:cs="Arial"/>
                <w:sz w:val="20"/>
              </w:rPr>
            </w:pPr>
          </w:p>
        </w:tc>
      </w:tr>
      <w:tr w:rsidR="00AB1B5D" w:rsidRPr="00AB1B5D" w:rsidTr="00AB1B5D">
        <w:trPr>
          <w:trHeight w:val="255"/>
        </w:trPr>
        <w:tc>
          <w:tcPr>
            <w:tcW w:w="7256" w:type="dxa"/>
            <w:gridSpan w:val="6"/>
            <w:tcBorders>
              <w:top w:val="nil"/>
              <w:left w:val="nil"/>
              <w:bottom w:val="nil"/>
              <w:right w:val="nil"/>
            </w:tcBorders>
            <w:shd w:val="clear" w:color="auto" w:fill="auto"/>
            <w:noWrap/>
            <w:vAlign w:val="bottom"/>
            <w:hideMark/>
          </w:tcPr>
          <w:p w:rsidR="00AB1B5D" w:rsidRPr="00AB1B5D" w:rsidRDefault="00AB1B5D" w:rsidP="00AB1B5D">
            <w:pPr>
              <w:overflowPunct/>
              <w:autoSpaceDE/>
              <w:autoSpaceDN/>
              <w:adjustRightInd/>
              <w:spacing w:line="240" w:lineRule="auto"/>
              <w:jc w:val="left"/>
              <w:textAlignment w:val="auto"/>
              <w:rPr>
                <w:rFonts w:cs="Arial"/>
                <w:sz w:val="20"/>
              </w:rPr>
            </w:pPr>
            <w:r w:rsidRPr="00AB1B5D">
              <w:rPr>
                <w:rFonts w:cs="Arial"/>
                <w:sz w:val="20"/>
              </w:rPr>
              <w:t xml:space="preserve">Observa-se que a tubulação em FF resistirá a </w:t>
            </w:r>
            <w:proofErr w:type="spellStart"/>
            <w:r w:rsidRPr="00AB1B5D">
              <w:rPr>
                <w:rFonts w:cs="Arial"/>
                <w:sz w:val="20"/>
              </w:rPr>
              <w:t>sobrepressão</w:t>
            </w:r>
            <w:proofErr w:type="spellEnd"/>
            <w:r w:rsidRPr="00AB1B5D">
              <w:rPr>
                <w:rFonts w:cs="Arial"/>
                <w:sz w:val="20"/>
              </w:rPr>
              <w:t xml:space="preserve"> máxima de 60,7 m.</w:t>
            </w:r>
          </w:p>
        </w:tc>
        <w:tc>
          <w:tcPr>
            <w:tcW w:w="956" w:type="dxa"/>
            <w:tcBorders>
              <w:top w:val="nil"/>
              <w:left w:val="nil"/>
              <w:bottom w:val="nil"/>
              <w:right w:val="nil"/>
            </w:tcBorders>
            <w:shd w:val="clear" w:color="auto" w:fill="auto"/>
            <w:noWrap/>
            <w:vAlign w:val="bottom"/>
            <w:hideMark/>
          </w:tcPr>
          <w:p w:rsidR="00AB1B5D" w:rsidRPr="00AB1B5D" w:rsidRDefault="00AB1B5D" w:rsidP="00AB1B5D">
            <w:pPr>
              <w:overflowPunct/>
              <w:autoSpaceDE/>
              <w:autoSpaceDN/>
              <w:adjustRightInd/>
              <w:spacing w:line="240" w:lineRule="auto"/>
              <w:jc w:val="left"/>
              <w:textAlignment w:val="auto"/>
              <w:rPr>
                <w:rFonts w:cs="Arial"/>
                <w:sz w:val="20"/>
              </w:rPr>
            </w:pPr>
          </w:p>
        </w:tc>
      </w:tr>
    </w:tbl>
    <w:p w:rsidR="00AB1B5D" w:rsidRDefault="00AB1B5D" w:rsidP="00AB1B5D">
      <w:pPr>
        <w:jc w:val="center"/>
      </w:pPr>
    </w:p>
    <w:p w:rsidR="00F40B03" w:rsidRDefault="00F40B03" w:rsidP="00FC6E84"/>
    <w:p w:rsidR="00ED4411" w:rsidRDefault="00ED4411" w:rsidP="00FC6E84"/>
    <w:p w:rsidR="001B5D28" w:rsidRDefault="001B5D28">
      <w:pPr>
        <w:overflowPunct/>
        <w:autoSpaceDE/>
        <w:autoSpaceDN/>
        <w:adjustRightInd/>
        <w:spacing w:line="240" w:lineRule="auto"/>
        <w:jc w:val="left"/>
        <w:textAlignment w:val="auto"/>
        <w:rPr>
          <w:rFonts w:cs="Arial"/>
          <w:b/>
          <w:bCs/>
          <w:iCs/>
          <w:caps/>
          <w:szCs w:val="28"/>
        </w:rPr>
      </w:pPr>
      <w:r>
        <w:br w:type="page"/>
      </w:r>
    </w:p>
    <w:p w:rsidR="00BF4F74" w:rsidRDefault="00BF4F74" w:rsidP="00CD2230">
      <w:pPr>
        <w:pStyle w:val="B-TITU2"/>
      </w:pPr>
      <w:bookmarkStart w:id="99" w:name="_Toc13565084"/>
      <w:r>
        <w:t>EEEB-B</w:t>
      </w:r>
      <w:bookmarkEnd w:id="99"/>
    </w:p>
    <w:p w:rsidR="00BF4F74" w:rsidRDefault="008B7E43" w:rsidP="00BF4F74">
      <w:r>
        <w:rPr>
          <w:noProof/>
        </w:rPr>
        <mc:AlternateContent>
          <mc:Choice Requires="wps">
            <w:drawing>
              <wp:anchor distT="0" distB="0" distL="114300" distR="114300" simplePos="0" relativeHeight="251701248" behindDoc="0" locked="0" layoutInCell="1" allowOverlap="1" wp14:anchorId="695BA106" wp14:editId="7B3D4C13">
                <wp:simplePos x="0" y="0"/>
                <wp:positionH relativeFrom="column">
                  <wp:posOffset>1642745</wp:posOffset>
                </wp:positionH>
                <wp:positionV relativeFrom="paragraph">
                  <wp:posOffset>2242185</wp:posOffset>
                </wp:positionV>
                <wp:extent cx="676274" cy="123825"/>
                <wp:effectExtent l="0" t="0" r="0" b="9525"/>
                <wp:wrapNone/>
                <wp:docPr id="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4" cy="123825"/>
                        </a:xfrm>
                        <a:prstGeom prst="rect">
                          <a:avLst/>
                        </a:prstGeom>
                        <a:solidFill>
                          <a:schemeClr val="accent6">
                            <a:lumMod val="60000"/>
                            <a:lumOff val="40000"/>
                          </a:schemeClr>
                        </a:solidFill>
                        <a:ln w="9525">
                          <a:noFill/>
                          <a:miter lim="800000"/>
                          <a:headEnd/>
                          <a:tailEnd/>
                        </a:ln>
                      </wps:spPr>
                      <wps:txbx>
                        <w:txbxContent>
                          <w:p w:rsidR="005E28BC" w:rsidRPr="008B7E43" w:rsidRDefault="005E28BC" w:rsidP="008B7E43">
                            <w:pPr>
                              <w:jc w:val="right"/>
                              <w:rPr>
                                <w:sz w:val="18"/>
                                <w:szCs w:val="18"/>
                              </w:rPr>
                            </w:pPr>
                            <w:r w:rsidRPr="008B7E43">
                              <w:rPr>
                                <w:sz w:val="18"/>
                                <w:szCs w:val="18"/>
                              </w:rPr>
                              <w:t>357</w:t>
                            </w:r>
                          </w:p>
                        </w:txbxContent>
                      </wps:txbx>
                      <wps:bodyPr rot="0" vert="horz" wrap="square" lIns="0" tIns="1800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129.35pt;margin-top:176.55pt;width:53.25pt;height:9.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" fillcolor="#fabf8f [1945]" stroked="f">
                <v:textbox inset="0,.5mm,.5mm,0">
                  <w:txbxContent>
                    <w:p w:rsidR="005E28BC" w:rsidRPr="008B7E43" w:rsidRDefault="005E28BC" w:rsidP="008B7E43">
                      <w:pPr>
                        <w:jc w:val="right"/>
                        <w:rPr>
                          <w:sz w:val="18"/>
                          <w:szCs w:val="18"/>
                        </w:rPr>
                      </w:pPr>
                      <w:r w:rsidRPr="008B7E43">
                        <w:rPr>
                          <w:sz w:val="18"/>
                          <w:szCs w:val="18"/>
                        </w:rPr>
                        <w:t>357</w:t>
                      </w:r>
                    </w:p>
                  </w:txbxContent>
                </v:textbox>
              </v:shape>
            </w:pict>
          </mc:Fallback>
        </mc:AlternateContent>
      </w:r>
      <w:r w:rsidR="00BA4E88" w:rsidRPr="00BA4E88">
        <w:rPr>
          <w:noProof/>
        </w:rPr>
        <w:drawing>
          <wp:inline distT="0" distB="0" distL="0" distR="0" wp14:anchorId="713735D9" wp14:editId="6E19B33A">
            <wp:extent cx="5411973" cy="8080583"/>
            <wp:effectExtent l="19050" t="0" r="0" b="0"/>
            <wp:docPr id="24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a:srcRect/>
                    <a:stretch>
                      <a:fillRect/>
                    </a:stretch>
                  </pic:blipFill>
                  <pic:spPr bwMode="auto">
                    <a:xfrm>
                      <a:off x="0" y="0"/>
                      <a:ext cx="5413228" cy="8082457"/>
                    </a:xfrm>
                    <a:prstGeom prst="rect">
                      <a:avLst/>
                    </a:prstGeom>
                    <a:noFill/>
                    <a:ln w="9525">
                      <a:noFill/>
                      <a:miter lim="800000"/>
                      <a:headEnd/>
                      <a:tailEnd/>
                    </a:ln>
                  </pic:spPr>
                </pic:pic>
              </a:graphicData>
            </a:graphic>
          </wp:inline>
        </w:drawing>
      </w:r>
    </w:p>
    <w:p w:rsidR="001B5D28" w:rsidRDefault="001B5D28" w:rsidP="001B5D28">
      <w:r w:rsidRPr="00E5424D">
        <w:rPr>
          <w:noProof/>
        </w:rPr>
        <w:drawing>
          <wp:inline distT="0" distB="0" distL="0" distR="0" wp14:anchorId="2D16C1AB" wp14:editId="5D10990F">
            <wp:extent cx="3755390" cy="328930"/>
            <wp:effectExtent l="0" t="0" r="0" b="0"/>
            <wp:docPr id="2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3755390" cy="328930"/>
                    </a:xfrm>
                    <a:prstGeom prst="rect">
                      <a:avLst/>
                    </a:prstGeom>
                    <a:noFill/>
                    <a:ln w="9525">
                      <a:noFill/>
                      <a:miter lim="800000"/>
                      <a:headEnd/>
                      <a:tailEnd/>
                    </a:ln>
                  </pic:spPr>
                </pic:pic>
              </a:graphicData>
            </a:graphic>
          </wp:inline>
        </w:drawing>
      </w:r>
    </w:p>
    <w:p w:rsidR="001B5D28" w:rsidRDefault="001B5D28" w:rsidP="001B5D28">
      <w:r>
        <w:rPr>
          <w:noProof/>
        </w:rPr>
        <w:drawing>
          <wp:inline distT="0" distB="0" distL="0" distR="0" wp14:anchorId="60CCA96B" wp14:editId="268C46F6">
            <wp:extent cx="1265830" cy="446287"/>
            <wp:effectExtent l="0" t="0" r="0" b="0"/>
            <wp:docPr id="30" name="Imagem 4"/>
            <wp:cNvGraphicFramePr/>
            <a:graphic xmlns:a="http://schemas.openxmlformats.org/drawingml/2006/main">
              <a:graphicData uri="http://schemas.openxmlformats.org/drawingml/2006/picture">
                <pic:pic xmlns:pic="http://schemas.openxmlformats.org/drawingml/2006/picture">
                  <pic:nvPicPr>
                    <pic:cNvPr id="49159" name="Picture 7"/>
                    <pic:cNvPicPr>
                      <a:picLocks noChangeAspect="1" noChangeArrowheads="1"/>
                    </pic:cNvPicPr>
                  </pic:nvPicPr>
                  <pic:blipFill>
                    <a:blip r:embed="rId95"/>
                    <a:srcRect l="38424" r="37460"/>
                    <a:stretch>
                      <a:fillRect/>
                    </a:stretch>
                  </pic:blipFill>
                  <pic:spPr bwMode="auto">
                    <a:xfrm>
                      <a:off x="0" y="0"/>
                      <a:ext cx="1265830" cy="446287"/>
                    </a:xfrm>
                    <a:prstGeom prst="rect">
                      <a:avLst/>
                    </a:prstGeom>
                    <a:noFill/>
                  </pic:spPr>
                </pic:pic>
              </a:graphicData>
            </a:graphic>
          </wp:inline>
        </w:drawing>
      </w:r>
      <w:r>
        <w:rPr>
          <w:noProof/>
        </w:rPr>
        <w:drawing>
          <wp:inline distT="0" distB="0" distL="0" distR="0" wp14:anchorId="6E8B2414" wp14:editId="6AF415DD">
            <wp:extent cx="1009498" cy="446287"/>
            <wp:effectExtent l="0" t="0" r="0" b="0"/>
            <wp:docPr id="31" name="Imagem 5"/>
            <wp:cNvGraphicFramePr/>
            <a:graphic xmlns:a="http://schemas.openxmlformats.org/drawingml/2006/main">
              <a:graphicData uri="http://schemas.openxmlformats.org/drawingml/2006/picture">
                <pic:pic xmlns:pic="http://schemas.openxmlformats.org/drawingml/2006/picture">
                  <pic:nvPicPr>
                    <pic:cNvPr id="49160" name="Picture 8"/>
                    <pic:cNvPicPr>
                      <a:picLocks noChangeAspect="1" noChangeArrowheads="1"/>
                    </pic:cNvPicPr>
                  </pic:nvPicPr>
                  <pic:blipFill>
                    <a:blip r:embed="rId96"/>
                    <a:srcRect l="42766" t="-2222" r="39871"/>
                    <a:stretch>
                      <a:fillRect/>
                    </a:stretch>
                  </pic:blipFill>
                  <pic:spPr bwMode="auto">
                    <a:xfrm>
                      <a:off x="0" y="0"/>
                      <a:ext cx="1009498" cy="446287"/>
                    </a:xfrm>
                    <a:prstGeom prst="rect">
                      <a:avLst/>
                    </a:prstGeom>
                    <a:noFill/>
                  </pic:spPr>
                </pic:pic>
              </a:graphicData>
            </a:graphic>
          </wp:inline>
        </w:drawing>
      </w:r>
      <w:r>
        <w:rPr>
          <w:noProof/>
        </w:rPr>
        <w:drawing>
          <wp:inline distT="0" distB="0" distL="0" distR="0" wp14:anchorId="30F7B034" wp14:editId="292F8A8B">
            <wp:extent cx="1639649" cy="595050"/>
            <wp:effectExtent l="0" t="0" r="0" b="0"/>
            <wp:docPr id="228" name="Imagem 6"/>
            <wp:cNvGraphicFramePr/>
            <a:graphic xmlns:a="http://schemas.openxmlformats.org/drawingml/2006/main">
              <a:graphicData uri="http://schemas.openxmlformats.org/drawingml/2006/picture">
                <pic:pic xmlns:pic="http://schemas.openxmlformats.org/drawingml/2006/picture">
                  <pic:nvPicPr>
                    <pic:cNvPr id="49161" name="Picture 9"/>
                    <pic:cNvPicPr>
                      <a:picLocks noChangeAspect="1" noChangeArrowheads="1"/>
                    </pic:cNvPicPr>
                  </pic:nvPicPr>
                  <pic:blipFill>
                    <a:blip r:embed="rId97"/>
                    <a:srcRect l="34566" r="34727"/>
                    <a:stretch>
                      <a:fillRect/>
                    </a:stretch>
                  </pic:blipFill>
                  <pic:spPr bwMode="auto">
                    <a:xfrm>
                      <a:off x="0" y="0"/>
                      <a:ext cx="1639649" cy="595050"/>
                    </a:xfrm>
                    <a:prstGeom prst="rect">
                      <a:avLst/>
                    </a:prstGeom>
                    <a:noFill/>
                  </pic:spPr>
                </pic:pic>
              </a:graphicData>
            </a:graphic>
          </wp:inline>
        </w:drawing>
      </w:r>
    </w:p>
    <w:p w:rsidR="00BF4F74" w:rsidRDefault="008852AC" w:rsidP="00BF4F74">
      <w:r w:rsidRPr="008852AC">
        <w:rPr>
          <w:noProof/>
        </w:rPr>
        <w:drawing>
          <wp:inline distT="0" distB="0" distL="0" distR="0" wp14:anchorId="1FE2AD32" wp14:editId="561B2191">
            <wp:extent cx="4880345" cy="1676570"/>
            <wp:effectExtent l="0" t="0" r="0" b="0"/>
            <wp:docPr id="22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srcRect/>
                    <a:stretch>
                      <a:fillRect/>
                    </a:stretch>
                  </pic:blipFill>
                  <pic:spPr bwMode="auto">
                    <a:xfrm>
                      <a:off x="0" y="0"/>
                      <a:ext cx="4880501" cy="1676624"/>
                    </a:xfrm>
                    <a:prstGeom prst="rect">
                      <a:avLst/>
                    </a:prstGeom>
                    <a:noFill/>
                    <a:ln w="9525">
                      <a:noFill/>
                      <a:miter lim="800000"/>
                      <a:headEnd/>
                      <a:tailEnd/>
                    </a:ln>
                  </pic:spPr>
                </pic:pic>
              </a:graphicData>
            </a:graphic>
          </wp:inline>
        </w:drawing>
      </w:r>
    </w:p>
    <w:p w:rsidR="008852AC" w:rsidRDefault="008852AC" w:rsidP="00BF4F74"/>
    <w:p w:rsidR="008852AC" w:rsidRDefault="008852AC" w:rsidP="00BF4F74">
      <w:r w:rsidRPr="008852AC">
        <w:rPr>
          <w:noProof/>
        </w:rPr>
        <w:drawing>
          <wp:inline distT="0" distB="0" distL="0" distR="0" wp14:anchorId="69E39FAD" wp14:editId="5C718E2E">
            <wp:extent cx="5637471" cy="4984192"/>
            <wp:effectExtent l="19050" t="0" r="1329" b="0"/>
            <wp:docPr id="23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srcRect/>
                    <a:stretch>
                      <a:fillRect/>
                    </a:stretch>
                  </pic:blipFill>
                  <pic:spPr bwMode="auto">
                    <a:xfrm>
                      <a:off x="0" y="0"/>
                      <a:ext cx="5636994" cy="4983771"/>
                    </a:xfrm>
                    <a:prstGeom prst="rect">
                      <a:avLst/>
                    </a:prstGeom>
                    <a:noFill/>
                    <a:ln w="9525">
                      <a:noFill/>
                      <a:miter lim="800000"/>
                      <a:headEnd/>
                      <a:tailEnd/>
                    </a:ln>
                  </pic:spPr>
                </pic:pic>
              </a:graphicData>
            </a:graphic>
          </wp:inline>
        </w:drawing>
      </w:r>
    </w:p>
    <w:p w:rsidR="003E4445" w:rsidRDefault="000D6CD8" w:rsidP="00BF4F74">
      <w:r w:rsidRPr="000D6CD8">
        <w:rPr>
          <w:noProof/>
        </w:rPr>
        <w:drawing>
          <wp:inline distT="0" distB="0" distL="0" distR="0" wp14:anchorId="0B686EDA" wp14:editId="40716980">
            <wp:extent cx="3574755" cy="1291331"/>
            <wp:effectExtent l="19050" t="0" r="0" b="0"/>
            <wp:docPr id="23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a:srcRect/>
                    <a:stretch>
                      <a:fillRect/>
                    </a:stretch>
                  </pic:blipFill>
                  <pic:spPr bwMode="auto">
                    <a:xfrm>
                      <a:off x="0" y="0"/>
                      <a:ext cx="3575199" cy="1291491"/>
                    </a:xfrm>
                    <a:prstGeom prst="rect">
                      <a:avLst/>
                    </a:prstGeom>
                    <a:noFill/>
                    <a:ln w="9525">
                      <a:noFill/>
                      <a:miter lim="800000"/>
                      <a:headEnd/>
                      <a:tailEnd/>
                    </a:ln>
                  </pic:spPr>
                </pic:pic>
              </a:graphicData>
            </a:graphic>
          </wp:inline>
        </w:drawing>
      </w:r>
    </w:p>
    <w:p w:rsidR="000D6CD8" w:rsidRDefault="000D6CD8" w:rsidP="00BF4F74"/>
    <w:p w:rsidR="00BF4F74" w:rsidRDefault="000D6CD8" w:rsidP="00BF4F74">
      <w:r w:rsidRPr="000D6CD8">
        <w:rPr>
          <w:noProof/>
        </w:rPr>
        <w:drawing>
          <wp:inline distT="0" distB="0" distL="0" distR="0" wp14:anchorId="59E93834" wp14:editId="631E0186">
            <wp:extent cx="5733164" cy="1885264"/>
            <wp:effectExtent l="19050" t="0" r="886" b="0"/>
            <wp:docPr id="23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srcRect/>
                    <a:stretch>
                      <a:fillRect/>
                    </a:stretch>
                  </pic:blipFill>
                  <pic:spPr bwMode="auto">
                    <a:xfrm>
                      <a:off x="0" y="0"/>
                      <a:ext cx="5731026" cy="1884561"/>
                    </a:xfrm>
                    <a:prstGeom prst="rect">
                      <a:avLst/>
                    </a:prstGeom>
                    <a:noFill/>
                    <a:ln w="9525">
                      <a:noFill/>
                      <a:miter lim="800000"/>
                      <a:headEnd/>
                      <a:tailEnd/>
                    </a:ln>
                  </pic:spPr>
                </pic:pic>
              </a:graphicData>
            </a:graphic>
          </wp:inline>
        </w:drawing>
      </w:r>
    </w:p>
    <w:p w:rsidR="00832829" w:rsidRDefault="00832829" w:rsidP="00BF4F74"/>
    <w:p w:rsidR="000D6CD8" w:rsidRDefault="000D6CD8" w:rsidP="00BF4F74">
      <w:r w:rsidRPr="000D6CD8">
        <w:rPr>
          <w:noProof/>
        </w:rPr>
        <w:drawing>
          <wp:inline distT="0" distB="0" distL="0" distR="0" wp14:anchorId="112D5B55" wp14:editId="141583B4">
            <wp:extent cx="5677535" cy="2371090"/>
            <wp:effectExtent l="19050" t="0" r="0" b="0"/>
            <wp:docPr id="233"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a:srcRect/>
                    <a:stretch>
                      <a:fillRect/>
                    </a:stretch>
                  </pic:blipFill>
                  <pic:spPr bwMode="auto">
                    <a:xfrm>
                      <a:off x="0" y="0"/>
                      <a:ext cx="5677535" cy="2371090"/>
                    </a:xfrm>
                    <a:prstGeom prst="rect">
                      <a:avLst/>
                    </a:prstGeom>
                    <a:noFill/>
                    <a:ln w="9525">
                      <a:noFill/>
                      <a:miter lim="800000"/>
                      <a:headEnd/>
                      <a:tailEnd/>
                    </a:ln>
                  </pic:spPr>
                </pic:pic>
              </a:graphicData>
            </a:graphic>
          </wp:inline>
        </w:drawing>
      </w:r>
    </w:p>
    <w:p w:rsidR="000D6CD8" w:rsidRDefault="000D6CD8" w:rsidP="00BF4F74"/>
    <w:p w:rsidR="000D6CD8" w:rsidRDefault="000D6CD8" w:rsidP="00BF4F74">
      <w:r w:rsidRPr="000D6CD8">
        <w:rPr>
          <w:noProof/>
        </w:rPr>
        <w:drawing>
          <wp:inline distT="0" distB="0" distL="0" distR="0" wp14:anchorId="186A503B" wp14:editId="4194B7FB">
            <wp:extent cx="5677535" cy="797560"/>
            <wp:effectExtent l="0" t="0" r="0" b="0"/>
            <wp:docPr id="235"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a:srcRect/>
                    <a:stretch>
                      <a:fillRect/>
                    </a:stretch>
                  </pic:blipFill>
                  <pic:spPr bwMode="auto">
                    <a:xfrm>
                      <a:off x="0" y="0"/>
                      <a:ext cx="5677535" cy="797560"/>
                    </a:xfrm>
                    <a:prstGeom prst="rect">
                      <a:avLst/>
                    </a:prstGeom>
                    <a:noFill/>
                    <a:ln w="9525">
                      <a:noFill/>
                      <a:miter lim="800000"/>
                      <a:headEnd/>
                      <a:tailEnd/>
                    </a:ln>
                  </pic:spPr>
                </pic:pic>
              </a:graphicData>
            </a:graphic>
          </wp:inline>
        </w:drawing>
      </w:r>
    </w:p>
    <w:p w:rsidR="000D6CD8" w:rsidRDefault="000D6CD8" w:rsidP="00BF4F74">
      <w:r w:rsidRPr="000D6CD8">
        <w:rPr>
          <w:noProof/>
        </w:rPr>
        <w:drawing>
          <wp:inline distT="0" distB="0" distL="0" distR="0" wp14:anchorId="0162FC24" wp14:editId="4D6FB064">
            <wp:extent cx="5940425" cy="6297287"/>
            <wp:effectExtent l="19050" t="0" r="3175" b="0"/>
            <wp:docPr id="23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a:srcRect/>
                    <a:stretch>
                      <a:fillRect/>
                    </a:stretch>
                  </pic:blipFill>
                  <pic:spPr bwMode="auto">
                    <a:xfrm>
                      <a:off x="0" y="0"/>
                      <a:ext cx="5940425" cy="6297287"/>
                    </a:xfrm>
                    <a:prstGeom prst="rect">
                      <a:avLst/>
                    </a:prstGeom>
                    <a:noFill/>
                    <a:ln w="9525">
                      <a:noFill/>
                      <a:miter lim="800000"/>
                      <a:headEnd/>
                      <a:tailEnd/>
                    </a:ln>
                  </pic:spPr>
                </pic:pic>
              </a:graphicData>
            </a:graphic>
          </wp:inline>
        </w:drawing>
      </w:r>
    </w:p>
    <w:p w:rsidR="00832829" w:rsidRDefault="00BA4E88" w:rsidP="00BF4F74">
      <w:r w:rsidRPr="00BA4E88">
        <w:rPr>
          <w:noProof/>
        </w:rPr>
        <w:drawing>
          <wp:inline distT="0" distB="0" distL="0" distR="0" wp14:anchorId="50CED8D3" wp14:editId="2A60FC8E">
            <wp:extent cx="5940425" cy="7889884"/>
            <wp:effectExtent l="19050" t="0" r="0" b="0"/>
            <wp:docPr id="237"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7"/>
                    <a:srcRect/>
                    <a:stretch>
                      <a:fillRect/>
                    </a:stretch>
                  </pic:blipFill>
                  <pic:spPr bwMode="auto">
                    <a:xfrm>
                      <a:off x="0" y="0"/>
                      <a:ext cx="5940425" cy="7889884"/>
                    </a:xfrm>
                    <a:prstGeom prst="rect">
                      <a:avLst/>
                    </a:prstGeom>
                    <a:noFill/>
                    <a:ln w="9525">
                      <a:noFill/>
                      <a:miter lim="800000"/>
                      <a:headEnd/>
                      <a:tailEnd/>
                    </a:ln>
                  </pic:spPr>
                </pic:pic>
              </a:graphicData>
            </a:graphic>
          </wp:inline>
        </w:drawing>
      </w:r>
    </w:p>
    <w:p w:rsidR="00832829" w:rsidRDefault="00832829" w:rsidP="00BF4F74"/>
    <w:p w:rsidR="001F2F69" w:rsidRDefault="00BA4E88" w:rsidP="00BF4F74">
      <w:r w:rsidRPr="00BA4E88">
        <w:rPr>
          <w:noProof/>
        </w:rPr>
        <w:drawing>
          <wp:inline distT="0" distB="0" distL="0" distR="0" wp14:anchorId="65C5AE9F" wp14:editId="6BC8FE33">
            <wp:extent cx="5645785" cy="8187055"/>
            <wp:effectExtent l="19050" t="0" r="0" b="0"/>
            <wp:docPr id="24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srcRect/>
                    <a:stretch>
                      <a:fillRect/>
                    </a:stretch>
                  </pic:blipFill>
                  <pic:spPr bwMode="auto">
                    <a:xfrm>
                      <a:off x="0" y="0"/>
                      <a:ext cx="5645785" cy="8187055"/>
                    </a:xfrm>
                    <a:prstGeom prst="rect">
                      <a:avLst/>
                    </a:prstGeom>
                    <a:noFill/>
                    <a:ln w="9525">
                      <a:noFill/>
                      <a:miter lim="800000"/>
                      <a:headEnd/>
                      <a:tailEnd/>
                    </a:ln>
                  </pic:spPr>
                </pic:pic>
              </a:graphicData>
            </a:graphic>
          </wp:inline>
        </w:drawing>
      </w:r>
    </w:p>
    <w:p w:rsidR="00BA4E88" w:rsidRDefault="00BA4E88" w:rsidP="00BF4F74">
      <w:r w:rsidRPr="00BA4E88">
        <w:rPr>
          <w:noProof/>
        </w:rPr>
        <w:drawing>
          <wp:inline distT="0" distB="0" distL="0" distR="0" wp14:anchorId="18CCCEB6" wp14:editId="0422CA0D">
            <wp:extent cx="3681081" cy="1149905"/>
            <wp:effectExtent l="19050" t="0" r="0" b="0"/>
            <wp:docPr id="251"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9"/>
                    <a:srcRect/>
                    <a:stretch>
                      <a:fillRect/>
                    </a:stretch>
                  </pic:blipFill>
                  <pic:spPr bwMode="auto">
                    <a:xfrm>
                      <a:off x="0" y="0"/>
                      <a:ext cx="3685111" cy="1151164"/>
                    </a:xfrm>
                    <a:prstGeom prst="rect">
                      <a:avLst/>
                    </a:prstGeom>
                    <a:noFill/>
                    <a:ln w="9525">
                      <a:noFill/>
                      <a:miter lim="800000"/>
                      <a:headEnd/>
                      <a:tailEnd/>
                    </a:ln>
                  </pic:spPr>
                </pic:pic>
              </a:graphicData>
            </a:graphic>
          </wp:inline>
        </w:drawing>
      </w:r>
    </w:p>
    <w:p w:rsidR="00BA4E88" w:rsidRDefault="00BA4E88" w:rsidP="00BF4F74"/>
    <w:p w:rsidR="00BA4E88" w:rsidRDefault="00BA4E88" w:rsidP="00BF4F74">
      <w:r w:rsidRPr="00BA4E88">
        <w:rPr>
          <w:noProof/>
        </w:rPr>
        <w:drawing>
          <wp:inline distT="0" distB="0" distL="0" distR="0" wp14:anchorId="45AE1576" wp14:editId="427A274F">
            <wp:extent cx="5940425" cy="3854273"/>
            <wp:effectExtent l="19050" t="0" r="3175" b="0"/>
            <wp:docPr id="253"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0"/>
                    <a:srcRect/>
                    <a:stretch>
                      <a:fillRect/>
                    </a:stretch>
                  </pic:blipFill>
                  <pic:spPr bwMode="auto">
                    <a:xfrm>
                      <a:off x="0" y="0"/>
                      <a:ext cx="5940425" cy="3854273"/>
                    </a:xfrm>
                    <a:prstGeom prst="rect">
                      <a:avLst/>
                    </a:prstGeom>
                    <a:noFill/>
                    <a:ln w="9525">
                      <a:noFill/>
                      <a:miter lim="800000"/>
                      <a:headEnd/>
                      <a:tailEnd/>
                    </a:ln>
                  </pic:spPr>
                </pic:pic>
              </a:graphicData>
            </a:graphic>
          </wp:inline>
        </w:drawing>
      </w:r>
    </w:p>
    <w:p w:rsidR="00BA4E88" w:rsidRDefault="00BA4E88" w:rsidP="00BF4F74"/>
    <w:tbl>
      <w:tblPr>
        <w:tblW w:w="8056" w:type="dxa"/>
        <w:tblInd w:w="70" w:type="dxa"/>
        <w:tblCellMar>
          <w:left w:w="70" w:type="dxa"/>
          <w:right w:w="70" w:type="dxa"/>
        </w:tblCellMar>
        <w:tblLook w:val="04A0" w:firstRow="1" w:lastRow="0" w:firstColumn="1" w:lastColumn="0" w:noHBand="0" w:noVBand="1"/>
      </w:tblPr>
      <w:tblGrid>
        <w:gridCol w:w="1796"/>
        <w:gridCol w:w="1236"/>
        <w:gridCol w:w="1516"/>
        <w:gridCol w:w="1556"/>
        <w:gridCol w:w="976"/>
        <w:gridCol w:w="976"/>
      </w:tblGrid>
      <w:tr w:rsidR="00BA4E88" w:rsidRPr="00BA4E88" w:rsidTr="00BA4E88">
        <w:trPr>
          <w:trHeight w:val="255"/>
        </w:trPr>
        <w:tc>
          <w:tcPr>
            <w:tcW w:w="1796" w:type="dxa"/>
            <w:tcBorders>
              <w:top w:val="nil"/>
              <w:left w:val="nil"/>
              <w:bottom w:val="nil"/>
              <w:right w:val="nil"/>
            </w:tcBorders>
            <w:shd w:val="clear" w:color="auto" w:fill="auto"/>
            <w:noWrap/>
            <w:vAlign w:val="bottom"/>
            <w:hideMark/>
          </w:tcPr>
          <w:p w:rsidR="00BA4E88" w:rsidRPr="00BA4E88" w:rsidRDefault="00BA4E88" w:rsidP="00BA4E88">
            <w:pPr>
              <w:overflowPunct/>
              <w:autoSpaceDE/>
              <w:autoSpaceDN/>
              <w:adjustRightInd/>
              <w:spacing w:line="240" w:lineRule="auto"/>
              <w:jc w:val="left"/>
              <w:textAlignment w:val="auto"/>
              <w:rPr>
                <w:rFonts w:cs="Arial"/>
                <w:b/>
                <w:bCs/>
                <w:sz w:val="20"/>
              </w:rPr>
            </w:pPr>
            <w:r w:rsidRPr="00BA4E88">
              <w:rPr>
                <w:rFonts w:cs="Arial"/>
                <w:b/>
                <w:bCs/>
                <w:sz w:val="20"/>
              </w:rPr>
              <w:t>Conclusão:</w:t>
            </w:r>
          </w:p>
        </w:tc>
        <w:tc>
          <w:tcPr>
            <w:tcW w:w="1236" w:type="dxa"/>
            <w:tcBorders>
              <w:top w:val="nil"/>
              <w:left w:val="nil"/>
              <w:bottom w:val="nil"/>
              <w:right w:val="nil"/>
            </w:tcBorders>
            <w:shd w:val="clear" w:color="auto" w:fill="auto"/>
            <w:noWrap/>
            <w:vAlign w:val="bottom"/>
            <w:hideMark/>
          </w:tcPr>
          <w:p w:rsidR="00BA4E88" w:rsidRPr="00BA4E88" w:rsidRDefault="00BA4E88" w:rsidP="00BA4E88">
            <w:pPr>
              <w:overflowPunct/>
              <w:autoSpaceDE/>
              <w:autoSpaceDN/>
              <w:adjustRightInd/>
              <w:spacing w:line="240" w:lineRule="auto"/>
              <w:jc w:val="left"/>
              <w:textAlignment w:val="auto"/>
              <w:rPr>
                <w:rFonts w:cs="Arial"/>
                <w:sz w:val="20"/>
              </w:rPr>
            </w:pPr>
          </w:p>
        </w:tc>
        <w:tc>
          <w:tcPr>
            <w:tcW w:w="1516" w:type="dxa"/>
            <w:tcBorders>
              <w:top w:val="nil"/>
              <w:left w:val="nil"/>
              <w:bottom w:val="nil"/>
              <w:right w:val="nil"/>
            </w:tcBorders>
            <w:shd w:val="clear" w:color="auto" w:fill="auto"/>
            <w:noWrap/>
            <w:vAlign w:val="bottom"/>
            <w:hideMark/>
          </w:tcPr>
          <w:p w:rsidR="00BA4E88" w:rsidRPr="00BA4E88" w:rsidRDefault="00BA4E88" w:rsidP="00BA4E88">
            <w:pPr>
              <w:overflowPunct/>
              <w:autoSpaceDE/>
              <w:autoSpaceDN/>
              <w:adjustRightInd/>
              <w:spacing w:line="240" w:lineRule="auto"/>
              <w:jc w:val="left"/>
              <w:textAlignment w:val="auto"/>
              <w:rPr>
                <w:rFonts w:cs="Arial"/>
                <w:sz w:val="20"/>
              </w:rPr>
            </w:pPr>
          </w:p>
        </w:tc>
        <w:tc>
          <w:tcPr>
            <w:tcW w:w="1556" w:type="dxa"/>
            <w:tcBorders>
              <w:top w:val="nil"/>
              <w:left w:val="nil"/>
              <w:bottom w:val="nil"/>
              <w:right w:val="nil"/>
            </w:tcBorders>
            <w:shd w:val="clear" w:color="auto" w:fill="auto"/>
            <w:noWrap/>
            <w:vAlign w:val="bottom"/>
            <w:hideMark/>
          </w:tcPr>
          <w:p w:rsidR="00BA4E88" w:rsidRPr="00BA4E88" w:rsidRDefault="00BA4E88" w:rsidP="00BA4E88">
            <w:pPr>
              <w:overflowPunct/>
              <w:autoSpaceDE/>
              <w:autoSpaceDN/>
              <w:adjustRightInd/>
              <w:spacing w:line="240" w:lineRule="auto"/>
              <w:jc w:val="left"/>
              <w:textAlignment w:val="auto"/>
              <w:rPr>
                <w:rFonts w:cs="Arial"/>
                <w:sz w:val="20"/>
              </w:rPr>
            </w:pPr>
          </w:p>
        </w:tc>
        <w:tc>
          <w:tcPr>
            <w:tcW w:w="976" w:type="dxa"/>
            <w:tcBorders>
              <w:top w:val="nil"/>
              <w:left w:val="nil"/>
              <w:bottom w:val="nil"/>
              <w:right w:val="nil"/>
            </w:tcBorders>
            <w:shd w:val="clear" w:color="auto" w:fill="auto"/>
            <w:noWrap/>
            <w:vAlign w:val="bottom"/>
            <w:hideMark/>
          </w:tcPr>
          <w:p w:rsidR="00BA4E88" w:rsidRPr="00BA4E88" w:rsidRDefault="00BA4E88" w:rsidP="00BA4E88">
            <w:pPr>
              <w:overflowPunct/>
              <w:autoSpaceDE/>
              <w:autoSpaceDN/>
              <w:adjustRightInd/>
              <w:spacing w:line="240" w:lineRule="auto"/>
              <w:jc w:val="left"/>
              <w:textAlignment w:val="auto"/>
              <w:rPr>
                <w:rFonts w:cs="Arial"/>
                <w:sz w:val="20"/>
              </w:rPr>
            </w:pPr>
          </w:p>
        </w:tc>
        <w:tc>
          <w:tcPr>
            <w:tcW w:w="976" w:type="dxa"/>
            <w:tcBorders>
              <w:top w:val="nil"/>
              <w:left w:val="nil"/>
              <w:bottom w:val="nil"/>
              <w:right w:val="nil"/>
            </w:tcBorders>
            <w:shd w:val="clear" w:color="auto" w:fill="auto"/>
            <w:noWrap/>
            <w:vAlign w:val="bottom"/>
            <w:hideMark/>
          </w:tcPr>
          <w:p w:rsidR="00BA4E88" w:rsidRPr="00BA4E88" w:rsidRDefault="00BA4E88" w:rsidP="00BA4E88">
            <w:pPr>
              <w:overflowPunct/>
              <w:autoSpaceDE/>
              <w:autoSpaceDN/>
              <w:adjustRightInd/>
              <w:spacing w:line="240" w:lineRule="auto"/>
              <w:jc w:val="left"/>
              <w:textAlignment w:val="auto"/>
              <w:rPr>
                <w:rFonts w:cs="Arial"/>
                <w:sz w:val="20"/>
              </w:rPr>
            </w:pPr>
          </w:p>
        </w:tc>
      </w:tr>
      <w:tr w:rsidR="00BA4E88" w:rsidRPr="00BA4E88" w:rsidTr="00BA4E88">
        <w:trPr>
          <w:trHeight w:val="255"/>
        </w:trPr>
        <w:tc>
          <w:tcPr>
            <w:tcW w:w="8056" w:type="dxa"/>
            <w:gridSpan w:val="6"/>
            <w:tcBorders>
              <w:top w:val="nil"/>
              <w:left w:val="nil"/>
              <w:bottom w:val="nil"/>
              <w:right w:val="nil"/>
            </w:tcBorders>
            <w:shd w:val="clear" w:color="auto" w:fill="auto"/>
            <w:noWrap/>
            <w:vAlign w:val="bottom"/>
            <w:hideMark/>
          </w:tcPr>
          <w:p w:rsidR="00BA4E88" w:rsidRPr="00BA4E88" w:rsidRDefault="00BA4E88" w:rsidP="00BA4E88">
            <w:pPr>
              <w:overflowPunct/>
              <w:autoSpaceDE/>
              <w:autoSpaceDN/>
              <w:adjustRightInd/>
              <w:spacing w:line="240" w:lineRule="auto"/>
              <w:jc w:val="left"/>
              <w:textAlignment w:val="auto"/>
              <w:rPr>
                <w:rFonts w:cs="Arial"/>
                <w:sz w:val="20"/>
              </w:rPr>
            </w:pPr>
            <w:r w:rsidRPr="00BA4E88">
              <w:rPr>
                <w:rFonts w:cs="Arial"/>
                <w:sz w:val="20"/>
              </w:rPr>
              <w:t xml:space="preserve">Observa-se que a tubulação em FF resistirá a </w:t>
            </w:r>
            <w:proofErr w:type="spellStart"/>
            <w:r w:rsidRPr="00BA4E88">
              <w:rPr>
                <w:rFonts w:cs="Arial"/>
                <w:sz w:val="20"/>
              </w:rPr>
              <w:t>sobrepressão</w:t>
            </w:r>
            <w:proofErr w:type="spellEnd"/>
            <w:r w:rsidRPr="00BA4E88">
              <w:rPr>
                <w:rFonts w:cs="Arial"/>
                <w:sz w:val="20"/>
              </w:rPr>
              <w:t xml:space="preserve"> máxima de 45,95 m.</w:t>
            </w:r>
          </w:p>
        </w:tc>
      </w:tr>
    </w:tbl>
    <w:p w:rsidR="00BA4E88" w:rsidRDefault="00BA4E88" w:rsidP="00BF4F74"/>
    <w:p w:rsidR="00BA4E88" w:rsidRDefault="00BA4E88">
      <w:pPr>
        <w:overflowPunct/>
        <w:autoSpaceDE/>
        <w:autoSpaceDN/>
        <w:adjustRightInd/>
        <w:spacing w:line="240" w:lineRule="auto"/>
        <w:jc w:val="left"/>
        <w:textAlignment w:val="auto"/>
        <w:rPr>
          <w:rFonts w:cs="Arial"/>
          <w:b/>
          <w:bCs/>
          <w:iCs/>
          <w:caps/>
          <w:szCs w:val="28"/>
        </w:rPr>
      </w:pPr>
      <w:r>
        <w:br w:type="page"/>
      </w:r>
    </w:p>
    <w:p w:rsidR="00BF4F74" w:rsidRDefault="00BF4F74" w:rsidP="00CD2230">
      <w:pPr>
        <w:pStyle w:val="B-TITU2"/>
      </w:pPr>
      <w:bookmarkStart w:id="100" w:name="_Toc13565085"/>
      <w:r>
        <w:t>EEEB-C</w:t>
      </w:r>
      <w:bookmarkEnd w:id="100"/>
    </w:p>
    <w:p w:rsidR="00694B9F" w:rsidRPr="007B3961" w:rsidRDefault="00BF4F74" w:rsidP="00BF4F74">
      <w:pPr>
        <w:rPr>
          <w:sz w:val="22"/>
          <w:szCs w:val="22"/>
        </w:rPr>
      </w:pPr>
      <w:r w:rsidRPr="007B3961">
        <w:rPr>
          <w:sz w:val="22"/>
          <w:szCs w:val="22"/>
        </w:rPr>
        <w:t xml:space="preserve">A elevatória EEEB-C é existente e </w:t>
      </w:r>
      <w:r w:rsidR="002C76B8" w:rsidRPr="007B3961">
        <w:rPr>
          <w:sz w:val="22"/>
          <w:szCs w:val="22"/>
        </w:rPr>
        <w:t>t</w:t>
      </w:r>
      <w:r w:rsidRPr="007B3961">
        <w:rPr>
          <w:sz w:val="22"/>
          <w:szCs w:val="22"/>
        </w:rPr>
        <w:t xml:space="preserve">erá </w:t>
      </w:r>
      <w:r w:rsidR="002C76B8" w:rsidRPr="007B3961">
        <w:rPr>
          <w:sz w:val="22"/>
          <w:szCs w:val="22"/>
        </w:rPr>
        <w:t>mantidos o poço de sucção e a tubulação de recalque existentes</w:t>
      </w:r>
      <w:r w:rsidR="007B3961" w:rsidRPr="007B3961">
        <w:rPr>
          <w:sz w:val="22"/>
          <w:szCs w:val="22"/>
        </w:rPr>
        <w:t>, ampliando um trecho para lançamento no PV-</w:t>
      </w:r>
      <w:proofErr w:type="gramStart"/>
      <w:r w:rsidR="007B3961" w:rsidRPr="007B3961">
        <w:rPr>
          <w:sz w:val="22"/>
          <w:szCs w:val="22"/>
        </w:rPr>
        <w:t xml:space="preserve">H001 </w:t>
      </w:r>
      <w:r w:rsidR="002C76B8" w:rsidRPr="007B3961">
        <w:rPr>
          <w:sz w:val="22"/>
          <w:szCs w:val="22"/>
        </w:rPr>
        <w:t>.</w:t>
      </w:r>
      <w:proofErr w:type="gramEnd"/>
      <w:r w:rsidR="002C76B8" w:rsidRPr="007B3961">
        <w:rPr>
          <w:sz w:val="22"/>
          <w:szCs w:val="22"/>
        </w:rPr>
        <w:t xml:space="preserve"> No entanto, os conjuntos </w:t>
      </w:r>
      <w:proofErr w:type="spellStart"/>
      <w:r w:rsidR="002C76B8" w:rsidRPr="007B3961">
        <w:rPr>
          <w:sz w:val="22"/>
          <w:szCs w:val="22"/>
        </w:rPr>
        <w:t>motobomba</w:t>
      </w:r>
      <w:proofErr w:type="spellEnd"/>
      <w:r w:rsidR="002C76B8" w:rsidRPr="007B3961">
        <w:rPr>
          <w:sz w:val="22"/>
          <w:szCs w:val="22"/>
        </w:rPr>
        <w:t xml:space="preserve"> serão substituídos para atender à vazão de projeto. </w:t>
      </w:r>
    </w:p>
    <w:p w:rsidR="00515333" w:rsidRDefault="0050414C" w:rsidP="00BF4F74">
      <w:r w:rsidRPr="0050414C">
        <w:rPr>
          <w:noProof/>
        </w:rPr>
        <w:drawing>
          <wp:inline distT="0" distB="0" distL="0" distR="0" wp14:anchorId="6B68437B" wp14:editId="19F1C24B">
            <wp:extent cx="5190904" cy="7173458"/>
            <wp:effectExtent l="19050" t="0" r="0" b="0"/>
            <wp:docPr id="159"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1"/>
                    <a:srcRect/>
                    <a:stretch>
                      <a:fillRect/>
                    </a:stretch>
                  </pic:blipFill>
                  <pic:spPr bwMode="auto">
                    <a:xfrm>
                      <a:off x="0" y="0"/>
                      <a:ext cx="5191447" cy="7174208"/>
                    </a:xfrm>
                    <a:prstGeom prst="rect">
                      <a:avLst/>
                    </a:prstGeom>
                    <a:noFill/>
                    <a:ln w="9525">
                      <a:noFill/>
                      <a:miter lim="800000"/>
                      <a:headEnd/>
                      <a:tailEnd/>
                    </a:ln>
                  </pic:spPr>
                </pic:pic>
              </a:graphicData>
            </a:graphic>
          </wp:inline>
        </w:drawing>
      </w:r>
    </w:p>
    <w:p w:rsidR="00515333" w:rsidRDefault="007D3704" w:rsidP="00BF4F74">
      <w:r w:rsidRPr="007D3704">
        <w:rPr>
          <w:noProof/>
        </w:rPr>
        <w:drawing>
          <wp:inline distT="0" distB="0" distL="0" distR="0" wp14:anchorId="6AB76D6B" wp14:editId="19ED883A">
            <wp:extent cx="4997303" cy="2789805"/>
            <wp:effectExtent l="19050" t="0" r="0" b="0"/>
            <wp:docPr id="4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a:srcRect/>
                    <a:stretch>
                      <a:fillRect/>
                    </a:stretch>
                  </pic:blipFill>
                  <pic:spPr bwMode="auto">
                    <a:xfrm>
                      <a:off x="0" y="0"/>
                      <a:ext cx="4999374" cy="2790961"/>
                    </a:xfrm>
                    <a:prstGeom prst="rect">
                      <a:avLst/>
                    </a:prstGeom>
                    <a:noFill/>
                    <a:ln w="9525">
                      <a:noFill/>
                      <a:miter lim="800000"/>
                      <a:headEnd/>
                      <a:tailEnd/>
                    </a:ln>
                  </pic:spPr>
                </pic:pic>
              </a:graphicData>
            </a:graphic>
          </wp:inline>
        </w:drawing>
      </w:r>
    </w:p>
    <w:p w:rsidR="007D3704" w:rsidRDefault="007D3704" w:rsidP="00BF4F74"/>
    <w:p w:rsidR="007D3704" w:rsidRDefault="007D3704" w:rsidP="007D3704">
      <w:r w:rsidRPr="00E5424D">
        <w:rPr>
          <w:noProof/>
        </w:rPr>
        <w:drawing>
          <wp:inline distT="0" distB="0" distL="0" distR="0" wp14:anchorId="488FD131" wp14:editId="50592083">
            <wp:extent cx="3755390" cy="328930"/>
            <wp:effectExtent l="0" t="0" r="0" b="0"/>
            <wp:docPr id="69"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3755390" cy="328930"/>
                    </a:xfrm>
                    <a:prstGeom prst="rect">
                      <a:avLst/>
                    </a:prstGeom>
                    <a:noFill/>
                    <a:ln w="9525">
                      <a:noFill/>
                      <a:miter lim="800000"/>
                      <a:headEnd/>
                      <a:tailEnd/>
                    </a:ln>
                  </pic:spPr>
                </pic:pic>
              </a:graphicData>
            </a:graphic>
          </wp:inline>
        </w:drawing>
      </w:r>
    </w:p>
    <w:p w:rsidR="007D3704" w:rsidRDefault="007D3704" w:rsidP="007D3704">
      <w:r>
        <w:rPr>
          <w:noProof/>
        </w:rPr>
        <w:drawing>
          <wp:inline distT="0" distB="0" distL="0" distR="0" wp14:anchorId="06412805" wp14:editId="0CA906E9">
            <wp:extent cx="1265830" cy="446287"/>
            <wp:effectExtent l="0" t="0" r="0" b="0"/>
            <wp:docPr id="70" name="Imagem 4"/>
            <wp:cNvGraphicFramePr/>
            <a:graphic xmlns:a="http://schemas.openxmlformats.org/drawingml/2006/main">
              <a:graphicData uri="http://schemas.openxmlformats.org/drawingml/2006/picture">
                <pic:pic xmlns:pic="http://schemas.openxmlformats.org/drawingml/2006/picture">
                  <pic:nvPicPr>
                    <pic:cNvPr id="49159" name="Picture 7"/>
                    <pic:cNvPicPr>
                      <a:picLocks noChangeAspect="1" noChangeArrowheads="1"/>
                    </pic:cNvPicPr>
                  </pic:nvPicPr>
                  <pic:blipFill>
                    <a:blip r:embed="rId95"/>
                    <a:srcRect l="38424" r="37460"/>
                    <a:stretch>
                      <a:fillRect/>
                    </a:stretch>
                  </pic:blipFill>
                  <pic:spPr bwMode="auto">
                    <a:xfrm>
                      <a:off x="0" y="0"/>
                      <a:ext cx="1265830" cy="446287"/>
                    </a:xfrm>
                    <a:prstGeom prst="rect">
                      <a:avLst/>
                    </a:prstGeom>
                    <a:noFill/>
                  </pic:spPr>
                </pic:pic>
              </a:graphicData>
            </a:graphic>
          </wp:inline>
        </w:drawing>
      </w:r>
      <w:r>
        <w:rPr>
          <w:noProof/>
        </w:rPr>
        <w:drawing>
          <wp:inline distT="0" distB="0" distL="0" distR="0" wp14:anchorId="4B7AC9DF" wp14:editId="409F56D0">
            <wp:extent cx="1009498" cy="446287"/>
            <wp:effectExtent l="0" t="0" r="0" b="0"/>
            <wp:docPr id="71" name="Imagem 5"/>
            <wp:cNvGraphicFramePr/>
            <a:graphic xmlns:a="http://schemas.openxmlformats.org/drawingml/2006/main">
              <a:graphicData uri="http://schemas.openxmlformats.org/drawingml/2006/picture">
                <pic:pic xmlns:pic="http://schemas.openxmlformats.org/drawingml/2006/picture">
                  <pic:nvPicPr>
                    <pic:cNvPr id="49160" name="Picture 8"/>
                    <pic:cNvPicPr>
                      <a:picLocks noChangeAspect="1" noChangeArrowheads="1"/>
                    </pic:cNvPicPr>
                  </pic:nvPicPr>
                  <pic:blipFill>
                    <a:blip r:embed="rId96"/>
                    <a:srcRect l="42766" t="-2222" r="39871"/>
                    <a:stretch>
                      <a:fillRect/>
                    </a:stretch>
                  </pic:blipFill>
                  <pic:spPr bwMode="auto">
                    <a:xfrm>
                      <a:off x="0" y="0"/>
                      <a:ext cx="1009498" cy="446287"/>
                    </a:xfrm>
                    <a:prstGeom prst="rect">
                      <a:avLst/>
                    </a:prstGeom>
                    <a:noFill/>
                  </pic:spPr>
                </pic:pic>
              </a:graphicData>
            </a:graphic>
          </wp:inline>
        </w:drawing>
      </w:r>
      <w:r>
        <w:rPr>
          <w:noProof/>
        </w:rPr>
        <w:drawing>
          <wp:inline distT="0" distB="0" distL="0" distR="0" wp14:anchorId="3BD24B7F" wp14:editId="0DA70A20">
            <wp:extent cx="1639649" cy="595050"/>
            <wp:effectExtent l="0" t="0" r="0" b="0"/>
            <wp:docPr id="74" name="Imagem 6"/>
            <wp:cNvGraphicFramePr/>
            <a:graphic xmlns:a="http://schemas.openxmlformats.org/drawingml/2006/main">
              <a:graphicData uri="http://schemas.openxmlformats.org/drawingml/2006/picture">
                <pic:pic xmlns:pic="http://schemas.openxmlformats.org/drawingml/2006/picture">
                  <pic:nvPicPr>
                    <pic:cNvPr id="49161" name="Picture 9"/>
                    <pic:cNvPicPr>
                      <a:picLocks noChangeAspect="1" noChangeArrowheads="1"/>
                    </pic:cNvPicPr>
                  </pic:nvPicPr>
                  <pic:blipFill>
                    <a:blip r:embed="rId97"/>
                    <a:srcRect l="34566" r="34727"/>
                    <a:stretch>
                      <a:fillRect/>
                    </a:stretch>
                  </pic:blipFill>
                  <pic:spPr bwMode="auto">
                    <a:xfrm>
                      <a:off x="0" y="0"/>
                      <a:ext cx="1639649" cy="595050"/>
                    </a:xfrm>
                    <a:prstGeom prst="rect">
                      <a:avLst/>
                    </a:prstGeom>
                    <a:noFill/>
                  </pic:spPr>
                </pic:pic>
              </a:graphicData>
            </a:graphic>
          </wp:inline>
        </w:drawing>
      </w:r>
    </w:p>
    <w:p w:rsidR="007D3704" w:rsidRDefault="000F53FE" w:rsidP="00BF4F74">
      <w:r w:rsidRPr="000F53FE">
        <w:rPr>
          <w:noProof/>
        </w:rPr>
        <w:drawing>
          <wp:inline distT="0" distB="0" distL="0" distR="0" wp14:anchorId="5C3C2FEF" wp14:editId="0C07DA84">
            <wp:extent cx="4635796" cy="3723536"/>
            <wp:effectExtent l="0" t="0" r="0" b="0"/>
            <wp:docPr id="129"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a:srcRect/>
                    <a:stretch>
                      <a:fillRect/>
                    </a:stretch>
                  </pic:blipFill>
                  <pic:spPr bwMode="auto">
                    <a:xfrm>
                      <a:off x="0" y="0"/>
                      <a:ext cx="4636022" cy="3723717"/>
                    </a:xfrm>
                    <a:prstGeom prst="rect">
                      <a:avLst/>
                    </a:prstGeom>
                    <a:noFill/>
                    <a:ln w="9525">
                      <a:noFill/>
                      <a:miter lim="800000"/>
                      <a:headEnd/>
                      <a:tailEnd/>
                    </a:ln>
                  </pic:spPr>
                </pic:pic>
              </a:graphicData>
            </a:graphic>
          </wp:inline>
        </w:drawing>
      </w:r>
    </w:p>
    <w:p w:rsidR="00BE2966" w:rsidRDefault="00BE2966" w:rsidP="00BF4F74">
      <w:r w:rsidRPr="00BE2966">
        <w:rPr>
          <w:noProof/>
        </w:rPr>
        <w:drawing>
          <wp:inline distT="0" distB="0" distL="0" distR="0" wp14:anchorId="2456A2A4" wp14:editId="2AAA3942">
            <wp:extent cx="4616746" cy="4755642"/>
            <wp:effectExtent l="19050" t="0" r="0" b="0"/>
            <wp:docPr id="142"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4"/>
                    <a:srcRect/>
                    <a:stretch>
                      <a:fillRect/>
                    </a:stretch>
                  </pic:blipFill>
                  <pic:spPr bwMode="auto">
                    <a:xfrm>
                      <a:off x="0" y="0"/>
                      <a:ext cx="4620222" cy="4759223"/>
                    </a:xfrm>
                    <a:prstGeom prst="rect">
                      <a:avLst/>
                    </a:prstGeom>
                    <a:noFill/>
                    <a:ln w="9525">
                      <a:noFill/>
                      <a:miter lim="800000"/>
                      <a:headEnd/>
                      <a:tailEnd/>
                    </a:ln>
                  </pic:spPr>
                </pic:pic>
              </a:graphicData>
            </a:graphic>
          </wp:inline>
        </w:drawing>
      </w:r>
    </w:p>
    <w:p w:rsidR="00BE2966" w:rsidRDefault="00BE2966" w:rsidP="00BF4F74">
      <w:r w:rsidRPr="00BE2966">
        <w:rPr>
          <w:noProof/>
        </w:rPr>
        <w:drawing>
          <wp:inline distT="0" distB="0" distL="0" distR="0" wp14:anchorId="5F635DFC" wp14:editId="0219718E">
            <wp:extent cx="3479062" cy="1420199"/>
            <wp:effectExtent l="19050" t="0" r="0" b="0"/>
            <wp:docPr id="143"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5"/>
                    <a:srcRect/>
                    <a:stretch>
                      <a:fillRect/>
                    </a:stretch>
                  </pic:blipFill>
                  <pic:spPr bwMode="auto">
                    <a:xfrm>
                      <a:off x="0" y="0"/>
                      <a:ext cx="3479225" cy="1420265"/>
                    </a:xfrm>
                    <a:prstGeom prst="rect">
                      <a:avLst/>
                    </a:prstGeom>
                    <a:noFill/>
                    <a:ln w="9525">
                      <a:noFill/>
                      <a:miter lim="800000"/>
                      <a:headEnd/>
                      <a:tailEnd/>
                    </a:ln>
                  </pic:spPr>
                </pic:pic>
              </a:graphicData>
            </a:graphic>
          </wp:inline>
        </w:drawing>
      </w:r>
    </w:p>
    <w:p w:rsidR="00BE2966" w:rsidRDefault="00810333" w:rsidP="00BF4F74">
      <w:r w:rsidRPr="00810333">
        <w:rPr>
          <w:noProof/>
        </w:rPr>
        <w:drawing>
          <wp:inline distT="0" distB="0" distL="0" distR="0" wp14:anchorId="2526025E" wp14:editId="3E35A951">
            <wp:extent cx="5706509" cy="2030033"/>
            <wp:effectExtent l="0" t="0" r="8491" b="0"/>
            <wp:docPr id="146"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6"/>
                    <a:srcRect/>
                    <a:stretch>
                      <a:fillRect/>
                    </a:stretch>
                  </pic:blipFill>
                  <pic:spPr bwMode="auto">
                    <a:xfrm>
                      <a:off x="0" y="0"/>
                      <a:ext cx="5704381" cy="2029276"/>
                    </a:xfrm>
                    <a:prstGeom prst="rect">
                      <a:avLst/>
                    </a:prstGeom>
                    <a:noFill/>
                    <a:ln w="9525">
                      <a:noFill/>
                      <a:miter lim="800000"/>
                      <a:headEnd/>
                      <a:tailEnd/>
                    </a:ln>
                  </pic:spPr>
                </pic:pic>
              </a:graphicData>
            </a:graphic>
          </wp:inline>
        </w:drawing>
      </w:r>
    </w:p>
    <w:p w:rsidR="009932B6" w:rsidRDefault="009932B6" w:rsidP="00BF4F74">
      <w:r w:rsidRPr="009932B6">
        <w:rPr>
          <w:noProof/>
        </w:rPr>
        <w:drawing>
          <wp:inline distT="0" distB="0" distL="0" distR="0" wp14:anchorId="2BAD58C0" wp14:editId="34328CCD">
            <wp:extent cx="5301940" cy="3413052"/>
            <wp:effectExtent l="19050" t="0" r="0" b="0"/>
            <wp:docPr id="147"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7"/>
                    <a:srcRect/>
                    <a:stretch>
                      <a:fillRect/>
                    </a:stretch>
                  </pic:blipFill>
                  <pic:spPr bwMode="auto">
                    <a:xfrm>
                      <a:off x="0" y="0"/>
                      <a:ext cx="5323954" cy="3427223"/>
                    </a:xfrm>
                    <a:prstGeom prst="rect">
                      <a:avLst/>
                    </a:prstGeom>
                    <a:noFill/>
                    <a:ln w="9525">
                      <a:noFill/>
                      <a:miter lim="800000"/>
                      <a:headEnd/>
                      <a:tailEnd/>
                    </a:ln>
                  </pic:spPr>
                </pic:pic>
              </a:graphicData>
            </a:graphic>
          </wp:inline>
        </w:drawing>
      </w:r>
    </w:p>
    <w:p w:rsidR="004F0EA9" w:rsidRDefault="004F0EA9" w:rsidP="00BF4F74"/>
    <w:p w:rsidR="004F0EA9" w:rsidRDefault="004F0EA9" w:rsidP="00BF4F74"/>
    <w:p w:rsidR="004F0EA9" w:rsidRDefault="004F0EA9" w:rsidP="00BF4F74">
      <w:r w:rsidRPr="004F0EA9">
        <w:rPr>
          <w:noProof/>
        </w:rPr>
        <w:drawing>
          <wp:inline distT="0" distB="0" distL="0" distR="0" wp14:anchorId="12506027" wp14:editId="30857D2E">
            <wp:extent cx="5082363" cy="689357"/>
            <wp:effectExtent l="19050" t="0" r="0" b="0"/>
            <wp:docPr id="150"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8"/>
                    <a:srcRect/>
                    <a:stretch>
                      <a:fillRect/>
                    </a:stretch>
                  </pic:blipFill>
                  <pic:spPr bwMode="auto">
                    <a:xfrm>
                      <a:off x="0" y="0"/>
                      <a:ext cx="5083115" cy="689459"/>
                    </a:xfrm>
                    <a:prstGeom prst="rect">
                      <a:avLst/>
                    </a:prstGeom>
                    <a:noFill/>
                    <a:ln w="9525">
                      <a:noFill/>
                      <a:miter lim="800000"/>
                      <a:headEnd/>
                      <a:tailEnd/>
                    </a:ln>
                  </pic:spPr>
                </pic:pic>
              </a:graphicData>
            </a:graphic>
          </wp:inline>
        </w:drawing>
      </w:r>
    </w:p>
    <w:p w:rsidR="004F0EA9" w:rsidRDefault="004F0EA9" w:rsidP="00BF4F74"/>
    <w:p w:rsidR="009932B6" w:rsidRDefault="004F0EA9" w:rsidP="00BF4F74">
      <w:r w:rsidRPr="004F0EA9">
        <w:rPr>
          <w:noProof/>
        </w:rPr>
        <w:drawing>
          <wp:inline distT="0" distB="0" distL="0" distR="0" wp14:anchorId="0C200C5B" wp14:editId="4486ACD7">
            <wp:extent cx="5711899" cy="5864254"/>
            <wp:effectExtent l="19050" t="0" r="3101" b="0"/>
            <wp:docPr id="148"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9"/>
                    <a:srcRect/>
                    <a:stretch>
                      <a:fillRect/>
                    </a:stretch>
                  </pic:blipFill>
                  <pic:spPr bwMode="auto">
                    <a:xfrm>
                      <a:off x="0" y="0"/>
                      <a:ext cx="5711856" cy="5864210"/>
                    </a:xfrm>
                    <a:prstGeom prst="rect">
                      <a:avLst/>
                    </a:prstGeom>
                    <a:noFill/>
                    <a:ln w="9525">
                      <a:noFill/>
                      <a:miter lim="800000"/>
                      <a:headEnd/>
                      <a:tailEnd/>
                    </a:ln>
                  </pic:spPr>
                </pic:pic>
              </a:graphicData>
            </a:graphic>
          </wp:inline>
        </w:drawing>
      </w:r>
    </w:p>
    <w:p w:rsidR="00515333" w:rsidRDefault="00515333" w:rsidP="00BF4F74"/>
    <w:p w:rsidR="00515333" w:rsidRDefault="0050414C" w:rsidP="00BF4F74">
      <w:r w:rsidRPr="0050414C">
        <w:rPr>
          <w:noProof/>
        </w:rPr>
        <w:drawing>
          <wp:inline distT="0" distB="0" distL="0" distR="0" wp14:anchorId="7DA18D44" wp14:editId="39B56FC0">
            <wp:extent cx="5940425" cy="7562230"/>
            <wp:effectExtent l="19050" t="0" r="0" b="0"/>
            <wp:docPr id="156"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0"/>
                    <a:srcRect/>
                    <a:stretch>
                      <a:fillRect/>
                    </a:stretch>
                  </pic:blipFill>
                  <pic:spPr bwMode="auto">
                    <a:xfrm>
                      <a:off x="0" y="0"/>
                      <a:ext cx="5940425" cy="7562230"/>
                    </a:xfrm>
                    <a:prstGeom prst="rect">
                      <a:avLst/>
                    </a:prstGeom>
                    <a:noFill/>
                    <a:ln w="9525">
                      <a:noFill/>
                      <a:miter lim="800000"/>
                      <a:headEnd/>
                      <a:tailEnd/>
                    </a:ln>
                  </pic:spPr>
                </pic:pic>
              </a:graphicData>
            </a:graphic>
          </wp:inline>
        </w:drawing>
      </w:r>
    </w:p>
    <w:p w:rsidR="00515333" w:rsidRDefault="0050414C" w:rsidP="00BF4F74">
      <w:r w:rsidRPr="0050414C">
        <w:rPr>
          <w:noProof/>
        </w:rPr>
        <w:drawing>
          <wp:inline distT="0" distB="0" distL="0" distR="0" wp14:anchorId="008CF0F2" wp14:editId="3A041F60">
            <wp:extent cx="4418412" cy="7857461"/>
            <wp:effectExtent l="19050" t="0" r="0" b="0"/>
            <wp:docPr id="157"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1"/>
                    <a:srcRect/>
                    <a:stretch>
                      <a:fillRect/>
                    </a:stretch>
                  </pic:blipFill>
                  <pic:spPr bwMode="auto">
                    <a:xfrm>
                      <a:off x="0" y="0"/>
                      <a:ext cx="4418404" cy="7857447"/>
                    </a:xfrm>
                    <a:prstGeom prst="rect">
                      <a:avLst/>
                    </a:prstGeom>
                    <a:noFill/>
                    <a:ln w="9525">
                      <a:noFill/>
                      <a:miter lim="800000"/>
                      <a:headEnd/>
                      <a:tailEnd/>
                    </a:ln>
                  </pic:spPr>
                </pic:pic>
              </a:graphicData>
            </a:graphic>
          </wp:inline>
        </w:drawing>
      </w:r>
    </w:p>
    <w:p w:rsidR="00515333" w:rsidRDefault="007B3961" w:rsidP="00BF4F74">
      <w:r w:rsidRPr="007B3961">
        <w:rPr>
          <w:noProof/>
        </w:rPr>
        <w:drawing>
          <wp:inline distT="0" distB="0" distL="0" distR="0" wp14:anchorId="4B3466D7" wp14:editId="345A178E">
            <wp:extent cx="3798039" cy="1116280"/>
            <wp:effectExtent l="19050" t="0" r="0" b="0"/>
            <wp:docPr id="160"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2"/>
                    <a:srcRect/>
                    <a:stretch>
                      <a:fillRect/>
                    </a:stretch>
                  </pic:blipFill>
                  <pic:spPr bwMode="auto">
                    <a:xfrm>
                      <a:off x="0" y="0"/>
                      <a:ext cx="3798879" cy="1116527"/>
                    </a:xfrm>
                    <a:prstGeom prst="rect">
                      <a:avLst/>
                    </a:prstGeom>
                    <a:noFill/>
                    <a:ln w="9525">
                      <a:noFill/>
                      <a:miter lim="800000"/>
                      <a:headEnd/>
                      <a:tailEnd/>
                    </a:ln>
                  </pic:spPr>
                </pic:pic>
              </a:graphicData>
            </a:graphic>
          </wp:inline>
        </w:drawing>
      </w:r>
    </w:p>
    <w:p w:rsidR="007B3961" w:rsidRDefault="007B3961" w:rsidP="00BF4F74"/>
    <w:p w:rsidR="007B3961" w:rsidRDefault="007B3961" w:rsidP="00BF4F74">
      <w:r w:rsidRPr="007B3961">
        <w:rPr>
          <w:noProof/>
        </w:rPr>
        <w:drawing>
          <wp:inline distT="0" distB="0" distL="0" distR="0" wp14:anchorId="7F466711" wp14:editId="4AECF821">
            <wp:extent cx="5940425" cy="3231023"/>
            <wp:effectExtent l="19050" t="0" r="3175" b="0"/>
            <wp:docPr id="161"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3"/>
                    <a:srcRect/>
                    <a:stretch>
                      <a:fillRect/>
                    </a:stretch>
                  </pic:blipFill>
                  <pic:spPr bwMode="auto">
                    <a:xfrm>
                      <a:off x="0" y="0"/>
                      <a:ext cx="5940425" cy="3231023"/>
                    </a:xfrm>
                    <a:prstGeom prst="rect">
                      <a:avLst/>
                    </a:prstGeom>
                    <a:noFill/>
                    <a:ln w="9525">
                      <a:noFill/>
                      <a:miter lim="800000"/>
                      <a:headEnd/>
                      <a:tailEnd/>
                    </a:ln>
                  </pic:spPr>
                </pic:pic>
              </a:graphicData>
            </a:graphic>
          </wp:inline>
        </w:drawing>
      </w:r>
    </w:p>
    <w:p w:rsidR="001063F9" w:rsidRDefault="001063F9">
      <w:pPr>
        <w:overflowPunct/>
        <w:autoSpaceDE/>
        <w:autoSpaceDN/>
        <w:adjustRightInd/>
        <w:spacing w:line="240" w:lineRule="auto"/>
        <w:jc w:val="left"/>
        <w:textAlignment w:val="auto"/>
      </w:pPr>
    </w:p>
    <w:tbl>
      <w:tblPr>
        <w:tblW w:w="7860" w:type="dxa"/>
        <w:tblInd w:w="70" w:type="dxa"/>
        <w:tblCellMar>
          <w:left w:w="70" w:type="dxa"/>
          <w:right w:w="70" w:type="dxa"/>
        </w:tblCellMar>
        <w:tblLook w:val="04A0" w:firstRow="1" w:lastRow="0" w:firstColumn="1" w:lastColumn="0" w:noHBand="0" w:noVBand="1"/>
      </w:tblPr>
      <w:tblGrid>
        <w:gridCol w:w="1396"/>
        <w:gridCol w:w="1696"/>
        <w:gridCol w:w="1696"/>
        <w:gridCol w:w="1696"/>
        <w:gridCol w:w="1376"/>
      </w:tblGrid>
      <w:tr w:rsidR="001063F9" w:rsidRPr="001063F9" w:rsidTr="001063F9">
        <w:trPr>
          <w:trHeight w:val="255"/>
        </w:trPr>
        <w:tc>
          <w:tcPr>
            <w:tcW w:w="1396" w:type="dxa"/>
            <w:tcBorders>
              <w:top w:val="nil"/>
              <w:left w:val="nil"/>
              <w:bottom w:val="nil"/>
              <w:right w:val="nil"/>
            </w:tcBorders>
            <w:shd w:val="clear" w:color="auto" w:fill="auto"/>
            <w:noWrap/>
            <w:vAlign w:val="bottom"/>
            <w:hideMark/>
          </w:tcPr>
          <w:p w:rsidR="001063F9" w:rsidRPr="001063F9" w:rsidRDefault="001063F9" w:rsidP="001063F9">
            <w:pPr>
              <w:overflowPunct/>
              <w:autoSpaceDE/>
              <w:autoSpaceDN/>
              <w:adjustRightInd/>
              <w:spacing w:line="240" w:lineRule="auto"/>
              <w:jc w:val="left"/>
              <w:textAlignment w:val="auto"/>
              <w:rPr>
                <w:rFonts w:cs="Arial"/>
                <w:b/>
                <w:bCs/>
                <w:sz w:val="20"/>
              </w:rPr>
            </w:pPr>
            <w:r w:rsidRPr="001063F9">
              <w:rPr>
                <w:rFonts w:cs="Arial"/>
                <w:b/>
                <w:bCs/>
                <w:sz w:val="20"/>
              </w:rPr>
              <w:t>Conclusão:</w:t>
            </w:r>
          </w:p>
        </w:tc>
        <w:tc>
          <w:tcPr>
            <w:tcW w:w="1696" w:type="dxa"/>
            <w:tcBorders>
              <w:top w:val="nil"/>
              <w:left w:val="nil"/>
              <w:bottom w:val="nil"/>
              <w:right w:val="nil"/>
            </w:tcBorders>
            <w:shd w:val="clear" w:color="auto" w:fill="auto"/>
            <w:noWrap/>
            <w:vAlign w:val="bottom"/>
            <w:hideMark/>
          </w:tcPr>
          <w:p w:rsidR="001063F9" w:rsidRPr="001063F9" w:rsidRDefault="001063F9" w:rsidP="001063F9">
            <w:pPr>
              <w:overflowPunct/>
              <w:autoSpaceDE/>
              <w:autoSpaceDN/>
              <w:adjustRightInd/>
              <w:spacing w:line="240" w:lineRule="auto"/>
              <w:jc w:val="left"/>
              <w:textAlignment w:val="auto"/>
              <w:rPr>
                <w:rFonts w:cs="Arial"/>
                <w:sz w:val="20"/>
              </w:rPr>
            </w:pPr>
          </w:p>
        </w:tc>
        <w:tc>
          <w:tcPr>
            <w:tcW w:w="1696" w:type="dxa"/>
            <w:tcBorders>
              <w:top w:val="nil"/>
              <w:left w:val="nil"/>
              <w:bottom w:val="nil"/>
              <w:right w:val="nil"/>
            </w:tcBorders>
            <w:shd w:val="clear" w:color="auto" w:fill="auto"/>
            <w:noWrap/>
            <w:vAlign w:val="bottom"/>
            <w:hideMark/>
          </w:tcPr>
          <w:p w:rsidR="001063F9" w:rsidRPr="001063F9" w:rsidRDefault="001063F9" w:rsidP="001063F9">
            <w:pPr>
              <w:overflowPunct/>
              <w:autoSpaceDE/>
              <w:autoSpaceDN/>
              <w:adjustRightInd/>
              <w:spacing w:line="240" w:lineRule="auto"/>
              <w:jc w:val="left"/>
              <w:textAlignment w:val="auto"/>
              <w:rPr>
                <w:rFonts w:cs="Arial"/>
                <w:sz w:val="20"/>
              </w:rPr>
            </w:pPr>
          </w:p>
        </w:tc>
        <w:tc>
          <w:tcPr>
            <w:tcW w:w="1696" w:type="dxa"/>
            <w:tcBorders>
              <w:top w:val="nil"/>
              <w:left w:val="nil"/>
              <w:bottom w:val="nil"/>
              <w:right w:val="nil"/>
            </w:tcBorders>
            <w:shd w:val="clear" w:color="auto" w:fill="auto"/>
            <w:noWrap/>
            <w:vAlign w:val="bottom"/>
            <w:hideMark/>
          </w:tcPr>
          <w:p w:rsidR="001063F9" w:rsidRPr="001063F9" w:rsidRDefault="001063F9" w:rsidP="001063F9">
            <w:pPr>
              <w:overflowPunct/>
              <w:autoSpaceDE/>
              <w:autoSpaceDN/>
              <w:adjustRightInd/>
              <w:spacing w:line="240" w:lineRule="auto"/>
              <w:jc w:val="left"/>
              <w:textAlignment w:val="auto"/>
              <w:rPr>
                <w:rFonts w:cs="Arial"/>
                <w:sz w:val="20"/>
              </w:rPr>
            </w:pPr>
          </w:p>
        </w:tc>
        <w:tc>
          <w:tcPr>
            <w:tcW w:w="1376" w:type="dxa"/>
            <w:tcBorders>
              <w:top w:val="nil"/>
              <w:left w:val="nil"/>
              <w:bottom w:val="nil"/>
              <w:right w:val="nil"/>
            </w:tcBorders>
            <w:shd w:val="clear" w:color="auto" w:fill="auto"/>
            <w:noWrap/>
            <w:vAlign w:val="bottom"/>
            <w:hideMark/>
          </w:tcPr>
          <w:p w:rsidR="001063F9" w:rsidRPr="001063F9" w:rsidRDefault="001063F9" w:rsidP="001063F9">
            <w:pPr>
              <w:overflowPunct/>
              <w:autoSpaceDE/>
              <w:autoSpaceDN/>
              <w:adjustRightInd/>
              <w:spacing w:line="240" w:lineRule="auto"/>
              <w:jc w:val="left"/>
              <w:textAlignment w:val="auto"/>
              <w:rPr>
                <w:rFonts w:cs="Arial"/>
                <w:sz w:val="20"/>
              </w:rPr>
            </w:pPr>
          </w:p>
        </w:tc>
      </w:tr>
      <w:tr w:rsidR="001063F9" w:rsidRPr="001063F9" w:rsidTr="001063F9">
        <w:trPr>
          <w:trHeight w:val="255"/>
        </w:trPr>
        <w:tc>
          <w:tcPr>
            <w:tcW w:w="7860" w:type="dxa"/>
            <w:gridSpan w:val="5"/>
            <w:tcBorders>
              <w:top w:val="nil"/>
              <w:left w:val="nil"/>
              <w:bottom w:val="nil"/>
              <w:right w:val="nil"/>
            </w:tcBorders>
            <w:shd w:val="clear" w:color="auto" w:fill="auto"/>
            <w:noWrap/>
            <w:vAlign w:val="bottom"/>
            <w:hideMark/>
          </w:tcPr>
          <w:p w:rsidR="001063F9" w:rsidRPr="001063F9" w:rsidRDefault="001063F9" w:rsidP="001063F9">
            <w:pPr>
              <w:overflowPunct/>
              <w:autoSpaceDE/>
              <w:autoSpaceDN/>
              <w:adjustRightInd/>
              <w:spacing w:line="240" w:lineRule="auto"/>
              <w:jc w:val="left"/>
              <w:textAlignment w:val="auto"/>
              <w:rPr>
                <w:rFonts w:cs="Arial"/>
                <w:sz w:val="20"/>
              </w:rPr>
            </w:pPr>
            <w:r w:rsidRPr="001063F9">
              <w:rPr>
                <w:rFonts w:cs="Arial"/>
                <w:sz w:val="20"/>
              </w:rPr>
              <w:t xml:space="preserve">Observa-se que a tubulação em FF resistirá a </w:t>
            </w:r>
            <w:proofErr w:type="spellStart"/>
            <w:r w:rsidRPr="001063F9">
              <w:rPr>
                <w:rFonts w:cs="Arial"/>
                <w:sz w:val="20"/>
              </w:rPr>
              <w:t>sobrepressão</w:t>
            </w:r>
            <w:proofErr w:type="spellEnd"/>
            <w:r w:rsidRPr="001063F9">
              <w:rPr>
                <w:rFonts w:cs="Arial"/>
                <w:sz w:val="20"/>
              </w:rPr>
              <w:t xml:space="preserve"> máxima de 60,15 m.</w:t>
            </w:r>
          </w:p>
        </w:tc>
      </w:tr>
    </w:tbl>
    <w:p w:rsidR="007B3961" w:rsidRDefault="007B3961">
      <w:pPr>
        <w:overflowPunct/>
        <w:autoSpaceDE/>
        <w:autoSpaceDN/>
        <w:adjustRightInd/>
        <w:spacing w:line="240" w:lineRule="auto"/>
        <w:jc w:val="left"/>
        <w:textAlignment w:val="auto"/>
        <w:rPr>
          <w:rFonts w:cs="Arial"/>
          <w:b/>
          <w:bCs/>
          <w:iCs/>
          <w:caps/>
          <w:szCs w:val="28"/>
        </w:rPr>
      </w:pPr>
      <w:r>
        <w:br w:type="page"/>
      </w:r>
    </w:p>
    <w:p w:rsidR="001124DE" w:rsidRDefault="001124DE" w:rsidP="00CD2230">
      <w:pPr>
        <w:pStyle w:val="B-TITU2"/>
      </w:pPr>
      <w:bookmarkStart w:id="101" w:name="_Toc13565086"/>
      <w:r>
        <w:t>EEEB-D</w:t>
      </w:r>
      <w:bookmarkEnd w:id="101"/>
    </w:p>
    <w:p w:rsidR="001124DE" w:rsidRDefault="001124DE" w:rsidP="001063F9">
      <w:pPr>
        <w:spacing w:line="240" w:lineRule="auto"/>
      </w:pPr>
    </w:p>
    <w:p w:rsidR="00ED4B42" w:rsidRPr="001063F9" w:rsidRDefault="00ED4B42" w:rsidP="00ED4B42">
      <w:pPr>
        <w:rPr>
          <w:sz w:val="22"/>
          <w:szCs w:val="22"/>
        </w:rPr>
      </w:pPr>
      <w:r w:rsidRPr="001063F9">
        <w:rPr>
          <w:sz w:val="22"/>
          <w:szCs w:val="22"/>
        </w:rPr>
        <w:t xml:space="preserve">A elevatória EEEB-D é existente e terá mantidos o poço de sucção e </w:t>
      </w:r>
      <w:proofErr w:type="gramStart"/>
      <w:r w:rsidRPr="001063F9">
        <w:rPr>
          <w:sz w:val="22"/>
          <w:szCs w:val="22"/>
        </w:rPr>
        <w:t>a tubulação de recalque existentes</w:t>
      </w:r>
      <w:proofErr w:type="gramEnd"/>
      <w:r w:rsidRPr="001063F9">
        <w:rPr>
          <w:sz w:val="22"/>
          <w:szCs w:val="22"/>
        </w:rPr>
        <w:t xml:space="preserve">. No entanto, os conjuntos </w:t>
      </w:r>
      <w:proofErr w:type="spellStart"/>
      <w:r w:rsidRPr="001063F9">
        <w:rPr>
          <w:sz w:val="22"/>
          <w:szCs w:val="22"/>
        </w:rPr>
        <w:t>motobomba</w:t>
      </w:r>
      <w:proofErr w:type="spellEnd"/>
      <w:r w:rsidRPr="001063F9">
        <w:rPr>
          <w:sz w:val="22"/>
          <w:szCs w:val="22"/>
        </w:rPr>
        <w:t xml:space="preserve"> serão substituídos para atender à vazão de projeto. </w:t>
      </w:r>
    </w:p>
    <w:p w:rsidR="00515333" w:rsidRDefault="001063F9" w:rsidP="00ED4B42">
      <w:r w:rsidRPr="001063F9">
        <w:rPr>
          <w:noProof/>
        </w:rPr>
        <w:drawing>
          <wp:inline distT="0" distB="0" distL="0" distR="0" wp14:anchorId="6DE5D68D" wp14:editId="2564C953">
            <wp:extent cx="5844685" cy="6443330"/>
            <wp:effectExtent l="0" t="0" r="0" b="0"/>
            <wp:docPr id="165"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4"/>
                    <a:srcRect/>
                    <a:stretch>
                      <a:fillRect/>
                    </a:stretch>
                  </pic:blipFill>
                  <pic:spPr bwMode="auto">
                    <a:xfrm>
                      <a:off x="0" y="0"/>
                      <a:ext cx="5843990" cy="6442564"/>
                    </a:xfrm>
                    <a:prstGeom prst="rect">
                      <a:avLst/>
                    </a:prstGeom>
                    <a:noFill/>
                    <a:ln w="9525">
                      <a:noFill/>
                      <a:miter lim="800000"/>
                      <a:headEnd/>
                      <a:tailEnd/>
                    </a:ln>
                  </pic:spPr>
                </pic:pic>
              </a:graphicData>
            </a:graphic>
          </wp:inline>
        </w:drawing>
      </w:r>
    </w:p>
    <w:p w:rsidR="007F7C2D" w:rsidRDefault="007F7C2D" w:rsidP="00ED4B42"/>
    <w:p w:rsidR="007F7C2D" w:rsidRDefault="007F7C2D" w:rsidP="00ED4B42">
      <w:r w:rsidRPr="007F7C2D">
        <w:rPr>
          <w:noProof/>
        </w:rPr>
        <w:drawing>
          <wp:inline distT="0" distB="0" distL="0" distR="0" wp14:anchorId="268C3BF6" wp14:editId="6CE518CB">
            <wp:extent cx="4786867" cy="2631981"/>
            <wp:effectExtent l="19050" t="0" r="0" b="0"/>
            <wp:docPr id="167"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5"/>
                    <a:srcRect/>
                    <a:stretch>
                      <a:fillRect/>
                    </a:stretch>
                  </pic:blipFill>
                  <pic:spPr bwMode="auto">
                    <a:xfrm>
                      <a:off x="0" y="0"/>
                      <a:ext cx="4788896" cy="2633096"/>
                    </a:xfrm>
                    <a:prstGeom prst="rect">
                      <a:avLst/>
                    </a:prstGeom>
                    <a:noFill/>
                    <a:ln w="9525">
                      <a:noFill/>
                      <a:miter lim="800000"/>
                      <a:headEnd/>
                      <a:tailEnd/>
                    </a:ln>
                  </pic:spPr>
                </pic:pic>
              </a:graphicData>
            </a:graphic>
          </wp:inline>
        </w:drawing>
      </w:r>
    </w:p>
    <w:p w:rsidR="00F01BEE" w:rsidRDefault="00F01BEE" w:rsidP="00F01BEE">
      <w:pPr>
        <w:spacing w:line="240" w:lineRule="auto"/>
        <w:rPr>
          <w:noProof/>
        </w:rPr>
      </w:pPr>
    </w:p>
    <w:p w:rsidR="007F7C2D" w:rsidRDefault="007F7C2D" w:rsidP="007F7C2D">
      <w:r w:rsidRPr="00E5424D">
        <w:rPr>
          <w:noProof/>
        </w:rPr>
        <w:drawing>
          <wp:inline distT="0" distB="0" distL="0" distR="0" wp14:anchorId="2BF50814" wp14:editId="7243A321">
            <wp:extent cx="3636335" cy="318502"/>
            <wp:effectExtent l="0" t="0" r="0" b="0"/>
            <wp:docPr id="16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3638367" cy="318680"/>
                    </a:xfrm>
                    <a:prstGeom prst="rect">
                      <a:avLst/>
                    </a:prstGeom>
                    <a:noFill/>
                    <a:ln w="9525">
                      <a:noFill/>
                      <a:miter lim="800000"/>
                      <a:headEnd/>
                      <a:tailEnd/>
                    </a:ln>
                  </pic:spPr>
                </pic:pic>
              </a:graphicData>
            </a:graphic>
          </wp:inline>
        </w:drawing>
      </w:r>
    </w:p>
    <w:p w:rsidR="007F7C2D" w:rsidRDefault="007F7C2D" w:rsidP="008909D6">
      <w:pPr>
        <w:spacing w:line="240" w:lineRule="auto"/>
      </w:pPr>
      <w:r>
        <w:rPr>
          <w:noProof/>
        </w:rPr>
        <w:drawing>
          <wp:inline distT="0" distB="0" distL="0" distR="0" wp14:anchorId="27D62E36" wp14:editId="5EB7A5F5">
            <wp:extent cx="1265830" cy="446287"/>
            <wp:effectExtent l="0" t="0" r="0" b="0"/>
            <wp:docPr id="169" name="Imagem 4"/>
            <wp:cNvGraphicFramePr/>
            <a:graphic xmlns:a="http://schemas.openxmlformats.org/drawingml/2006/main">
              <a:graphicData uri="http://schemas.openxmlformats.org/drawingml/2006/picture">
                <pic:pic xmlns:pic="http://schemas.openxmlformats.org/drawingml/2006/picture">
                  <pic:nvPicPr>
                    <pic:cNvPr id="49159" name="Picture 7"/>
                    <pic:cNvPicPr>
                      <a:picLocks noChangeAspect="1" noChangeArrowheads="1"/>
                    </pic:cNvPicPr>
                  </pic:nvPicPr>
                  <pic:blipFill>
                    <a:blip r:embed="rId95"/>
                    <a:srcRect l="38424" r="37460"/>
                    <a:stretch>
                      <a:fillRect/>
                    </a:stretch>
                  </pic:blipFill>
                  <pic:spPr bwMode="auto">
                    <a:xfrm>
                      <a:off x="0" y="0"/>
                      <a:ext cx="1265830" cy="446287"/>
                    </a:xfrm>
                    <a:prstGeom prst="rect">
                      <a:avLst/>
                    </a:prstGeom>
                    <a:noFill/>
                  </pic:spPr>
                </pic:pic>
              </a:graphicData>
            </a:graphic>
          </wp:inline>
        </w:drawing>
      </w:r>
      <w:r>
        <w:rPr>
          <w:noProof/>
        </w:rPr>
        <w:drawing>
          <wp:inline distT="0" distB="0" distL="0" distR="0" wp14:anchorId="466687C3" wp14:editId="667322EC">
            <wp:extent cx="1009498" cy="446287"/>
            <wp:effectExtent l="0" t="0" r="0" b="0"/>
            <wp:docPr id="170" name="Imagem 5"/>
            <wp:cNvGraphicFramePr/>
            <a:graphic xmlns:a="http://schemas.openxmlformats.org/drawingml/2006/main">
              <a:graphicData uri="http://schemas.openxmlformats.org/drawingml/2006/picture">
                <pic:pic xmlns:pic="http://schemas.openxmlformats.org/drawingml/2006/picture">
                  <pic:nvPicPr>
                    <pic:cNvPr id="49160" name="Picture 8"/>
                    <pic:cNvPicPr>
                      <a:picLocks noChangeAspect="1" noChangeArrowheads="1"/>
                    </pic:cNvPicPr>
                  </pic:nvPicPr>
                  <pic:blipFill>
                    <a:blip r:embed="rId96"/>
                    <a:srcRect l="42766" t="-2222" r="39871"/>
                    <a:stretch>
                      <a:fillRect/>
                    </a:stretch>
                  </pic:blipFill>
                  <pic:spPr bwMode="auto">
                    <a:xfrm>
                      <a:off x="0" y="0"/>
                      <a:ext cx="1009498" cy="446287"/>
                    </a:xfrm>
                    <a:prstGeom prst="rect">
                      <a:avLst/>
                    </a:prstGeom>
                    <a:noFill/>
                  </pic:spPr>
                </pic:pic>
              </a:graphicData>
            </a:graphic>
          </wp:inline>
        </w:drawing>
      </w:r>
      <w:r>
        <w:rPr>
          <w:noProof/>
        </w:rPr>
        <w:drawing>
          <wp:inline distT="0" distB="0" distL="0" distR="0" wp14:anchorId="6A0FA4D4" wp14:editId="753344D6">
            <wp:extent cx="1639649" cy="595050"/>
            <wp:effectExtent l="0" t="0" r="0" b="0"/>
            <wp:docPr id="172" name="Imagem 6"/>
            <wp:cNvGraphicFramePr/>
            <a:graphic xmlns:a="http://schemas.openxmlformats.org/drawingml/2006/main">
              <a:graphicData uri="http://schemas.openxmlformats.org/drawingml/2006/picture">
                <pic:pic xmlns:pic="http://schemas.openxmlformats.org/drawingml/2006/picture">
                  <pic:nvPicPr>
                    <pic:cNvPr id="49161" name="Picture 9"/>
                    <pic:cNvPicPr>
                      <a:picLocks noChangeAspect="1" noChangeArrowheads="1"/>
                    </pic:cNvPicPr>
                  </pic:nvPicPr>
                  <pic:blipFill>
                    <a:blip r:embed="rId97"/>
                    <a:srcRect l="34566" r="34727"/>
                    <a:stretch>
                      <a:fillRect/>
                    </a:stretch>
                  </pic:blipFill>
                  <pic:spPr bwMode="auto">
                    <a:xfrm>
                      <a:off x="0" y="0"/>
                      <a:ext cx="1639649" cy="595050"/>
                    </a:xfrm>
                    <a:prstGeom prst="rect">
                      <a:avLst/>
                    </a:prstGeom>
                    <a:noFill/>
                  </pic:spPr>
                </pic:pic>
              </a:graphicData>
            </a:graphic>
          </wp:inline>
        </w:drawing>
      </w:r>
      <w:r w:rsidR="008909D6" w:rsidRPr="00F01BEE">
        <w:rPr>
          <w:noProof/>
        </w:rPr>
        <w:drawing>
          <wp:inline distT="0" distB="0" distL="0" distR="0" wp14:anchorId="4AE4AE31" wp14:editId="41FB6FBB">
            <wp:extent cx="5940425" cy="1820026"/>
            <wp:effectExtent l="0" t="0" r="0" b="0"/>
            <wp:docPr id="177"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6"/>
                    <a:srcRect/>
                    <a:stretch>
                      <a:fillRect/>
                    </a:stretch>
                  </pic:blipFill>
                  <pic:spPr bwMode="auto">
                    <a:xfrm>
                      <a:off x="0" y="0"/>
                      <a:ext cx="5940425" cy="1820026"/>
                    </a:xfrm>
                    <a:prstGeom prst="rect">
                      <a:avLst/>
                    </a:prstGeom>
                    <a:noFill/>
                    <a:ln w="9525">
                      <a:noFill/>
                      <a:miter lim="800000"/>
                      <a:headEnd/>
                      <a:tailEnd/>
                    </a:ln>
                  </pic:spPr>
                </pic:pic>
              </a:graphicData>
            </a:graphic>
          </wp:inline>
        </w:drawing>
      </w:r>
    </w:p>
    <w:p w:rsidR="007F7C2D" w:rsidRDefault="007F7C2D" w:rsidP="00ED4B42"/>
    <w:p w:rsidR="008909D6" w:rsidRDefault="008909D6" w:rsidP="00ED4B42">
      <w:r w:rsidRPr="008909D6">
        <w:rPr>
          <w:noProof/>
        </w:rPr>
        <w:drawing>
          <wp:inline distT="0" distB="0" distL="0" distR="0" wp14:anchorId="65FA4248" wp14:editId="4CCDACD5">
            <wp:extent cx="4472414" cy="4236944"/>
            <wp:effectExtent l="19050" t="0" r="4336" b="0"/>
            <wp:docPr id="174"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7"/>
                    <a:srcRect/>
                    <a:stretch>
                      <a:fillRect/>
                    </a:stretch>
                  </pic:blipFill>
                  <pic:spPr bwMode="auto">
                    <a:xfrm>
                      <a:off x="0" y="0"/>
                      <a:ext cx="4475847" cy="4240196"/>
                    </a:xfrm>
                    <a:prstGeom prst="rect">
                      <a:avLst/>
                    </a:prstGeom>
                    <a:noFill/>
                    <a:ln w="9525">
                      <a:noFill/>
                      <a:miter lim="800000"/>
                      <a:headEnd/>
                      <a:tailEnd/>
                    </a:ln>
                  </pic:spPr>
                </pic:pic>
              </a:graphicData>
            </a:graphic>
          </wp:inline>
        </w:drawing>
      </w:r>
    </w:p>
    <w:p w:rsidR="008909D6" w:rsidRDefault="008909D6" w:rsidP="00ED4B42"/>
    <w:p w:rsidR="008909D6" w:rsidRDefault="008909D6" w:rsidP="00ED4B42">
      <w:r w:rsidRPr="008909D6">
        <w:rPr>
          <w:noProof/>
        </w:rPr>
        <w:drawing>
          <wp:inline distT="0" distB="0" distL="0" distR="0" wp14:anchorId="096C37B5" wp14:editId="17A1C371">
            <wp:extent cx="3415267" cy="1260918"/>
            <wp:effectExtent l="19050" t="0" r="0" b="0"/>
            <wp:docPr id="17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8"/>
                    <a:srcRect/>
                    <a:stretch>
                      <a:fillRect/>
                    </a:stretch>
                  </pic:blipFill>
                  <pic:spPr bwMode="auto">
                    <a:xfrm>
                      <a:off x="0" y="0"/>
                      <a:ext cx="3415694" cy="1261076"/>
                    </a:xfrm>
                    <a:prstGeom prst="rect">
                      <a:avLst/>
                    </a:prstGeom>
                    <a:noFill/>
                    <a:ln w="9525">
                      <a:noFill/>
                      <a:miter lim="800000"/>
                      <a:headEnd/>
                      <a:tailEnd/>
                    </a:ln>
                  </pic:spPr>
                </pic:pic>
              </a:graphicData>
            </a:graphic>
          </wp:inline>
        </w:drawing>
      </w:r>
    </w:p>
    <w:p w:rsidR="008909D6" w:rsidRDefault="008909D6" w:rsidP="00ED4B42"/>
    <w:p w:rsidR="008909D6" w:rsidRDefault="008909D6" w:rsidP="00ED4B42">
      <w:r w:rsidRPr="008909D6">
        <w:rPr>
          <w:noProof/>
        </w:rPr>
        <w:drawing>
          <wp:inline distT="0" distB="0" distL="0" distR="0" wp14:anchorId="33D391BB" wp14:editId="568A77F1">
            <wp:extent cx="5722532" cy="1859667"/>
            <wp:effectExtent l="19050" t="0" r="0" b="0"/>
            <wp:docPr id="180"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9"/>
                    <a:srcRect/>
                    <a:stretch>
                      <a:fillRect/>
                    </a:stretch>
                  </pic:blipFill>
                  <pic:spPr bwMode="auto">
                    <a:xfrm>
                      <a:off x="0" y="0"/>
                      <a:ext cx="5720398" cy="1858974"/>
                    </a:xfrm>
                    <a:prstGeom prst="rect">
                      <a:avLst/>
                    </a:prstGeom>
                    <a:noFill/>
                    <a:ln w="9525">
                      <a:noFill/>
                      <a:miter lim="800000"/>
                      <a:headEnd/>
                      <a:tailEnd/>
                    </a:ln>
                  </pic:spPr>
                </pic:pic>
              </a:graphicData>
            </a:graphic>
          </wp:inline>
        </w:drawing>
      </w:r>
    </w:p>
    <w:p w:rsidR="00CD118D" w:rsidRDefault="00CD118D" w:rsidP="00ED4B42">
      <w:r w:rsidRPr="00CD118D">
        <w:rPr>
          <w:noProof/>
        </w:rPr>
        <w:drawing>
          <wp:inline distT="0" distB="0" distL="0" distR="0" wp14:anchorId="19283D8F" wp14:editId="37CE44BB">
            <wp:extent cx="5268622" cy="3208258"/>
            <wp:effectExtent l="19050" t="0" r="8228" b="0"/>
            <wp:docPr id="181"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0"/>
                    <a:srcRect/>
                    <a:stretch>
                      <a:fillRect/>
                    </a:stretch>
                  </pic:blipFill>
                  <pic:spPr bwMode="auto">
                    <a:xfrm>
                      <a:off x="0" y="0"/>
                      <a:ext cx="5276225" cy="3212888"/>
                    </a:xfrm>
                    <a:prstGeom prst="rect">
                      <a:avLst/>
                    </a:prstGeom>
                    <a:noFill/>
                    <a:ln w="9525">
                      <a:noFill/>
                      <a:miter lim="800000"/>
                      <a:headEnd/>
                      <a:tailEnd/>
                    </a:ln>
                  </pic:spPr>
                </pic:pic>
              </a:graphicData>
            </a:graphic>
          </wp:inline>
        </w:drawing>
      </w:r>
    </w:p>
    <w:p w:rsidR="00515333" w:rsidRDefault="00515333" w:rsidP="00ED4B42"/>
    <w:p w:rsidR="00515333" w:rsidRDefault="00CD118D" w:rsidP="00ED4B42">
      <w:pPr>
        <w:rPr>
          <w:noProof/>
        </w:rPr>
      </w:pPr>
      <w:r w:rsidRPr="00CD118D">
        <w:rPr>
          <w:noProof/>
        </w:rPr>
        <w:drawing>
          <wp:inline distT="0" distB="0" distL="0" distR="0" wp14:anchorId="7F2F9318" wp14:editId="5F2B05C4">
            <wp:extent cx="5135526" cy="745087"/>
            <wp:effectExtent l="0" t="0" r="0" b="0"/>
            <wp:docPr id="184"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1"/>
                    <a:srcRect/>
                    <a:stretch>
                      <a:fillRect/>
                    </a:stretch>
                  </pic:blipFill>
                  <pic:spPr bwMode="auto">
                    <a:xfrm>
                      <a:off x="0" y="0"/>
                      <a:ext cx="5136286" cy="745197"/>
                    </a:xfrm>
                    <a:prstGeom prst="rect">
                      <a:avLst/>
                    </a:prstGeom>
                    <a:noFill/>
                    <a:ln w="9525">
                      <a:noFill/>
                      <a:miter lim="800000"/>
                      <a:headEnd/>
                      <a:tailEnd/>
                    </a:ln>
                  </pic:spPr>
                </pic:pic>
              </a:graphicData>
            </a:graphic>
          </wp:inline>
        </w:drawing>
      </w:r>
    </w:p>
    <w:p w:rsidR="00CD118D" w:rsidRDefault="00CD118D" w:rsidP="00ED4B42">
      <w:r w:rsidRPr="00CD118D">
        <w:rPr>
          <w:noProof/>
        </w:rPr>
        <w:drawing>
          <wp:inline distT="0" distB="0" distL="0" distR="0" wp14:anchorId="10890866" wp14:editId="7413DC83">
            <wp:extent cx="5940425" cy="6106734"/>
            <wp:effectExtent l="19050" t="0" r="3175" b="0"/>
            <wp:docPr id="182"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2"/>
                    <a:srcRect/>
                    <a:stretch>
                      <a:fillRect/>
                    </a:stretch>
                  </pic:blipFill>
                  <pic:spPr bwMode="auto">
                    <a:xfrm>
                      <a:off x="0" y="0"/>
                      <a:ext cx="5940425" cy="6106734"/>
                    </a:xfrm>
                    <a:prstGeom prst="rect">
                      <a:avLst/>
                    </a:prstGeom>
                    <a:noFill/>
                    <a:ln w="9525">
                      <a:noFill/>
                      <a:miter lim="800000"/>
                      <a:headEnd/>
                      <a:tailEnd/>
                    </a:ln>
                  </pic:spPr>
                </pic:pic>
              </a:graphicData>
            </a:graphic>
          </wp:inline>
        </w:drawing>
      </w:r>
    </w:p>
    <w:p w:rsidR="00515333" w:rsidRDefault="00CD118D" w:rsidP="00ED4B42">
      <w:r w:rsidRPr="00CD118D">
        <w:rPr>
          <w:noProof/>
        </w:rPr>
        <w:drawing>
          <wp:inline distT="0" distB="0" distL="0" distR="0" wp14:anchorId="38FF74EB" wp14:editId="3B35216E">
            <wp:extent cx="5659878" cy="7963786"/>
            <wp:effectExtent l="19050" t="0" r="0" b="0"/>
            <wp:docPr id="186"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3"/>
                    <a:srcRect/>
                    <a:stretch>
                      <a:fillRect/>
                    </a:stretch>
                  </pic:blipFill>
                  <pic:spPr bwMode="auto">
                    <a:xfrm>
                      <a:off x="0" y="0"/>
                      <a:ext cx="5664877" cy="7970820"/>
                    </a:xfrm>
                    <a:prstGeom prst="rect">
                      <a:avLst/>
                    </a:prstGeom>
                    <a:noFill/>
                    <a:ln w="9525">
                      <a:noFill/>
                      <a:miter lim="800000"/>
                      <a:headEnd/>
                      <a:tailEnd/>
                    </a:ln>
                  </pic:spPr>
                </pic:pic>
              </a:graphicData>
            </a:graphic>
          </wp:inline>
        </w:drawing>
      </w:r>
    </w:p>
    <w:p w:rsidR="00CD118D" w:rsidRDefault="00CD118D" w:rsidP="00ED4B42"/>
    <w:p w:rsidR="00CD118D" w:rsidRDefault="00CD118D" w:rsidP="00ED4B42"/>
    <w:p w:rsidR="00515333" w:rsidRDefault="00CD118D" w:rsidP="00ED4B42">
      <w:r w:rsidRPr="00CD118D">
        <w:rPr>
          <w:noProof/>
        </w:rPr>
        <w:drawing>
          <wp:inline distT="0" distB="0" distL="0" distR="0" wp14:anchorId="00504C6F" wp14:editId="2390FF24">
            <wp:extent cx="4013301" cy="7687340"/>
            <wp:effectExtent l="19050" t="0" r="0" b="0"/>
            <wp:docPr id="187"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4"/>
                    <a:srcRect/>
                    <a:stretch>
                      <a:fillRect/>
                    </a:stretch>
                  </pic:blipFill>
                  <pic:spPr bwMode="auto">
                    <a:xfrm>
                      <a:off x="0" y="0"/>
                      <a:ext cx="4013294" cy="7687326"/>
                    </a:xfrm>
                    <a:prstGeom prst="rect">
                      <a:avLst/>
                    </a:prstGeom>
                    <a:noFill/>
                    <a:ln w="9525">
                      <a:noFill/>
                      <a:miter lim="800000"/>
                      <a:headEnd/>
                      <a:tailEnd/>
                    </a:ln>
                  </pic:spPr>
                </pic:pic>
              </a:graphicData>
            </a:graphic>
          </wp:inline>
        </w:drawing>
      </w:r>
    </w:p>
    <w:p w:rsidR="00CD118D" w:rsidRDefault="00CD118D" w:rsidP="00ED4B42"/>
    <w:p w:rsidR="00DF54AB" w:rsidRDefault="00DF54AB" w:rsidP="00ED4B42">
      <w:r w:rsidRPr="00DF54AB">
        <w:rPr>
          <w:noProof/>
        </w:rPr>
        <w:drawing>
          <wp:inline distT="0" distB="0" distL="0" distR="0" wp14:anchorId="0C98C021" wp14:editId="5B0F6EC1">
            <wp:extent cx="3553490" cy="1184695"/>
            <wp:effectExtent l="19050" t="0" r="8860" b="0"/>
            <wp:docPr id="19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5"/>
                    <a:srcRect/>
                    <a:stretch>
                      <a:fillRect/>
                    </a:stretch>
                  </pic:blipFill>
                  <pic:spPr bwMode="auto">
                    <a:xfrm>
                      <a:off x="0" y="0"/>
                      <a:ext cx="3554276" cy="1184957"/>
                    </a:xfrm>
                    <a:prstGeom prst="rect">
                      <a:avLst/>
                    </a:prstGeom>
                    <a:noFill/>
                    <a:ln w="9525">
                      <a:noFill/>
                      <a:miter lim="800000"/>
                      <a:headEnd/>
                      <a:tailEnd/>
                    </a:ln>
                  </pic:spPr>
                </pic:pic>
              </a:graphicData>
            </a:graphic>
          </wp:inline>
        </w:drawing>
      </w:r>
    </w:p>
    <w:p w:rsidR="00CD118D" w:rsidRDefault="00CD118D" w:rsidP="00ED4B42"/>
    <w:p w:rsidR="00356ECF" w:rsidRDefault="00DF54AB" w:rsidP="001124DE">
      <w:r w:rsidRPr="00DF54AB">
        <w:rPr>
          <w:noProof/>
        </w:rPr>
        <w:drawing>
          <wp:inline distT="0" distB="0" distL="0" distR="0" wp14:anchorId="7A18C7DD" wp14:editId="23B85CC0">
            <wp:extent cx="5637471" cy="3663729"/>
            <wp:effectExtent l="19050" t="0" r="1329" b="0"/>
            <wp:docPr id="19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6"/>
                    <a:srcRect/>
                    <a:stretch>
                      <a:fillRect/>
                    </a:stretch>
                  </pic:blipFill>
                  <pic:spPr bwMode="auto">
                    <a:xfrm>
                      <a:off x="0" y="0"/>
                      <a:ext cx="5638926" cy="3664674"/>
                    </a:xfrm>
                    <a:prstGeom prst="rect">
                      <a:avLst/>
                    </a:prstGeom>
                    <a:noFill/>
                    <a:ln w="9525">
                      <a:noFill/>
                      <a:miter lim="800000"/>
                      <a:headEnd/>
                      <a:tailEnd/>
                    </a:ln>
                  </pic:spPr>
                </pic:pic>
              </a:graphicData>
            </a:graphic>
          </wp:inline>
        </w:drawing>
      </w:r>
    </w:p>
    <w:p w:rsidR="00427A58" w:rsidRDefault="00427A58">
      <w:pPr>
        <w:overflowPunct/>
        <w:autoSpaceDE/>
        <w:autoSpaceDN/>
        <w:adjustRightInd/>
        <w:spacing w:line="240" w:lineRule="auto"/>
        <w:jc w:val="left"/>
        <w:textAlignment w:val="auto"/>
      </w:pPr>
    </w:p>
    <w:tbl>
      <w:tblPr>
        <w:tblW w:w="7992" w:type="dxa"/>
        <w:tblInd w:w="70" w:type="dxa"/>
        <w:tblCellMar>
          <w:left w:w="70" w:type="dxa"/>
          <w:right w:w="70" w:type="dxa"/>
        </w:tblCellMar>
        <w:tblLook w:val="04A0" w:firstRow="1" w:lastRow="0" w:firstColumn="1" w:lastColumn="0" w:noHBand="0" w:noVBand="1"/>
      </w:tblPr>
      <w:tblGrid>
        <w:gridCol w:w="7992"/>
      </w:tblGrid>
      <w:tr w:rsidR="00427A58" w:rsidRPr="00427A58" w:rsidTr="00427A58">
        <w:trPr>
          <w:trHeight w:val="249"/>
        </w:trPr>
        <w:tc>
          <w:tcPr>
            <w:tcW w:w="7992" w:type="dxa"/>
            <w:tcBorders>
              <w:top w:val="nil"/>
              <w:left w:val="nil"/>
              <w:bottom w:val="nil"/>
              <w:right w:val="nil"/>
            </w:tcBorders>
            <w:shd w:val="clear" w:color="auto" w:fill="auto"/>
            <w:noWrap/>
            <w:vAlign w:val="bottom"/>
            <w:hideMark/>
          </w:tcPr>
          <w:p w:rsidR="00427A58" w:rsidRPr="00427A58" w:rsidRDefault="00427A58" w:rsidP="00427A58">
            <w:pPr>
              <w:overflowPunct/>
              <w:autoSpaceDE/>
              <w:autoSpaceDN/>
              <w:adjustRightInd/>
              <w:spacing w:line="240" w:lineRule="auto"/>
              <w:jc w:val="left"/>
              <w:textAlignment w:val="auto"/>
              <w:rPr>
                <w:rFonts w:cs="Arial"/>
                <w:b/>
                <w:bCs/>
                <w:sz w:val="20"/>
              </w:rPr>
            </w:pPr>
            <w:r w:rsidRPr="00427A58">
              <w:rPr>
                <w:rFonts w:cs="Arial"/>
                <w:b/>
                <w:bCs/>
                <w:sz w:val="20"/>
              </w:rPr>
              <w:t>Conclusão:</w:t>
            </w:r>
          </w:p>
        </w:tc>
      </w:tr>
      <w:tr w:rsidR="00427A58" w:rsidRPr="00427A58" w:rsidTr="00427A58">
        <w:trPr>
          <w:trHeight w:val="249"/>
        </w:trPr>
        <w:tc>
          <w:tcPr>
            <w:tcW w:w="7992" w:type="dxa"/>
            <w:tcBorders>
              <w:top w:val="nil"/>
              <w:left w:val="nil"/>
              <w:bottom w:val="nil"/>
              <w:right w:val="nil"/>
            </w:tcBorders>
            <w:shd w:val="clear" w:color="auto" w:fill="auto"/>
            <w:noWrap/>
            <w:vAlign w:val="bottom"/>
            <w:hideMark/>
          </w:tcPr>
          <w:p w:rsidR="00427A58" w:rsidRPr="00427A58" w:rsidRDefault="00427A58" w:rsidP="00427A58">
            <w:pPr>
              <w:overflowPunct/>
              <w:autoSpaceDE/>
              <w:autoSpaceDN/>
              <w:adjustRightInd/>
              <w:spacing w:line="240" w:lineRule="auto"/>
              <w:jc w:val="left"/>
              <w:textAlignment w:val="auto"/>
              <w:rPr>
                <w:rFonts w:cs="Arial"/>
                <w:sz w:val="20"/>
              </w:rPr>
            </w:pPr>
            <w:r w:rsidRPr="00427A58">
              <w:rPr>
                <w:rFonts w:cs="Arial"/>
                <w:sz w:val="20"/>
              </w:rPr>
              <w:t xml:space="preserve">Observa-se que a tubulação em FF resistirá a </w:t>
            </w:r>
            <w:proofErr w:type="spellStart"/>
            <w:r w:rsidRPr="00427A58">
              <w:rPr>
                <w:rFonts w:cs="Arial"/>
                <w:sz w:val="20"/>
              </w:rPr>
              <w:t>sobrepressão</w:t>
            </w:r>
            <w:proofErr w:type="spellEnd"/>
            <w:r w:rsidRPr="00427A58">
              <w:rPr>
                <w:rFonts w:cs="Arial"/>
                <w:sz w:val="20"/>
              </w:rPr>
              <w:t xml:space="preserve"> máxima de 58,73m.</w:t>
            </w:r>
          </w:p>
        </w:tc>
      </w:tr>
    </w:tbl>
    <w:p w:rsidR="00CD118D" w:rsidRDefault="00CD118D">
      <w:pPr>
        <w:overflowPunct/>
        <w:autoSpaceDE/>
        <w:autoSpaceDN/>
        <w:adjustRightInd/>
        <w:spacing w:line="240" w:lineRule="auto"/>
        <w:jc w:val="left"/>
        <w:textAlignment w:val="auto"/>
        <w:rPr>
          <w:rFonts w:cs="Arial"/>
          <w:b/>
          <w:bCs/>
          <w:iCs/>
          <w:caps/>
          <w:szCs w:val="28"/>
        </w:rPr>
      </w:pPr>
      <w:r>
        <w:br w:type="page"/>
      </w:r>
    </w:p>
    <w:p w:rsidR="001124DE" w:rsidRDefault="001124DE" w:rsidP="00CD2230">
      <w:pPr>
        <w:pStyle w:val="B-TITU2"/>
      </w:pPr>
      <w:bookmarkStart w:id="102" w:name="_Toc13565087"/>
      <w:r>
        <w:t>EEEB-F</w:t>
      </w:r>
      <w:bookmarkEnd w:id="102"/>
    </w:p>
    <w:p w:rsidR="001124DE" w:rsidRDefault="001124DE" w:rsidP="001124DE"/>
    <w:p w:rsidR="00006761" w:rsidRPr="00AC119C" w:rsidRDefault="00006761" w:rsidP="001124DE">
      <w:pPr>
        <w:rPr>
          <w:sz w:val="22"/>
          <w:szCs w:val="22"/>
        </w:rPr>
      </w:pPr>
      <w:r w:rsidRPr="00AC119C">
        <w:rPr>
          <w:sz w:val="22"/>
          <w:szCs w:val="22"/>
        </w:rPr>
        <w:t xml:space="preserve">A elevatória EEEB-F é existente e terá seu poço de sucção </w:t>
      </w:r>
      <w:r w:rsidR="00BF1EE5" w:rsidRPr="00AC119C">
        <w:rPr>
          <w:sz w:val="22"/>
          <w:szCs w:val="22"/>
        </w:rPr>
        <w:t xml:space="preserve">e tubulação de </w:t>
      </w:r>
      <w:proofErr w:type="gramStart"/>
      <w:r w:rsidR="00BF1EE5" w:rsidRPr="00AC119C">
        <w:rPr>
          <w:sz w:val="22"/>
          <w:szCs w:val="22"/>
        </w:rPr>
        <w:t xml:space="preserve">recalque </w:t>
      </w:r>
      <w:r w:rsidRPr="00AC119C">
        <w:rPr>
          <w:sz w:val="22"/>
          <w:szCs w:val="22"/>
        </w:rPr>
        <w:t>mantido</w:t>
      </w:r>
      <w:r w:rsidR="00BF1EE5" w:rsidRPr="00AC119C">
        <w:rPr>
          <w:sz w:val="22"/>
          <w:szCs w:val="22"/>
        </w:rPr>
        <w:t xml:space="preserve">s, </w:t>
      </w:r>
      <w:r w:rsidR="00AC119C" w:rsidRPr="00AC119C">
        <w:rPr>
          <w:sz w:val="22"/>
          <w:szCs w:val="22"/>
        </w:rPr>
        <w:t>incluindo dos</w:t>
      </w:r>
      <w:r w:rsidRPr="00AC119C">
        <w:rPr>
          <w:sz w:val="22"/>
          <w:szCs w:val="22"/>
        </w:rPr>
        <w:t xml:space="preserve"> conjuntos</w:t>
      </w:r>
      <w:proofErr w:type="gramEnd"/>
      <w:r w:rsidRPr="00AC119C">
        <w:rPr>
          <w:sz w:val="22"/>
          <w:szCs w:val="22"/>
        </w:rPr>
        <w:t xml:space="preserve"> </w:t>
      </w:r>
      <w:proofErr w:type="spellStart"/>
      <w:r w:rsidRPr="00AC119C">
        <w:rPr>
          <w:sz w:val="22"/>
          <w:szCs w:val="22"/>
        </w:rPr>
        <w:t>motobomba</w:t>
      </w:r>
      <w:proofErr w:type="spellEnd"/>
      <w:r w:rsidRPr="00AC119C">
        <w:rPr>
          <w:sz w:val="22"/>
          <w:szCs w:val="22"/>
        </w:rPr>
        <w:t>.</w:t>
      </w:r>
    </w:p>
    <w:p w:rsidR="00006761" w:rsidRDefault="00B416F5" w:rsidP="001124DE">
      <w:r w:rsidRPr="00B416F5">
        <w:rPr>
          <w:noProof/>
        </w:rPr>
        <w:drawing>
          <wp:inline distT="0" distB="0" distL="0" distR="0" wp14:anchorId="0362EAE8" wp14:editId="04DA8945">
            <wp:extent cx="5532044" cy="6358270"/>
            <wp:effectExtent l="0" t="0" r="0" b="0"/>
            <wp:docPr id="212"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a:srcRect/>
                    <a:stretch>
                      <a:fillRect/>
                    </a:stretch>
                  </pic:blipFill>
                  <pic:spPr bwMode="auto">
                    <a:xfrm>
                      <a:off x="0" y="0"/>
                      <a:ext cx="5532309" cy="6358575"/>
                    </a:xfrm>
                    <a:prstGeom prst="rect">
                      <a:avLst/>
                    </a:prstGeom>
                    <a:noFill/>
                    <a:ln w="9525">
                      <a:noFill/>
                      <a:miter lim="800000"/>
                      <a:headEnd/>
                      <a:tailEnd/>
                    </a:ln>
                  </pic:spPr>
                </pic:pic>
              </a:graphicData>
            </a:graphic>
          </wp:inline>
        </w:drawing>
      </w:r>
    </w:p>
    <w:p w:rsidR="00006761" w:rsidRDefault="00006761" w:rsidP="001124DE"/>
    <w:p w:rsidR="00006761" w:rsidRDefault="00265BA5" w:rsidP="001124DE">
      <w:r w:rsidRPr="00265BA5">
        <w:rPr>
          <w:noProof/>
        </w:rPr>
        <w:drawing>
          <wp:inline distT="0" distB="0" distL="0" distR="0" wp14:anchorId="4ED0DE61" wp14:editId="3DEFFF90">
            <wp:extent cx="5181366" cy="2445489"/>
            <wp:effectExtent l="19050" t="0" r="0" b="0"/>
            <wp:docPr id="214"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8"/>
                    <a:srcRect/>
                    <a:stretch>
                      <a:fillRect/>
                    </a:stretch>
                  </pic:blipFill>
                  <pic:spPr bwMode="auto">
                    <a:xfrm>
                      <a:off x="0" y="0"/>
                      <a:ext cx="5205070" cy="2456677"/>
                    </a:xfrm>
                    <a:prstGeom prst="rect">
                      <a:avLst/>
                    </a:prstGeom>
                    <a:noFill/>
                    <a:ln w="9525">
                      <a:noFill/>
                      <a:miter lim="800000"/>
                      <a:headEnd/>
                      <a:tailEnd/>
                    </a:ln>
                  </pic:spPr>
                </pic:pic>
              </a:graphicData>
            </a:graphic>
          </wp:inline>
        </w:drawing>
      </w:r>
    </w:p>
    <w:p w:rsidR="00265BA5" w:rsidRDefault="00265BA5" w:rsidP="001124DE"/>
    <w:p w:rsidR="00265BA5" w:rsidRDefault="00265BA5" w:rsidP="001124DE">
      <w:r w:rsidRPr="00265BA5">
        <w:rPr>
          <w:noProof/>
        </w:rPr>
        <w:drawing>
          <wp:inline distT="0" distB="0" distL="0" distR="0" wp14:anchorId="3B2C065D" wp14:editId="22FCE977">
            <wp:extent cx="5940425" cy="1084001"/>
            <wp:effectExtent l="0" t="0" r="0" b="0"/>
            <wp:docPr id="256"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9"/>
                    <a:srcRect/>
                    <a:stretch>
                      <a:fillRect/>
                    </a:stretch>
                  </pic:blipFill>
                  <pic:spPr bwMode="auto">
                    <a:xfrm>
                      <a:off x="0" y="0"/>
                      <a:ext cx="5940425" cy="1084001"/>
                    </a:xfrm>
                    <a:prstGeom prst="rect">
                      <a:avLst/>
                    </a:prstGeom>
                    <a:noFill/>
                    <a:ln w="9525">
                      <a:noFill/>
                      <a:miter lim="800000"/>
                      <a:headEnd/>
                      <a:tailEnd/>
                    </a:ln>
                  </pic:spPr>
                </pic:pic>
              </a:graphicData>
            </a:graphic>
          </wp:inline>
        </w:drawing>
      </w:r>
    </w:p>
    <w:p w:rsidR="00265BA5" w:rsidRDefault="00265BA5" w:rsidP="001124DE">
      <w:r w:rsidRPr="00265BA5">
        <w:rPr>
          <w:noProof/>
        </w:rPr>
        <w:drawing>
          <wp:inline distT="0" distB="0" distL="0" distR="0" wp14:anchorId="5B953F3D" wp14:editId="07A7EC2B">
            <wp:extent cx="5940425" cy="1820026"/>
            <wp:effectExtent l="0" t="0" r="0" b="0"/>
            <wp:docPr id="258"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0"/>
                    <a:srcRect/>
                    <a:stretch>
                      <a:fillRect/>
                    </a:stretch>
                  </pic:blipFill>
                  <pic:spPr bwMode="auto">
                    <a:xfrm>
                      <a:off x="0" y="0"/>
                      <a:ext cx="5940425" cy="1820026"/>
                    </a:xfrm>
                    <a:prstGeom prst="rect">
                      <a:avLst/>
                    </a:prstGeom>
                    <a:noFill/>
                    <a:ln w="9525">
                      <a:noFill/>
                      <a:miter lim="800000"/>
                      <a:headEnd/>
                      <a:tailEnd/>
                    </a:ln>
                  </pic:spPr>
                </pic:pic>
              </a:graphicData>
            </a:graphic>
          </wp:inline>
        </w:drawing>
      </w:r>
    </w:p>
    <w:p w:rsidR="00265BA5" w:rsidRDefault="00265BA5" w:rsidP="001124DE"/>
    <w:p w:rsidR="00265BA5" w:rsidRDefault="00265BA5" w:rsidP="001124DE">
      <w:r w:rsidRPr="00265BA5">
        <w:rPr>
          <w:noProof/>
        </w:rPr>
        <w:drawing>
          <wp:inline distT="0" distB="0" distL="0" distR="0" wp14:anchorId="501BDB67" wp14:editId="57BCD795">
            <wp:extent cx="4446625" cy="4688327"/>
            <wp:effectExtent l="19050" t="0" r="0" b="0"/>
            <wp:docPr id="259"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1"/>
                    <a:srcRect/>
                    <a:stretch>
                      <a:fillRect/>
                    </a:stretch>
                  </pic:blipFill>
                  <pic:spPr bwMode="auto">
                    <a:xfrm>
                      <a:off x="0" y="0"/>
                      <a:ext cx="4454183" cy="4696296"/>
                    </a:xfrm>
                    <a:prstGeom prst="rect">
                      <a:avLst/>
                    </a:prstGeom>
                    <a:noFill/>
                    <a:ln w="9525">
                      <a:noFill/>
                      <a:miter lim="800000"/>
                      <a:headEnd/>
                      <a:tailEnd/>
                    </a:ln>
                  </pic:spPr>
                </pic:pic>
              </a:graphicData>
            </a:graphic>
          </wp:inline>
        </w:drawing>
      </w:r>
    </w:p>
    <w:p w:rsidR="00265BA5" w:rsidRDefault="00265BA5" w:rsidP="001124DE">
      <w:r w:rsidRPr="00265BA5">
        <w:rPr>
          <w:noProof/>
        </w:rPr>
        <w:drawing>
          <wp:inline distT="0" distB="0" distL="0" distR="0" wp14:anchorId="02A74ED1" wp14:editId="678759AD">
            <wp:extent cx="3723611" cy="1356018"/>
            <wp:effectExtent l="0" t="0" r="0" b="0"/>
            <wp:docPr id="260"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2"/>
                    <a:srcRect/>
                    <a:stretch>
                      <a:fillRect/>
                    </a:stretch>
                  </pic:blipFill>
                  <pic:spPr bwMode="auto">
                    <a:xfrm>
                      <a:off x="0" y="0"/>
                      <a:ext cx="3724074" cy="1356186"/>
                    </a:xfrm>
                    <a:prstGeom prst="rect">
                      <a:avLst/>
                    </a:prstGeom>
                    <a:noFill/>
                    <a:ln w="9525">
                      <a:noFill/>
                      <a:miter lim="800000"/>
                      <a:headEnd/>
                      <a:tailEnd/>
                    </a:ln>
                  </pic:spPr>
                </pic:pic>
              </a:graphicData>
            </a:graphic>
          </wp:inline>
        </w:drawing>
      </w:r>
    </w:p>
    <w:p w:rsidR="00265BA5" w:rsidRPr="00265BA5" w:rsidRDefault="00265BA5" w:rsidP="001124DE">
      <w:pPr>
        <w:rPr>
          <w:sz w:val="16"/>
          <w:szCs w:val="16"/>
        </w:rPr>
      </w:pPr>
    </w:p>
    <w:p w:rsidR="00265BA5" w:rsidRDefault="00265BA5" w:rsidP="001124DE">
      <w:r w:rsidRPr="00265BA5">
        <w:rPr>
          <w:noProof/>
        </w:rPr>
        <w:drawing>
          <wp:inline distT="0" distB="0" distL="0" distR="0" wp14:anchorId="4E883311" wp14:editId="5A1BEF43">
            <wp:extent cx="5358810" cy="1833248"/>
            <wp:effectExtent l="19050" t="0" r="0" b="0"/>
            <wp:docPr id="261"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3"/>
                    <a:srcRect/>
                    <a:stretch>
                      <a:fillRect/>
                    </a:stretch>
                  </pic:blipFill>
                  <pic:spPr bwMode="auto">
                    <a:xfrm>
                      <a:off x="0" y="0"/>
                      <a:ext cx="5362502" cy="1834511"/>
                    </a:xfrm>
                    <a:prstGeom prst="rect">
                      <a:avLst/>
                    </a:prstGeom>
                    <a:noFill/>
                    <a:ln w="9525">
                      <a:noFill/>
                      <a:miter lim="800000"/>
                      <a:headEnd/>
                      <a:tailEnd/>
                    </a:ln>
                  </pic:spPr>
                </pic:pic>
              </a:graphicData>
            </a:graphic>
          </wp:inline>
        </w:drawing>
      </w:r>
    </w:p>
    <w:p w:rsidR="000A7DF9" w:rsidRDefault="000A7DF9" w:rsidP="001124DE"/>
    <w:p w:rsidR="000A7DF9" w:rsidRDefault="000A7DF9" w:rsidP="001124DE">
      <w:r w:rsidRPr="000A7DF9">
        <w:rPr>
          <w:noProof/>
        </w:rPr>
        <w:drawing>
          <wp:inline distT="0" distB="0" distL="0" distR="0" wp14:anchorId="7CB6C03E" wp14:editId="09FA01BD">
            <wp:extent cx="5164850" cy="3367739"/>
            <wp:effectExtent l="19050" t="0" r="0" b="0"/>
            <wp:docPr id="262"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4"/>
                    <a:srcRect/>
                    <a:stretch>
                      <a:fillRect/>
                    </a:stretch>
                  </pic:blipFill>
                  <pic:spPr bwMode="auto">
                    <a:xfrm>
                      <a:off x="0" y="0"/>
                      <a:ext cx="5165059" cy="3367876"/>
                    </a:xfrm>
                    <a:prstGeom prst="rect">
                      <a:avLst/>
                    </a:prstGeom>
                    <a:noFill/>
                    <a:ln w="9525">
                      <a:noFill/>
                      <a:miter lim="800000"/>
                      <a:headEnd/>
                      <a:tailEnd/>
                    </a:ln>
                  </pic:spPr>
                </pic:pic>
              </a:graphicData>
            </a:graphic>
          </wp:inline>
        </w:drawing>
      </w:r>
    </w:p>
    <w:p w:rsidR="000A7DF9" w:rsidRDefault="000A7DF9" w:rsidP="001124DE"/>
    <w:p w:rsidR="00F2341B" w:rsidRDefault="00F2341B" w:rsidP="001124DE">
      <w:r w:rsidRPr="00F2341B">
        <w:rPr>
          <w:noProof/>
        </w:rPr>
        <w:drawing>
          <wp:inline distT="0" distB="0" distL="0" distR="0" wp14:anchorId="572162D6" wp14:editId="36D987E8">
            <wp:extent cx="5560695" cy="797560"/>
            <wp:effectExtent l="0" t="0" r="0" b="0"/>
            <wp:docPr id="265"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5"/>
                    <a:srcRect/>
                    <a:stretch>
                      <a:fillRect/>
                    </a:stretch>
                  </pic:blipFill>
                  <pic:spPr bwMode="auto">
                    <a:xfrm>
                      <a:off x="0" y="0"/>
                      <a:ext cx="5560695" cy="797560"/>
                    </a:xfrm>
                    <a:prstGeom prst="rect">
                      <a:avLst/>
                    </a:prstGeom>
                    <a:noFill/>
                    <a:ln w="9525">
                      <a:noFill/>
                      <a:miter lim="800000"/>
                      <a:headEnd/>
                      <a:tailEnd/>
                    </a:ln>
                  </pic:spPr>
                </pic:pic>
              </a:graphicData>
            </a:graphic>
          </wp:inline>
        </w:drawing>
      </w:r>
    </w:p>
    <w:p w:rsidR="000A7DF9" w:rsidRDefault="000A7DF9" w:rsidP="001124DE"/>
    <w:p w:rsidR="00006761" w:rsidRDefault="00006761" w:rsidP="001124DE"/>
    <w:p w:rsidR="00006761" w:rsidRDefault="00006761" w:rsidP="001124DE"/>
    <w:p w:rsidR="00006761" w:rsidRDefault="00F2341B" w:rsidP="001124DE">
      <w:r w:rsidRPr="00F2341B">
        <w:rPr>
          <w:noProof/>
        </w:rPr>
        <w:drawing>
          <wp:inline distT="0" distB="0" distL="0" distR="0" wp14:anchorId="523F92CA" wp14:editId="6BEF4278">
            <wp:extent cx="5626839" cy="7152141"/>
            <wp:effectExtent l="19050" t="0" r="0" b="0"/>
            <wp:docPr id="264"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a:srcRect/>
                    <a:stretch>
                      <a:fillRect/>
                    </a:stretch>
                  </pic:blipFill>
                  <pic:spPr bwMode="auto">
                    <a:xfrm>
                      <a:off x="0" y="0"/>
                      <a:ext cx="5628043" cy="7153671"/>
                    </a:xfrm>
                    <a:prstGeom prst="rect">
                      <a:avLst/>
                    </a:prstGeom>
                    <a:noFill/>
                    <a:ln w="9525">
                      <a:noFill/>
                      <a:miter lim="800000"/>
                      <a:headEnd/>
                      <a:tailEnd/>
                    </a:ln>
                  </pic:spPr>
                </pic:pic>
              </a:graphicData>
            </a:graphic>
          </wp:inline>
        </w:drawing>
      </w:r>
    </w:p>
    <w:p w:rsidR="00006761" w:rsidRDefault="00006761" w:rsidP="001124DE"/>
    <w:p w:rsidR="00F2341B" w:rsidRDefault="00F2341B">
      <w:pPr>
        <w:overflowPunct/>
        <w:autoSpaceDE/>
        <w:autoSpaceDN/>
        <w:adjustRightInd/>
        <w:spacing w:line="240" w:lineRule="auto"/>
        <w:jc w:val="left"/>
        <w:textAlignment w:val="auto"/>
      </w:pPr>
      <w:r w:rsidRPr="00F2341B">
        <w:rPr>
          <w:noProof/>
        </w:rPr>
        <w:drawing>
          <wp:inline distT="0" distB="0" distL="0" distR="0" wp14:anchorId="54D5F5CC" wp14:editId="2F4364DC">
            <wp:extent cx="5940425" cy="7724250"/>
            <wp:effectExtent l="19050" t="0" r="0" b="0"/>
            <wp:docPr id="268"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7"/>
                    <a:srcRect/>
                    <a:stretch>
                      <a:fillRect/>
                    </a:stretch>
                  </pic:blipFill>
                  <pic:spPr bwMode="auto">
                    <a:xfrm>
                      <a:off x="0" y="0"/>
                      <a:ext cx="5940425" cy="7724250"/>
                    </a:xfrm>
                    <a:prstGeom prst="rect">
                      <a:avLst/>
                    </a:prstGeom>
                    <a:noFill/>
                    <a:ln w="9525">
                      <a:noFill/>
                      <a:miter lim="800000"/>
                      <a:headEnd/>
                      <a:tailEnd/>
                    </a:ln>
                  </pic:spPr>
                </pic:pic>
              </a:graphicData>
            </a:graphic>
          </wp:inline>
        </w:drawing>
      </w:r>
    </w:p>
    <w:p w:rsidR="00F2341B" w:rsidRDefault="00F2341B">
      <w:pPr>
        <w:overflowPunct/>
        <w:autoSpaceDE/>
        <w:autoSpaceDN/>
        <w:adjustRightInd/>
        <w:spacing w:line="240" w:lineRule="auto"/>
        <w:jc w:val="left"/>
        <w:textAlignment w:val="auto"/>
      </w:pPr>
    </w:p>
    <w:p w:rsidR="00F2341B" w:rsidRDefault="00A0355A">
      <w:pPr>
        <w:overflowPunct/>
        <w:autoSpaceDE/>
        <w:autoSpaceDN/>
        <w:adjustRightInd/>
        <w:spacing w:line="240" w:lineRule="auto"/>
        <w:jc w:val="left"/>
        <w:textAlignment w:val="auto"/>
      </w:pPr>
      <w:r w:rsidRPr="00A0355A">
        <w:rPr>
          <w:noProof/>
        </w:rPr>
        <w:drawing>
          <wp:inline distT="0" distB="0" distL="0" distR="0" wp14:anchorId="478105EB" wp14:editId="3BCCD27A">
            <wp:extent cx="4216842" cy="7899991"/>
            <wp:effectExtent l="19050" t="0" r="0" b="0"/>
            <wp:docPr id="269"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8"/>
                    <a:srcRect/>
                    <a:stretch>
                      <a:fillRect/>
                    </a:stretch>
                  </pic:blipFill>
                  <pic:spPr bwMode="auto">
                    <a:xfrm>
                      <a:off x="0" y="0"/>
                      <a:ext cx="4216834" cy="7899977"/>
                    </a:xfrm>
                    <a:prstGeom prst="rect">
                      <a:avLst/>
                    </a:prstGeom>
                    <a:noFill/>
                    <a:ln w="9525">
                      <a:noFill/>
                      <a:miter lim="800000"/>
                      <a:headEnd/>
                      <a:tailEnd/>
                    </a:ln>
                  </pic:spPr>
                </pic:pic>
              </a:graphicData>
            </a:graphic>
          </wp:inline>
        </w:drawing>
      </w:r>
    </w:p>
    <w:p w:rsidR="00A0355A" w:rsidRDefault="00A0355A">
      <w:pPr>
        <w:overflowPunct/>
        <w:autoSpaceDE/>
        <w:autoSpaceDN/>
        <w:adjustRightInd/>
        <w:spacing w:line="240" w:lineRule="auto"/>
        <w:jc w:val="left"/>
        <w:textAlignment w:val="auto"/>
      </w:pPr>
    </w:p>
    <w:p w:rsidR="00A0355A" w:rsidRDefault="00A0355A">
      <w:pPr>
        <w:overflowPunct/>
        <w:autoSpaceDE/>
        <w:autoSpaceDN/>
        <w:adjustRightInd/>
        <w:spacing w:line="240" w:lineRule="auto"/>
        <w:jc w:val="left"/>
        <w:textAlignment w:val="auto"/>
      </w:pPr>
      <w:r w:rsidRPr="00A0355A">
        <w:rPr>
          <w:noProof/>
        </w:rPr>
        <w:drawing>
          <wp:inline distT="0" distB="0" distL="0" distR="0" wp14:anchorId="3BB35E73" wp14:editId="6B3B2A3B">
            <wp:extent cx="3861834" cy="1152019"/>
            <wp:effectExtent l="19050" t="0" r="5316" b="0"/>
            <wp:docPr id="270"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9"/>
                    <a:srcRect/>
                    <a:stretch>
                      <a:fillRect/>
                    </a:stretch>
                  </pic:blipFill>
                  <pic:spPr bwMode="auto">
                    <a:xfrm>
                      <a:off x="0" y="0"/>
                      <a:ext cx="3865063" cy="1152982"/>
                    </a:xfrm>
                    <a:prstGeom prst="rect">
                      <a:avLst/>
                    </a:prstGeom>
                    <a:noFill/>
                    <a:ln w="9525">
                      <a:noFill/>
                      <a:miter lim="800000"/>
                      <a:headEnd/>
                      <a:tailEnd/>
                    </a:ln>
                  </pic:spPr>
                </pic:pic>
              </a:graphicData>
            </a:graphic>
          </wp:inline>
        </w:drawing>
      </w:r>
    </w:p>
    <w:p w:rsidR="00A0355A" w:rsidRDefault="00A0355A">
      <w:pPr>
        <w:overflowPunct/>
        <w:autoSpaceDE/>
        <w:autoSpaceDN/>
        <w:adjustRightInd/>
        <w:spacing w:line="240" w:lineRule="auto"/>
        <w:jc w:val="left"/>
        <w:textAlignment w:val="auto"/>
      </w:pPr>
    </w:p>
    <w:p w:rsidR="00A0355A" w:rsidRDefault="00A0355A">
      <w:pPr>
        <w:overflowPunct/>
        <w:autoSpaceDE/>
        <w:autoSpaceDN/>
        <w:adjustRightInd/>
        <w:spacing w:line="240" w:lineRule="auto"/>
        <w:jc w:val="left"/>
        <w:textAlignment w:val="auto"/>
      </w:pPr>
      <w:r w:rsidRPr="00A0355A">
        <w:rPr>
          <w:noProof/>
        </w:rPr>
        <w:drawing>
          <wp:inline distT="0" distB="0" distL="0" distR="0" wp14:anchorId="57D00C13" wp14:editId="636C0B71">
            <wp:extent cx="5940425" cy="3744452"/>
            <wp:effectExtent l="19050" t="0" r="3175" b="0"/>
            <wp:docPr id="271"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a:srcRect/>
                    <a:stretch>
                      <a:fillRect/>
                    </a:stretch>
                  </pic:blipFill>
                  <pic:spPr bwMode="auto">
                    <a:xfrm>
                      <a:off x="0" y="0"/>
                      <a:ext cx="5940425" cy="3744452"/>
                    </a:xfrm>
                    <a:prstGeom prst="rect">
                      <a:avLst/>
                    </a:prstGeom>
                    <a:noFill/>
                    <a:ln w="9525">
                      <a:noFill/>
                      <a:miter lim="800000"/>
                      <a:headEnd/>
                      <a:tailEnd/>
                    </a:ln>
                  </pic:spPr>
                </pic:pic>
              </a:graphicData>
            </a:graphic>
          </wp:inline>
        </w:drawing>
      </w:r>
    </w:p>
    <w:p w:rsidR="00A0355A" w:rsidRDefault="00A0355A">
      <w:pPr>
        <w:overflowPunct/>
        <w:autoSpaceDE/>
        <w:autoSpaceDN/>
        <w:adjustRightInd/>
        <w:spacing w:line="240" w:lineRule="auto"/>
        <w:jc w:val="left"/>
        <w:textAlignment w:val="auto"/>
      </w:pPr>
    </w:p>
    <w:p w:rsidR="00A0355A" w:rsidRDefault="00A0355A">
      <w:pPr>
        <w:overflowPunct/>
        <w:autoSpaceDE/>
        <w:autoSpaceDN/>
        <w:adjustRightInd/>
        <w:spacing w:line="240" w:lineRule="auto"/>
        <w:jc w:val="left"/>
        <w:textAlignment w:val="auto"/>
      </w:pPr>
    </w:p>
    <w:tbl>
      <w:tblPr>
        <w:tblW w:w="8395" w:type="dxa"/>
        <w:tblInd w:w="70" w:type="dxa"/>
        <w:tblCellMar>
          <w:left w:w="70" w:type="dxa"/>
          <w:right w:w="70" w:type="dxa"/>
        </w:tblCellMar>
        <w:tblLook w:val="04A0" w:firstRow="1" w:lastRow="0" w:firstColumn="1" w:lastColumn="0" w:noHBand="0" w:noVBand="1"/>
      </w:tblPr>
      <w:tblGrid>
        <w:gridCol w:w="8395"/>
      </w:tblGrid>
      <w:tr w:rsidR="00A0355A" w:rsidRPr="00A0355A" w:rsidTr="00A0355A">
        <w:trPr>
          <w:trHeight w:val="261"/>
        </w:trPr>
        <w:tc>
          <w:tcPr>
            <w:tcW w:w="8395" w:type="dxa"/>
            <w:tcBorders>
              <w:top w:val="nil"/>
              <w:left w:val="nil"/>
              <w:bottom w:val="nil"/>
              <w:right w:val="nil"/>
            </w:tcBorders>
            <w:shd w:val="clear" w:color="auto" w:fill="auto"/>
            <w:noWrap/>
            <w:vAlign w:val="bottom"/>
            <w:hideMark/>
          </w:tcPr>
          <w:p w:rsidR="00A0355A" w:rsidRPr="00A0355A" w:rsidRDefault="00A0355A" w:rsidP="00A0355A">
            <w:pPr>
              <w:overflowPunct/>
              <w:autoSpaceDE/>
              <w:autoSpaceDN/>
              <w:adjustRightInd/>
              <w:spacing w:line="240" w:lineRule="auto"/>
              <w:jc w:val="left"/>
              <w:textAlignment w:val="auto"/>
              <w:rPr>
                <w:rFonts w:cs="Arial"/>
                <w:b/>
                <w:bCs/>
                <w:sz w:val="20"/>
              </w:rPr>
            </w:pPr>
            <w:r w:rsidRPr="00A0355A">
              <w:rPr>
                <w:rFonts w:cs="Arial"/>
                <w:b/>
                <w:bCs/>
                <w:sz w:val="20"/>
              </w:rPr>
              <w:t>Conclusão:</w:t>
            </w:r>
          </w:p>
        </w:tc>
      </w:tr>
      <w:tr w:rsidR="00A0355A" w:rsidRPr="00A0355A" w:rsidTr="00A0355A">
        <w:trPr>
          <w:trHeight w:val="261"/>
        </w:trPr>
        <w:tc>
          <w:tcPr>
            <w:tcW w:w="8395" w:type="dxa"/>
            <w:tcBorders>
              <w:top w:val="nil"/>
              <w:left w:val="nil"/>
              <w:bottom w:val="nil"/>
              <w:right w:val="nil"/>
            </w:tcBorders>
            <w:shd w:val="clear" w:color="auto" w:fill="auto"/>
            <w:noWrap/>
            <w:vAlign w:val="bottom"/>
            <w:hideMark/>
          </w:tcPr>
          <w:p w:rsidR="00A0355A" w:rsidRPr="00A0355A" w:rsidRDefault="00A0355A" w:rsidP="00A0355A">
            <w:pPr>
              <w:overflowPunct/>
              <w:autoSpaceDE/>
              <w:autoSpaceDN/>
              <w:adjustRightInd/>
              <w:spacing w:line="240" w:lineRule="auto"/>
              <w:jc w:val="left"/>
              <w:textAlignment w:val="auto"/>
              <w:rPr>
                <w:rFonts w:cs="Arial"/>
                <w:sz w:val="20"/>
              </w:rPr>
            </w:pPr>
            <w:r w:rsidRPr="00A0355A">
              <w:rPr>
                <w:rFonts w:cs="Arial"/>
                <w:sz w:val="20"/>
              </w:rPr>
              <w:t xml:space="preserve">Observa-se que a tubulação em FF resistirá a </w:t>
            </w:r>
            <w:proofErr w:type="spellStart"/>
            <w:r w:rsidRPr="00A0355A">
              <w:rPr>
                <w:rFonts w:cs="Arial"/>
                <w:sz w:val="20"/>
              </w:rPr>
              <w:t>sobrepressão</w:t>
            </w:r>
            <w:proofErr w:type="spellEnd"/>
            <w:r w:rsidRPr="00A0355A">
              <w:rPr>
                <w:rFonts w:cs="Arial"/>
                <w:sz w:val="20"/>
              </w:rPr>
              <w:t xml:space="preserve"> máxima de 38,21 m.</w:t>
            </w:r>
          </w:p>
        </w:tc>
      </w:tr>
    </w:tbl>
    <w:p w:rsidR="00265BA5" w:rsidRDefault="00265BA5">
      <w:pPr>
        <w:overflowPunct/>
        <w:autoSpaceDE/>
        <w:autoSpaceDN/>
        <w:adjustRightInd/>
        <w:spacing w:line="240" w:lineRule="auto"/>
        <w:jc w:val="left"/>
        <w:textAlignment w:val="auto"/>
        <w:rPr>
          <w:rFonts w:cs="Arial"/>
          <w:b/>
          <w:bCs/>
          <w:iCs/>
          <w:caps/>
          <w:szCs w:val="28"/>
        </w:rPr>
      </w:pPr>
      <w:r>
        <w:br w:type="page"/>
      </w:r>
    </w:p>
    <w:p w:rsidR="00A0355A" w:rsidRPr="00191A07" w:rsidRDefault="00A0355A" w:rsidP="00A0355A">
      <w:pPr>
        <w:pStyle w:val="B-TITU2"/>
      </w:pPr>
      <w:bookmarkStart w:id="103" w:name="_Toc13565088"/>
      <w:r w:rsidRPr="00191A07">
        <w:t>EEEB-</w:t>
      </w:r>
      <w:r>
        <w:t>H</w:t>
      </w:r>
      <w:bookmarkEnd w:id="103"/>
    </w:p>
    <w:p w:rsidR="00A0355A" w:rsidRDefault="00A0355A" w:rsidP="00A0355A"/>
    <w:p w:rsidR="00A0355A" w:rsidRDefault="00A0355A" w:rsidP="00A0355A">
      <w:r>
        <w:t xml:space="preserve">A elevatória EEEB-H é existente e terá mantidos o poço de sucção e </w:t>
      </w:r>
      <w:proofErr w:type="gramStart"/>
      <w:r>
        <w:t>a tubulação de recalque existentes</w:t>
      </w:r>
      <w:proofErr w:type="gramEnd"/>
      <w:r>
        <w:t xml:space="preserve">. No entanto, os conjuntos </w:t>
      </w:r>
      <w:proofErr w:type="spellStart"/>
      <w:r>
        <w:t>motobomba</w:t>
      </w:r>
      <w:proofErr w:type="spellEnd"/>
      <w:r>
        <w:t xml:space="preserve"> serão substituídos para atender à vazão de projeto. </w:t>
      </w:r>
    </w:p>
    <w:p w:rsidR="00A0355A" w:rsidRDefault="00A0355A" w:rsidP="00A0355A"/>
    <w:p w:rsidR="00A0355A" w:rsidRDefault="00A0355A" w:rsidP="00A0355A">
      <w:r w:rsidRPr="00F13F03">
        <w:rPr>
          <w:noProof/>
        </w:rPr>
        <w:drawing>
          <wp:inline distT="0" distB="0" distL="0" distR="0" wp14:anchorId="534F7C46" wp14:editId="2B5F5E40">
            <wp:extent cx="5406030" cy="6624084"/>
            <wp:effectExtent l="19050" t="0" r="0" b="0"/>
            <wp:docPr id="272"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1"/>
                    <a:srcRect/>
                    <a:stretch>
                      <a:fillRect/>
                    </a:stretch>
                  </pic:blipFill>
                  <pic:spPr bwMode="auto">
                    <a:xfrm>
                      <a:off x="0" y="0"/>
                      <a:ext cx="5405786" cy="6623785"/>
                    </a:xfrm>
                    <a:prstGeom prst="rect">
                      <a:avLst/>
                    </a:prstGeom>
                    <a:noFill/>
                    <a:ln w="9525">
                      <a:noFill/>
                      <a:miter lim="800000"/>
                      <a:headEnd/>
                      <a:tailEnd/>
                    </a:ln>
                  </pic:spPr>
                </pic:pic>
              </a:graphicData>
            </a:graphic>
          </wp:inline>
        </w:drawing>
      </w:r>
    </w:p>
    <w:p w:rsidR="00A0355A" w:rsidRDefault="00A0355A" w:rsidP="00A0355A">
      <w:r w:rsidRPr="00F13F03">
        <w:rPr>
          <w:noProof/>
        </w:rPr>
        <w:drawing>
          <wp:inline distT="0" distB="0" distL="0" distR="0" wp14:anchorId="04AF8868" wp14:editId="5D10B860">
            <wp:extent cx="5940425" cy="836656"/>
            <wp:effectExtent l="19050" t="0" r="0" b="0"/>
            <wp:docPr id="273"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2"/>
                    <a:srcRect/>
                    <a:stretch>
                      <a:fillRect/>
                    </a:stretch>
                  </pic:blipFill>
                  <pic:spPr bwMode="auto">
                    <a:xfrm>
                      <a:off x="0" y="0"/>
                      <a:ext cx="5940425" cy="836656"/>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E5424D">
        <w:rPr>
          <w:noProof/>
        </w:rPr>
        <w:drawing>
          <wp:inline distT="0" distB="0" distL="0" distR="0" wp14:anchorId="657E165C" wp14:editId="312CBF4F">
            <wp:extent cx="3755390" cy="328930"/>
            <wp:effectExtent l="0" t="0" r="0" b="0"/>
            <wp:docPr id="274"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3755390" cy="328930"/>
                    </a:xfrm>
                    <a:prstGeom prst="rect">
                      <a:avLst/>
                    </a:prstGeom>
                    <a:noFill/>
                    <a:ln w="9525">
                      <a:noFill/>
                      <a:miter lim="800000"/>
                      <a:headEnd/>
                      <a:tailEnd/>
                    </a:ln>
                  </pic:spPr>
                </pic:pic>
              </a:graphicData>
            </a:graphic>
          </wp:inline>
        </w:drawing>
      </w:r>
    </w:p>
    <w:p w:rsidR="00A0355A" w:rsidRDefault="00A0355A" w:rsidP="00A0355A">
      <w:r>
        <w:rPr>
          <w:noProof/>
        </w:rPr>
        <w:drawing>
          <wp:inline distT="0" distB="0" distL="0" distR="0" wp14:anchorId="1CB40528" wp14:editId="41367FA3">
            <wp:extent cx="1265830" cy="446287"/>
            <wp:effectExtent l="0" t="0" r="0" b="0"/>
            <wp:docPr id="275" name="Imagem 4"/>
            <wp:cNvGraphicFramePr/>
            <a:graphic xmlns:a="http://schemas.openxmlformats.org/drawingml/2006/main">
              <a:graphicData uri="http://schemas.openxmlformats.org/drawingml/2006/picture">
                <pic:pic xmlns:pic="http://schemas.openxmlformats.org/drawingml/2006/picture">
                  <pic:nvPicPr>
                    <pic:cNvPr id="49159" name="Picture 7"/>
                    <pic:cNvPicPr>
                      <a:picLocks noChangeAspect="1" noChangeArrowheads="1"/>
                    </pic:cNvPicPr>
                  </pic:nvPicPr>
                  <pic:blipFill>
                    <a:blip r:embed="rId95"/>
                    <a:srcRect l="38424" r="37460"/>
                    <a:stretch>
                      <a:fillRect/>
                    </a:stretch>
                  </pic:blipFill>
                  <pic:spPr bwMode="auto">
                    <a:xfrm>
                      <a:off x="0" y="0"/>
                      <a:ext cx="1265830" cy="446287"/>
                    </a:xfrm>
                    <a:prstGeom prst="rect">
                      <a:avLst/>
                    </a:prstGeom>
                    <a:noFill/>
                  </pic:spPr>
                </pic:pic>
              </a:graphicData>
            </a:graphic>
          </wp:inline>
        </w:drawing>
      </w:r>
      <w:r>
        <w:rPr>
          <w:noProof/>
        </w:rPr>
        <w:drawing>
          <wp:inline distT="0" distB="0" distL="0" distR="0" wp14:anchorId="62CB5B37" wp14:editId="2E77465E">
            <wp:extent cx="1009498" cy="446287"/>
            <wp:effectExtent l="0" t="0" r="0" b="0"/>
            <wp:docPr id="276" name="Imagem 5"/>
            <wp:cNvGraphicFramePr/>
            <a:graphic xmlns:a="http://schemas.openxmlformats.org/drawingml/2006/main">
              <a:graphicData uri="http://schemas.openxmlformats.org/drawingml/2006/picture">
                <pic:pic xmlns:pic="http://schemas.openxmlformats.org/drawingml/2006/picture">
                  <pic:nvPicPr>
                    <pic:cNvPr id="49160" name="Picture 8"/>
                    <pic:cNvPicPr>
                      <a:picLocks noChangeAspect="1" noChangeArrowheads="1"/>
                    </pic:cNvPicPr>
                  </pic:nvPicPr>
                  <pic:blipFill>
                    <a:blip r:embed="rId96"/>
                    <a:srcRect l="42766" t="-2222" r="39871"/>
                    <a:stretch>
                      <a:fillRect/>
                    </a:stretch>
                  </pic:blipFill>
                  <pic:spPr bwMode="auto">
                    <a:xfrm>
                      <a:off x="0" y="0"/>
                      <a:ext cx="1009498" cy="446287"/>
                    </a:xfrm>
                    <a:prstGeom prst="rect">
                      <a:avLst/>
                    </a:prstGeom>
                    <a:noFill/>
                  </pic:spPr>
                </pic:pic>
              </a:graphicData>
            </a:graphic>
          </wp:inline>
        </w:drawing>
      </w:r>
      <w:r>
        <w:rPr>
          <w:noProof/>
        </w:rPr>
        <w:drawing>
          <wp:inline distT="0" distB="0" distL="0" distR="0" wp14:anchorId="30D34184" wp14:editId="338535BA">
            <wp:extent cx="1639649" cy="595050"/>
            <wp:effectExtent l="0" t="0" r="0" b="0"/>
            <wp:docPr id="277" name="Imagem 6"/>
            <wp:cNvGraphicFramePr/>
            <a:graphic xmlns:a="http://schemas.openxmlformats.org/drawingml/2006/main">
              <a:graphicData uri="http://schemas.openxmlformats.org/drawingml/2006/picture">
                <pic:pic xmlns:pic="http://schemas.openxmlformats.org/drawingml/2006/picture">
                  <pic:nvPicPr>
                    <pic:cNvPr id="49161" name="Picture 9"/>
                    <pic:cNvPicPr>
                      <a:picLocks noChangeAspect="1" noChangeArrowheads="1"/>
                    </pic:cNvPicPr>
                  </pic:nvPicPr>
                  <pic:blipFill>
                    <a:blip r:embed="rId97"/>
                    <a:srcRect l="34566" r="34727"/>
                    <a:stretch>
                      <a:fillRect/>
                    </a:stretch>
                  </pic:blipFill>
                  <pic:spPr bwMode="auto">
                    <a:xfrm>
                      <a:off x="0" y="0"/>
                      <a:ext cx="1639649" cy="595050"/>
                    </a:xfrm>
                    <a:prstGeom prst="rect">
                      <a:avLst/>
                    </a:prstGeom>
                    <a:noFill/>
                  </pic:spPr>
                </pic:pic>
              </a:graphicData>
            </a:graphic>
          </wp:inline>
        </w:drawing>
      </w:r>
    </w:p>
    <w:p w:rsidR="00A0355A" w:rsidRDefault="00A0355A" w:rsidP="00A0355A">
      <w:r w:rsidRPr="00F13F03">
        <w:rPr>
          <w:noProof/>
        </w:rPr>
        <w:drawing>
          <wp:inline distT="0" distB="0" distL="0" distR="0" wp14:anchorId="186AF312" wp14:editId="59FBAC7D">
            <wp:extent cx="5709684" cy="1981097"/>
            <wp:effectExtent l="0" t="0" r="0" b="0"/>
            <wp:docPr id="278"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3"/>
                    <a:srcRect/>
                    <a:stretch>
                      <a:fillRect/>
                    </a:stretch>
                  </pic:blipFill>
                  <pic:spPr bwMode="auto">
                    <a:xfrm>
                      <a:off x="0" y="0"/>
                      <a:ext cx="5706634" cy="1980039"/>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F13F03">
        <w:rPr>
          <w:noProof/>
        </w:rPr>
        <w:drawing>
          <wp:inline distT="0" distB="0" distL="0" distR="0" wp14:anchorId="27152508" wp14:editId="713A73C7">
            <wp:extent cx="5454650" cy="3498215"/>
            <wp:effectExtent l="19050" t="0" r="0" b="0"/>
            <wp:docPr id="279"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srcRect/>
                    <a:stretch>
                      <a:fillRect/>
                    </a:stretch>
                  </pic:blipFill>
                  <pic:spPr bwMode="auto">
                    <a:xfrm>
                      <a:off x="0" y="0"/>
                      <a:ext cx="5454650" cy="3498215"/>
                    </a:xfrm>
                    <a:prstGeom prst="rect">
                      <a:avLst/>
                    </a:prstGeom>
                    <a:noFill/>
                    <a:ln w="9525">
                      <a:noFill/>
                      <a:miter lim="800000"/>
                      <a:headEnd/>
                      <a:tailEnd/>
                    </a:ln>
                  </pic:spPr>
                </pic:pic>
              </a:graphicData>
            </a:graphic>
          </wp:inline>
        </w:drawing>
      </w:r>
    </w:p>
    <w:p w:rsidR="00A0355A" w:rsidRDefault="00A0355A" w:rsidP="00A0355A">
      <w:r w:rsidRPr="00F13F03">
        <w:rPr>
          <w:noProof/>
        </w:rPr>
        <w:drawing>
          <wp:inline distT="0" distB="0" distL="0" distR="0" wp14:anchorId="6A788B42" wp14:editId="2D834775">
            <wp:extent cx="5454650" cy="3572510"/>
            <wp:effectExtent l="19050" t="0" r="0" b="0"/>
            <wp:docPr id="280"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srcRect/>
                    <a:stretch>
                      <a:fillRect/>
                    </a:stretch>
                  </pic:blipFill>
                  <pic:spPr bwMode="auto">
                    <a:xfrm>
                      <a:off x="0" y="0"/>
                      <a:ext cx="5454650" cy="3572510"/>
                    </a:xfrm>
                    <a:prstGeom prst="rect">
                      <a:avLst/>
                    </a:prstGeom>
                    <a:noFill/>
                    <a:ln w="9525">
                      <a:noFill/>
                      <a:miter lim="800000"/>
                      <a:headEnd/>
                      <a:tailEnd/>
                    </a:ln>
                  </pic:spPr>
                </pic:pic>
              </a:graphicData>
            </a:graphic>
          </wp:inline>
        </w:drawing>
      </w:r>
    </w:p>
    <w:p w:rsidR="00A0355A" w:rsidRDefault="00A0355A" w:rsidP="00A0355A">
      <w:r w:rsidRPr="00F13F03">
        <w:rPr>
          <w:noProof/>
        </w:rPr>
        <w:drawing>
          <wp:inline distT="0" distB="0" distL="0" distR="0" wp14:anchorId="20591D3C" wp14:editId="15C35673">
            <wp:extent cx="3966210" cy="1435100"/>
            <wp:effectExtent l="19050" t="0" r="0" b="0"/>
            <wp:docPr id="281"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srcRect/>
                    <a:stretch>
                      <a:fillRect/>
                    </a:stretch>
                  </pic:blipFill>
                  <pic:spPr bwMode="auto">
                    <a:xfrm>
                      <a:off x="0" y="0"/>
                      <a:ext cx="3966210" cy="1435100"/>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F13F03">
        <w:rPr>
          <w:noProof/>
        </w:rPr>
        <w:drawing>
          <wp:inline distT="0" distB="0" distL="0" distR="0" wp14:anchorId="01D8307B" wp14:editId="5DC882B9">
            <wp:extent cx="5465445" cy="2084070"/>
            <wp:effectExtent l="19050" t="0" r="1905" b="0"/>
            <wp:docPr id="282"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7"/>
                    <a:srcRect/>
                    <a:stretch>
                      <a:fillRect/>
                    </a:stretch>
                  </pic:blipFill>
                  <pic:spPr bwMode="auto">
                    <a:xfrm>
                      <a:off x="0" y="0"/>
                      <a:ext cx="5465445" cy="2084070"/>
                    </a:xfrm>
                    <a:prstGeom prst="rect">
                      <a:avLst/>
                    </a:prstGeom>
                    <a:noFill/>
                    <a:ln w="9525">
                      <a:noFill/>
                      <a:miter lim="800000"/>
                      <a:headEnd/>
                      <a:tailEnd/>
                    </a:ln>
                  </pic:spPr>
                </pic:pic>
              </a:graphicData>
            </a:graphic>
          </wp:inline>
        </w:drawing>
      </w:r>
    </w:p>
    <w:p w:rsidR="00A0355A" w:rsidRDefault="00A0355A" w:rsidP="00A0355A">
      <w:r w:rsidRPr="00F13F03">
        <w:rPr>
          <w:noProof/>
        </w:rPr>
        <w:drawing>
          <wp:inline distT="0" distB="0" distL="0" distR="0" wp14:anchorId="704BDB35" wp14:editId="29257598">
            <wp:extent cx="5880100" cy="3646805"/>
            <wp:effectExtent l="19050" t="0" r="6350" b="0"/>
            <wp:docPr id="283"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8"/>
                    <a:srcRect/>
                    <a:stretch>
                      <a:fillRect/>
                    </a:stretch>
                  </pic:blipFill>
                  <pic:spPr bwMode="auto">
                    <a:xfrm>
                      <a:off x="0" y="0"/>
                      <a:ext cx="5880100" cy="364680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F13F03">
        <w:rPr>
          <w:noProof/>
        </w:rPr>
        <w:drawing>
          <wp:inline distT="0" distB="0" distL="0" distR="0" wp14:anchorId="1D1D0D15" wp14:editId="7E8B8F54">
            <wp:extent cx="4710430" cy="808355"/>
            <wp:effectExtent l="0" t="0" r="0" b="0"/>
            <wp:docPr id="284"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9"/>
                    <a:srcRect/>
                    <a:stretch>
                      <a:fillRect/>
                    </a:stretch>
                  </pic:blipFill>
                  <pic:spPr bwMode="auto">
                    <a:xfrm>
                      <a:off x="0" y="0"/>
                      <a:ext cx="4710430" cy="80835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F13F03">
        <w:rPr>
          <w:noProof/>
        </w:rPr>
        <w:drawing>
          <wp:inline distT="0" distB="0" distL="0" distR="0" wp14:anchorId="4B068C44" wp14:editId="553FE531">
            <wp:extent cx="5940425" cy="6014590"/>
            <wp:effectExtent l="19050" t="0" r="3175" b="0"/>
            <wp:docPr id="285"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0"/>
                    <a:srcRect/>
                    <a:stretch>
                      <a:fillRect/>
                    </a:stretch>
                  </pic:blipFill>
                  <pic:spPr bwMode="auto">
                    <a:xfrm>
                      <a:off x="0" y="0"/>
                      <a:ext cx="5940425" cy="6014590"/>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F13F03">
        <w:rPr>
          <w:noProof/>
        </w:rPr>
        <w:drawing>
          <wp:inline distT="0" distB="0" distL="0" distR="0" wp14:anchorId="0F487680" wp14:editId="69F6BCFA">
            <wp:extent cx="5752465" cy="8399780"/>
            <wp:effectExtent l="0" t="0" r="0" b="0"/>
            <wp:docPr id="286"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1"/>
                    <a:srcRect/>
                    <a:stretch>
                      <a:fillRect/>
                    </a:stretch>
                  </pic:blipFill>
                  <pic:spPr bwMode="auto">
                    <a:xfrm>
                      <a:off x="0" y="0"/>
                      <a:ext cx="5752465" cy="8399780"/>
                    </a:xfrm>
                    <a:prstGeom prst="rect">
                      <a:avLst/>
                    </a:prstGeom>
                    <a:noFill/>
                    <a:ln w="9525">
                      <a:noFill/>
                      <a:miter lim="800000"/>
                      <a:headEnd/>
                      <a:tailEnd/>
                    </a:ln>
                  </pic:spPr>
                </pic:pic>
              </a:graphicData>
            </a:graphic>
          </wp:inline>
        </w:drawing>
      </w:r>
    </w:p>
    <w:p w:rsidR="00A0355A" w:rsidRDefault="00A0355A" w:rsidP="00A0355A">
      <w:r w:rsidRPr="00F13F03">
        <w:rPr>
          <w:noProof/>
        </w:rPr>
        <w:drawing>
          <wp:inline distT="0" distB="0" distL="0" distR="0" wp14:anchorId="39BCB0AA" wp14:editId="16D24E8A">
            <wp:extent cx="4423410" cy="8240395"/>
            <wp:effectExtent l="19050" t="0" r="0" b="0"/>
            <wp:docPr id="287"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2"/>
                    <a:srcRect/>
                    <a:stretch>
                      <a:fillRect/>
                    </a:stretch>
                  </pic:blipFill>
                  <pic:spPr bwMode="auto">
                    <a:xfrm>
                      <a:off x="0" y="0"/>
                      <a:ext cx="4423410" cy="824039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p w:rsidR="00A0355A" w:rsidRDefault="00A0355A" w:rsidP="00A0355A">
      <w:r w:rsidRPr="001C7E93">
        <w:rPr>
          <w:noProof/>
        </w:rPr>
        <w:drawing>
          <wp:inline distT="0" distB="0" distL="0" distR="0" wp14:anchorId="1D1BC360" wp14:editId="4D22F90A">
            <wp:extent cx="3402330" cy="1275715"/>
            <wp:effectExtent l="19050" t="0" r="7620" b="0"/>
            <wp:docPr id="288"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3"/>
                    <a:srcRect/>
                    <a:stretch>
                      <a:fillRect/>
                    </a:stretch>
                  </pic:blipFill>
                  <pic:spPr bwMode="auto">
                    <a:xfrm>
                      <a:off x="0" y="0"/>
                      <a:ext cx="3402330" cy="127571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1C7E93">
        <w:rPr>
          <w:noProof/>
        </w:rPr>
        <w:drawing>
          <wp:inline distT="0" distB="0" distL="0" distR="0" wp14:anchorId="51B8D331" wp14:editId="3A8AE17B">
            <wp:extent cx="5940425" cy="4057209"/>
            <wp:effectExtent l="19050" t="0" r="3175" b="0"/>
            <wp:docPr id="299"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4"/>
                    <a:srcRect/>
                    <a:stretch>
                      <a:fillRect/>
                    </a:stretch>
                  </pic:blipFill>
                  <pic:spPr bwMode="auto">
                    <a:xfrm>
                      <a:off x="0" y="0"/>
                      <a:ext cx="5940425" cy="4057209"/>
                    </a:xfrm>
                    <a:prstGeom prst="rect">
                      <a:avLst/>
                    </a:prstGeom>
                    <a:noFill/>
                    <a:ln w="9525">
                      <a:noFill/>
                      <a:miter lim="800000"/>
                      <a:headEnd/>
                      <a:tailEnd/>
                    </a:ln>
                  </pic:spPr>
                </pic:pic>
              </a:graphicData>
            </a:graphic>
          </wp:inline>
        </w:drawing>
      </w:r>
    </w:p>
    <w:p w:rsidR="00A0355A" w:rsidRDefault="00A0355A" w:rsidP="00A0355A">
      <w:r w:rsidRPr="001C7E93">
        <w:rPr>
          <w:noProof/>
        </w:rPr>
        <w:drawing>
          <wp:inline distT="0" distB="0" distL="0" distR="0" wp14:anchorId="7CF90DFC" wp14:editId="799A88BC">
            <wp:extent cx="5071745" cy="329565"/>
            <wp:effectExtent l="0" t="0" r="0" b="0"/>
            <wp:docPr id="307"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5"/>
                    <a:srcRect/>
                    <a:stretch>
                      <a:fillRect/>
                    </a:stretch>
                  </pic:blipFill>
                  <pic:spPr bwMode="auto">
                    <a:xfrm>
                      <a:off x="0" y="0"/>
                      <a:ext cx="5071745" cy="32956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p w:rsidR="00A0355A" w:rsidRDefault="00A0355A" w:rsidP="00A0355A"/>
    <w:p w:rsidR="00A0355A" w:rsidRDefault="00A0355A" w:rsidP="00A0355A"/>
    <w:p w:rsidR="00A0355A" w:rsidRDefault="00A0355A" w:rsidP="00A0355A"/>
    <w:p w:rsidR="00A0355A" w:rsidRDefault="00A0355A" w:rsidP="00A0355A"/>
    <w:p w:rsidR="00A0355A" w:rsidRDefault="00A0355A" w:rsidP="00A0355A"/>
    <w:p w:rsidR="00A0355A" w:rsidRPr="00191A07" w:rsidRDefault="00A0355A" w:rsidP="00A0355A">
      <w:pPr>
        <w:pStyle w:val="B-TITU2"/>
      </w:pPr>
      <w:bookmarkStart w:id="104" w:name="_Toc13565089"/>
      <w:r w:rsidRPr="00191A07">
        <w:t>EEEB-</w:t>
      </w:r>
      <w:r>
        <w:t>I</w:t>
      </w:r>
      <w:bookmarkEnd w:id="104"/>
    </w:p>
    <w:p w:rsidR="00A0355A" w:rsidRDefault="00A0355A" w:rsidP="00A0355A"/>
    <w:p w:rsidR="00A0355A" w:rsidRDefault="00A0355A" w:rsidP="00A0355A">
      <w:r>
        <w:t xml:space="preserve">A elevatória EEEB-F é existente e terá seu poço de sucção </w:t>
      </w:r>
      <w:proofErr w:type="spellStart"/>
      <w:proofErr w:type="gramStart"/>
      <w:r>
        <w:t>mantido.</w:t>
      </w:r>
      <w:proofErr w:type="gramEnd"/>
      <w:r>
        <w:t>No</w:t>
      </w:r>
      <w:proofErr w:type="spellEnd"/>
      <w:r>
        <w:t xml:space="preserve"> entanto, a tubulação de recalque existente contará com o reforço de um novo recalque projetado e os conjuntos </w:t>
      </w:r>
      <w:proofErr w:type="spellStart"/>
      <w:r>
        <w:t>motobomba</w:t>
      </w:r>
      <w:proofErr w:type="spellEnd"/>
      <w:r>
        <w:t xml:space="preserve"> serão substituídos para atender à vazão de projeto.</w:t>
      </w:r>
    </w:p>
    <w:p w:rsidR="00A0355A" w:rsidRDefault="00A0355A" w:rsidP="00A0355A"/>
    <w:p w:rsidR="00A0355A" w:rsidRDefault="00A0355A" w:rsidP="00A0355A">
      <w:r w:rsidRPr="008169BA">
        <w:rPr>
          <w:noProof/>
        </w:rPr>
        <w:drawing>
          <wp:inline distT="0" distB="0" distL="0" distR="0" wp14:anchorId="387C8ECE" wp14:editId="1D7F4E14">
            <wp:extent cx="5734255" cy="6496493"/>
            <wp:effectExtent l="0" t="0" r="0" b="0"/>
            <wp:docPr id="308"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6"/>
                    <a:srcRect/>
                    <a:stretch>
                      <a:fillRect/>
                    </a:stretch>
                  </pic:blipFill>
                  <pic:spPr bwMode="auto">
                    <a:xfrm>
                      <a:off x="0" y="0"/>
                      <a:ext cx="5734319" cy="6496566"/>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6A188E">
        <w:rPr>
          <w:noProof/>
        </w:rPr>
        <w:drawing>
          <wp:inline distT="0" distB="0" distL="0" distR="0" wp14:anchorId="37E3158E" wp14:editId="1DBEBC95">
            <wp:extent cx="5940425" cy="898324"/>
            <wp:effectExtent l="0" t="0" r="0" b="0"/>
            <wp:docPr id="309"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7"/>
                    <a:srcRect/>
                    <a:stretch>
                      <a:fillRect/>
                    </a:stretch>
                  </pic:blipFill>
                  <pic:spPr bwMode="auto">
                    <a:xfrm>
                      <a:off x="0" y="0"/>
                      <a:ext cx="5940425" cy="898324"/>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E5424D">
        <w:rPr>
          <w:noProof/>
        </w:rPr>
        <w:drawing>
          <wp:inline distT="0" distB="0" distL="0" distR="0" wp14:anchorId="39556B5C" wp14:editId="1D0469FD">
            <wp:extent cx="3755390" cy="328930"/>
            <wp:effectExtent l="0" t="0" r="0" b="0"/>
            <wp:docPr id="31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3755390" cy="328930"/>
                    </a:xfrm>
                    <a:prstGeom prst="rect">
                      <a:avLst/>
                    </a:prstGeom>
                    <a:noFill/>
                    <a:ln w="9525">
                      <a:noFill/>
                      <a:miter lim="800000"/>
                      <a:headEnd/>
                      <a:tailEnd/>
                    </a:ln>
                  </pic:spPr>
                </pic:pic>
              </a:graphicData>
            </a:graphic>
          </wp:inline>
        </w:drawing>
      </w:r>
    </w:p>
    <w:p w:rsidR="00A0355A" w:rsidRDefault="00A0355A" w:rsidP="00A0355A">
      <w:r>
        <w:rPr>
          <w:noProof/>
        </w:rPr>
        <w:drawing>
          <wp:inline distT="0" distB="0" distL="0" distR="0" wp14:anchorId="4D62BFEA" wp14:editId="606945E7">
            <wp:extent cx="1265830" cy="446287"/>
            <wp:effectExtent l="0" t="0" r="0" b="0"/>
            <wp:docPr id="311" name="Imagem 4"/>
            <wp:cNvGraphicFramePr/>
            <a:graphic xmlns:a="http://schemas.openxmlformats.org/drawingml/2006/main">
              <a:graphicData uri="http://schemas.openxmlformats.org/drawingml/2006/picture">
                <pic:pic xmlns:pic="http://schemas.openxmlformats.org/drawingml/2006/picture">
                  <pic:nvPicPr>
                    <pic:cNvPr id="49159" name="Picture 7"/>
                    <pic:cNvPicPr>
                      <a:picLocks noChangeAspect="1" noChangeArrowheads="1"/>
                    </pic:cNvPicPr>
                  </pic:nvPicPr>
                  <pic:blipFill>
                    <a:blip r:embed="rId95"/>
                    <a:srcRect l="38424" r="37460"/>
                    <a:stretch>
                      <a:fillRect/>
                    </a:stretch>
                  </pic:blipFill>
                  <pic:spPr bwMode="auto">
                    <a:xfrm>
                      <a:off x="0" y="0"/>
                      <a:ext cx="1265830" cy="446287"/>
                    </a:xfrm>
                    <a:prstGeom prst="rect">
                      <a:avLst/>
                    </a:prstGeom>
                    <a:noFill/>
                  </pic:spPr>
                </pic:pic>
              </a:graphicData>
            </a:graphic>
          </wp:inline>
        </w:drawing>
      </w:r>
      <w:r>
        <w:rPr>
          <w:noProof/>
        </w:rPr>
        <w:drawing>
          <wp:inline distT="0" distB="0" distL="0" distR="0" wp14:anchorId="41AB9D36" wp14:editId="6FBB08D7">
            <wp:extent cx="1009498" cy="446287"/>
            <wp:effectExtent l="0" t="0" r="0" b="0"/>
            <wp:docPr id="312" name="Imagem 5"/>
            <wp:cNvGraphicFramePr/>
            <a:graphic xmlns:a="http://schemas.openxmlformats.org/drawingml/2006/main">
              <a:graphicData uri="http://schemas.openxmlformats.org/drawingml/2006/picture">
                <pic:pic xmlns:pic="http://schemas.openxmlformats.org/drawingml/2006/picture">
                  <pic:nvPicPr>
                    <pic:cNvPr id="49160" name="Picture 8"/>
                    <pic:cNvPicPr>
                      <a:picLocks noChangeAspect="1" noChangeArrowheads="1"/>
                    </pic:cNvPicPr>
                  </pic:nvPicPr>
                  <pic:blipFill>
                    <a:blip r:embed="rId96"/>
                    <a:srcRect l="42766" t="-2222" r="39871"/>
                    <a:stretch>
                      <a:fillRect/>
                    </a:stretch>
                  </pic:blipFill>
                  <pic:spPr bwMode="auto">
                    <a:xfrm>
                      <a:off x="0" y="0"/>
                      <a:ext cx="1009498" cy="446287"/>
                    </a:xfrm>
                    <a:prstGeom prst="rect">
                      <a:avLst/>
                    </a:prstGeom>
                    <a:noFill/>
                  </pic:spPr>
                </pic:pic>
              </a:graphicData>
            </a:graphic>
          </wp:inline>
        </w:drawing>
      </w:r>
      <w:r>
        <w:rPr>
          <w:noProof/>
        </w:rPr>
        <w:drawing>
          <wp:inline distT="0" distB="0" distL="0" distR="0" wp14:anchorId="754F1358" wp14:editId="75A5FEE4">
            <wp:extent cx="1639649" cy="595050"/>
            <wp:effectExtent l="0" t="0" r="0" b="0"/>
            <wp:docPr id="313" name="Imagem 6"/>
            <wp:cNvGraphicFramePr/>
            <a:graphic xmlns:a="http://schemas.openxmlformats.org/drawingml/2006/main">
              <a:graphicData uri="http://schemas.openxmlformats.org/drawingml/2006/picture">
                <pic:pic xmlns:pic="http://schemas.openxmlformats.org/drawingml/2006/picture">
                  <pic:nvPicPr>
                    <pic:cNvPr id="49161" name="Picture 9"/>
                    <pic:cNvPicPr>
                      <a:picLocks noChangeAspect="1" noChangeArrowheads="1"/>
                    </pic:cNvPicPr>
                  </pic:nvPicPr>
                  <pic:blipFill>
                    <a:blip r:embed="rId97"/>
                    <a:srcRect l="34566" r="34727"/>
                    <a:stretch>
                      <a:fillRect/>
                    </a:stretch>
                  </pic:blipFill>
                  <pic:spPr bwMode="auto">
                    <a:xfrm>
                      <a:off x="0" y="0"/>
                      <a:ext cx="1639649" cy="595050"/>
                    </a:xfrm>
                    <a:prstGeom prst="rect">
                      <a:avLst/>
                    </a:prstGeom>
                    <a:noFill/>
                  </pic:spPr>
                </pic:pic>
              </a:graphicData>
            </a:graphic>
          </wp:inline>
        </w:drawing>
      </w:r>
    </w:p>
    <w:p w:rsidR="00A0355A" w:rsidRDefault="00A0355A" w:rsidP="00A0355A">
      <w:r w:rsidRPr="006A188E">
        <w:rPr>
          <w:noProof/>
        </w:rPr>
        <w:drawing>
          <wp:inline distT="0" distB="0" distL="0" distR="0" wp14:anchorId="7C306EA1" wp14:editId="691115CA">
            <wp:extent cx="5634990" cy="2073275"/>
            <wp:effectExtent l="0" t="0" r="0" b="0"/>
            <wp:docPr id="314"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8"/>
                    <a:srcRect/>
                    <a:stretch>
                      <a:fillRect/>
                    </a:stretch>
                  </pic:blipFill>
                  <pic:spPr bwMode="auto">
                    <a:xfrm>
                      <a:off x="0" y="0"/>
                      <a:ext cx="5634990" cy="207327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6A188E">
        <w:rPr>
          <w:noProof/>
        </w:rPr>
        <w:drawing>
          <wp:inline distT="0" distB="0" distL="0" distR="0" wp14:anchorId="4F7DD799" wp14:editId="29C4F408">
            <wp:extent cx="5422900" cy="2860040"/>
            <wp:effectExtent l="19050" t="0" r="6350" b="0"/>
            <wp:docPr id="315"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9"/>
                    <a:srcRect/>
                    <a:stretch>
                      <a:fillRect/>
                    </a:stretch>
                  </pic:blipFill>
                  <pic:spPr bwMode="auto">
                    <a:xfrm>
                      <a:off x="0" y="0"/>
                      <a:ext cx="5422900" cy="2860040"/>
                    </a:xfrm>
                    <a:prstGeom prst="rect">
                      <a:avLst/>
                    </a:prstGeom>
                    <a:noFill/>
                    <a:ln w="9525">
                      <a:noFill/>
                      <a:miter lim="800000"/>
                      <a:headEnd/>
                      <a:tailEnd/>
                    </a:ln>
                  </pic:spPr>
                </pic:pic>
              </a:graphicData>
            </a:graphic>
          </wp:inline>
        </w:drawing>
      </w:r>
    </w:p>
    <w:p w:rsidR="00A0355A" w:rsidRDefault="00A0355A" w:rsidP="00A0355A">
      <w:r w:rsidRPr="006A188E">
        <w:rPr>
          <w:noProof/>
        </w:rPr>
        <w:drawing>
          <wp:inline distT="0" distB="0" distL="0" distR="0" wp14:anchorId="03D29C85" wp14:editId="41CB43FA">
            <wp:extent cx="5422900" cy="3019425"/>
            <wp:effectExtent l="19050" t="0" r="6350" b="0"/>
            <wp:docPr id="316"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0"/>
                    <a:srcRect/>
                    <a:stretch>
                      <a:fillRect/>
                    </a:stretch>
                  </pic:blipFill>
                  <pic:spPr bwMode="auto">
                    <a:xfrm>
                      <a:off x="0" y="0"/>
                      <a:ext cx="5422900" cy="3019425"/>
                    </a:xfrm>
                    <a:prstGeom prst="rect">
                      <a:avLst/>
                    </a:prstGeom>
                    <a:noFill/>
                    <a:ln w="9525">
                      <a:noFill/>
                      <a:miter lim="800000"/>
                      <a:headEnd/>
                      <a:tailEnd/>
                    </a:ln>
                  </pic:spPr>
                </pic:pic>
              </a:graphicData>
            </a:graphic>
          </wp:inline>
        </w:drawing>
      </w:r>
    </w:p>
    <w:p w:rsidR="00A0355A" w:rsidRDefault="00A0355A" w:rsidP="00A0355A">
      <w:r w:rsidRPr="006A188E">
        <w:rPr>
          <w:noProof/>
        </w:rPr>
        <w:drawing>
          <wp:inline distT="0" distB="0" distL="0" distR="0" wp14:anchorId="2DFBA75C" wp14:editId="2A505096">
            <wp:extent cx="3721100" cy="1435100"/>
            <wp:effectExtent l="19050" t="0" r="0" b="0"/>
            <wp:docPr id="317"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1"/>
                    <a:srcRect/>
                    <a:stretch>
                      <a:fillRect/>
                    </a:stretch>
                  </pic:blipFill>
                  <pic:spPr bwMode="auto">
                    <a:xfrm>
                      <a:off x="0" y="0"/>
                      <a:ext cx="3721100" cy="1435100"/>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6A188E">
        <w:rPr>
          <w:noProof/>
        </w:rPr>
        <w:drawing>
          <wp:inline distT="0" distB="0" distL="0" distR="0" wp14:anchorId="66304E00" wp14:editId="662D4916">
            <wp:extent cx="5369560" cy="2084070"/>
            <wp:effectExtent l="19050" t="0" r="2540" b="0"/>
            <wp:docPr id="318"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2"/>
                    <a:srcRect/>
                    <a:stretch>
                      <a:fillRect/>
                    </a:stretch>
                  </pic:blipFill>
                  <pic:spPr bwMode="auto">
                    <a:xfrm>
                      <a:off x="0" y="0"/>
                      <a:ext cx="5369560" cy="2084070"/>
                    </a:xfrm>
                    <a:prstGeom prst="rect">
                      <a:avLst/>
                    </a:prstGeom>
                    <a:noFill/>
                    <a:ln w="9525">
                      <a:noFill/>
                      <a:miter lim="800000"/>
                      <a:headEnd/>
                      <a:tailEnd/>
                    </a:ln>
                  </pic:spPr>
                </pic:pic>
              </a:graphicData>
            </a:graphic>
          </wp:inline>
        </w:drawing>
      </w:r>
    </w:p>
    <w:p w:rsidR="00A0355A" w:rsidRDefault="00A0355A" w:rsidP="00A0355A">
      <w:r w:rsidRPr="006A188E">
        <w:rPr>
          <w:noProof/>
        </w:rPr>
        <w:drawing>
          <wp:inline distT="0" distB="0" distL="0" distR="0" wp14:anchorId="7259D131" wp14:editId="7ABB3CD5">
            <wp:extent cx="5795010" cy="3646805"/>
            <wp:effectExtent l="19050" t="0" r="0" b="0"/>
            <wp:docPr id="319"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3"/>
                    <a:srcRect/>
                    <a:stretch>
                      <a:fillRect/>
                    </a:stretch>
                  </pic:blipFill>
                  <pic:spPr bwMode="auto">
                    <a:xfrm>
                      <a:off x="0" y="0"/>
                      <a:ext cx="5795010" cy="364680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847E24">
        <w:rPr>
          <w:noProof/>
        </w:rPr>
        <w:drawing>
          <wp:inline distT="0" distB="0" distL="0" distR="0" wp14:anchorId="7C19B747" wp14:editId="01992166">
            <wp:extent cx="5369560" cy="808355"/>
            <wp:effectExtent l="0" t="0" r="0" b="0"/>
            <wp:docPr id="320"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4"/>
                    <a:srcRect/>
                    <a:stretch>
                      <a:fillRect/>
                    </a:stretch>
                  </pic:blipFill>
                  <pic:spPr bwMode="auto">
                    <a:xfrm>
                      <a:off x="0" y="0"/>
                      <a:ext cx="5369560" cy="808355"/>
                    </a:xfrm>
                    <a:prstGeom prst="rect">
                      <a:avLst/>
                    </a:prstGeom>
                    <a:noFill/>
                    <a:ln w="9525">
                      <a:noFill/>
                      <a:miter lim="800000"/>
                      <a:headEnd/>
                      <a:tailEnd/>
                    </a:ln>
                  </pic:spPr>
                </pic:pic>
              </a:graphicData>
            </a:graphic>
          </wp:inline>
        </w:drawing>
      </w:r>
    </w:p>
    <w:p w:rsidR="00A0355A" w:rsidRDefault="00A0355A" w:rsidP="00A0355A">
      <w:r w:rsidRPr="00847E24">
        <w:rPr>
          <w:noProof/>
        </w:rPr>
        <w:drawing>
          <wp:inline distT="0" distB="0" distL="0" distR="0" wp14:anchorId="6AA2EA3E" wp14:editId="07014277">
            <wp:extent cx="5940425" cy="5983805"/>
            <wp:effectExtent l="19050" t="0" r="3175" b="0"/>
            <wp:docPr id="321"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5"/>
                    <a:srcRect/>
                    <a:stretch>
                      <a:fillRect/>
                    </a:stretch>
                  </pic:blipFill>
                  <pic:spPr bwMode="auto">
                    <a:xfrm>
                      <a:off x="0" y="0"/>
                      <a:ext cx="5940425" cy="5983805"/>
                    </a:xfrm>
                    <a:prstGeom prst="rect">
                      <a:avLst/>
                    </a:prstGeom>
                    <a:noFill/>
                    <a:ln w="9525">
                      <a:noFill/>
                      <a:miter lim="800000"/>
                      <a:headEnd/>
                      <a:tailEnd/>
                    </a:ln>
                  </pic:spPr>
                </pic:pic>
              </a:graphicData>
            </a:graphic>
          </wp:inline>
        </w:drawing>
      </w:r>
    </w:p>
    <w:p w:rsidR="00A0355A" w:rsidRDefault="00A0355A" w:rsidP="00A0355A">
      <w:r w:rsidRPr="00847E24">
        <w:rPr>
          <w:noProof/>
        </w:rPr>
        <w:drawing>
          <wp:inline distT="0" distB="0" distL="0" distR="0" wp14:anchorId="565F8A6C" wp14:editId="2A4E3E1B">
            <wp:extent cx="5773420" cy="8399780"/>
            <wp:effectExtent l="0" t="0" r="0" b="0"/>
            <wp:docPr id="322"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6"/>
                    <a:srcRect/>
                    <a:stretch>
                      <a:fillRect/>
                    </a:stretch>
                  </pic:blipFill>
                  <pic:spPr bwMode="auto">
                    <a:xfrm>
                      <a:off x="0" y="0"/>
                      <a:ext cx="5773420" cy="8399780"/>
                    </a:xfrm>
                    <a:prstGeom prst="rect">
                      <a:avLst/>
                    </a:prstGeom>
                    <a:noFill/>
                    <a:ln w="9525">
                      <a:noFill/>
                      <a:miter lim="800000"/>
                      <a:headEnd/>
                      <a:tailEnd/>
                    </a:ln>
                  </pic:spPr>
                </pic:pic>
              </a:graphicData>
            </a:graphic>
          </wp:inline>
        </w:drawing>
      </w:r>
    </w:p>
    <w:p w:rsidR="00A0355A" w:rsidRDefault="00A0355A" w:rsidP="00A0355A">
      <w:r w:rsidRPr="00847E24">
        <w:rPr>
          <w:noProof/>
        </w:rPr>
        <w:drawing>
          <wp:inline distT="0" distB="0" distL="0" distR="0" wp14:anchorId="16B168BA" wp14:editId="2F0B7606">
            <wp:extent cx="4316730" cy="8240395"/>
            <wp:effectExtent l="19050" t="0" r="0" b="0"/>
            <wp:docPr id="323"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7"/>
                    <a:srcRect/>
                    <a:stretch>
                      <a:fillRect/>
                    </a:stretch>
                  </pic:blipFill>
                  <pic:spPr bwMode="auto">
                    <a:xfrm>
                      <a:off x="0" y="0"/>
                      <a:ext cx="4316730" cy="824039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p w:rsidR="00A0355A" w:rsidRDefault="00A0355A" w:rsidP="00A0355A">
      <w:r w:rsidRPr="00847E24">
        <w:rPr>
          <w:noProof/>
        </w:rPr>
        <w:drawing>
          <wp:inline distT="0" distB="0" distL="0" distR="0" wp14:anchorId="65BB7E79" wp14:editId="64EFCDEF">
            <wp:extent cx="3381375" cy="1275715"/>
            <wp:effectExtent l="19050" t="0" r="9525" b="0"/>
            <wp:docPr id="324"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8"/>
                    <a:srcRect/>
                    <a:stretch>
                      <a:fillRect/>
                    </a:stretch>
                  </pic:blipFill>
                  <pic:spPr bwMode="auto">
                    <a:xfrm>
                      <a:off x="0" y="0"/>
                      <a:ext cx="3381375" cy="127571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847E24">
        <w:rPr>
          <w:noProof/>
        </w:rPr>
        <w:drawing>
          <wp:inline distT="0" distB="0" distL="0" distR="0" wp14:anchorId="5EBC2BD4" wp14:editId="73EA5455">
            <wp:extent cx="5940425" cy="3900158"/>
            <wp:effectExtent l="19050" t="0" r="3175" b="0"/>
            <wp:docPr id="325"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9"/>
                    <a:srcRect/>
                    <a:stretch>
                      <a:fillRect/>
                    </a:stretch>
                  </pic:blipFill>
                  <pic:spPr bwMode="auto">
                    <a:xfrm>
                      <a:off x="0" y="0"/>
                      <a:ext cx="5940425" cy="3900158"/>
                    </a:xfrm>
                    <a:prstGeom prst="rect">
                      <a:avLst/>
                    </a:prstGeom>
                    <a:noFill/>
                    <a:ln w="9525">
                      <a:noFill/>
                      <a:miter lim="800000"/>
                      <a:headEnd/>
                      <a:tailEnd/>
                    </a:ln>
                  </pic:spPr>
                </pic:pic>
              </a:graphicData>
            </a:graphic>
          </wp:inline>
        </w:drawing>
      </w:r>
    </w:p>
    <w:p w:rsidR="00A0355A" w:rsidRDefault="00A0355A" w:rsidP="00A0355A">
      <w:r w:rsidRPr="00847E24">
        <w:rPr>
          <w:noProof/>
        </w:rPr>
        <w:drawing>
          <wp:inline distT="0" distB="0" distL="0" distR="0" wp14:anchorId="7FB2256E" wp14:editId="7052E42B">
            <wp:extent cx="5518150" cy="329565"/>
            <wp:effectExtent l="0" t="0" r="0" b="0"/>
            <wp:docPr id="326"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0"/>
                    <a:srcRect/>
                    <a:stretch>
                      <a:fillRect/>
                    </a:stretch>
                  </pic:blipFill>
                  <pic:spPr bwMode="auto">
                    <a:xfrm>
                      <a:off x="0" y="0"/>
                      <a:ext cx="5518150" cy="329565"/>
                    </a:xfrm>
                    <a:prstGeom prst="rect">
                      <a:avLst/>
                    </a:prstGeom>
                    <a:noFill/>
                    <a:ln w="9525">
                      <a:noFill/>
                      <a:miter lim="800000"/>
                      <a:headEnd/>
                      <a:tailEnd/>
                    </a:ln>
                  </pic:spPr>
                </pic:pic>
              </a:graphicData>
            </a:graphic>
          </wp:inline>
        </w:drawing>
      </w:r>
    </w:p>
    <w:p w:rsidR="00A0355A" w:rsidRPr="00191A07" w:rsidRDefault="00A0355A" w:rsidP="00A0355A">
      <w:pPr>
        <w:pStyle w:val="B-TITU2"/>
      </w:pPr>
      <w:bookmarkStart w:id="105" w:name="_Toc13565090"/>
      <w:r w:rsidRPr="00191A07">
        <w:t>EEEB-</w:t>
      </w:r>
      <w:r>
        <w:t>I1</w:t>
      </w:r>
      <w:bookmarkEnd w:id="105"/>
    </w:p>
    <w:p w:rsidR="00A0355A" w:rsidRDefault="00A0355A" w:rsidP="00A0355A">
      <w:r w:rsidRPr="00DC366F">
        <w:rPr>
          <w:noProof/>
        </w:rPr>
        <w:drawing>
          <wp:inline distT="0" distB="0" distL="0" distR="0" wp14:anchorId="37084586" wp14:editId="536001EA">
            <wp:extent cx="5915025" cy="7924800"/>
            <wp:effectExtent l="0" t="0" r="0" b="0"/>
            <wp:docPr id="327"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1"/>
                    <a:srcRect/>
                    <a:stretch>
                      <a:fillRect/>
                    </a:stretch>
                  </pic:blipFill>
                  <pic:spPr bwMode="auto">
                    <a:xfrm>
                      <a:off x="0" y="0"/>
                      <a:ext cx="5915025" cy="7924800"/>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E5424D">
        <w:rPr>
          <w:noProof/>
        </w:rPr>
        <w:drawing>
          <wp:inline distT="0" distB="0" distL="0" distR="0" wp14:anchorId="25365EDA" wp14:editId="31E199CD">
            <wp:extent cx="3755390" cy="328930"/>
            <wp:effectExtent l="0" t="0" r="0" b="0"/>
            <wp:docPr id="32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3755390" cy="328930"/>
                    </a:xfrm>
                    <a:prstGeom prst="rect">
                      <a:avLst/>
                    </a:prstGeom>
                    <a:noFill/>
                    <a:ln w="9525">
                      <a:noFill/>
                      <a:miter lim="800000"/>
                      <a:headEnd/>
                      <a:tailEnd/>
                    </a:ln>
                  </pic:spPr>
                </pic:pic>
              </a:graphicData>
            </a:graphic>
          </wp:inline>
        </w:drawing>
      </w:r>
    </w:p>
    <w:p w:rsidR="00A0355A" w:rsidRDefault="00A0355A" w:rsidP="00A0355A">
      <w:r>
        <w:rPr>
          <w:noProof/>
        </w:rPr>
        <w:drawing>
          <wp:inline distT="0" distB="0" distL="0" distR="0" wp14:anchorId="36D627B0" wp14:editId="50BD5916">
            <wp:extent cx="1265830" cy="446287"/>
            <wp:effectExtent l="0" t="0" r="0" b="0"/>
            <wp:docPr id="329" name="Imagem 4"/>
            <wp:cNvGraphicFramePr/>
            <a:graphic xmlns:a="http://schemas.openxmlformats.org/drawingml/2006/main">
              <a:graphicData uri="http://schemas.openxmlformats.org/drawingml/2006/picture">
                <pic:pic xmlns:pic="http://schemas.openxmlformats.org/drawingml/2006/picture">
                  <pic:nvPicPr>
                    <pic:cNvPr id="49159" name="Picture 7"/>
                    <pic:cNvPicPr>
                      <a:picLocks noChangeAspect="1" noChangeArrowheads="1"/>
                    </pic:cNvPicPr>
                  </pic:nvPicPr>
                  <pic:blipFill>
                    <a:blip r:embed="rId95"/>
                    <a:srcRect l="38424" r="37460"/>
                    <a:stretch>
                      <a:fillRect/>
                    </a:stretch>
                  </pic:blipFill>
                  <pic:spPr bwMode="auto">
                    <a:xfrm>
                      <a:off x="0" y="0"/>
                      <a:ext cx="1265830" cy="446287"/>
                    </a:xfrm>
                    <a:prstGeom prst="rect">
                      <a:avLst/>
                    </a:prstGeom>
                    <a:noFill/>
                  </pic:spPr>
                </pic:pic>
              </a:graphicData>
            </a:graphic>
          </wp:inline>
        </w:drawing>
      </w:r>
      <w:r>
        <w:rPr>
          <w:noProof/>
        </w:rPr>
        <w:drawing>
          <wp:inline distT="0" distB="0" distL="0" distR="0" wp14:anchorId="0B0F8C25" wp14:editId="6E80112D">
            <wp:extent cx="1009498" cy="446287"/>
            <wp:effectExtent l="0" t="0" r="0" b="0"/>
            <wp:docPr id="330" name="Imagem 5"/>
            <wp:cNvGraphicFramePr/>
            <a:graphic xmlns:a="http://schemas.openxmlformats.org/drawingml/2006/main">
              <a:graphicData uri="http://schemas.openxmlformats.org/drawingml/2006/picture">
                <pic:pic xmlns:pic="http://schemas.openxmlformats.org/drawingml/2006/picture">
                  <pic:nvPicPr>
                    <pic:cNvPr id="49160" name="Picture 8"/>
                    <pic:cNvPicPr>
                      <a:picLocks noChangeAspect="1" noChangeArrowheads="1"/>
                    </pic:cNvPicPr>
                  </pic:nvPicPr>
                  <pic:blipFill>
                    <a:blip r:embed="rId96"/>
                    <a:srcRect l="42766" t="-2222" r="39871"/>
                    <a:stretch>
                      <a:fillRect/>
                    </a:stretch>
                  </pic:blipFill>
                  <pic:spPr bwMode="auto">
                    <a:xfrm>
                      <a:off x="0" y="0"/>
                      <a:ext cx="1009498" cy="446287"/>
                    </a:xfrm>
                    <a:prstGeom prst="rect">
                      <a:avLst/>
                    </a:prstGeom>
                    <a:noFill/>
                  </pic:spPr>
                </pic:pic>
              </a:graphicData>
            </a:graphic>
          </wp:inline>
        </w:drawing>
      </w:r>
      <w:r>
        <w:rPr>
          <w:noProof/>
        </w:rPr>
        <w:drawing>
          <wp:inline distT="0" distB="0" distL="0" distR="0" wp14:anchorId="421FCBDB" wp14:editId="58DC6899">
            <wp:extent cx="1639649" cy="595050"/>
            <wp:effectExtent l="0" t="0" r="0" b="0"/>
            <wp:docPr id="331" name="Imagem 6"/>
            <wp:cNvGraphicFramePr/>
            <a:graphic xmlns:a="http://schemas.openxmlformats.org/drawingml/2006/main">
              <a:graphicData uri="http://schemas.openxmlformats.org/drawingml/2006/picture">
                <pic:pic xmlns:pic="http://schemas.openxmlformats.org/drawingml/2006/picture">
                  <pic:nvPicPr>
                    <pic:cNvPr id="49161" name="Picture 9"/>
                    <pic:cNvPicPr>
                      <a:picLocks noChangeAspect="1" noChangeArrowheads="1"/>
                    </pic:cNvPicPr>
                  </pic:nvPicPr>
                  <pic:blipFill>
                    <a:blip r:embed="rId97"/>
                    <a:srcRect l="34566" r="34727"/>
                    <a:stretch>
                      <a:fillRect/>
                    </a:stretch>
                  </pic:blipFill>
                  <pic:spPr bwMode="auto">
                    <a:xfrm>
                      <a:off x="0" y="0"/>
                      <a:ext cx="1639649" cy="595050"/>
                    </a:xfrm>
                    <a:prstGeom prst="rect">
                      <a:avLst/>
                    </a:prstGeom>
                    <a:noFill/>
                  </pic:spPr>
                </pic:pic>
              </a:graphicData>
            </a:graphic>
          </wp:inline>
        </w:drawing>
      </w:r>
    </w:p>
    <w:p w:rsidR="00A0355A" w:rsidRDefault="00A0355A" w:rsidP="00A0355A">
      <w:r w:rsidRPr="00832105">
        <w:rPr>
          <w:noProof/>
        </w:rPr>
        <w:drawing>
          <wp:inline distT="0" distB="0" distL="0" distR="0" wp14:anchorId="1AA59FD5" wp14:editId="5EF17795">
            <wp:extent cx="4199890" cy="1913890"/>
            <wp:effectExtent l="0" t="0" r="0" b="0"/>
            <wp:docPr id="332"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2"/>
                    <a:srcRect/>
                    <a:stretch>
                      <a:fillRect/>
                    </a:stretch>
                  </pic:blipFill>
                  <pic:spPr bwMode="auto">
                    <a:xfrm>
                      <a:off x="0" y="0"/>
                      <a:ext cx="4199890" cy="1913890"/>
                    </a:xfrm>
                    <a:prstGeom prst="rect">
                      <a:avLst/>
                    </a:prstGeom>
                    <a:noFill/>
                    <a:ln w="9525">
                      <a:noFill/>
                      <a:miter lim="800000"/>
                      <a:headEnd/>
                      <a:tailEnd/>
                    </a:ln>
                  </pic:spPr>
                </pic:pic>
              </a:graphicData>
            </a:graphic>
          </wp:inline>
        </w:drawing>
      </w:r>
    </w:p>
    <w:p w:rsidR="00A0355A" w:rsidRDefault="00A0355A" w:rsidP="00A0355A">
      <w:r w:rsidRPr="00832105">
        <w:rPr>
          <w:noProof/>
        </w:rPr>
        <w:drawing>
          <wp:inline distT="0" distB="0" distL="0" distR="0" wp14:anchorId="70857AB9" wp14:editId="4BC2051D">
            <wp:extent cx="4932000" cy="5398420"/>
            <wp:effectExtent l="19050" t="0" r="1950" b="0"/>
            <wp:docPr id="333"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3"/>
                    <a:srcRect/>
                    <a:stretch>
                      <a:fillRect/>
                    </a:stretch>
                  </pic:blipFill>
                  <pic:spPr bwMode="auto">
                    <a:xfrm>
                      <a:off x="0" y="0"/>
                      <a:ext cx="4932000" cy="5398420"/>
                    </a:xfrm>
                    <a:prstGeom prst="rect">
                      <a:avLst/>
                    </a:prstGeom>
                    <a:noFill/>
                    <a:ln w="9525">
                      <a:noFill/>
                      <a:miter lim="800000"/>
                      <a:headEnd/>
                      <a:tailEnd/>
                    </a:ln>
                  </pic:spPr>
                </pic:pic>
              </a:graphicData>
            </a:graphic>
          </wp:inline>
        </w:drawing>
      </w:r>
    </w:p>
    <w:p w:rsidR="00A0355A" w:rsidRDefault="00A0355A" w:rsidP="00A0355A">
      <w:r w:rsidRPr="00832105">
        <w:rPr>
          <w:noProof/>
        </w:rPr>
        <w:drawing>
          <wp:inline distT="0" distB="0" distL="0" distR="0" wp14:anchorId="6D4B17C1" wp14:editId="74DB285E">
            <wp:extent cx="3348990" cy="1435100"/>
            <wp:effectExtent l="19050" t="0" r="0" b="0"/>
            <wp:docPr id="334"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4"/>
                    <a:srcRect/>
                    <a:stretch>
                      <a:fillRect/>
                    </a:stretch>
                  </pic:blipFill>
                  <pic:spPr bwMode="auto">
                    <a:xfrm>
                      <a:off x="0" y="0"/>
                      <a:ext cx="3348990" cy="1435100"/>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832105">
        <w:rPr>
          <w:noProof/>
        </w:rPr>
        <w:drawing>
          <wp:inline distT="0" distB="0" distL="0" distR="0" wp14:anchorId="16A895A9" wp14:editId="5C824371">
            <wp:extent cx="5401310" cy="2084070"/>
            <wp:effectExtent l="19050" t="0" r="8890" b="0"/>
            <wp:docPr id="33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5"/>
                    <a:srcRect/>
                    <a:stretch>
                      <a:fillRect/>
                    </a:stretch>
                  </pic:blipFill>
                  <pic:spPr bwMode="auto">
                    <a:xfrm>
                      <a:off x="0" y="0"/>
                      <a:ext cx="5401310" cy="2084070"/>
                    </a:xfrm>
                    <a:prstGeom prst="rect">
                      <a:avLst/>
                    </a:prstGeom>
                    <a:noFill/>
                    <a:ln w="9525">
                      <a:noFill/>
                      <a:miter lim="800000"/>
                      <a:headEnd/>
                      <a:tailEnd/>
                    </a:ln>
                  </pic:spPr>
                </pic:pic>
              </a:graphicData>
            </a:graphic>
          </wp:inline>
        </w:drawing>
      </w:r>
    </w:p>
    <w:p w:rsidR="00A0355A" w:rsidRDefault="00A0355A" w:rsidP="00A0355A">
      <w:r w:rsidRPr="00832105">
        <w:rPr>
          <w:noProof/>
        </w:rPr>
        <w:drawing>
          <wp:inline distT="0" distB="0" distL="0" distR="0" wp14:anchorId="0C623818" wp14:editId="2F0EB5BB">
            <wp:extent cx="5762625" cy="2860040"/>
            <wp:effectExtent l="19050" t="0" r="9525" b="0"/>
            <wp:docPr id="336"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6"/>
                    <a:srcRect/>
                    <a:stretch>
                      <a:fillRect/>
                    </a:stretch>
                  </pic:blipFill>
                  <pic:spPr bwMode="auto">
                    <a:xfrm>
                      <a:off x="0" y="0"/>
                      <a:ext cx="5762625" cy="2860040"/>
                    </a:xfrm>
                    <a:prstGeom prst="rect">
                      <a:avLst/>
                    </a:prstGeom>
                    <a:noFill/>
                    <a:ln w="9525">
                      <a:noFill/>
                      <a:miter lim="800000"/>
                      <a:headEnd/>
                      <a:tailEnd/>
                    </a:ln>
                  </pic:spPr>
                </pic:pic>
              </a:graphicData>
            </a:graphic>
          </wp:inline>
        </w:drawing>
      </w:r>
    </w:p>
    <w:p w:rsidR="00A0355A" w:rsidRDefault="00A0355A" w:rsidP="00A0355A">
      <w:r w:rsidRPr="00832105">
        <w:rPr>
          <w:noProof/>
        </w:rPr>
        <w:drawing>
          <wp:inline distT="0" distB="0" distL="0" distR="0" wp14:anchorId="625E8592" wp14:editId="5F372C8C">
            <wp:extent cx="5465445" cy="808355"/>
            <wp:effectExtent l="0" t="0" r="0" b="0"/>
            <wp:docPr id="337"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7"/>
                    <a:srcRect/>
                    <a:stretch>
                      <a:fillRect/>
                    </a:stretch>
                  </pic:blipFill>
                  <pic:spPr bwMode="auto">
                    <a:xfrm>
                      <a:off x="0" y="0"/>
                      <a:ext cx="5465445" cy="808355"/>
                    </a:xfrm>
                    <a:prstGeom prst="rect">
                      <a:avLst/>
                    </a:prstGeom>
                    <a:noFill/>
                    <a:ln w="9525">
                      <a:noFill/>
                      <a:miter lim="800000"/>
                      <a:headEnd/>
                      <a:tailEnd/>
                    </a:ln>
                  </pic:spPr>
                </pic:pic>
              </a:graphicData>
            </a:graphic>
          </wp:inline>
        </w:drawing>
      </w:r>
    </w:p>
    <w:p w:rsidR="00A0355A" w:rsidRDefault="00A0355A" w:rsidP="00A0355A">
      <w:r w:rsidRPr="00832105">
        <w:rPr>
          <w:noProof/>
        </w:rPr>
        <w:drawing>
          <wp:inline distT="0" distB="0" distL="0" distR="0" wp14:anchorId="62B4D006" wp14:editId="4D9D55DD">
            <wp:extent cx="5940425" cy="4801872"/>
            <wp:effectExtent l="19050" t="0" r="3175" b="0"/>
            <wp:docPr id="338"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8"/>
                    <a:srcRect/>
                    <a:stretch>
                      <a:fillRect/>
                    </a:stretch>
                  </pic:blipFill>
                  <pic:spPr bwMode="auto">
                    <a:xfrm>
                      <a:off x="0" y="0"/>
                      <a:ext cx="5940425" cy="4801872"/>
                    </a:xfrm>
                    <a:prstGeom prst="rect">
                      <a:avLst/>
                    </a:prstGeom>
                    <a:noFill/>
                    <a:ln w="9525">
                      <a:noFill/>
                      <a:miter lim="800000"/>
                      <a:headEnd/>
                      <a:tailEnd/>
                    </a:ln>
                  </pic:spPr>
                </pic:pic>
              </a:graphicData>
            </a:graphic>
          </wp:inline>
        </w:drawing>
      </w:r>
    </w:p>
    <w:p w:rsidR="00A0355A" w:rsidRDefault="00A0355A" w:rsidP="00A0355A">
      <w:r w:rsidRPr="000E3CDF">
        <w:rPr>
          <w:noProof/>
        </w:rPr>
        <w:drawing>
          <wp:inline distT="0" distB="0" distL="0" distR="0" wp14:anchorId="27F3D767" wp14:editId="509B5545">
            <wp:extent cx="5730875" cy="8240395"/>
            <wp:effectExtent l="19050" t="0" r="0" b="0"/>
            <wp:docPr id="339"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9"/>
                    <a:srcRect/>
                    <a:stretch>
                      <a:fillRect/>
                    </a:stretch>
                  </pic:blipFill>
                  <pic:spPr bwMode="auto">
                    <a:xfrm>
                      <a:off x="0" y="0"/>
                      <a:ext cx="5730875" cy="824039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0E3CDF">
        <w:rPr>
          <w:noProof/>
        </w:rPr>
        <w:drawing>
          <wp:inline distT="0" distB="0" distL="0" distR="0" wp14:anchorId="72232383" wp14:editId="49164490">
            <wp:extent cx="3848735" cy="8240395"/>
            <wp:effectExtent l="19050" t="0" r="0" b="0"/>
            <wp:docPr id="340"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0"/>
                    <a:srcRect/>
                    <a:stretch>
                      <a:fillRect/>
                    </a:stretch>
                  </pic:blipFill>
                  <pic:spPr bwMode="auto">
                    <a:xfrm>
                      <a:off x="0" y="0"/>
                      <a:ext cx="3848735" cy="8240395"/>
                    </a:xfrm>
                    <a:prstGeom prst="rect">
                      <a:avLst/>
                    </a:prstGeom>
                    <a:noFill/>
                    <a:ln w="9525">
                      <a:noFill/>
                      <a:miter lim="800000"/>
                      <a:headEnd/>
                      <a:tailEnd/>
                    </a:ln>
                  </pic:spPr>
                </pic:pic>
              </a:graphicData>
            </a:graphic>
          </wp:inline>
        </w:drawing>
      </w:r>
    </w:p>
    <w:p w:rsidR="00A0355A" w:rsidRDefault="00A0355A" w:rsidP="00A0355A">
      <w:r w:rsidRPr="000E3CDF">
        <w:rPr>
          <w:noProof/>
        </w:rPr>
        <w:drawing>
          <wp:inline distT="0" distB="0" distL="0" distR="0" wp14:anchorId="76511868" wp14:editId="202254A8">
            <wp:extent cx="3305175" cy="1276350"/>
            <wp:effectExtent l="19050" t="0" r="9525" b="0"/>
            <wp:docPr id="341"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1"/>
                    <a:srcRect/>
                    <a:stretch>
                      <a:fillRect/>
                    </a:stretch>
                  </pic:blipFill>
                  <pic:spPr bwMode="auto">
                    <a:xfrm>
                      <a:off x="0" y="0"/>
                      <a:ext cx="3305175" cy="1276350"/>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0E3CDF">
        <w:rPr>
          <w:noProof/>
        </w:rPr>
        <w:drawing>
          <wp:inline distT="0" distB="0" distL="0" distR="0" wp14:anchorId="601662B5" wp14:editId="55D5A400">
            <wp:extent cx="5940425" cy="4093170"/>
            <wp:effectExtent l="19050" t="0" r="3175" b="0"/>
            <wp:docPr id="342"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2"/>
                    <a:srcRect/>
                    <a:stretch>
                      <a:fillRect/>
                    </a:stretch>
                  </pic:blipFill>
                  <pic:spPr bwMode="auto">
                    <a:xfrm>
                      <a:off x="0" y="0"/>
                      <a:ext cx="5940425" cy="4093170"/>
                    </a:xfrm>
                    <a:prstGeom prst="rect">
                      <a:avLst/>
                    </a:prstGeom>
                    <a:noFill/>
                    <a:ln w="9525">
                      <a:noFill/>
                      <a:miter lim="800000"/>
                      <a:headEnd/>
                      <a:tailEnd/>
                    </a:ln>
                  </pic:spPr>
                </pic:pic>
              </a:graphicData>
            </a:graphic>
          </wp:inline>
        </w:drawing>
      </w:r>
    </w:p>
    <w:p w:rsidR="00A0355A" w:rsidRDefault="00A0355A" w:rsidP="00A0355A">
      <w:r w:rsidRPr="000E3CDF">
        <w:rPr>
          <w:noProof/>
        </w:rPr>
        <w:drawing>
          <wp:inline distT="0" distB="0" distL="0" distR="0" wp14:anchorId="00018393" wp14:editId="55213D46">
            <wp:extent cx="5549900" cy="329565"/>
            <wp:effectExtent l="0" t="0" r="0" b="0"/>
            <wp:docPr id="343"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3"/>
                    <a:srcRect/>
                    <a:stretch>
                      <a:fillRect/>
                    </a:stretch>
                  </pic:blipFill>
                  <pic:spPr bwMode="auto">
                    <a:xfrm>
                      <a:off x="0" y="0"/>
                      <a:ext cx="5549900" cy="32956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p w:rsidR="00A0355A" w:rsidRDefault="00A0355A" w:rsidP="00A0355A"/>
    <w:p w:rsidR="00A0355A" w:rsidRDefault="00A0355A" w:rsidP="00A0355A"/>
    <w:p w:rsidR="00A0355A" w:rsidRDefault="00A0355A" w:rsidP="00A0355A"/>
    <w:p w:rsidR="00A0355A" w:rsidRDefault="00A0355A" w:rsidP="00A0355A"/>
    <w:p w:rsidR="00A0355A" w:rsidRDefault="00A0355A" w:rsidP="00A0355A">
      <w:pPr>
        <w:pStyle w:val="B-TITU2"/>
      </w:pPr>
      <w:bookmarkStart w:id="106" w:name="_Toc13565091"/>
      <w:r w:rsidRPr="00191A07">
        <w:t>EEEB-</w:t>
      </w:r>
      <w:r>
        <w:t>K</w:t>
      </w:r>
      <w:bookmarkEnd w:id="106"/>
    </w:p>
    <w:p w:rsidR="00A0355A" w:rsidRDefault="00A0355A" w:rsidP="00A0355A">
      <w:r w:rsidRPr="0039583E">
        <w:rPr>
          <w:noProof/>
        </w:rPr>
        <w:drawing>
          <wp:inline distT="0" distB="0" distL="0" distR="0" wp14:anchorId="773879F9" wp14:editId="4CAC4177">
            <wp:extent cx="5637471" cy="7826900"/>
            <wp:effectExtent l="19050" t="0" r="0" b="0"/>
            <wp:docPr id="361"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4"/>
                    <a:srcRect/>
                    <a:stretch>
                      <a:fillRect/>
                    </a:stretch>
                  </pic:blipFill>
                  <pic:spPr bwMode="auto">
                    <a:xfrm>
                      <a:off x="0" y="0"/>
                      <a:ext cx="5642451" cy="7833814"/>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E5424D">
        <w:rPr>
          <w:noProof/>
        </w:rPr>
        <w:drawing>
          <wp:inline distT="0" distB="0" distL="0" distR="0" wp14:anchorId="07583D63" wp14:editId="5F37B98F">
            <wp:extent cx="3755390" cy="328930"/>
            <wp:effectExtent l="0" t="0" r="0" b="0"/>
            <wp:docPr id="362"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a:srcRect/>
                    <a:stretch>
                      <a:fillRect/>
                    </a:stretch>
                  </pic:blipFill>
                  <pic:spPr bwMode="auto">
                    <a:xfrm>
                      <a:off x="0" y="0"/>
                      <a:ext cx="3755390" cy="328930"/>
                    </a:xfrm>
                    <a:prstGeom prst="rect">
                      <a:avLst/>
                    </a:prstGeom>
                    <a:noFill/>
                    <a:ln w="9525">
                      <a:noFill/>
                      <a:miter lim="800000"/>
                      <a:headEnd/>
                      <a:tailEnd/>
                    </a:ln>
                  </pic:spPr>
                </pic:pic>
              </a:graphicData>
            </a:graphic>
          </wp:inline>
        </w:drawing>
      </w:r>
    </w:p>
    <w:p w:rsidR="00A0355A" w:rsidRDefault="00A0355A" w:rsidP="00A0355A">
      <w:r>
        <w:rPr>
          <w:noProof/>
        </w:rPr>
        <w:drawing>
          <wp:inline distT="0" distB="0" distL="0" distR="0" wp14:anchorId="77D67E6F" wp14:editId="7ABD6035">
            <wp:extent cx="1265830" cy="446287"/>
            <wp:effectExtent l="0" t="0" r="0" b="0"/>
            <wp:docPr id="363" name="Imagem 4"/>
            <wp:cNvGraphicFramePr/>
            <a:graphic xmlns:a="http://schemas.openxmlformats.org/drawingml/2006/main">
              <a:graphicData uri="http://schemas.openxmlformats.org/drawingml/2006/picture">
                <pic:pic xmlns:pic="http://schemas.openxmlformats.org/drawingml/2006/picture">
                  <pic:nvPicPr>
                    <pic:cNvPr id="49159" name="Picture 7"/>
                    <pic:cNvPicPr>
                      <a:picLocks noChangeAspect="1" noChangeArrowheads="1"/>
                    </pic:cNvPicPr>
                  </pic:nvPicPr>
                  <pic:blipFill>
                    <a:blip r:embed="rId95"/>
                    <a:srcRect l="38424" r="37460"/>
                    <a:stretch>
                      <a:fillRect/>
                    </a:stretch>
                  </pic:blipFill>
                  <pic:spPr bwMode="auto">
                    <a:xfrm>
                      <a:off x="0" y="0"/>
                      <a:ext cx="1265830" cy="446287"/>
                    </a:xfrm>
                    <a:prstGeom prst="rect">
                      <a:avLst/>
                    </a:prstGeom>
                    <a:noFill/>
                  </pic:spPr>
                </pic:pic>
              </a:graphicData>
            </a:graphic>
          </wp:inline>
        </w:drawing>
      </w:r>
      <w:r>
        <w:rPr>
          <w:noProof/>
        </w:rPr>
        <w:drawing>
          <wp:inline distT="0" distB="0" distL="0" distR="0" wp14:anchorId="4E20C312" wp14:editId="59E86014">
            <wp:extent cx="1009498" cy="446287"/>
            <wp:effectExtent l="0" t="0" r="0" b="0"/>
            <wp:docPr id="364" name="Imagem 5"/>
            <wp:cNvGraphicFramePr/>
            <a:graphic xmlns:a="http://schemas.openxmlformats.org/drawingml/2006/main">
              <a:graphicData uri="http://schemas.openxmlformats.org/drawingml/2006/picture">
                <pic:pic xmlns:pic="http://schemas.openxmlformats.org/drawingml/2006/picture">
                  <pic:nvPicPr>
                    <pic:cNvPr id="49160" name="Picture 8"/>
                    <pic:cNvPicPr>
                      <a:picLocks noChangeAspect="1" noChangeArrowheads="1"/>
                    </pic:cNvPicPr>
                  </pic:nvPicPr>
                  <pic:blipFill>
                    <a:blip r:embed="rId96"/>
                    <a:srcRect l="42766" t="-2222" r="39871"/>
                    <a:stretch>
                      <a:fillRect/>
                    </a:stretch>
                  </pic:blipFill>
                  <pic:spPr bwMode="auto">
                    <a:xfrm>
                      <a:off x="0" y="0"/>
                      <a:ext cx="1009498" cy="446287"/>
                    </a:xfrm>
                    <a:prstGeom prst="rect">
                      <a:avLst/>
                    </a:prstGeom>
                    <a:noFill/>
                  </pic:spPr>
                </pic:pic>
              </a:graphicData>
            </a:graphic>
          </wp:inline>
        </w:drawing>
      </w:r>
      <w:r>
        <w:rPr>
          <w:noProof/>
        </w:rPr>
        <w:drawing>
          <wp:inline distT="0" distB="0" distL="0" distR="0" wp14:anchorId="42BAD79A" wp14:editId="14EDFDD9">
            <wp:extent cx="1639649" cy="595050"/>
            <wp:effectExtent l="0" t="0" r="0" b="0"/>
            <wp:docPr id="365" name="Imagem 6"/>
            <wp:cNvGraphicFramePr/>
            <a:graphic xmlns:a="http://schemas.openxmlformats.org/drawingml/2006/main">
              <a:graphicData uri="http://schemas.openxmlformats.org/drawingml/2006/picture">
                <pic:pic xmlns:pic="http://schemas.openxmlformats.org/drawingml/2006/picture">
                  <pic:nvPicPr>
                    <pic:cNvPr id="49161" name="Picture 9"/>
                    <pic:cNvPicPr>
                      <a:picLocks noChangeAspect="1" noChangeArrowheads="1"/>
                    </pic:cNvPicPr>
                  </pic:nvPicPr>
                  <pic:blipFill>
                    <a:blip r:embed="rId97"/>
                    <a:srcRect l="34566" r="34727"/>
                    <a:stretch>
                      <a:fillRect/>
                    </a:stretch>
                  </pic:blipFill>
                  <pic:spPr bwMode="auto">
                    <a:xfrm>
                      <a:off x="0" y="0"/>
                      <a:ext cx="1639649" cy="595050"/>
                    </a:xfrm>
                    <a:prstGeom prst="rect">
                      <a:avLst/>
                    </a:prstGeom>
                    <a:noFill/>
                  </pic:spPr>
                </pic:pic>
              </a:graphicData>
            </a:graphic>
          </wp:inline>
        </w:drawing>
      </w:r>
    </w:p>
    <w:p w:rsidR="00A0355A" w:rsidRDefault="00A0355A" w:rsidP="00A0355A">
      <w:r w:rsidRPr="0039583E">
        <w:rPr>
          <w:noProof/>
        </w:rPr>
        <w:drawing>
          <wp:inline distT="0" distB="0" distL="0" distR="0" wp14:anchorId="09302B94" wp14:editId="180473A8">
            <wp:extent cx="5050155" cy="1913890"/>
            <wp:effectExtent l="0" t="0" r="0" b="0"/>
            <wp:docPr id="366"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5"/>
                    <a:srcRect/>
                    <a:stretch>
                      <a:fillRect/>
                    </a:stretch>
                  </pic:blipFill>
                  <pic:spPr bwMode="auto">
                    <a:xfrm>
                      <a:off x="0" y="0"/>
                      <a:ext cx="5050155" cy="1913890"/>
                    </a:xfrm>
                    <a:prstGeom prst="rect">
                      <a:avLst/>
                    </a:prstGeom>
                    <a:noFill/>
                    <a:ln w="9525">
                      <a:noFill/>
                      <a:miter lim="800000"/>
                      <a:headEnd/>
                      <a:tailEnd/>
                    </a:ln>
                  </pic:spPr>
                </pic:pic>
              </a:graphicData>
            </a:graphic>
          </wp:inline>
        </w:drawing>
      </w:r>
    </w:p>
    <w:p w:rsidR="00A0355A" w:rsidRDefault="00A0355A" w:rsidP="00A0355A">
      <w:r w:rsidRPr="0039583E">
        <w:rPr>
          <w:noProof/>
        </w:rPr>
        <w:drawing>
          <wp:inline distT="0" distB="0" distL="0" distR="0" wp14:anchorId="7DD5B1EB" wp14:editId="0A1785ED">
            <wp:extent cx="5275964" cy="5366073"/>
            <wp:effectExtent l="19050" t="0" r="886" b="0"/>
            <wp:docPr id="367"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6"/>
                    <a:srcRect/>
                    <a:stretch>
                      <a:fillRect/>
                    </a:stretch>
                  </pic:blipFill>
                  <pic:spPr bwMode="auto">
                    <a:xfrm>
                      <a:off x="0" y="0"/>
                      <a:ext cx="5286186" cy="5376470"/>
                    </a:xfrm>
                    <a:prstGeom prst="rect">
                      <a:avLst/>
                    </a:prstGeom>
                    <a:noFill/>
                    <a:ln w="9525">
                      <a:noFill/>
                      <a:miter lim="800000"/>
                      <a:headEnd/>
                      <a:tailEnd/>
                    </a:ln>
                  </pic:spPr>
                </pic:pic>
              </a:graphicData>
            </a:graphic>
          </wp:inline>
        </w:drawing>
      </w:r>
    </w:p>
    <w:p w:rsidR="00A0355A" w:rsidRDefault="00A0355A" w:rsidP="00A0355A">
      <w:r w:rsidRPr="0039583E">
        <w:rPr>
          <w:noProof/>
        </w:rPr>
        <w:drawing>
          <wp:inline distT="0" distB="0" distL="0" distR="0" wp14:anchorId="43798AD2" wp14:editId="28CF7D32">
            <wp:extent cx="3742690" cy="1435100"/>
            <wp:effectExtent l="19050" t="0" r="0" b="0"/>
            <wp:docPr id="368"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7"/>
                    <a:srcRect/>
                    <a:stretch>
                      <a:fillRect/>
                    </a:stretch>
                  </pic:blipFill>
                  <pic:spPr bwMode="auto">
                    <a:xfrm>
                      <a:off x="0" y="0"/>
                      <a:ext cx="3742690" cy="1435100"/>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39583E">
        <w:rPr>
          <w:noProof/>
        </w:rPr>
        <w:drawing>
          <wp:inline distT="0" distB="0" distL="0" distR="0" wp14:anchorId="3B02B803" wp14:editId="725A248D">
            <wp:extent cx="5940425" cy="2039167"/>
            <wp:effectExtent l="0" t="0" r="3175" b="0"/>
            <wp:docPr id="369"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8"/>
                    <a:srcRect/>
                    <a:stretch>
                      <a:fillRect/>
                    </a:stretch>
                  </pic:blipFill>
                  <pic:spPr bwMode="auto">
                    <a:xfrm>
                      <a:off x="0" y="0"/>
                      <a:ext cx="5940425" cy="2039167"/>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39583E">
        <w:rPr>
          <w:noProof/>
        </w:rPr>
        <w:drawing>
          <wp:inline distT="0" distB="0" distL="0" distR="0" wp14:anchorId="073930C9" wp14:editId="3811305D">
            <wp:extent cx="5890260" cy="2541270"/>
            <wp:effectExtent l="19050" t="0" r="0" b="0"/>
            <wp:docPr id="370"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9"/>
                    <a:srcRect/>
                    <a:stretch>
                      <a:fillRect/>
                    </a:stretch>
                  </pic:blipFill>
                  <pic:spPr bwMode="auto">
                    <a:xfrm>
                      <a:off x="0" y="0"/>
                      <a:ext cx="5890260" cy="2541270"/>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39583E">
        <w:rPr>
          <w:noProof/>
        </w:rPr>
        <w:drawing>
          <wp:inline distT="0" distB="0" distL="0" distR="0" wp14:anchorId="0679331C" wp14:editId="72AA6C0C">
            <wp:extent cx="5773420" cy="808355"/>
            <wp:effectExtent l="0" t="0" r="0" b="0"/>
            <wp:docPr id="371"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0"/>
                    <a:srcRect/>
                    <a:stretch>
                      <a:fillRect/>
                    </a:stretch>
                  </pic:blipFill>
                  <pic:spPr bwMode="auto">
                    <a:xfrm>
                      <a:off x="0" y="0"/>
                      <a:ext cx="5773420" cy="808355"/>
                    </a:xfrm>
                    <a:prstGeom prst="rect">
                      <a:avLst/>
                    </a:prstGeom>
                    <a:noFill/>
                    <a:ln w="9525">
                      <a:noFill/>
                      <a:miter lim="800000"/>
                      <a:headEnd/>
                      <a:tailEnd/>
                    </a:ln>
                  </pic:spPr>
                </pic:pic>
              </a:graphicData>
            </a:graphic>
          </wp:inline>
        </w:drawing>
      </w:r>
    </w:p>
    <w:p w:rsidR="00A0355A" w:rsidRDefault="00A0355A" w:rsidP="00A0355A">
      <w:r w:rsidRPr="0039583E">
        <w:rPr>
          <w:noProof/>
        </w:rPr>
        <w:drawing>
          <wp:inline distT="0" distB="0" distL="0" distR="0" wp14:anchorId="0EFFEF04" wp14:editId="0B811A3D">
            <wp:extent cx="5784215" cy="5815965"/>
            <wp:effectExtent l="19050" t="0" r="6985" b="0"/>
            <wp:docPr id="372"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1"/>
                    <a:srcRect/>
                    <a:stretch>
                      <a:fillRect/>
                    </a:stretch>
                  </pic:blipFill>
                  <pic:spPr bwMode="auto">
                    <a:xfrm>
                      <a:off x="0" y="0"/>
                      <a:ext cx="5784215" cy="581596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p w:rsidR="00A0355A" w:rsidRDefault="00A0355A" w:rsidP="00A0355A">
      <w:r w:rsidRPr="006A457C">
        <w:rPr>
          <w:noProof/>
        </w:rPr>
        <w:drawing>
          <wp:inline distT="0" distB="0" distL="0" distR="0" wp14:anchorId="72D848F5" wp14:editId="6E73E50C">
            <wp:extent cx="5773420" cy="8240395"/>
            <wp:effectExtent l="19050" t="0" r="0" b="0"/>
            <wp:docPr id="373"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2"/>
                    <a:srcRect/>
                    <a:stretch>
                      <a:fillRect/>
                    </a:stretch>
                  </pic:blipFill>
                  <pic:spPr bwMode="auto">
                    <a:xfrm>
                      <a:off x="0" y="0"/>
                      <a:ext cx="5773420" cy="824039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r w:rsidRPr="006A457C">
        <w:rPr>
          <w:noProof/>
        </w:rPr>
        <w:drawing>
          <wp:inline distT="0" distB="0" distL="0" distR="0" wp14:anchorId="6F26FBE9" wp14:editId="459B11E8">
            <wp:extent cx="5146040" cy="8399780"/>
            <wp:effectExtent l="19050" t="0" r="0" b="0"/>
            <wp:docPr id="374"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3"/>
                    <a:srcRect/>
                    <a:stretch>
                      <a:fillRect/>
                    </a:stretch>
                  </pic:blipFill>
                  <pic:spPr bwMode="auto">
                    <a:xfrm>
                      <a:off x="0" y="0"/>
                      <a:ext cx="5146040" cy="8399780"/>
                    </a:xfrm>
                    <a:prstGeom prst="rect">
                      <a:avLst/>
                    </a:prstGeom>
                    <a:noFill/>
                    <a:ln w="9525">
                      <a:noFill/>
                      <a:miter lim="800000"/>
                      <a:headEnd/>
                      <a:tailEnd/>
                    </a:ln>
                  </pic:spPr>
                </pic:pic>
              </a:graphicData>
            </a:graphic>
          </wp:inline>
        </w:drawing>
      </w:r>
    </w:p>
    <w:p w:rsidR="00A0355A" w:rsidRDefault="00A0355A" w:rsidP="00A0355A">
      <w:r w:rsidRPr="006A457C">
        <w:rPr>
          <w:noProof/>
        </w:rPr>
        <w:drawing>
          <wp:inline distT="0" distB="0" distL="0" distR="0" wp14:anchorId="690AB949" wp14:editId="5B7314B6">
            <wp:extent cx="3583305" cy="956945"/>
            <wp:effectExtent l="19050" t="0" r="0" b="0"/>
            <wp:docPr id="375"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4"/>
                    <a:srcRect/>
                    <a:stretch>
                      <a:fillRect/>
                    </a:stretch>
                  </pic:blipFill>
                  <pic:spPr bwMode="auto">
                    <a:xfrm>
                      <a:off x="0" y="0"/>
                      <a:ext cx="3583305" cy="956945"/>
                    </a:xfrm>
                    <a:prstGeom prst="rect">
                      <a:avLst/>
                    </a:prstGeom>
                    <a:noFill/>
                    <a:ln w="9525">
                      <a:noFill/>
                      <a:miter lim="800000"/>
                      <a:headEnd/>
                      <a:tailEnd/>
                    </a:ln>
                  </pic:spPr>
                </pic:pic>
              </a:graphicData>
            </a:graphic>
          </wp:inline>
        </w:drawing>
      </w:r>
    </w:p>
    <w:p w:rsidR="00A0355A" w:rsidRDefault="00A0355A" w:rsidP="00A0355A"/>
    <w:p w:rsidR="00A0355A" w:rsidRDefault="00A0355A" w:rsidP="00A0355A">
      <w:pPr>
        <w:jc w:val="left"/>
      </w:pPr>
      <w:r w:rsidRPr="006A457C">
        <w:rPr>
          <w:noProof/>
        </w:rPr>
        <w:drawing>
          <wp:inline distT="0" distB="0" distL="0" distR="0" wp14:anchorId="68EE793C" wp14:editId="1FADDAF3">
            <wp:extent cx="5571490" cy="4146550"/>
            <wp:effectExtent l="19050" t="0" r="0" b="0"/>
            <wp:docPr id="376"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5"/>
                    <a:srcRect/>
                    <a:stretch>
                      <a:fillRect/>
                    </a:stretch>
                  </pic:blipFill>
                  <pic:spPr bwMode="auto">
                    <a:xfrm>
                      <a:off x="0" y="0"/>
                      <a:ext cx="5571490" cy="4146550"/>
                    </a:xfrm>
                    <a:prstGeom prst="rect">
                      <a:avLst/>
                    </a:prstGeom>
                    <a:noFill/>
                    <a:ln w="9525">
                      <a:noFill/>
                      <a:miter lim="800000"/>
                      <a:headEnd/>
                      <a:tailEnd/>
                    </a:ln>
                  </pic:spPr>
                </pic:pic>
              </a:graphicData>
            </a:graphic>
          </wp:inline>
        </w:drawing>
      </w:r>
    </w:p>
    <w:p w:rsidR="00A0355A" w:rsidRDefault="00A0355A" w:rsidP="00A0355A">
      <w:r w:rsidRPr="006A457C">
        <w:rPr>
          <w:noProof/>
        </w:rPr>
        <w:drawing>
          <wp:inline distT="0" distB="0" distL="0" distR="0" wp14:anchorId="6BB5622F" wp14:editId="288490F9">
            <wp:extent cx="4795520" cy="329565"/>
            <wp:effectExtent l="0" t="0" r="0" b="0"/>
            <wp:docPr id="377"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6"/>
                    <a:srcRect/>
                    <a:stretch>
                      <a:fillRect/>
                    </a:stretch>
                  </pic:blipFill>
                  <pic:spPr bwMode="auto">
                    <a:xfrm>
                      <a:off x="0" y="0"/>
                      <a:ext cx="4795520" cy="329565"/>
                    </a:xfrm>
                    <a:prstGeom prst="rect">
                      <a:avLst/>
                    </a:prstGeom>
                    <a:noFill/>
                    <a:ln w="9525">
                      <a:noFill/>
                      <a:miter lim="800000"/>
                      <a:headEnd/>
                      <a:tailEnd/>
                    </a:ln>
                  </pic:spPr>
                </pic:pic>
              </a:graphicData>
            </a:graphic>
          </wp:inline>
        </w:drawing>
      </w:r>
    </w:p>
    <w:p w:rsidR="00A0355A" w:rsidRDefault="00A0355A" w:rsidP="00A0355A"/>
    <w:p w:rsidR="00DF44D1" w:rsidRDefault="00DF44D1" w:rsidP="00191A07"/>
    <w:p w:rsidR="00DF44D1" w:rsidRDefault="00DF44D1" w:rsidP="00191A07"/>
    <w:p w:rsidR="00083121" w:rsidRDefault="00083121" w:rsidP="00191A07"/>
    <w:p w:rsidR="00083121" w:rsidRDefault="00083121" w:rsidP="00191A07"/>
    <w:p w:rsidR="00083121" w:rsidRDefault="00083121" w:rsidP="00191A07"/>
    <w:p w:rsidR="00083121" w:rsidRDefault="00083121" w:rsidP="00191A07"/>
    <w:p w:rsidR="00083121" w:rsidRDefault="00083121" w:rsidP="00191A07"/>
    <w:p w:rsidR="00FC6E84" w:rsidRPr="00454957" w:rsidRDefault="00FC6E84" w:rsidP="00CD2230">
      <w:pPr>
        <w:pStyle w:val="B-TITU1"/>
      </w:pPr>
      <w:bookmarkStart w:id="107" w:name="_Toc13565092"/>
      <w:r>
        <w:t>ESTAÇÃO DE TRATAMENTO DE ESGOTOS SANITÁRIOS - ETE</w:t>
      </w:r>
      <w:bookmarkEnd w:id="107"/>
    </w:p>
    <w:p w:rsidR="00FC6E84" w:rsidRDefault="00FC6E84" w:rsidP="00254264"/>
    <w:p w:rsidR="00A53806" w:rsidRDefault="00A53806" w:rsidP="00A53806">
      <w:r>
        <w:t>Os dados de entrada para o dimensionamento da ETE Castelo foram:</w:t>
      </w:r>
    </w:p>
    <w:p w:rsidR="00A53806" w:rsidRPr="005F203F" w:rsidRDefault="00A53806" w:rsidP="00BF29C0">
      <w:pPr>
        <w:pStyle w:val="PargrafodaLista"/>
      </w:pPr>
      <w:r w:rsidRPr="005F203F">
        <w:t>População atendida final de plano (P):</w:t>
      </w:r>
      <w:r w:rsidRPr="005F203F">
        <w:tab/>
        <w:t xml:space="preserve">10.723 habitantes </w:t>
      </w:r>
    </w:p>
    <w:p w:rsidR="00A53806" w:rsidRPr="005F203F" w:rsidRDefault="00A53806" w:rsidP="00BF29C0">
      <w:pPr>
        <w:pStyle w:val="PargrafodaLista"/>
      </w:pPr>
      <w:r w:rsidRPr="005F203F">
        <w:t>Vazão afluente media (</w:t>
      </w:r>
      <w:proofErr w:type="spellStart"/>
      <w:r w:rsidRPr="005F203F">
        <w:t>Qm</w:t>
      </w:r>
      <w:r w:rsidR="00373D69" w:rsidRPr="005F203F">
        <w:t>é</w:t>
      </w:r>
      <w:r w:rsidRPr="005F203F">
        <w:t>d</w:t>
      </w:r>
      <w:proofErr w:type="spellEnd"/>
      <w:r w:rsidRPr="005F203F">
        <w:t>):</w:t>
      </w:r>
      <w:r w:rsidRPr="005F203F">
        <w:tab/>
      </w:r>
      <w:r w:rsidRPr="005F203F">
        <w:tab/>
        <w:t>85,38 l/s (7376,65 m³/dia)</w:t>
      </w:r>
    </w:p>
    <w:p w:rsidR="00A53806" w:rsidRPr="005F203F" w:rsidRDefault="00A53806" w:rsidP="00BF29C0">
      <w:pPr>
        <w:pStyle w:val="PargrafodaLista"/>
      </w:pPr>
      <w:r w:rsidRPr="005F203F">
        <w:t>Vazão afluente máxima (</w:t>
      </w:r>
      <w:proofErr w:type="spellStart"/>
      <w:r w:rsidRPr="005F203F">
        <w:t>Qm</w:t>
      </w:r>
      <w:r w:rsidR="00373D69" w:rsidRPr="005F203F">
        <w:t>á</w:t>
      </w:r>
      <w:r w:rsidRPr="005F203F">
        <w:t>x</w:t>
      </w:r>
      <w:proofErr w:type="spellEnd"/>
      <w:r w:rsidRPr="005F203F">
        <w:t>):</w:t>
      </w:r>
      <w:r w:rsidRPr="005F203F">
        <w:tab/>
      </w:r>
      <w:r w:rsidRPr="005F203F">
        <w:tab/>
        <w:t>143,60 l/s (12.406,75 m³/dia)</w:t>
      </w:r>
    </w:p>
    <w:p w:rsidR="00A53806" w:rsidRPr="005F203F" w:rsidRDefault="00A53806" w:rsidP="00BF29C0">
      <w:pPr>
        <w:pStyle w:val="PargrafodaLista"/>
      </w:pPr>
      <w:r w:rsidRPr="005F203F">
        <w:t>DQO afluente (S</w:t>
      </w:r>
      <w:r w:rsidRPr="005F203F">
        <w:rPr>
          <w:vertAlign w:val="subscript"/>
        </w:rPr>
        <w:t>0</w:t>
      </w:r>
      <w:r w:rsidRPr="005F203F">
        <w:t>):</w:t>
      </w:r>
      <w:r w:rsidRPr="005F203F">
        <w:tab/>
      </w:r>
      <w:r w:rsidRPr="005F203F">
        <w:tab/>
      </w:r>
      <w:r w:rsidRPr="005F203F">
        <w:tab/>
      </w:r>
      <w:r w:rsidRPr="005F203F">
        <w:tab/>
        <w:t xml:space="preserve">875 </w:t>
      </w:r>
      <w:proofErr w:type="gramStart"/>
      <w:r w:rsidRPr="005F203F">
        <w:t>mg</w:t>
      </w:r>
      <w:proofErr w:type="gramEnd"/>
      <w:r w:rsidRPr="005F203F">
        <w:t>/l</w:t>
      </w:r>
    </w:p>
    <w:p w:rsidR="00A53806" w:rsidRPr="005F203F" w:rsidRDefault="00A53806" w:rsidP="00BF29C0">
      <w:pPr>
        <w:pStyle w:val="PargrafodaLista"/>
      </w:pPr>
      <w:r w:rsidRPr="005F203F">
        <w:t>DBO afluente (S</w:t>
      </w:r>
      <w:r w:rsidRPr="005F203F">
        <w:rPr>
          <w:vertAlign w:val="subscript"/>
        </w:rPr>
        <w:t>0</w:t>
      </w:r>
      <w:r w:rsidRPr="005F203F">
        <w:t>):</w:t>
      </w:r>
      <w:r w:rsidRPr="005F203F">
        <w:tab/>
      </w:r>
      <w:r w:rsidRPr="005F203F">
        <w:tab/>
      </w:r>
      <w:r w:rsidRPr="005F203F">
        <w:tab/>
      </w:r>
      <w:r w:rsidRPr="005F203F">
        <w:tab/>
        <w:t xml:space="preserve">468 </w:t>
      </w:r>
      <w:proofErr w:type="gramStart"/>
      <w:r w:rsidRPr="005F203F">
        <w:t>mg</w:t>
      </w:r>
      <w:proofErr w:type="gramEnd"/>
      <w:r w:rsidRPr="005F203F">
        <w:t>/l</w:t>
      </w:r>
    </w:p>
    <w:p w:rsidR="00A53806" w:rsidRPr="005F203F" w:rsidRDefault="00A53806" w:rsidP="00BF29C0">
      <w:pPr>
        <w:pStyle w:val="PargrafodaLista"/>
      </w:pPr>
      <w:r w:rsidRPr="005F203F">
        <w:t>Temperatura do esgoto (T):</w:t>
      </w:r>
      <w:r w:rsidRPr="005F203F">
        <w:tab/>
      </w:r>
      <w:r w:rsidRPr="005F203F">
        <w:tab/>
      </w:r>
      <w:r w:rsidR="008D6C10">
        <w:tab/>
      </w:r>
      <w:r w:rsidRPr="005F203F">
        <w:t>25ºC</w:t>
      </w:r>
    </w:p>
    <w:p w:rsidR="00A53806" w:rsidRDefault="00A53806" w:rsidP="00254264"/>
    <w:p w:rsidR="005F203F" w:rsidRPr="00254264" w:rsidRDefault="005F203F" w:rsidP="00254264"/>
    <w:p w:rsidR="003B19A8" w:rsidRDefault="00CD2230" w:rsidP="00CD2230">
      <w:pPr>
        <w:pStyle w:val="B-TITU2"/>
      </w:pPr>
      <w:bookmarkStart w:id="108" w:name="_Toc13565093"/>
      <w:r w:rsidRPr="003B19A8">
        <w:t>TRATAMENTO PRELIMINAR</w:t>
      </w:r>
      <w:bookmarkEnd w:id="108"/>
    </w:p>
    <w:p w:rsidR="00254264" w:rsidRPr="00254264" w:rsidRDefault="00254264" w:rsidP="00254264"/>
    <w:p w:rsidR="003B19A8" w:rsidRPr="00CD2230" w:rsidRDefault="00153D82" w:rsidP="00CD2230">
      <w:pPr>
        <w:pStyle w:val="B-TITU3"/>
      </w:pPr>
      <w:bookmarkStart w:id="109" w:name="_Toc13565094"/>
      <w:r>
        <w:rPr>
          <w:caps/>
        </w:rPr>
        <w:t>M</w:t>
      </w:r>
      <w:r w:rsidRPr="00CD2230">
        <w:rPr>
          <w:caps/>
        </w:rPr>
        <w:t>edidor de vazão</w:t>
      </w:r>
      <w:bookmarkEnd w:id="109"/>
    </w:p>
    <w:p w:rsidR="00254264" w:rsidRPr="00187446" w:rsidRDefault="00254264" w:rsidP="00187446"/>
    <w:p w:rsidR="00187446" w:rsidRPr="00187446" w:rsidRDefault="00187446" w:rsidP="00187446">
      <w:r w:rsidRPr="00187446">
        <w:t xml:space="preserve">O controle da velocidade constante na caixa de areia será através da calha </w:t>
      </w:r>
      <w:proofErr w:type="spellStart"/>
      <w:r w:rsidRPr="00187446">
        <w:t>Parshall</w:t>
      </w:r>
      <w:proofErr w:type="spellEnd"/>
      <w:r w:rsidRPr="00187446">
        <w:t>, medidor de vazão para canais abertos.</w:t>
      </w:r>
    </w:p>
    <w:p w:rsidR="00187446" w:rsidRPr="00187446" w:rsidRDefault="00187446" w:rsidP="00187446"/>
    <w:p w:rsidR="00187446" w:rsidRPr="00187446" w:rsidRDefault="00187446" w:rsidP="00187446">
      <w:r w:rsidRPr="00187446">
        <w:t xml:space="preserve">Considerando as vazões de projeto </w:t>
      </w:r>
      <w:r w:rsidR="00C17284">
        <w:t>(</w:t>
      </w:r>
      <w:proofErr w:type="spellStart"/>
      <w:r w:rsidR="00C17284" w:rsidRPr="00187446">
        <w:t>Qm</w:t>
      </w:r>
      <w:r w:rsidR="00C17284">
        <w:t>í</w:t>
      </w:r>
      <w:r w:rsidR="00C17284" w:rsidRPr="00187446">
        <w:t>n</w:t>
      </w:r>
      <w:proofErr w:type="spellEnd"/>
      <w:r w:rsidR="00C17284" w:rsidRPr="00187446">
        <w:t xml:space="preserve"> = 48,99 l/s</w:t>
      </w:r>
      <w:r w:rsidR="00C17284">
        <w:t xml:space="preserve">e </w:t>
      </w:r>
      <w:proofErr w:type="spellStart"/>
      <w:r w:rsidR="00C17284" w:rsidRPr="00187446">
        <w:t>Qm</w:t>
      </w:r>
      <w:r w:rsidR="00C17284">
        <w:t>á</w:t>
      </w:r>
      <w:r w:rsidR="00C17284" w:rsidRPr="00187446">
        <w:t>x</w:t>
      </w:r>
      <w:proofErr w:type="spellEnd"/>
      <w:r w:rsidR="00C17284" w:rsidRPr="00187446">
        <w:t xml:space="preserve"> = 143,60 l/s</w:t>
      </w:r>
      <w:r w:rsidR="00C17284">
        <w:t xml:space="preserve">) </w:t>
      </w:r>
      <w:r w:rsidRPr="00187446">
        <w:t xml:space="preserve">foi adotada Calha </w:t>
      </w:r>
      <w:proofErr w:type="spellStart"/>
      <w:r w:rsidRPr="00187446">
        <w:t>Parshall</w:t>
      </w:r>
      <w:proofErr w:type="spellEnd"/>
      <w:r w:rsidRPr="00187446">
        <w:t xml:space="preserve"> de </w:t>
      </w:r>
      <w:proofErr w:type="gramStart"/>
      <w:r w:rsidRPr="00187446">
        <w:t>9</w:t>
      </w:r>
      <w:proofErr w:type="gramEnd"/>
      <w:r w:rsidR="00C17284">
        <w:t>"</w:t>
      </w:r>
      <w:r w:rsidRPr="00187446">
        <w:t xml:space="preserve">, com garganta </w:t>
      </w:r>
      <w:r w:rsidR="00C17284">
        <w:t>(</w:t>
      </w:r>
      <w:r w:rsidRPr="00187446">
        <w:t>W</w:t>
      </w:r>
      <w:r w:rsidR="00C17284">
        <w:t>)de</w:t>
      </w:r>
      <w:r w:rsidRPr="00187446">
        <w:t xml:space="preserve"> 0,229m.</w:t>
      </w:r>
    </w:p>
    <w:p w:rsidR="00187446" w:rsidRPr="00187446" w:rsidRDefault="00187446" w:rsidP="00187446"/>
    <w:p w:rsidR="00187446" w:rsidRPr="00187446" w:rsidRDefault="00E43CF0" w:rsidP="00187446">
      <w:r>
        <w:t>A a</w:t>
      </w:r>
      <w:r w:rsidR="00187446" w:rsidRPr="00187446">
        <w:t xml:space="preserve">ltura da lâmina líquida no medidor </w:t>
      </w:r>
      <w:proofErr w:type="spellStart"/>
      <w:r w:rsidR="00187446" w:rsidRPr="00187446">
        <w:t>Parshall</w:t>
      </w:r>
      <w:proofErr w:type="spellEnd"/>
      <w:r>
        <w:t xml:space="preserve"> é dada pela seguinte equação</w:t>
      </w:r>
      <w:r w:rsidR="00187446" w:rsidRPr="00187446">
        <w:t>:</w:t>
      </w:r>
    </w:p>
    <w:p w:rsidR="00187446" w:rsidRPr="00187446" w:rsidRDefault="00187446" w:rsidP="00187446">
      <m:oMathPara>
        <m:oMath>
          <m:r>
            <w:rPr>
              <w:rFonts w:ascii="Cambria Math" w:hAnsi="Cambria Math"/>
            </w:rPr>
            <m:t>H</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Q</m:t>
                      </m:r>
                    </m:num>
                    <m:den>
                      <m:r>
                        <m:rPr>
                          <m:sty m:val="p"/>
                        </m:rPr>
                        <w:rPr>
                          <w:rFonts w:ascii="Cambria Math" w:hAnsi="Cambria Math"/>
                        </w:rPr>
                        <m:t>2,2×</m:t>
                      </m:r>
                      <m:r>
                        <w:rPr>
                          <w:rFonts w:ascii="Cambria Math" w:hAnsi="Cambria Math"/>
                        </w:rPr>
                        <m:t>W</m:t>
                      </m:r>
                    </m:den>
                  </m:f>
                </m:e>
              </m:d>
            </m:e>
            <m:sup>
              <m:f>
                <m:fPr>
                  <m:type m:val="skw"/>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sup>
          </m:sSup>
        </m:oMath>
      </m:oMathPara>
    </w:p>
    <w:p w:rsidR="00187446" w:rsidRPr="00187446" w:rsidRDefault="00187446" w:rsidP="00187446">
      <w:proofErr w:type="gramStart"/>
      <w:r w:rsidRPr="00187446">
        <w:t>onde</w:t>
      </w:r>
      <w:proofErr w:type="gramEnd"/>
      <w:r w:rsidRPr="00187446">
        <w:t>:</w:t>
      </w:r>
    </w:p>
    <w:p w:rsidR="00187446" w:rsidRPr="00187446" w:rsidRDefault="005F203F" w:rsidP="00187446">
      <m:oMath>
        <m:r>
          <w:rPr>
            <w:rFonts w:ascii="Cambria Math" w:hAnsi="Cambria Math"/>
          </w:rPr>
          <m:t>H</m:t>
        </m:r>
      </m:oMath>
      <w:r w:rsidR="00187446" w:rsidRPr="00187446">
        <w:t>: altura da lâmina d’água no medidor Parshall (m);</w:t>
      </w:r>
    </w:p>
    <w:p w:rsidR="00187446" w:rsidRPr="00187446" w:rsidRDefault="005F203F" w:rsidP="00187446">
      <m:oMath>
        <m:r>
          <w:rPr>
            <w:rFonts w:ascii="Cambria Math" w:hAnsi="Cambria Math"/>
          </w:rPr>
          <m:t>Q</m:t>
        </m:r>
      </m:oMath>
      <w:r w:rsidR="00187446" w:rsidRPr="00187446">
        <w:t>: vazão afluente (m</w:t>
      </w:r>
      <w:r w:rsidR="00E43CF0">
        <w:t>³</w:t>
      </w:r>
      <w:r w:rsidR="00187446" w:rsidRPr="00187446">
        <w:t>/s);</w:t>
      </w:r>
    </w:p>
    <w:p w:rsidR="00187446" w:rsidRPr="00187446" w:rsidRDefault="005F203F" w:rsidP="00187446">
      <m:oMath>
        <m:r>
          <w:rPr>
            <w:rFonts w:ascii="Cambria Math" w:hAnsi="Cambria Math"/>
          </w:rPr>
          <m:t>W</m:t>
        </m:r>
      </m:oMath>
      <w:r>
        <w:t>:</w:t>
      </w:r>
      <w:r w:rsidR="00187446" w:rsidRPr="00187446">
        <w:t xml:space="preserve"> largura da garganta da calha </w:t>
      </w:r>
      <w:proofErr w:type="spellStart"/>
      <w:r w:rsidR="00187446" w:rsidRPr="00187446">
        <w:t>Parshall</w:t>
      </w:r>
      <w:proofErr w:type="spellEnd"/>
      <w:r w:rsidR="00187446" w:rsidRPr="00187446">
        <w:t xml:space="preserve"> (m).</w:t>
      </w:r>
    </w:p>
    <w:p w:rsidR="00187446" w:rsidRPr="00187446" w:rsidRDefault="00187446" w:rsidP="00187446"/>
    <w:p w:rsidR="00187446" w:rsidRDefault="00187446" w:rsidP="00187446">
      <w:r w:rsidRPr="00187446">
        <w:t>As lâminas d’água</w:t>
      </w:r>
      <w:r w:rsidR="005A02FF">
        <w:t xml:space="preserve"> (H)</w:t>
      </w:r>
      <w:r w:rsidRPr="00187446">
        <w:t xml:space="preserve"> calculadas para o medidor </w:t>
      </w:r>
      <w:proofErr w:type="spellStart"/>
      <w:r w:rsidRPr="00187446">
        <w:t>Parshall</w:t>
      </w:r>
      <w:proofErr w:type="spellEnd"/>
      <w:r w:rsidRPr="00187446">
        <w:t xml:space="preserve"> de </w:t>
      </w:r>
      <w:proofErr w:type="gramStart"/>
      <w:r w:rsidRPr="00187446">
        <w:t>9</w:t>
      </w:r>
      <w:proofErr w:type="gramEnd"/>
      <w:r w:rsidRPr="00187446">
        <w:t>” são:</w:t>
      </w:r>
    </w:p>
    <w:p w:rsidR="005F203F" w:rsidRPr="007A1099" w:rsidRDefault="005F203F" w:rsidP="00BF29C0">
      <w:pPr>
        <w:pStyle w:val="PargrafodaLista"/>
      </w:pPr>
      <w:r w:rsidRPr="007A1099">
        <w:t>Lamina d'água mínima (</w:t>
      </w:r>
      <w:r w:rsidR="007A1099">
        <w:t xml:space="preserve">p/ </w:t>
      </w:r>
      <w:proofErr w:type="spellStart"/>
      <w:r w:rsidRPr="007A1099">
        <w:t>Qmín</w:t>
      </w:r>
      <w:proofErr w:type="spellEnd"/>
      <w:r w:rsidRPr="007A1099">
        <w:t xml:space="preserve"> = 48,99 l/s): 0,21m</w:t>
      </w:r>
    </w:p>
    <w:p w:rsidR="005F203F" w:rsidRPr="007A1099" w:rsidRDefault="005F203F" w:rsidP="00BF29C0">
      <w:pPr>
        <w:pStyle w:val="PargrafodaLista"/>
      </w:pPr>
      <w:r w:rsidRPr="007A1099">
        <w:t>Lamina d'água média (</w:t>
      </w:r>
      <w:r w:rsidR="007A1099">
        <w:t xml:space="preserve">p/ </w:t>
      </w:r>
      <w:proofErr w:type="spellStart"/>
      <w:r w:rsidRPr="007A1099">
        <w:t>Qméd</w:t>
      </w:r>
      <w:proofErr w:type="spellEnd"/>
      <w:r w:rsidRPr="007A1099">
        <w:t xml:space="preserve"> = 85,38 l/s): 0,31m</w:t>
      </w:r>
    </w:p>
    <w:p w:rsidR="005F203F" w:rsidRPr="007A1099" w:rsidRDefault="005F203F" w:rsidP="00BF29C0">
      <w:pPr>
        <w:pStyle w:val="PargrafodaLista"/>
      </w:pPr>
      <w:r w:rsidRPr="007A1099">
        <w:t>Lamina d'água máxima (</w:t>
      </w:r>
      <w:r w:rsidR="007A1099">
        <w:t xml:space="preserve">p/ </w:t>
      </w:r>
      <w:proofErr w:type="spellStart"/>
      <w:r w:rsidRPr="007A1099">
        <w:t>Qmáx</w:t>
      </w:r>
      <w:proofErr w:type="spellEnd"/>
      <w:r w:rsidRPr="007A1099">
        <w:t xml:space="preserve"> = 143,60 l/s): 0,43m</w:t>
      </w:r>
    </w:p>
    <w:p w:rsidR="005F203F" w:rsidRDefault="005F203F" w:rsidP="005F203F"/>
    <w:p w:rsidR="00187446" w:rsidRPr="00187446" w:rsidRDefault="00E43CF0" w:rsidP="00187446">
      <w:r>
        <w:t>O r</w:t>
      </w:r>
      <w:r w:rsidR="00187446" w:rsidRPr="00187446">
        <w:t xml:space="preserve">ebaixo antes do medidor </w:t>
      </w:r>
      <w:proofErr w:type="spellStart"/>
      <w:r w:rsidR="00187446" w:rsidRPr="00187446">
        <w:t>Parshall</w:t>
      </w:r>
      <w:proofErr w:type="spellEnd"/>
      <w:r>
        <w:t xml:space="preserve"> pode ser calculado pela seguinte equação</w:t>
      </w:r>
      <w:r w:rsidR="00187446" w:rsidRPr="00187446">
        <w:t>:</w:t>
      </w:r>
    </w:p>
    <w:p w:rsidR="00187446" w:rsidRPr="00187446" w:rsidRDefault="00187446" w:rsidP="005A02FF">
      <w:pPr>
        <w:jc w:val="center"/>
      </w:pPr>
      <m:oMathPara>
        <m:oMath>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Q</m:t>
                  </m:r>
                </m:e>
                <m:sub>
                  <m:r>
                    <w:rPr>
                      <w:rFonts w:ascii="Cambria Math" w:hAnsi="Cambria Math"/>
                    </w:rPr>
                    <m:t>m</m:t>
                  </m:r>
                  <m:r>
                    <m:rPr>
                      <m:sty m:val="p"/>
                    </m:rPr>
                    <w:rPr>
                      <w:rFonts w:ascii="Cambria Math" w:hAnsi="Cambria Math"/>
                    </w:rPr>
                    <m:t>á</m:t>
                  </m:r>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m</m:t>
                  </m:r>
                  <m:r>
                    <m:rPr>
                      <m:sty m:val="p"/>
                    </m:rPr>
                    <w:rPr>
                      <w:rFonts w:ascii="Cambria Math" w:hAnsi="Cambria Math"/>
                    </w:rPr>
                    <m:t>í</m:t>
                  </m:r>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r>
                    <m:rPr>
                      <m:sty m:val="p"/>
                    </m:rPr>
                    <w:rPr>
                      <w:rFonts w:ascii="Cambria Math" w:hAnsi="Cambria Math"/>
                    </w:rPr>
                    <m:t>í</m:t>
                  </m:r>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m</m:t>
                  </m:r>
                  <m:r>
                    <m:rPr>
                      <m:sty m:val="p"/>
                    </m:rPr>
                    <w:rPr>
                      <w:rFonts w:ascii="Cambria Math" w:hAnsi="Cambria Math"/>
                    </w:rPr>
                    <m:t>á</m:t>
                  </m:r>
                  <m:r>
                    <w:rPr>
                      <w:rFonts w:ascii="Cambria Math" w:hAnsi="Cambria Math"/>
                    </w:rPr>
                    <m:t>x</m:t>
                  </m:r>
                </m:sub>
              </m:sSub>
            </m:num>
            <m:den>
              <m:sSub>
                <m:sSubPr>
                  <m:ctrlPr>
                    <w:rPr>
                      <w:rFonts w:ascii="Cambria Math" w:hAnsi="Cambria Math"/>
                    </w:rPr>
                  </m:ctrlPr>
                </m:sSubPr>
                <m:e>
                  <m:r>
                    <w:rPr>
                      <w:rFonts w:ascii="Cambria Math" w:hAnsi="Cambria Math"/>
                    </w:rPr>
                    <m:t>Q</m:t>
                  </m:r>
                </m:e>
                <m:sub>
                  <m:r>
                    <w:rPr>
                      <w:rFonts w:ascii="Cambria Math" w:hAnsi="Cambria Math"/>
                    </w:rPr>
                    <m:t>m</m:t>
                  </m:r>
                  <m:r>
                    <m:rPr>
                      <m:sty m:val="p"/>
                    </m:rPr>
                    <w:rPr>
                      <w:rFonts w:ascii="Cambria Math" w:hAnsi="Cambria Math"/>
                    </w:rPr>
                    <m:t>á</m:t>
                  </m:r>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r>
                    <m:rPr>
                      <m:sty m:val="p"/>
                    </m:rPr>
                    <w:rPr>
                      <w:rFonts w:ascii="Cambria Math" w:hAnsi="Cambria Math"/>
                    </w:rPr>
                    <m:t>í</m:t>
                  </m:r>
                  <m:r>
                    <w:rPr>
                      <w:rFonts w:ascii="Cambria Math" w:hAnsi="Cambria Math"/>
                    </w:rPr>
                    <m:t>n</m:t>
                  </m:r>
                </m:sub>
              </m:sSub>
            </m:den>
          </m:f>
        </m:oMath>
      </m:oMathPara>
    </w:p>
    <w:p w:rsidR="00083121" w:rsidRDefault="00083121" w:rsidP="00187446"/>
    <w:p w:rsidR="00187446" w:rsidRPr="00187446" w:rsidRDefault="00187446" w:rsidP="00187446">
      <w:proofErr w:type="gramStart"/>
      <w:r w:rsidRPr="00187446">
        <w:t>onde</w:t>
      </w:r>
      <w:proofErr w:type="gramEnd"/>
      <w:r w:rsidRPr="00187446">
        <w:t>:</w:t>
      </w:r>
    </w:p>
    <w:p w:rsidR="00187446" w:rsidRPr="00187446" w:rsidRDefault="0054631B" w:rsidP="00187446">
      <m:oMath>
        <m:r>
          <w:rPr>
            <w:rFonts w:ascii="Cambria Math" w:hAnsi="Cambria Math"/>
          </w:rPr>
          <m:t>Z</m:t>
        </m:r>
      </m:oMath>
      <w:r w:rsidR="00187446" w:rsidRPr="00187446">
        <w:t>: altura do rebaixo antes do medidor Parshall (m);</w:t>
      </w:r>
    </w:p>
    <w:p w:rsidR="00187446" w:rsidRPr="00187446" w:rsidRDefault="005E28BC" w:rsidP="00187446">
      <m:oMath>
        <m:sSub>
          <m:sSubPr>
            <m:ctrlPr>
              <w:rPr>
                <w:rFonts w:ascii="Cambria Math" w:hAnsi="Cambria Math"/>
              </w:rPr>
            </m:ctrlPr>
          </m:sSubPr>
          <m:e>
            <m:r>
              <w:rPr>
                <w:rFonts w:ascii="Cambria Math" w:hAnsi="Cambria Math"/>
              </w:rPr>
              <m:t>Q</m:t>
            </m:r>
          </m:e>
          <m:sub>
            <m:r>
              <w:rPr>
                <w:rFonts w:ascii="Cambria Math" w:hAnsi="Cambria Math"/>
              </w:rPr>
              <m:t>m</m:t>
            </m:r>
            <m:r>
              <m:rPr>
                <m:sty m:val="p"/>
              </m:rPr>
              <w:rPr>
                <w:rFonts w:ascii="Cambria Math" w:hAnsi="Cambria Math"/>
              </w:rPr>
              <m:t>á</m:t>
            </m:r>
            <m:r>
              <w:rPr>
                <w:rFonts w:ascii="Cambria Math" w:hAnsi="Cambria Math"/>
              </w:rPr>
              <m:t>x</m:t>
            </m:r>
          </m:sub>
        </m:sSub>
      </m:oMath>
      <w:r w:rsidR="00187446" w:rsidRPr="00187446">
        <w:t>: vazão máxima afluente (m</w:t>
      </w:r>
      <w:r w:rsidR="00E43CF0">
        <w:t>³</w:t>
      </w:r>
      <w:r w:rsidR="00187446" w:rsidRPr="00187446">
        <w:t>/s);</w:t>
      </w:r>
    </w:p>
    <w:p w:rsidR="00187446" w:rsidRPr="00187446" w:rsidRDefault="005E28BC" w:rsidP="00187446">
      <m:oMath>
        <m:sSub>
          <m:sSubPr>
            <m:ctrlPr>
              <w:rPr>
                <w:rFonts w:ascii="Cambria Math" w:hAnsi="Cambria Math"/>
              </w:rPr>
            </m:ctrlPr>
          </m:sSubPr>
          <m:e>
            <m:r>
              <w:rPr>
                <w:rFonts w:ascii="Cambria Math" w:hAnsi="Cambria Math"/>
              </w:rPr>
              <m:t>H</m:t>
            </m:r>
          </m:e>
          <m:sub>
            <m:r>
              <w:rPr>
                <w:rFonts w:ascii="Cambria Math" w:hAnsi="Cambria Math"/>
              </w:rPr>
              <m:t>m</m:t>
            </m:r>
            <m:r>
              <m:rPr>
                <m:sty m:val="p"/>
              </m:rPr>
              <w:rPr>
                <w:rFonts w:ascii="Cambria Math" w:hAnsi="Cambria Math"/>
              </w:rPr>
              <m:t>á</m:t>
            </m:r>
            <m:r>
              <w:rPr>
                <w:rFonts w:ascii="Cambria Math" w:hAnsi="Cambria Math"/>
              </w:rPr>
              <m:t>x</m:t>
            </m:r>
          </m:sub>
        </m:sSub>
      </m:oMath>
      <w:r w:rsidR="00187446" w:rsidRPr="00187446">
        <w:t>: altura máxima da lâmina d’água (m);</w:t>
      </w:r>
    </w:p>
    <w:p w:rsidR="00187446" w:rsidRPr="00187446" w:rsidRDefault="005E28BC" w:rsidP="00187446">
      <m:oMath>
        <m:sSub>
          <m:sSubPr>
            <m:ctrlPr>
              <w:rPr>
                <w:rFonts w:ascii="Cambria Math" w:hAnsi="Cambria Math"/>
              </w:rPr>
            </m:ctrlPr>
          </m:sSubPr>
          <m:e>
            <m:r>
              <w:rPr>
                <w:rFonts w:ascii="Cambria Math" w:hAnsi="Cambria Math"/>
              </w:rPr>
              <m:t>Q</m:t>
            </m:r>
          </m:e>
          <m:sub>
            <m:r>
              <w:rPr>
                <w:rFonts w:ascii="Cambria Math" w:hAnsi="Cambria Math"/>
              </w:rPr>
              <m:t>m</m:t>
            </m:r>
            <m:r>
              <m:rPr>
                <m:sty m:val="p"/>
              </m:rPr>
              <w:rPr>
                <w:rFonts w:ascii="Cambria Math" w:hAnsi="Cambria Math"/>
              </w:rPr>
              <m:t>í</m:t>
            </m:r>
            <m:r>
              <w:rPr>
                <w:rFonts w:ascii="Cambria Math" w:hAnsi="Cambria Math"/>
              </w:rPr>
              <m:t>n</m:t>
            </m:r>
          </m:sub>
        </m:sSub>
      </m:oMath>
      <w:r w:rsidR="00187446" w:rsidRPr="00187446">
        <w:t>: vazão mínima afluente (m</w:t>
      </w:r>
      <w:r w:rsidR="00E43CF0">
        <w:t>³</w:t>
      </w:r>
      <w:r w:rsidR="00187446" w:rsidRPr="00187446">
        <w:t>/s);</w:t>
      </w:r>
    </w:p>
    <w:p w:rsidR="00187446" w:rsidRPr="00187446" w:rsidRDefault="005E28BC" w:rsidP="00187446">
      <m:oMath>
        <m:sSub>
          <m:sSubPr>
            <m:ctrlPr>
              <w:rPr>
                <w:rFonts w:ascii="Cambria Math" w:hAnsi="Cambria Math"/>
              </w:rPr>
            </m:ctrlPr>
          </m:sSubPr>
          <m:e>
            <m:r>
              <w:rPr>
                <w:rFonts w:ascii="Cambria Math" w:hAnsi="Cambria Math"/>
              </w:rPr>
              <m:t>H</m:t>
            </m:r>
          </m:e>
          <m:sub>
            <m:r>
              <w:rPr>
                <w:rFonts w:ascii="Cambria Math" w:hAnsi="Cambria Math"/>
              </w:rPr>
              <m:t>m</m:t>
            </m:r>
            <m:r>
              <m:rPr>
                <m:sty m:val="p"/>
              </m:rPr>
              <w:rPr>
                <w:rFonts w:ascii="Cambria Math" w:hAnsi="Cambria Math"/>
              </w:rPr>
              <m:t>í</m:t>
            </m:r>
            <m:r>
              <w:rPr>
                <w:rFonts w:ascii="Cambria Math" w:hAnsi="Cambria Math"/>
              </w:rPr>
              <m:t>n</m:t>
            </m:r>
          </m:sub>
        </m:sSub>
      </m:oMath>
      <w:r w:rsidR="00187446" w:rsidRPr="00187446">
        <w:t>: altura mínima da lâmina d’água (m).</w:t>
      </w:r>
    </w:p>
    <w:p w:rsidR="00187446" w:rsidRPr="00187446" w:rsidRDefault="00187446" w:rsidP="00187446"/>
    <w:p w:rsidR="00187446" w:rsidRPr="00187446" w:rsidRDefault="00E43CF0" w:rsidP="00187446">
      <w:r>
        <w:t>Dessa forma, tem-se</w:t>
      </w:r>
      <w:r w:rsidR="00187446" w:rsidRPr="00187446">
        <w:t>:</w:t>
      </w:r>
    </w:p>
    <w:p w:rsidR="00187446" w:rsidRPr="00187446" w:rsidRDefault="0054631B" w:rsidP="005A02FF">
      <w:pPr>
        <w:jc w:val="center"/>
      </w:pPr>
      <m:oMathPara>
        <m:oMath>
          <m:r>
            <w:rPr>
              <w:rFonts w:ascii="Cambria Math" w:hAnsi="Cambria Math"/>
            </w:rPr>
            <m:t>Z</m:t>
          </m:r>
          <m:r>
            <m:rPr>
              <m:sty m:val="p"/>
            </m:rPr>
            <w:rPr>
              <w:rFonts w:ascii="Cambria Math" w:hAnsi="Cambria Math"/>
            </w:rPr>
            <m:t>=0,10 m</m:t>
          </m:r>
        </m:oMath>
      </m:oMathPara>
    </w:p>
    <w:p w:rsidR="00187446" w:rsidRDefault="00187446" w:rsidP="00187446">
      <w:pPr>
        <w:rPr>
          <w:rFonts w:cs="Arial"/>
          <w:sz w:val="22"/>
          <w:szCs w:val="22"/>
        </w:rPr>
      </w:pPr>
    </w:p>
    <w:p w:rsidR="008768A9" w:rsidRPr="00E43CF0" w:rsidRDefault="00153D82" w:rsidP="00CD2230">
      <w:pPr>
        <w:pStyle w:val="B-TITU3"/>
      </w:pPr>
      <w:bookmarkStart w:id="110" w:name="_Toc13565095"/>
      <w:r>
        <w:rPr>
          <w:caps/>
        </w:rPr>
        <w:t>Grade cremalheira</w:t>
      </w:r>
      <w:bookmarkEnd w:id="110"/>
    </w:p>
    <w:p w:rsidR="008768A9" w:rsidRPr="00E43CF0" w:rsidRDefault="008768A9" w:rsidP="008768A9">
      <w:pPr>
        <w:rPr>
          <w:rFonts w:cs="Arial"/>
          <w:szCs w:val="24"/>
        </w:rPr>
      </w:pPr>
    </w:p>
    <w:p w:rsidR="008768A9" w:rsidRDefault="008768A9" w:rsidP="008768A9">
      <w:pPr>
        <w:rPr>
          <w:rFonts w:cs="Arial"/>
          <w:szCs w:val="24"/>
        </w:rPr>
      </w:pPr>
      <w:r w:rsidRPr="00E43CF0">
        <w:rPr>
          <w:rFonts w:cs="Arial"/>
          <w:szCs w:val="24"/>
        </w:rPr>
        <w:t xml:space="preserve">As principais características do sistema de </w:t>
      </w:r>
      <w:r w:rsidR="007A1099">
        <w:rPr>
          <w:rFonts w:cs="Arial"/>
          <w:szCs w:val="24"/>
        </w:rPr>
        <w:t>gradeamento mecanizado</w:t>
      </w:r>
      <w:r w:rsidRPr="00E43CF0">
        <w:rPr>
          <w:rFonts w:cs="Arial"/>
          <w:szCs w:val="24"/>
        </w:rPr>
        <w:t xml:space="preserve"> são as seguintes:</w:t>
      </w:r>
    </w:p>
    <w:p w:rsidR="007A1099" w:rsidRPr="00BF29C0" w:rsidRDefault="007A1099" w:rsidP="00BF29C0">
      <w:pPr>
        <w:pStyle w:val="PargrafodaLista"/>
      </w:pPr>
      <w:r w:rsidRPr="00BF29C0">
        <w:t>Tipo: Grade cremalheira com limpeza mecanizada</w:t>
      </w:r>
    </w:p>
    <w:p w:rsidR="007A1099" w:rsidRDefault="007A1099" w:rsidP="00BF29C0">
      <w:pPr>
        <w:pStyle w:val="PargrafodaLista"/>
      </w:pPr>
      <w:r>
        <w:t xml:space="preserve">Número de </w:t>
      </w:r>
      <w:proofErr w:type="gramStart"/>
      <w:r>
        <w:t>canais:</w:t>
      </w:r>
      <w:proofErr w:type="gramEnd"/>
      <w:r>
        <w:t>01 canal</w:t>
      </w:r>
    </w:p>
    <w:p w:rsidR="007A1099" w:rsidRDefault="007A1099" w:rsidP="00BF29C0">
      <w:pPr>
        <w:pStyle w:val="PargrafodaLista"/>
      </w:pPr>
      <w:r w:rsidRPr="007A1099">
        <w:t>Largura do canal</w:t>
      </w:r>
      <w:r>
        <w:t>: 0,80</w:t>
      </w:r>
      <w:r w:rsidR="00BF29C0">
        <w:t> </w:t>
      </w:r>
      <w:r>
        <w:t>m</w:t>
      </w:r>
    </w:p>
    <w:p w:rsidR="007A1099" w:rsidRDefault="007A1099" w:rsidP="00BF29C0">
      <w:pPr>
        <w:pStyle w:val="PargrafodaLista"/>
      </w:pPr>
      <w:r>
        <w:t>Profundidade do canal: 0,91</w:t>
      </w:r>
      <w:r w:rsidR="00BF29C0">
        <w:t> </w:t>
      </w:r>
      <w:r>
        <w:t>m</w:t>
      </w:r>
    </w:p>
    <w:p w:rsidR="007A1099" w:rsidRDefault="007A1099" w:rsidP="00BF29C0">
      <w:pPr>
        <w:pStyle w:val="PargrafodaLista"/>
      </w:pPr>
      <w:r w:rsidRPr="00E43CF0">
        <w:t>Altura de descarga dos detritos</w:t>
      </w:r>
      <w:r>
        <w:t>: 1,20</w:t>
      </w:r>
      <w:r w:rsidR="00BF29C0">
        <w:t> </w:t>
      </w:r>
      <w:r>
        <w:t>m (acima do piso)</w:t>
      </w:r>
    </w:p>
    <w:p w:rsidR="007A1099" w:rsidRDefault="007A1099" w:rsidP="00BF29C0">
      <w:pPr>
        <w:pStyle w:val="PargrafodaLista"/>
      </w:pPr>
      <w:r>
        <w:t xml:space="preserve">Dimensão das barras: </w:t>
      </w:r>
      <w:r w:rsidRPr="007A1099">
        <w:t xml:space="preserve">#5/16"x </w:t>
      </w:r>
      <w:proofErr w:type="gramStart"/>
      <w:r w:rsidRPr="007A1099">
        <w:t>2</w:t>
      </w:r>
      <w:proofErr w:type="gramEnd"/>
      <w:r w:rsidRPr="007A1099">
        <w:t>"</w:t>
      </w:r>
    </w:p>
    <w:p w:rsidR="007A1099" w:rsidRDefault="007A1099" w:rsidP="00BF29C0">
      <w:pPr>
        <w:pStyle w:val="PargrafodaLista"/>
      </w:pPr>
      <w:r>
        <w:t>Inclinação: 80º com a horizontal</w:t>
      </w:r>
    </w:p>
    <w:p w:rsidR="007A1099" w:rsidRDefault="00CA41EF" w:rsidP="00BF29C0">
      <w:pPr>
        <w:pStyle w:val="PargrafodaLista"/>
      </w:pPr>
      <w:r>
        <w:t>Espaçamento entre barras: 10</w:t>
      </w:r>
      <w:r w:rsidR="00BF29C0">
        <w:t> </w:t>
      </w:r>
      <w:r>
        <w:t>mm</w:t>
      </w:r>
    </w:p>
    <w:p w:rsidR="00CA41EF" w:rsidRDefault="00CA41EF" w:rsidP="00BF29C0">
      <w:pPr>
        <w:pStyle w:val="PargrafodaLista"/>
      </w:pPr>
      <w:r>
        <w:t>Acionamento por moto-redutor</w:t>
      </w:r>
    </w:p>
    <w:p w:rsidR="00CA41EF" w:rsidRDefault="00CA41EF" w:rsidP="00BF29C0">
      <w:pPr>
        <w:pStyle w:val="PargrafodaLista"/>
      </w:pPr>
      <w:r w:rsidRPr="00CA41EF">
        <w:t>Potência: 0,75</w:t>
      </w:r>
      <w:r w:rsidR="00BF29C0">
        <w:t> </w:t>
      </w:r>
      <w:proofErr w:type="spellStart"/>
      <w:r>
        <w:t>cv</w:t>
      </w:r>
      <w:proofErr w:type="spellEnd"/>
      <w:r w:rsidRPr="00CA41EF">
        <w:t xml:space="preserve">, </w:t>
      </w:r>
      <w:proofErr w:type="gramStart"/>
      <w:r w:rsidRPr="00CA41EF">
        <w:t>3</w:t>
      </w:r>
      <w:proofErr w:type="gramEnd"/>
      <w:r w:rsidRPr="00CA41EF">
        <w:t xml:space="preserve"> </w:t>
      </w:r>
      <w:r>
        <w:t>fases</w:t>
      </w:r>
      <w:r w:rsidRPr="00CA41EF">
        <w:t>, 60</w:t>
      </w:r>
      <w:r w:rsidR="00BF29C0">
        <w:t> </w:t>
      </w:r>
      <w:r w:rsidRPr="00CA41EF">
        <w:t>Hz, 220/380</w:t>
      </w:r>
      <w:r w:rsidR="00BF29C0">
        <w:t> </w:t>
      </w:r>
      <w:r w:rsidRPr="00CA41EF">
        <w:t>V</w:t>
      </w:r>
    </w:p>
    <w:p w:rsidR="00CA41EF" w:rsidRPr="007A1099" w:rsidRDefault="00CA41EF" w:rsidP="00BF29C0">
      <w:pPr>
        <w:pStyle w:val="PargrafodaLista"/>
      </w:pPr>
      <w:r w:rsidRPr="00CA41EF">
        <w:t>Material: Aço Inox A</w:t>
      </w:r>
      <w:r>
        <w:t>ISI</w:t>
      </w:r>
      <w:r w:rsidRPr="00CA41EF">
        <w:t>-304</w:t>
      </w:r>
    </w:p>
    <w:p w:rsidR="008768A9" w:rsidRDefault="008768A9" w:rsidP="008768A9">
      <w:pPr>
        <w:rPr>
          <w:rFonts w:cs="Arial"/>
          <w:szCs w:val="24"/>
        </w:rPr>
      </w:pPr>
    </w:p>
    <w:p w:rsidR="007A1099" w:rsidRDefault="007A1099" w:rsidP="008768A9">
      <w:pPr>
        <w:rPr>
          <w:rFonts w:cs="Arial"/>
          <w:szCs w:val="24"/>
        </w:rPr>
      </w:pPr>
    </w:p>
    <w:p w:rsidR="00254264" w:rsidRPr="00E24FE5" w:rsidRDefault="00153D82" w:rsidP="00CD2230">
      <w:pPr>
        <w:pStyle w:val="B-TITU3"/>
      </w:pPr>
      <w:bookmarkStart w:id="111" w:name="_Toc13565096"/>
      <w:r>
        <w:rPr>
          <w:caps/>
        </w:rPr>
        <w:t>G</w:t>
      </w:r>
      <w:r w:rsidRPr="00E24FE5">
        <w:rPr>
          <w:caps/>
        </w:rPr>
        <w:t>radeamento manual</w:t>
      </w:r>
      <w:bookmarkEnd w:id="111"/>
    </w:p>
    <w:p w:rsidR="00254264" w:rsidRDefault="00254264" w:rsidP="00254264"/>
    <w:p w:rsidR="005A02FF" w:rsidRDefault="005A02FF" w:rsidP="005A02FF">
      <w:pPr>
        <w:rPr>
          <w:rFonts w:cs="Arial"/>
          <w:szCs w:val="24"/>
        </w:rPr>
      </w:pPr>
      <w:r w:rsidRPr="00E43CF0">
        <w:rPr>
          <w:rFonts w:cs="Arial"/>
          <w:szCs w:val="24"/>
        </w:rPr>
        <w:t xml:space="preserve">Foi adotado um canal de </w:t>
      </w:r>
      <w:r w:rsidR="00E43CF0" w:rsidRPr="00E43CF0">
        <w:rPr>
          <w:rFonts w:cs="Arial"/>
          <w:i/>
          <w:szCs w:val="24"/>
        </w:rPr>
        <w:t>by-pass</w:t>
      </w:r>
      <w:r w:rsidRPr="00E43CF0">
        <w:rPr>
          <w:rFonts w:cs="Arial"/>
          <w:szCs w:val="24"/>
        </w:rPr>
        <w:t xml:space="preserve"> com gradeamento médio de limpeza manual como unidade reserva da </w:t>
      </w:r>
      <w:r w:rsidR="00BF29C0">
        <w:rPr>
          <w:rFonts w:cs="Arial"/>
          <w:szCs w:val="24"/>
        </w:rPr>
        <w:t>grade cremalheira</w:t>
      </w:r>
      <w:r w:rsidRPr="00E43CF0">
        <w:rPr>
          <w:rFonts w:cs="Arial"/>
          <w:szCs w:val="24"/>
        </w:rPr>
        <w:t>, com as seguintes características:</w:t>
      </w:r>
    </w:p>
    <w:p w:rsidR="00BF29C0" w:rsidRPr="00E43CF0" w:rsidRDefault="00BF29C0" w:rsidP="005A02FF">
      <w:pPr>
        <w:rPr>
          <w:rFonts w:cs="Arial"/>
          <w:szCs w:val="24"/>
        </w:rPr>
      </w:pPr>
    </w:p>
    <w:p w:rsidR="00CA41EF" w:rsidRDefault="00CA41EF" w:rsidP="00BF29C0">
      <w:pPr>
        <w:pStyle w:val="PargrafodaLista"/>
      </w:pPr>
      <w:r>
        <w:t>Número de canais: 01 canal</w:t>
      </w:r>
    </w:p>
    <w:p w:rsidR="00CA41EF" w:rsidRDefault="00CA41EF" w:rsidP="00BF29C0">
      <w:pPr>
        <w:pStyle w:val="PargrafodaLista"/>
      </w:pPr>
      <w:r w:rsidRPr="007A1099">
        <w:t>Largura do canal</w:t>
      </w:r>
      <w:r>
        <w:t>: 0,80</w:t>
      </w:r>
      <w:r w:rsidR="00BF29C0">
        <w:t> </w:t>
      </w:r>
      <w:r>
        <w:t>m</w:t>
      </w:r>
    </w:p>
    <w:p w:rsidR="00CA41EF" w:rsidRDefault="00CA41EF" w:rsidP="00BF29C0">
      <w:pPr>
        <w:pStyle w:val="PargrafodaLista"/>
      </w:pPr>
      <w:r>
        <w:t>Profundidade do canal: 0,91</w:t>
      </w:r>
      <w:r w:rsidR="00BF29C0">
        <w:t> </w:t>
      </w:r>
      <w:r>
        <w:t>m</w:t>
      </w:r>
    </w:p>
    <w:p w:rsidR="005A02FF" w:rsidRPr="00E43CF0" w:rsidRDefault="005A02FF" w:rsidP="00BF29C0">
      <w:pPr>
        <w:pStyle w:val="PargrafodaLista"/>
      </w:pPr>
      <w:r w:rsidRPr="00E43CF0">
        <w:t>Espaçamento entre barras</w:t>
      </w:r>
      <w:r w:rsidR="00F01FC6">
        <w:t xml:space="preserve"> (a)</w:t>
      </w:r>
      <w:r w:rsidR="00BF29C0">
        <w:t>:</w:t>
      </w:r>
      <w:r w:rsidRPr="00E43CF0">
        <w:t xml:space="preserve"> 25 mm</w:t>
      </w:r>
    </w:p>
    <w:p w:rsidR="00BF29C0" w:rsidRDefault="005A02FF" w:rsidP="00BF29C0">
      <w:pPr>
        <w:pStyle w:val="PargrafodaLista"/>
      </w:pPr>
      <w:r w:rsidRPr="00E43CF0">
        <w:t>Espessura da barra</w:t>
      </w:r>
      <w:r w:rsidR="00F01FC6">
        <w:t xml:space="preserve"> (t</w:t>
      </w:r>
      <w:proofErr w:type="gramStart"/>
      <w:r w:rsidR="00F01FC6">
        <w:t>)</w:t>
      </w:r>
      <w:r w:rsidR="00BF29C0">
        <w:t>:</w:t>
      </w:r>
      <w:proofErr w:type="gramEnd"/>
      <w:r w:rsidR="00BF29C0" w:rsidRPr="00BF29C0">
        <w:t>1/4"</w:t>
      </w:r>
    </w:p>
    <w:p w:rsidR="005A02FF" w:rsidRDefault="00BF29C0" w:rsidP="00BF29C0">
      <w:pPr>
        <w:pStyle w:val="PargrafodaLista"/>
      </w:pPr>
      <w:r>
        <w:t>I</w:t>
      </w:r>
      <w:r w:rsidR="005A02FF" w:rsidRPr="00E43CF0">
        <w:t>nclinação da barra em relação a horizontal</w:t>
      </w:r>
      <w:r>
        <w:t>:</w:t>
      </w:r>
      <w:r w:rsidR="005A02FF" w:rsidRPr="00E43CF0">
        <w:t xml:space="preserve"> 60°</w:t>
      </w:r>
    </w:p>
    <w:p w:rsidR="00BF29C0" w:rsidRPr="007A1099" w:rsidRDefault="00BF29C0" w:rsidP="00BF29C0">
      <w:pPr>
        <w:pStyle w:val="PargrafodaLista"/>
      </w:pPr>
      <w:r w:rsidRPr="00CA41EF">
        <w:t>Material: Aço Inox A</w:t>
      </w:r>
      <w:r>
        <w:t>ISI</w:t>
      </w:r>
      <w:r w:rsidRPr="00CA41EF">
        <w:t>-304</w:t>
      </w:r>
    </w:p>
    <w:p w:rsidR="00BF29C0" w:rsidRDefault="00BF29C0" w:rsidP="00BF29C0"/>
    <w:p w:rsidR="00EB230E" w:rsidRPr="00BF29C0" w:rsidRDefault="00EB230E" w:rsidP="00BF29C0"/>
    <w:p w:rsidR="005A02FF" w:rsidRPr="00EB230E" w:rsidRDefault="005A02FF" w:rsidP="00A9359A">
      <w:pPr>
        <w:rPr>
          <w:i/>
          <w:u w:val="single"/>
          <w:lang w:eastAsia="ar-SA"/>
        </w:rPr>
      </w:pPr>
      <w:r w:rsidRPr="00EB230E">
        <w:rPr>
          <w:i/>
          <w:u w:val="single"/>
          <w:lang w:eastAsia="ar-SA"/>
        </w:rPr>
        <w:t>Cálculo da área útil da grade</w:t>
      </w:r>
      <w:r w:rsidR="00855684" w:rsidRPr="00EB230E">
        <w:rPr>
          <w:i/>
          <w:u w:val="single"/>
          <w:lang w:eastAsia="ar-SA"/>
        </w:rPr>
        <w:t>:</w:t>
      </w:r>
    </w:p>
    <w:p w:rsidR="005A02FF" w:rsidRPr="00E43CF0" w:rsidRDefault="005A02FF" w:rsidP="005A02FF">
      <w:pPr>
        <w:rPr>
          <w:rFonts w:cs="Arial"/>
          <w:szCs w:val="24"/>
        </w:rPr>
      </w:pPr>
    </w:p>
    <w:p w:rsidR="005A02FF" w:rsidRPr="00E43CF0" w:rsidRDefault="005A02FF" w:rsidP="005A02FF">
      <w:pPr>
        <w:rPr>
          <w:rFonts w:cs="Arial"/>
          <w:szCs w:val="24"/>
        </w:rPr>
      </w:pPr>
      <w:r w:rsidRPr="00E43CF0">
        <w:rPr>
          <w:rFonts w:cs="Arial"/>
          <w:szCs w:val="24"/>
        </w:rPr>
        <w:t>A área útil é determinada a partir da velocidade adotada entre as barras da grade. Nesse cálculo foi adotada uma velocidade através de grade igual a 0,9 m/s. Assim:</w:t>
      </w:r>
    </w:p>
    <w:p w:rsidR="005A02FF" w:rsidRPr="00E43CF0" w:rsidRDefault="00855684" w:rsidP="005A02FF">
      <w:pPr>
        <w:pStyle w:val="PargrafoNormalVALE"/>
        <w:rPr>
          <w:rFonts w:cs="Arial"/>
        </w:rPr>
      </w:pPr>
      <w:r>
        <w:rPr>
          <w:rFonts w:cs="Arial"/>
        </w:rPr>
        <w:br/>
      </w: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u</m:t>
              </m:r>
            </m:sub>
          </m:sSub>
          <m:r>
            <w:rPr>
              <w:rFonts w:asci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Q</m:t>
                  </m:r>
                </m:e>
                <m:sub>
                  <m:r>
                    <w:rPr>
                      <w:rFonts w:ascii="Cambria Math" w:hAnsi="Cambria Math" w:cs="Arial"/>
                    </w:rPr>
                    <m:t>m</m:t>
                  </m:r>
                  <m:r>
                    <w:rPr>
                      <w:rFonts w:ascii="Cambria Math" w:cs="Arial"/>
                    </w:rPr>
                    <m:t>á</m:t>
                  </m:r>
                  <m:r>
                    <w:rPr>
                      <w:rFonts w:ascii="Cambria Math" w:hAnsi="Cambria Math" w:cs="Arial"/>
                    </w:rPr>
                    <m:t>x</m:t>
                  </m:r>
                </m:sub>
              </m:sSub>
            </m:num>
            <m:den>
              <m:r>
                <w:rPr>
                  <w:rFonts w:ascii="Cambria Math" w:hAnsi="Cambria Math" w:cs="Arial"/>
                </w:rPr>
                <m:t>v</m:t>
              </m:r>
            </m:den>
          </m:f>
        </m:oMath>
      </m:oMathPara>
    </w:p>
    <w:p w:rsidR="005A02FF" w:rsidRPr="00E43CF0" w:rsidRDefault="005A02FF" w:rsidP="005A02FF">
      <w:pPr>
        <w:rPr>
          <w:rFonts w:cs="Arial"/>
          <w:szCs w:val="24"/>
        </w:rPr>
      </w:pPr>
      <w:proofErr w:type="gramStart"/>
      <w:r w:rsidRPr="00E43CF0">
        <w:rPr>
          <w:rFonts w:cs="Arial"/>
          <w:szCs w:val="24"/>
        </w:rPr>
        <w:t>onde</w:t>
      </w:r>
      <w:proofErr w:type="gramEnd"/>
      <w:r w:rsidRPr="00E43CF0">
        <w:rPr>
          <w:rFonts w:cs="Arial"/>
          <w:szCs w:val="24"/>
        </w:rPr>
        <w:t>:</w:t>
      </w:r>
    </w:p>
    <w:p w:rsidR="005A02FF" w:rsidRPr="00E43CF0" w:rsidRDefault="005E28BC" w:rsidP="005A02FF">
      <w:pPr>
        <w:rPr>
          <w:rFonts w:cs="Arial"/>
          <w:szCs w:val="24"/>
        </w:rPr>
      </w:pPr>
      <m:oMath>
        <m:sSub>
          <m:sSubPr>
            <m:ctrlPr>
              <w:rPr>
                <w:rFonts w:ascii="Cambria Math" w:hAnsi="Cambria Math" w:cs="Arial"/>
                <w:i/>
              </w:rPr>
            </m:ctrlPr>
          </m:sSubPr>
          <m:e>
            <m:r>
              <w:rPr>
                <w:rFonts w:ascii="Cambria Math" w:hAnsi="Cambria Math" w:cs="Arial"/>
                <w:szCs w:val="24"/>
              </w:rPr>
              <m:t>A</m:t>
            </m:r>
          </m:e>
          <m:sub>
            <m:r>
              <w:rPr>
                <w:rFonts w:ascii="Cambria Math" w:hAnsi="Cambria Math" w:cs="Arial"/>
                <w:szCs w:val="24"/>
              </w:rPr>
              <m:t>u</m:t>
            </m:r>
          </m:sub>
        </m:sSub>
      </m:oMath>
      <w:r w:rsidR="005A02FF" w:rsidRPr="00E43CF0">
        <w:rPr>
          <w:rFonts w:cs="Arial"/>
          <w:szCs w:val="24"/>
        </w:rPr>
        <w:t>: área útil (m</w:t>
      </w:r>
      <w:r w:rsidR="00855684">
        <w:rPr>
          <w:rFonts w:cs="Arial"/>
          <w:szCs w:val="24"/>
        </w:rPr>
        <w:t>²</w:t>
      </w:r>
      <w:r w:rsidR="005A02FF" w:rsidRPr="00E43CF0">
        <w:rPr>
          <w:rFonts w:cs="Arial"/>
          <w:szCs w:val="24"/>
        </w:rPr>
        <w:t>);</w:t>
      </w:r>
    </w:p>
    <w:p w:rsidR="005A02FF" w:rsidRPr="00E43CF0" w:rsidRDefault="005E28BC" w:rsidP="005A02FF">
      <w:pPr>
        <w:rPr>
          <w:rFonts w:cs="Arial"/>
          <w:szCs w:val="24"/>
        </w:rPr>
      </w:pPr>
      <m:oMath>
        <m:sSub>
          <m:sSubPr>
            <m:ctrlPr>
              <w:rPr>
                <w:rFonts w:ascii="Cambria Math" w:hAnsi="Cambria Math" w:cs="Arial"/>
                <w:i/>
              </w:rPr>
            </m:ctrlPr>
          </m:sSubPr>
          <m:e>
            <m:r>
              <w:rPr>
                <w:rFonts w:ascii="Cambria Math" w:hAnsi="Cambria Math" w:cs="Arial"/>
                <w:szCs w:val="24"/>
              </w:rPr>
              <m:t>Q</m:t>
            </m:r>
          </m:e>
          <m:sub>
            <m:r>
              <w:rPr>
                <w:rFonts w:ascii="Cambria Math" w:hAnsi="Cambria Math" w:cs="Arial"/>
                <w:szCs w:val="24"/>
              </w:rPr>
              <m:t>m</m:t>
            </m:r>
            <m:r>
              <w:rPr>
                <w:rFonts w:ascii="Cambria Math" w:cs="Arial"/>
                <w:szCs w:val="24"/>
              </w:rPr>
              <m:t>á</m:t>
            </m:r>
            <m:r>
              <w:rPr>
                <w:rFonts w:ascii="Cambria Math" w:hAnsi="Cambria Math" w:cs="Arial"/>
                <w:szCs w:val="24"/>
              </w:rPr>
              <m:t>x</m:t>
            </m:r>
          </m:sub>
        </m:sSub>
      </m:oMath>
      <w:r w:rsidR="005A02FF" w:rsidRPr="00E43CF0">
        <w:rPr>
          <w:rFonts w:cs="Arial"/>
          <w:szCs w:val="24"/>
        </w:rPr>
        <w:t>: vazão máxima afluente (</w:t>
      </w:r>
      <w:r w:rsidR="00EB230E">
        <w:rPr>
          <w:rFonts w:cs="Arial"/>
          <w:szCs w:val="24"/>
        </w:rPr>
        <w:t xml:space="preserve">0,1436 </w:t>
      </w:r>
      <w:r w:rsidR="005A02FF" w:rsidRPr="00E43CF0">
        <w:rPr>
          <w:rFonts w:cs="Arial"/>
          <w:szCs w:val="24"/>
        </w:rPr>
        <w:t>m</w:t>
      </w:r>
      <w:r w:rsidR="00EB230E">
        <w:rPr>
          <w:rFonts w:cs="Arial"/>
          <w:szCs w:val="24"/>
        </w:rPr>
        <w:t>³</w:t>
      </w:r>
      <w:r w:rsidR="005A02FF" w:rsidRPr="00E43CF0">
        <w:rPr>
          <w:rFonts w:cs="Arial"/>
          <w:szCs w:val="24"/>
        </w:rPr>
        <w:t>/s);</w:t>
      </w:r>
    </w:p>
    <w:p w:rsidR="005A02FF" w:rsidRPr="00E43CF0" w:rsidRDefault="00855684" w:rsidP="005A02FF">
      <w:pPr>
        <w:rPr>
          <w:rFonts w:cs="Arial"/>
          <w:szCs w:val="24"/>
        </w:rPr>
      </w:pPr>
      <m:oMath>
        <m:r>
          <w:rPr>
            <w:rFonts w:ascii="Cambria Math" w:hAnsi="Cambria Math" w:cs="Arial"/>
            <w:szCs w:val="24"/>
          </w:rPr>
          <m:t>v</m:t>
        </m:r>
      </m:oMath>
      <w:r w:rsidR="005A02FF" w:rsidRPr="00E43CF0">
        <w:rPr>
          <w:rFonts w:cs="Arial"/>
          <w:szCs w:val="24"/>
        </w:rPr>
        <w:t>: velocidade através da grade (</w:t>
      </w:r>
      <w:r w:rsidR="00EB230E">
        <w:rPr>
          <w:rFonts w:cs="Arial"/>
          <w:szCs w:val="24"/>
        </w:rPr>
        <w:t xml:space="preserve">0,9 </w:t>
      </w:r>
      <w:r w:rsidR="005A02FF" w:rsidRPr="00E43CF0">
        <w:rPr>
          <w:rFonts w:cs="Arial"/>
          <w:szCs w:val="24"/>
        </w:rPr>
        <w:t>m/s).</w:t>
      </w:r>
    </w:p>
    <w:p w:rsidR="005A02FF" w:rsidRPr="00E43CF0" w:rsidRDefault="005A02FF" w:rsidP="005A02FF">
      <w:pPr>
        <w:suppressAutoHyphens/>
        <w:rPr>
          <w:rFonts w:cs="Arial"/>
          <w:szCs w:val="24"/>
        </w:rPr>
      </w:pPr>
    </w:p>
    <w:p w:rsidR="00855684" w:rsidRDefault="00855684" w:rsidP="005A02FF">
      <w:pPr>
        <w:suppressAutoHyphens/>
        <w:rPr>
          <w:rFonts w:cs="Arial"/>
          <w:szCs w:val="24"/>
        </w:rPr>
      </w:pPr>
      <w:r>
        <w:rPr>
          <w:rFonts w:cs="Arial"/>
          <w:szCs w:val="24"/>
        </w:rPr>
        <w:t>Dessa forma, tem-se</w:t>
      </w:r>
      <w:r w:rsidR="005A02FF" w:rsidRPr="00E43CF0">
        <w:rPr>
          <w:rFonts w:cs="Arial"/>
          <w:szCs w:val="24"/>
        </w:rPr>
        <w:t xml:space="preserve">:         </w:t>
      </w:r>
    </w:p>
    <w:p w:rsidR="005A02FF" w:rsidRPr="00E43CF0" w:rsidRDefault="005E28BC" w:rsidP="00855684">
      <w:pPr>
        <w:suppressAutoHyphens/>
        <w:jc w:val="center"/>
        <w:rPr>
          <w:rFonts w:cs="Arial"/>
          <w:szCs w:val="24"/>
        </w:rPr>
      </w:pPr>
      <m:oMathPara>
        <m:oMath>
          <m:sSub>
            <m:sSubPr>
              <m:ctrlPr>
                <w:rPr>
                  <w:rFonts w:ascii="Cambria Math" w:hAnsi="Cambria Math" w:cs="Arial"/>
                  <w:i/>
                </w:rPr>
              </m:ctrlPr>
            </m:sSubPr>
            <m:e>
              <m:r>
                <w:rPr>
                  <w:rFonts w:ascii="Cambria Math" w:hAnsi="Cambria Math" w:cs="Arial"/>
                  <w:szCs w:val="24"/>
                </w:rPr>
                <m:t>A</m:t>
              </m:r>
            </m:e>
            <m:sub>
              <m:r>
                <w:rPr>
                  <w:rFonts w:ascii="Cambria Math" w:hAnsi="Cambria Math" w:cs="Arial"/>
                  <w:szCs w:val="24"/>
                </w:rPr>
                <m:t>u</m:t>
              </m:r>
            </m:sub>
          </m:sSub>
          <m:r>
            <w:rPr>
              <w:rFonts w:ascii="Cambria Math" w:cs="Arial"/>
              <w:szCs w:val="24"/>
            </w:rPr>
            <m:t>=0,16 m</m:t>
          </m:r>
          <m:r>
            <w:rPr>
              <w:rFonts w:ascii="Cambria Math" w:cs="Arial"/>
              <w:szCs w:val="24"/>
            </w:rPr>
            <m:t>²</m:t>
          </m:r>
        </m:oMath>
      </m:oMathPara>
    </w:p>
    <w:p w:rsidR="00EB230E" w:rsidRDefault="00EB230E" w:rsidP="005A02FF">
      <w:pPr>
        <w:suppressAutoHyphens/>
        <w:rPr>
          <w:rFonts w:cs="Arial"/>
          <w:szCs w:val="24"/>
        </w:rPr>
      </w:pPr>
    </w:p>
    <w:p w:rsidR="005A02FF" w:rsidRPr="00EB230E" w:rsidRDefault="005A02FF" w:rsidP="00A9359A">
      <w:pPr>
        <w:rPr>
          <w:i/>
          <w:u w:val="single"/>
        </w:rPr>
      </w:pPr>
      <w:r w:rsidRPr="00EB230E">
        <w:rPr>
          <w:i/>
          <w:u w:val="single"/>
        </w:rPr>
        <w:t>Eficiência da grade:</w:t>
      </w:r>
    </w:p>
    <w:p w:rsidR="005A02FF" w:rsidRPr="00E43CF0" w:rsidRDefault="005A02FF" w:rsidP="00855684">
      <w:pPr>
        <w:pStyle w:val="PargrafoNormalVALE"/>
        <w:jc w:val="center"/>
        <w:rPr>
          <w:rFonts w:cs="Arial"/>
        </w:rPr>
      </w:pPr>
      <m:oMathPara>
        <m:oMath>
          <m:r>
            <w:rPr>
              <w:rFonts w:ascii="Cambria Math" w:hAnsi="Cambria Math" w:cs="Arial"/>
            </w:rPr>
            <m:t>E</m:t>
          </m:r>
          <m:r>
            <w:rPr>
              <w:rFonts w:ascii="Cambria Math" w:cs="Arial"/>
            </w:rPr>
            <m:t>=</m:t>
          </m:r>
          <m:f>
            <m:fPr>
              <m:ctrlPr>
                <w:rPr>
                  <w:rFonts w:ascii="Cambria Math" w:hAnsi="Cambria Math" w:cs="Arial"/>
                  <w:i/>
                </w:rPr>
              </m:ctrlPr>
            </m:fPr>
            <m:num>
              <m:r>
                <w:rPr>
                  <w:rFonts w:ascii="Cambria Math" w:hAnsi="Cambria Math" w:cs="Arial"/>
                </w:rPr>
                <m:t>a</m:t>
              </m:r>
            </m:num>
            <m:den>
              <m:d>
                <m:dPr>
                  <m:ctrlPr>
                    <w:rPr>
                      <w:rFonts w:ascii="Cambria Math" w:hAnsi="Cambria Math" w:cs="Arial"/>
                      <w:i/>
                    </w:rPr>
                  </m:ctrlPr>
                </m:dPr>
                <m:e>
                  <m:r>
                    <w:rPr>
                      <w:rFonts w:ascii="Cambria Math" w:hAnsi="Cambria Math" w:cs="Arial"/>
                    </w:rPr>
                    <m:t>a</m:t>
                  </m:r>
                  <m:r>
                    <w:rPr>
                      <w:rFonts w:ascii="Cambria Math" w:cs="Arial"/>
                    </w:rPr>
                    <m:t>+</m:t>
                  </m:r>
                  <m:r>
                    <w:rPr>
                      <w:rFonts w:ascii="Cambria Math" w:hAnsi="Cambria Math" w:cs="Arial"/>
                    </w:rPr>
                    <m:t>t</m:t>
                  </m:r>
                </m:e>
              </m:d>
            </m:den>
          </m:f>
        </m:oMath>
      </m:oMathPara>
    </w:p>
    <w:p w:rsidR="005A02FF" w:rsidRPr="00E43CF0" w:rsidRDefault="005A02FF" w:rsidP="005A02FF">
      <w:pPr>
        <w:rPr>
          <w:rFonts w:cs="Arial"/>
          <w:szCs w:val="24"/>
        </w:rPr>
      </w:pPr>
      <w:proofErr w:type="gramStart"/>
      <w:r w:rsidRPr="00E43CF0">
        <w:rPr>
          <w:rFonts w:cs="Arial"/>
          <w:szCs w:val="24"/>
        </w:rPr>
        <w:t>onde</w:t>
      </w:r>
      <w:proofErr w:type="gramEnd"/>
      <w:r w:rsidRPr="00E43CF0">
        <w:rPr>
          <w:rFonts w:cs="Arial"/>
          <w:szCs w:val="24"/>
        </w:rPr>
        <w:t>:</w:t>
      </w:r>
    </w:p>
    <w:p w:rsidR="005A02FF" w:rsidRPr="00E43CF0" w:rsidRDefault="00F01FC6" w:rsidP="005A02FF">
      <w:pPr>
        <w:rPr>
          <w:rFonts w:cs="Arial"/>
          <w:szCs w:val="24"/>
        </w:rPr>
      </w:pPr>
      <m:oMath>
        <m:r>
          <w:rPr>
            <w:rFonts w:ascii="Cambria Math" w:hAnsi="Cambria Math" w:cs="Arial"/>
          </w:rPr>
          <m:t>E</m:t>
        </m:r>
      </m:oMath>
      <w:r w:rsidR="005A02FF" w:rsidRPr="00E43CF0">
        <w:rPr>
          <w:rFonts w:cs="Arial"/>
          <w:szCs w:val="24"/>
        </w:rPr>
        <w:t>: eficiência da grade;</w:t>
      </w:r>
    </w:p>
    <w:p w:rsidR="005A02FF" w:rsidRPr="00E43CF0" w:rsidRDefault="00F01FC6" w:rsidP="005A02FF">
      <w:pPr>
        <w:rPr>
          <w:rFonts w:cs="Arial"/>
          <w:szCs w:val="24"/>
        </w:rPr>
      </w:pPr>
      <m:oMath>
        <m:r>
          <w:rPr>
            <w:rFonts w:ascii="Cambria Math" w:hAnsi="Cambria Math" w:cs="Arial"/>
          </w:rPr>
          <m:t>a</m:t>
        </m:r>
      </m:oMath>
      <w:r w:rsidR="005A02FF" w:rsidRPr="00E43CF0">
        <w:rPr>
          <w:rFonts w:cs="Arial"/>
          <w:szCs w:val="24"/>
        </w:rPr>
        <w:t>: abertura da grade (</w:t>
      </w:r>
      <w:r>
        <w:rPr>
          <w:rFonts w:cs="Arial"/>
          <w:szCs w:val="24"/>
        </w:rPr>
        <w:t xml:space="preserve">25 </w:t>
      </w:r>
      <w:r w:rsidR="005A02FF" w:rsidRPr="00E43CF0">
        <w:rPr>
          <w:rFonts w:cs="Arial"/>
          <w:szCs w:val="24"/>
        </w:rPr>
        <w:t>mm);</w:t>
      </w:r>
    </w:p>
    <w:p w:rsidR="005A02FF" w:rsidRPr="00E43CF0" w:rsidRDefault="00F01FC6" w:rsidP="005A02FF">
      <w:pPr>
        <w:rPr>
          <w:rFonts w:cs="Arial"/>
          <w:szCs w:val="24"/>
        </w:rPr>
      </w:pPr>
      <m:oMath>
        <m:r>
          <w:rPr>
            <w:rFonts w:ascii="Cambria Math" w:hAnsi="Cambria Math" w:cs="Arial"/>
          </w:rPr>
          <m:t>t</m:t>
        </m:r>
      </m:oMath>
      <w:r w:rsidR="005A02FF" w:rsidRPr="00E43CF0">
        <w:rPr>
          <w:rFonts w:cs="Arial"/>
          <w:szCs w:val="24"/>
        </w:rPr>
        <w:t>: espessura da barra da grade (</w:t>
      </w:r>
      <w:r>
        <w:rPr>
          <w:rFonts w:cs="Arial"/>
          <w:szCs w:val="24"/>
        </w:rPr>
        <w:t>6,4</w:t>
      </w:r>
      <w:r w:rsidR="005A02FF" w:rsidRPr="00E43CF0">
        <w:rPr>
          <w:rFonts w:cs="Arial"/>
          <w:szCs w:val="24"/>
        </w:rPr>
        <w:t>mm).</w:t>
      </w:r>
    </w:p>
    <w:p w:rsidR="005A02FF" w:rsidRPr="00E43CF0" w:rsidRDefault="005A02FF" w:rsidP="005A02FF">
      <w:pPr>
        <w:rPr>
          <w:rFonts w:cs="Arial"/>
          <w:szCs w:val="24"/>
        </w:rPr>
      </w:pPr>
    </w:p>
    <w:p w:rsidR="00F01FC6" w:rsidRDefault="005A02FF" w:rsidP="00F01FC6">
      <w:pPr>
        <w:suppressAutoHyphens/>
        <w:rPr>
          <w:rFonts w:cs="Arial"/>
          <w:szCs w:val="24"/>
        </w:rPr>
      </w:pPr>
      <w:r w:rsidRPr="00E43CF0">
        <w:rPr>
          <w:rFonts w:cs="Arial"/>
          <w:szCs w:val="24"/>
        </w:rPr>
        <w:t>Então:</w:t>
      </w:r>
    </w:p>
    <w:p w:rsidR="005A02FF" w:rsidRPr="00E43CF0" w:rsidRDefault="00F01FC6" w:rsidP="00F01FC6">
      <w:pPr>
        <w:suppressAutoHyphens/>
      </w:pPr>
      <m:oMathPara>
        <m:oMath>
          <m:r>
            <w:rPr>
              <w:rFonts w:ascii="Cambria Math" w:hAnsi="Cambria Math" w:cs="Arial"/>
            </w:rPr>
            <m:t xml:space="preserve"> E</m:t>
          </m:r>
          <m:r>
            <w:rPr>
              <w:rFonts w:ascii="Cambria Math" w:cs="Arial"/>
            </w:rPr>
            <m:t>=0,80</m:t>
          </m:r>
        </m:oMath>
      </m:oMathPara>
    </w:p>
    <w:p w:rsidR="00F01FC6" w:rsidRDefault="00F01FC6" w:rsidP="009E2B32"/>
    <w:p w:rsidR="005A02FF" w:rsidRPr="00EB230E" w:rsidRDefault="005A02FF" w:rsidP="009E2B32">
      <w:pPr>
        <w:rPr>
          <w:i/>
          <w:u w:val="single"/>
        </w:rPr>
      </w:pPr>
      <w:r w:rsidRPr="00EB230E">
        <w:rPr>
          <w:i/>
          <w:u w:val="single"/>
        </w:rPr>
        <w:t>Área total:</w:t>
      </w:r>
    </w:p>
    <w:p w:rsidR="005A02FF" w:rsidRPr="00E43CF0" w:rsidRDefault="005A02FF" w:rsidP="009E2B32">
      <m:oMathPara>
        <m:oMath>
          <m:r>
            <w:rPr>
              <w:rFonts w:ascii="Cambria Math" w:hAnsi="Cambria Math"/>
            </w:rPr>
            <m:t>A</m:t>
          </m:r>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u</m:t>
                  </m:r>
                </m:sub>
              </m:sSub>
            </m:num>
            <m:den>
              <m:r>
                <w:rPr>
                  <w:rFonts w:ascii="Cambria Math" w:hAnsi="Cambria Math"/>
                </w:rPr>
                <m:t>E</m:t>
              </m:r>
            </m:den>
          </m:f>
        </m:oMath>
      </m:oMathPara>
    </w:p>
    <w:p w:rsidR="005A02FF" w:rsidRPr="00E43CF0" w:rsidRDefault="005A02FF" w:rsidP="009E2B32">
      <w:proofErr w:type="gramStart"/>
      <w:r w:rsidRPr="00E43CF0">
        <w:t>onde</w:t>
      </w:r>
      <w:proofErr w:type="gramEnd"/>
      <w:r w:rsidRPr="00E43CF0">
        <w:t>:</w:t>
      </w:r>
    </w:p>
    <w:p w:rsidR="005A02FF" w:rsidRPr="00E43CF0" w:rsidRDefault="00F01FC6" w:rsidP="009E2B32">
      <m:oMath>
        <m:r>
          <w:rPr>
            <w:rFonts w:ascii="Cambria Math" w:hAnsi="Cambria Math"/>
          </w:rPr>
          <m:t>A</m:t>
        </m:r>
      </m:oMath>
      <w:r w:rsidR="005A02FF" w:rsidRPr="00E43CF0">
        <w:t>: área total (m</w:t>
      </w:r>
      <w:r w:rsidR="00855684">
        <w:t>²</w:t>
      </w:r>
      <w:r w:rsidR="005A02FF" w:rsidRPr="00E43CF0">
        <w:t>);</w:t>
      </w:r>
    </w:p>
    <w:p w:rsidR="005A02FF" w:rsidRPr="00E43CF0" w:rsidRDefault="005E28BC" w:rsidP="009E2B32">
      <m:oMath>
        <m:sSub>
          <m:sSubPr>
            <m:ctrlPr>
              <w:rPr>
                <w:rFonts w:ascii="Cambria Math" w:hAnsi="Cambria Math"/>
                <w:i/>
              </w:rPr>
            </m:ctrlPr>
          </m:sSubPr>
          <m:e>
            <m:r>
              <w:rPr>
                <w:rFonts w:ascii="Cambria Math" w:hAnsi="Cambria Math"/>
              </w:rPr>
              <m:t>A</m:t>
            </m:r>
          </m:e>
          <m:sub>
            <m:r>
              <w:rPr>
                <w:rFonts w:ascii="Cambria Math" w:hAnsi="Cambria Math"/>
              </w:rPr>
              <m:t>u</m:t>
            </m:r>
          </m:sub>
        </m:sSub>
      </m:oMath>
      <w:r w:rsidR="005A02FF" w:rsidRPr="00E43CF0">
        <w:t>: área útil (m</w:t>
      </w:r>
      <w:r w:rsidR="00855684">
        <w:t>²</w:t>
      </w:r>
      <w:r w:rsidR="005A02FF" w:rsidRPr="00E43CF0">
        <w:t>);</w:t>
      </w:r>
    </w:p>
    <w:p w:rsidR="005A02FF" w:rsidRPr="00E43CF0" w:rsidRDefault="00F01FC6" w:rsidP="009E2B32">
      <m:oMath>
        <m:r>
          <w:rPr>
            <w:rFonts w:ascii="Cambria Math" w:hAnsi="Cambria Math"/>
          </w:rPr>
          <m:t>E</m:t>
        </m:r>
      </m:oMath>
      <w:r w:rsidR="005A02FF" w:rsidRPr="00E43CF0">
        <w:t>: eficiência da grade.</w:t>
      </w:r>
    </w:p>
    <w:p w:rsidR="005A02FF" w:rsidRPr="00E43CF0" w:rsidRDefault="005A02FF" w:rsidP="009E2B32"/>
    <w:p w:rsidR="00855684" w:rsidRDefault="005A02FF" w:rsidP="009E2B32">
      <w:r w:rsidRPr="00E43CF0">
        <w:t xml:space="preserve">Então:                        </w:t>
      </w:r>
    </w:p>
    <w:p w:rsidR="005A02FF" w:rsidRPr="00E43CF0" w:rsidRDefault="00F01FC6" w:rsidP="009E2B32">
      <w:pPr>
        <w:jc w:val="center"/>
      </w:pPr>
      <m:oMathPara>
        <m:oMath>
          <m:r>
            <w:rPr>
              <w:rFonts w:ascii="Cambria Math" w:hAnsi="Cambria Math"/>
            </w:rPr>
            <m:t>A</m:t>
          </m:r>
          <m:r>
            <w:rPr>
              <w:rFonts w:ascii="Cambria Math"/>
            </w:rPr>
            <m:t>=0,20 m</m:t>
          </m:r>
          <m:r>
            <w:rPr>
              <w:rFonts w:ascii="Cambria Math"/>
            </w:rPr>
            <m:t>²</m:t>
          </m:r>
        </m:oMath>
      </m:oMathPara>
    </w:p>
    <w:p w:rsidR="005A02FF" w:rsidRDefault="005A02FF" w:rsidP="009E2B32">
      <w:pPr>
        <w:rPr>
          <w:rFonts w:cs="Arial"/>
          <w:szCs w:val="24"/>
        </w:rPr>
      </w:pPr>
    </w:p>
    <w:p w:rsidR="005A02FF" w:rsidRPr="00EB230E" w:rsidRDefault="005A02FF" w:rsidP="009E2B32">
      <w:pPr>
        <w:rPr>
          <w:rFonts w:cs="Arial"/>
          <w:i/>
          <w:szCs w:val="24"/>
          <w:u w:val="single"/>
        </w:rPr>
      </w:pPr>
      <w:r w:rsidRPr="00EB230E">
        <w:rPr>
          <w:rFonts w:cs="Arial"/>
          <w:i/>
          <w:szCs w:val="24"/>
          <w:u w:val="single"/>
        </w:rPr>
        <w:t>Altura da lâmina d’água antes do rebaixo:</w:t>
      </w:r>
    </w:p>
    <w:p w:rsidR="00EB230E" w:rsidRPr="009E2B32" w:rsidRDefault="00EB230E" w:rsidP="009E2B32">
      <w:pPr>
        <w:rPr>
          <w:rFonts w:cs="Arial"/>
          <w:szCs w:val="24"/>
          <w:u w:val="single"/>
        </w:rPr>
      </w:pPr>
    </w:p>
    <w:p w:rsidR="005A02FF" w:rsidRPr="00E43CF0" w:rsidRDefault="005E28BC" w:rsidP="009E2B32">
      <w:pPr>
        <w:rPr>
          <w:rFonts w:cs="Arial"/>
          <w:szCs w:val="24"/>
        </w:rPr>
      </w:pPr>
      <m:oMathPara>
        <m:oMath>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r>
            <w:rPr>
              <w:rFonts w:ascii="Cambria Math" w:cs="Arial"/>
              <w:szCs w:val="24"/>
            </w:rPr>
            <m:t>=</m:t>
          </m:r>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r>
            <w:rPr>
              <w:rFonts w:ascii="Cambria Math" w:hAnsi="Cambria Math" w:cs="Arial"/>
              <w:szCs w:val="24"/>
            </w:rPr>
            <m:t>-Z</m:t>
          </m:r>
        </m:oMath>
      </m:oMathPara>
    </w:p>
    <w:p w:rsidR="005A02FF" w:rsidRPr="00E43CF0" w:rsidRDefault="005A02FF" w:rsidP="009E2B32">
      <w:pPr>
        <w:rPr>
          <w:rFonts w:cs="Arial"/>
          <w:szCs w:val="24"/>
        </w:rPr>
      </w:pPr>
      <w:proofErr w:type="gramStart"/>
      <w:r w:rsidRPr="00E43CF0">
        <w:rPr>
          <w:rFonts w:cs="Arial"/>
          <w:szCs w:val="24"/>
        </w:rPr>
        <w:t>onde</w:t>
      </w:r>
      <w:proofErr w:type="gramEnd"/>
      <w:r w:rsidRPr="00E43CF0">
        <w:rPr>
          <w:rFonts w:cs="Arial"/>
          <w:szCs w:val="24"/>
        </w:rPr>
        <w:t>:</w:t>
      </w:r>
    </w:p>
    <w:p w:rsidR="005A02FF" w:rsidRPr="00E43CF0" w:rsidRDefault="005E28BC" w:rsidP="009E2B32">
      <w:pPr>
        <w:rPr>
          <w:rFonts w:cs="Arial"/>
          <w:szCs w:val="24"/>
        </w:rPr>
      </w:pPr>
      <m:oMath>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oMath>
      <w:r w:rsidR="005A02FF" w:rsidRPr="00E43CF0">
        <w:rPr>
          <w:rFonts w:cs="Arial"/>
          <w:szCs w:val="24"/>
        </w:rPr>
        <w:t>: altura máxima da lâmina d’água antes do rebaixo (m);</w:t>
      </w:r>
    </w:p>
    <w:p w:rsidR="005A02FF" w:rsidRPr="00E43CF0" w:rsidRDefault="005E28BC" w:rsidP="009E2B32">
      <w:pPr>
        <w:rPr>
          <w:rFonts w:cs="Arial"/>
          <w:szCs w:val="24"/>
        </w:rPr>
      </w:pPr>
      <m:oMath>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oMath>
      <w:r w:rsidR="005A02FF" w:rsidRPr="00E43CF0">
        <w:rPr>
          <w:rFonts w:cs="Arial"/>
          <w:szCs w:val="24"/>
        </w:rPr>
        <w:t>: altura máxima da lâmina d’água (</w:t>
      </w:r>
      <w:r w:rsidR="00EB230E">
        <w:rPr>
          <w:rFonts w:cs="Arial"/>
          <w:szCs w:val="24"/>
        </w:rPr>
        <w:t xml:space="preserve">0,43 </w:t>
      </w:r>
      <w:r w:rsidR="005A02FF" w:rsidRPr="00E43CF0">
        <w:rPr>
          <w:rFonts w:cs="Arial"/>
          <w:szCs w:val="24"/>
        </w:rPr>
        <w:t>m);</w:t>
      </w:r>
    </w:p>
    <w:p w:rsidR="005A02FF" w:rsidRPr="00E43CF0" w:rsidRDefault="00F01FC6" w:rsidP="009E2B32">
      <w:pPr>
        <w:rPr>
          <w:rFonts w:cs="Arial"/>
          <w:szCs w:val="24"/>
        </w:rPr>
      </w:pPr>
      <m:oMath>
        <m:r>
          <w:rPr>
            <w:rFonts w:ascii="Cambria Math" w:hAnsi="Cambria Math" w:cs="Arial"/>
            <w:szCs w:val="24"/>
          </w:rPr>
          <m:t>Z</m:t>
        </m:r>
      </m:oMath>
      <w:r w:rsidR="005A02FF" w:rsidRPr="00E43CF0">
        <w:rPr>
          <w:rFonts w:cs="Arial"/>
          <w:szCs w:val="24"/>
        </w:rPr>
        <w:t>: altura do rebaixo antes do medidor Parshall (</w:t>
      </w:r>
      <w:r w:rsidR="00EB230E">
        <w:rPr>
          <w:rFonts w:cs="Arial"/>
          <w:szCs w:val="24"/>
        </w:rPr>
        <w:t xml:space="preserve">0,10 </w:t>
      </w:r>
      <w:r w:rsidR="005A02FF" w:rsidRPr="00E43CF0">
        <w:rPr>
          <w:rFonts w:cs="Arial"/>
          <w:szCs w:val="24"/>
        </w:rPr>
        <w:t>m).</w:t>
      </w:r>
    </w:p>
    <w:p w:rsidR="00855684" w:rsidRDefault="005A02FF" w:rsidP="009E2B32">
      <w:pPr>
        <w:rPr>
          <w:rFonts w:cs="Arial"/>
          <w:szCs w:val="24"/>
        </w:rPr>
      </w:pPr>
      <w:r w:rsidRPr="00E43CF0">
        <w:rPr>
          <w:rFonts w:cs="Arial"/>
          <w:szCs w:val="24"/>
        </w:rPr>
        <w:t xml:space="preserve">Então:              </w:t>
      </w:r>
    </w:p>
    <w:p w:rsidR="005A02FF" w:rsidRPr="00E43CF0" w:rsidRDefault="005E28BC" w:rsidP="009E2B32">
      <w:pPr>
        <w:jc w:val="center"/>
        <w:rPr>
          <w:rFonts w:cs="Arial"/>
          <w:szCs w:val="24"/>
        </w:rPr>
      </w:pPr>
      <m:oMathPara>
        <m:oMath>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r>
            <w:rPr>
              <w:rFonts w:ascii="Cambria Math" w:hAnsi="Cambria Math" w:cs="Arial"/>
              <w:szCs w:val="24"/>
            </w:rPr>
            <m:t>=0,33 m</m:t>
          </m:r>
        </m:oMath>
      </m:oMathPara>
    </w:p>
    <w:p w:rsidR="005A02FF" w:rsidRDefault="005A02FF" w:rsidP="009E2B32">
      <w:pPr>
        <w:rPr>
          <w:rFonts w:cs="Arial"/>
          <w:szCs w:val="24"/>
        </w:rPr>
      </w:pPr>
    </w:p>
    <w:p w:rsidR="005A02FF" w:rsidRPr="00EB230E" w:rsidRDefault="005A02FF" w:rsidP="00EB230E">
      <w:pPr>
        <w:keepNext/>
        <w:rPr>
          <w:rFonts w:cs="Arial"/>
          <w:i/>
          <w:szCs w:val="24"/>
          <w:u w:val="single"/>
        </w:rPr>
      </w:pPr>
      <w:r w:rsidRPr="00EB230E">
        <w:rPr>
          <w:rFonts w:cs="Arial"/>
          <w:i/>
          <w:szCs w:val="24"/>
          <w:u w:val="single"/>
        </w:rPr>
        <w:t>Largura do canal:</w:t>
      </w:r>
    </w:p>
    <w:p w:rsidR="005A02FF" w:rsidRPr="00E43CF0" w:rsidRDefault="005A02FF" w:rsidP="009E2B32">
      <w:pPr>
        <w:rPr>
          <w:rFonts w:cs="Arial"/>
          <w:szCs w:val="24"/>
        </w:rPr>
      </w:pPr>
      <m:oMathPara>
        <m:oMath>
          <m:r>
            <w:rPr>
              <w:rFonts w:ascii="Cambria Math" w:hAnsi="Cambria Math" w:cs="Arial"/>
              <w:szCs w:val="24"/>
            </w:rPr>
            <m:t>b</m:t>
          </m:r>
          <m:r>
            <w:rPr>
              <w:rFonts w:ascii="Cambria Math" w:cs="Arial"/>
              <w:szCs w:val="24"/>
            </w:rPr>
            <m:t>=</m:t>
          </m:r>
          <m:f>
            <m:fPr>
              <m:ctrlPr>
                <w:rPr>
                  <w:rFonts w:ascii="Cambria Math" w:hAnsi="Cambria Math" w:cs="Arial"/>
                  <w:i/>
                  <w:szCs w:val="24"/>
                </w:rPr>
              </m:ctrlPr>
            </m:fPr>
            <m:num>
              <m:r>
                <w:rPr>
                  <w:rFonts w:ascii="Cambria Math" w:hAnsi="Cambria Math" w:cs="Arial"/>
                  <w:szCs w:val="24"/>
                </w:rPr>
                <m:t>A</m:t>
              </m:r>
            </m:num>
            <m:den>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den>
          </m:f>
        </m:oMath>
      </m:oMathPara>
    </w:p>
    <w:p w:rsidR="005A02FF" w:rsidRPr="00E43CF0" w:rsidRDefault="005A02FF" w:rsidP="009E2B32">
      <w:pPr>
        <w:rPr>
          <w:rFonts w:cs="Arial"/>
          <w:szCs w:val="24"/>
        </w:rPr>
      </w:pPr>
      <w:proofErr w:type="gramStart"/>
      <w:r w:rsidRPr="00E43CF0">
        <w:rPr>
          <w:rFonts w:cs="Arial"/>
          <w:szCs w:val="24"/>
        </w:rPr>
        <w:t>onde</w:t>
      </w:r>
      <w:proofErr w:type="gramEnd"/>
      <w:r w:rsidRPr="00E43CF0">
        <w:rPr>
          <w:rFonts w:cs="Arial"/>
          <w:szCs w:val="24"/>
        </w:rPr>
        <w:t>:</w:t>
      </w:r>
    </w:p>
    <w:p w:rsidR="005A02FF" w:rsidRPr="00E43CF0" w:rsidRDefault="00EB230E" w:rsidP="009E2B32">
      <w:pPr>
        <w:rPr>
          <w:rFonts w:cs="Arial"/>
          <w:szCs w:val="24"/>
        </w:rPr>
      </w:pPr>
      <m:oMath>
        <m:r>
          <w:rPr>
            <w:rFonts w:ascii="Cambria Math" w:hAnsi="Cambria Math" w:cs="Arial"/>
            <w:szCs w:val="24"/>
          </w:rPr>
          <m:t>b</m:t>
        </m:r>
      </m:oMath>
      <w:r w:rsidR="005A02FF" w:rsidRPr="00E43CF0">
        <w:rPr>
          <w:rFonts w:cs="Arial"/>
          <w:szCs w:val="24"/>
        </w:rPr>
        <w:t>: largura do canal (m);</w:t>
      </w:r>
    </w:p>
    <w:p w:rsidR="005A02FF" w:rsidRPr="00E43CF0" w:rsidRDefault="00EB230E" w:rsidP="009E2B32">
      <w:pPr>
        <w:rPr>
          <w:rFonts w:cs="Arial"/>
          <w:szCs w:val="24"/>
        </w:rPr>
      </w:pPr>
      <m:oMath>
        <m:r>
          <w:rPr>
            <w:rFonts w:ascii="Cambria Math" w:hAnsi="Cambria Math" w:cs="Arial"/>
            <w:szCs w:val="24"/>
          </w:rPr>
          <m:t>A</m:t>
        </m:r>
      </m:oMath>
      <w:r>
        <w:rPr>
          <w:rFonts w:cs="Arial"/>
          <w:szCs w:val="24"/>
        </w:rPr>
        <w:t>:</w:t>
      </w:r>
      <w:r w:rsidR="005A02FF" w:rsidRPr="00E43CF0">
        <w:rPr>
          <w:rFonts w:cs="Arial"/>
          <w:szCs w:val="24"/>
        </w:rPr>
        <w:t xml:space="preserve"> área total (</w:t>
      </w:r>
      <w:r>
        <w:rPr>
          <w:rFonts w:cs="Arial"/>
          <w:szCs w:val="24"/>
        </w:rPr>
        <w:t xml:space="preserve">0,20 </w:t>
      </w:r>
      <w:r w:rsidR="005A02FF" w:rsidRPr="00E43CF0">
        <w:rPr>
          <w:rFonts w:cs="Arial"/>
          <w:szCs w:val="24"/>
        </w:rPr>
        <w:t>m</w:t>
      </w:r>
      <w:r w:rsidR="00855684">
        <w:rPr>
          <w:rFonts w:cs="Arial"/>
          <w:szCs w:val="24"/>
        </w:rPr>
        <w:t>²</w:t>
      </w:r>
      <w:r w:rsidR="005A02FF" w:rsidRPr="00E43CF0">
        <w:rPr>
          <w:rFonts w:cs="Arial"/>
          <w:szCs w:val="24"/>
        </w:rPr>
        <w:t>);</w:t>
      </w:r>
    </w:p>
    <w:p w:rsidR="005A02FF" w:rsidRPr="00E43CF0" w:rsidRDefault="005E28BC" w:rsidP="009E2B32">
      <w:pPr>
        <w:rPr>
          <w:rFonts w:cs="Arial"/>
          <w:szCs w:val="24"/>
        </w:rPr>
      </w:pPr>
      <m:oMath>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oMath>
      <w:r w:rsidR="005A02FF" w:rsidRPr="00E43CF0">
        <w:rPr>
          <w:rFonts w:cs="Arial"/>
          <w:szCs w:val="24"/>
        </w:rPr>
        <w:t>: altura máxima da lâmina d’água antes do rebaixo (</w:t>
      </w:r>
      <w:r w:rsidR="00EB230E">
        <w:rPr>
          <w:rFonts w:cs="Arial"/>
          <w:szCs w:val="24"/>
        </w:rPr>
        <w:t xml:space="preserve">0,33 </w:t>
      </w:r>
      <w:r w:rsidR="005A02FF" w:rsidRPr="00E43CF0">
        <w:rPr>
          <w:rFonts w:cs="Arial"/>
          <w:szCs w:val="24"/>
        </w:rPr>
        <w:t>m).</w:t>
      </w:r>
    </w:p>
    <w:p w:rsidR="00855684" w:rsidRDefault="00855684" w:rsidP="009E2B32">
      <w:pPr>
        <w:rPr>
          <w:rFonts w:cs="Arial"/>
          <w:szCs w:val="24"/>
        </w:rPr>
      </w:pPr>
      <w:r>
        <w:rPr>
          <w:rFonts w:cs="Arial"/>
          <w:szCs w:val="24"/>
        </w:rPr>
        <w:t>Obtém-se então:</w:t>
      </w:r>
    </w:p>
    <w:p w:rsidR="005A02FF" w:rsidRPr="00EB230E" w:rsidRDefault="00EB230E" w:rsidP="00EB230E">
      <w:pPr>
        <w:jc w:val="center"/>
        <w:rPr>
          <w:rFonts w:cs="Arial"/>
          <w:szCs w:val="24"/>
        </w:rPr>
      </w:pPr>
      <m:oMathPara>
        <m:oMath>
          <m:r>
            <w:rPr>
              <w:rFonts w:ascii="Cambria Math" w:hAnsi="Cambria Math" w:cs="Arial"/>
              <w:szCs w:val="24"/>
            </w:rPr>
            <m:t>b=0,60 m</m:t>
          </m:r>
        </m:oMath>
      </m:oMathPara>
    </w:p>
    <w:p w:rsidR="00EB230E" w:rsidRPr="00EB230E" w:rsidRDefault="00EB230E" w:rsidP="00EB230E">
      <w:pPr>
        <w:jc w:val="center"/>
        <w:rPr>
          <w:rFonts w:cs="Arial"/>
          <w:szCs w:val="24"/>
        </w:rPr>
      </w:pPr>
    </w:p>
    <w:p w:rsidR="005A02FF" w:rsidRPr="00E43CF0" w:rsidRDefault="005A02FF" w:rsidP="009E2B32">
      <w:pPr>
        <w:rPr>
          <w:rFonts w:cs="Arial"/>
          <w:szCs w:val="24"/>
        </w:rPr>
      </w:pPr>
      <w:r w:rsidRPr="00E43CF0">
        <w:rPr>
          <w:rFonts w:cs="Arial"/>
          <w:szCs w:val="24"/>
        </w:rPr>
        <w:t xml:space="preserve">Foi adotado um canal de 0,80 m de largura para acompanhar o canal </w:t>
      </w:r>
      <w:r w:rsidR="00EB230E">
        <w:rPr>
          <w:rFonts w:cs="Arial"/>
          <w:szCs w:val="24"/>
        </w:rPr>
        <w:t>da grade cremalheira</w:t>
      </w:r>
      <w:r w:rsidRPr="00E43CF0">
        <w:rPr>
          <w:rFonts w:cs="Arial"/>
          <w:szCs w:val="24"/>
        </w:rPr>
        <w:t>.</w:t>
      </w:r>
    </w:p>
    <w:p w:rsidR="005A02FF" w:rsidRDefault="005A02FF" w:rsidP="009E2B32">
      <w:pPr>
        <w:rPr>
          <w:rFonts w:cs="Arial"/>
          <w:szCs w:val="24"/>
        </w:rPr>
      </w:pPr>
    </w:p>
    <w:p w:rsidR="005A02FF" w:rsidRPr="00EB230E" w:rsidRDefault="005A02FF" w:rsidP="009E2B32">
      <w:pPr>
        <w:rPr>
          <w:rFonts w:cs="Arial"/>
          <w:i/>
          <w:szCs w:val="24"/>
          <w:u w:val="single"/>
        </w:rPr>
      </w:pPr>
      <w:r w:rsidRPr="00EB230E">
        <w:rPr>
          <w:rFonts w:cs="Arial"/>
          <w:i/>
          <w:szCs w:val="24"/>
          <w:u w:val="single"/>
        </w:rPr>
        <w:t>Verificação das velocidades:</w:t>
      </w:r>
    </w:p>
    <w:p w:rsidR="005A02FF" w:rsidRPr="00E43CF0" w:rsidRDefault="005A02FF" w:rsidP="009E2B32">
      <w:pPr>
        <w:rPr>
          <w:rFonts w:cs="Arial"/>
          <w:szCs w:val="24"/>
        </w:rPr>
      </w:pPr>
    </w:p>
    <w:p w:rsidR="005A02FF" w:rsidRDefault="005A02FF" w:rsidP="009E2B32">
      <w:pPr>
        <w:rPr>
          <w:rFonts w:cs="Arial"/>
          <w:szCs w:val="24"/>
        </w:rPr>
      </w:pPr>
      <w:r w:rsidRPr="00E43CF0">
        <w:rPr>
          <w:rFonts w:cs="Arial"/>
          <w:szCs w:val="24"/>
        </w:rPr>
        <w:t>Segundo a ABNT NBR 12209:2011, a velocidade máxima através da grade para a vazão final é de 1,20 m/s.</w:t>
      </w:r>
    </w:p>
    <w:p w:rsidR="00EB230E" w:rsidRPr="00E43CF0" w:rsidRDefault="00EB230E" w:rsidP="009E2B32">
      <w:pPr>
        <w:rPr>
          <w:rFonts w:cs="Arial"/>
          <w:szCs w:val="24"/>
        </w:rPr>
      </w:pPr>
    </w:p>
    <w:p w:rsidR="00EB230E" w:rsidRPr="00EC63CC" w:rsidRDefault="00EC63CC" w:rsidP="00EC63CC">
      <w:pPr>
        <w:pStyle w:val="Legenda"/>
      </w:pPr>
      <w:r>
        <w:t>Quadro B</w:t>
      </w:r>
      <w:r w:rsidR="008D34A4">
        <w:fldChar w:fldCharType="begin"/>
      </w:r>
      <w:r w:rsidR="00313A36">
        <w:instrText xml:space="preserve"> SEQ Quadro_B \* ARABIC </w:instrText>
      </w:r>
      <w:r w:rsidR="008D34A4">
        <w:fldChar w:fldCharType="separate"/>
      </w:r>
      <w:r w:rsidR="00C34AEA">
        <w:rPr>
          <w:noProof/>
        </w:rPr>
        <w:t>1</w:t>
      </w:r>
      <w:r w:rsidR="008D34A4">
        <w:rPr>
          <w:noProof/>
        </w:rPr>
        <w:fldChar w:fldCharType="end"/>
      </w:r>
      <w:r w:rsidR="00EB230E" w:rsidRPr="00EC63CC">
        <w:t>– Verificação das velocidades no gradeamento manual.</w:t>
      </w:r>
    </w:p>
    <w:tbl>
      <w:tblPr>
        <w:tblW w:w="0" w:type="auto"/>
        <w:jc w:val="center"/>
        <w:tblInd w:w="70" w:type="dxa"/>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1816"/>
        <w:gridCol w:w="850"/>
        <w:gridCol w:w="1418"/>
        <w:gridCol w:w="1276"/>
        <w:gridCol w:w="1559"/>
        <w:gridCol w:w="2098"/>
      </w:tblGrid>
      <w:tr w:rsidR="00375D9F" w:rsidRPr="002D54CD" w:rsidTr="00375D9F">
        <w:trPr>
          <w:trHeight w:val="300"/>
          <w:jc w:val="center"/>
        </w:trPr>
        <w:tc>
          <w:tcPr>
            <w:tcW w:w="2666" w:type="dxa"/>
            <w:gridSpan w:val="2"/>
            <w:tcBorders>
              <w:top w:val="single" w:sz="4" w:space="0" w:color="auto"/>
              <w:bottom w:val="single" w:sz="4" w:space="0" w:color="auto"/>
            </w:tcBorders>
            <w:shd w:val="clear" w:color="auto" w:fill="D9D9D9" w:themeFill="background1" w:themeFillShade="D9"/>
            <w:noWrap/>
            <w:vAlign w:val="center"/>
            <w:hideMark/>
          </w:tcPr>
          <w:p w:rsidR="005A02FF" w:rsidRPr="002D54CD" w:rsidRDefault="005A02FF" w:rsidP="00375D9F">
            <w:pPr>
              <w:keepNext/>
              <w:keepLines/>
              <w:spacing w:line="240" w:lineRule="auto"/>
              <w:jc w:val="center"/>
              <w:rPr>
                <w:rFonts w:cs="Arial"/>
                <w:b/>
                <w:color w:val="000000"/>
                <w:sz w:val="20"/>
              </w:rPr>
            </w:pPr>
            <w:r w:rsidRPr="002D54CD">
              <w:rPr>
                <w:rFonts w:cs="Arial"/>
                <w:b/>
                <w:color w:val="000000"/>
                <w:sz w:val="20"/>
              </w:rPr>
              <w:t>Vazão (m</w:t>
            </w:r>
            <w:r w:rsidRPr="002D54CD">
              <w:rPr>
                <w:rFonts w:cs="Arial"/>
                <w:b/>
                <w:color w:val="000000"/>
                <w:sz w:val="20"/>
                <w:vertAlign w:val="superscript"/>
              </w:rPr>
              <w:t>3</w:t>
            </w:r>
            <w:r w:rsidRPr="002D54CD">
              <w:rPr>
                <w:rFonts w:cs="Arial"/>
                <w:b/>
                <w:color w:val="000000"/>
                <w:sz w:val="20"/>
              </w:rPr>
              <w:t>/s)</w:t>
            </w:r>
          </w:p>
        </w:tc>
        <w:tc>
          <w:tcPr>
            <w:tcW w:w="1418" w:type="dxa"/>
            <w:tcBorders>
              <w:top w:val="single" w:sz="4" w:space="0" w:color="auto"/>
              <w:bottom w:val="single" w:sz="4" w:space="0" w:color="auto"/>
            </w:tcBorders>
            <w:shd w:val="clear" w:color="auto" w:fill="D9D9D9" w:themeFill="background1" w:themeFillShade="D9"/>
            <w:noWrap/>
            <w:vAlign w:val="center"/>
            <w:hideMark/>
          </w:tcPr>
          <w:p w:rsidR="005A02FF" w:rsidRPr="002D54CD" w:rsidRDefault="005A02FF" w:rsidP="00375D9F">
            <w:pPr>
              <w:keepNext/>
              <w:keepLines/>
              <w:spacing w:line="240" w:lineRule="auto"/>
              <w:rPr>
                <w:rFonts w:cs="Arial"/>
                <w:b/>
                <w:color w:val="000000"/>
                <w:sz w:val="20"/>
              </w:rPr>
            </w:pPr>
            <w:r w:rsidRPr="002D54CD">
              <w:rPr>
                <w:rFonts w:cs="Arial"/>
                <w:b/>
                <w:color w:val="000000"/>
                <w:sz w:val="20"/>
              </w:rPr>
              <w:t>Altura (m)</w:t>
            </w:r>
          </w:p>
          <w:p w:rsidR="005A02FF" w:rsidRPr="002D54CD" w:rsidRDefault="00375D9F" w:rsidP="00375D9F">
            <w:pPr>
              <w:keepNext/>
              <w:keepLines/>
              <w:suppressAutoHyphens/>
              <w:spacing w:line="240" w:lineRule="auto"/>
              <w:rPr>
                <w:rFonts w:cs="Arial"/>
                <w:b/>
                <w:sz w:val="20"/>
              </w:rPr>
            </w:pPr>
            <m:oMathPara>
              <m:oMath>
                <m:r>
                  <m:rPr>
                    <m:sty m:val="bi"/>
                  </m:rPr>
                  <w:rPr>
                    <w:rFonts w:ascii="Cambria Math" w:hAnsi="Cambria Math" w:cs="Arial"/>
                    <w:sz w:val="20"/>
                  </w:rPr>
                  <m:t>h</m:t>
                </m:r>
                <m:r>
                  <m:rPr>
                    <m:sty m:val="bi"/>
                  </m:rPr>
                  <w:rPr>
                    <w:rFonts w:ascii="Cambria Math" w:cs="Arial"/>
                    <w:sz w:val="20"/>
                  </w:rPr>
                  <m:t>=</m:t>
                </m:r>
                <m:r>
                  <m:rPr>
                    <m:sty m:val="bi"/>
                  </m:rPr>
                  <w:rPr>
                    <w:rFonts w:ascii="Cambria Math" w:hAnsi="Cambria Math" w:cs="Arial"/>
                    <w:sz w:val="20"/>
                  </w:rPr>
                  <m:t>H-Z</m:t>
                </m:r>
              </m:oMath>
            </m:oMathPara>
          </w:p>
        </w:tc>
        <w:tc>
          <w:tcPr>
            <w:tcW w:w="1276" w:type="dxa"/>
            <w:tcBorders>
              <w:top w:val="single" w:sz="4" w:space="0" w:color="auto"/>
              <w:bottom w:val="single" w:sz="4" w:space="0" w:color="auto"/>
            </w:tcBorders>
            <w:shd w:val="clear" w:color="auto" w:fill="D9D9D9" w:themeFill="background1" w:themeFillShade="D9"/>
            <w:vAlign w:val="center"/>
            <w:hideMark/>
          </w:tcPr>
          <w:p w:rsidR="005A02FF" w:rsidRPr="002D54CD" w:rsidRDefault="005A02FF" w:rsidP="00375D9F">
            <w:pPr>
              <w:keepNext/>
              <w:keepLines/>
              <w:spacing w:line="240" w:lineRule="auto"/>
              <w:rPr>
                <w:rFonts w:cs="Arial"/>
                <w:b/>
                <w:sz w:val="20"/>
              </w:rPr>
            </w:pPr>
            <w:r w:rsidRPr="002D54CD">
              <w:rPr>
                <w:rFonts w:cs="Arial"/>
                <w:b/>
                <w:color w:val="000000"/>
                <w:sz w:val="20"/>
              </w:rPr>
              <w:t>Área (</w:t>
            </w:r>
            <w:r w:rsidRPr="002D54CD">
              <w:rPr>
                <w:rFonts w:cs="Arial"/>
                <w:b/>
                <w:sz w:val="20"/>
              </w:rPr>
              <w:t>m</w:t>
            </w:r>
            <w:r w:rsidRPr="002D54CD">
              <w:rPr>
                <w:rFonts w:cs="Arial"/>
                <w:b/>
                <w:sz w:val="20"/>
                <w:vertAlign w:val="superscript"/>
              </w:rPr>
              <w:t>2</w:t>
            </w:r>
            <w:r w:rsidRPr="002D54CD">
              <w:rPr>
                <w:rFonts w:cs="Arial"/>
                <w:b/>
                <w:sz w:val="20"/>
              </w:rPr>
              <w:t>)</w:t>
            </w:r>
          </w:p>
          <w:p w:rsidR="005A02FF" w:rsidRPr="002D54CD" w:rsidRDefault="00375D9F" w:rsidP="00375D9F">
            <w:pPr>
              <w:keepNext/>
              <w:keepLines/>
              <w:spacing w:line="240" w:lineRule="auto"/>
              <w:rPr>
                <w:rFonts w:cs="Arial"/>
                <w:b/>
                <w:color w:val="000000"/>
                <w:sz w:val="20"/>
              </w:rPr>
            </w:pPr>
            <m:oMathPara>
              <m:oMath>
                <m:r>
                  <m:rPr>
                    <m:sty m:val="bi"/>
                  </m:rPr>
                  <w:rPr>
                    <w:rFonts w:ascii="Cambria Math" w:hAnsi="Cambria Math" w:cs="Arial"/>
                    <w:sz w:val="20"/>
                  </w:rPr>
                  <m:t>A</m:t>
                </m:r>
                <m:r>
                  <m:rPr>
                    <m:sty m:val="bi"/>
                  </m:rPr>
                  <w:rPr>
                    <w:rFonts w:ascii="Cambria Math" w:cs="Arial"/>
                    <w:sz w:val="20"/>
                  </w:rPr>
                  <m:t>=</m:t>
                </m:r>
                <m:r>
                  <m:rPr>
                    <m:sty m:val="bi"/>
                  </m:rPr>
                  <w:rPr>
                    <w:rFonts w:ascii="Cambria Math" w:hAnsi="Cambria Math" w:cs="Arial"/>
                    <w:sz w:val="20"/>
                  </w:rPr>
                  <m:t>b</m:t>
                </m:r>
                <m:r>
                  <m:rPr>
                    <m:sty m:val="bi"/>
                  </m:rPr>
                  <w:rPr>
                    <w:rFonts w:ascii="Cambria Math" w:cs="Arial"/>
                    <w:sz w:val="20"/>
                  </w:rPr>
                  <m:t>×</m:t>
                </m:r>
                <m:r>
                  <m:rPr>
                    <m:sty m:val="bi"/>
                  </m:rPr>
                  <w:rPr>
                    <w:rFonts w:ascii="Cambria Math" w:hAnsi="Cambria Math" w:cs="Arial"/>
                    <w:sz w:val="20"/>
                  </w:rPr>
                  <m:t>h</m:t>
                </m:r>
              </m:oMath>
            </m:oMathPara>
          </w:p>
        </w:tc>
        <w:tc>
          <w:tcPr>
            <w:tcW w:w="1559" w:type="dxa"/>
            <w:tcBorders>
              <w:top w:val="single" w:sz="4" w:space="0" w:color="auto"/>
              <w:bottom w:val="single" w:sz="4" w:space="0" w:color="auto"/>
            </w:tcBorders>
            <w:shd w:val="clear" w:color="auto" w:fill="D9D9D9" w:themeFill="background1" w:themeFillShade="D9"/>
            <w:vAlign w:val="center"/>
            <w:hideMark/>
          </w:tcPr>
          <w:p w:rsidR="005A02FF" w:rsidRPr="002D54CD" w:rsidRDefault="005A02FF" w:rsidP="00375D9F">
            <w:pPr>
              <w:keepNext/>
              <w:keepLines/>
              <w:spacing w:line="240" w:lineRule="auto"/>
              <w:rPr>
                <w:rFonts w:cs="Arial"/>
                <w:b/>
                <w:sz w:val="20"/>
              </w:rPr>
            </w:pPr>
            <w:r w:rsidRPr="002D54CD">
              <w:rPr>
                <w:rFonts w:cs="Arial"/>
                <w:b/>
                <w:color w:val="000000"/>
                <w:sz w:val="20"/>
              </w:rPr>
              <w:t>Área útil (</w:t>
            </w:r>
            <w:r w:rsidRPr="002D54CD">
              <w:rPr>
                <w:rFonts w:cs="Arial"/>
                <w:b/>
                <w:sz w:val="20"/>
              </w:rPr>
              <w:t>m</w:t>
            </w:r>
            <w:r w:rsidRPr="002D54CD">
              <w:rPr>
                <w:rFonts w:cs="Arial"/>
                <w:b/>
                <w:sz w:val="20"/>
                <w:vertAlign w:val="superscript"/>
              </w:rPr>
              <w:t>2</w:t>
            </w:r>
            <w:r w:rsidRPr="002D54CD">
              <w:rPr>
                <w:rFonts w:cs="Arial"/>
                <w:b/>
                <w:sz w:val="20"/>
              </w:rPr>
              <w:t>)</w:t>
            </w:r>
          </w:p>
          <w:p w:rsidR="005A02FF" w:rsidRPr="002D54CD" w:rsidRDefault="005E28BC" w:rsidP="00375D9F">
            <w:pPr>
              <w:keepNext/>
              <w:keepLines/>
              <w:spacing w:line="240" w:lineRule="auto"/>
              <w:rPr>
                <w:rFonts w:cs="Arial"/>
                <w:b/>
                <w:color w:val="000000"/>
                <w:sz w:val="20"/>
              </w:rPr>
            </w:pPr>
            <m:oMathPara>
              <m:oMath>
                <m:sSub>
                  <m:sSubPr>
                    <m:ctrlPr>
                      <w:rPr>
                        <w:rFonts w:ascii="Cambria Math" w:hAnsi="Cambria Math" w:cs="Arial"/>
                        <w:b/>
                        <w:i/>
                        <w:sz w:val="20"/>
                      </w:rPr>
                    </m:ctrlPr>
                  </m:sSubPr>
                  <m:e>
                    <m:r>
                      <m:rPr>
                        <m:sty m:val="bi"/>
                      </m:rPr>
                      <w:rPr>
                        <w:rFonts w:ascii="Cambria Math" w:hAnsi="Cambria Math" w:cs="Arial"/>
                        <w:sz w:val="20"/>
                      </w:rPr>
                      <m:t>A</m:t>
                    </m:r>
                  </m:e>
                  <m:sub>
                    <m:r>
                      <m:rPr>
                        <m:sty m:val="bi"/>
                      </m:rPr>
                      <w:rPr>
                        <w:rFonts w:ascii="Cambria Math" w:hAnsi="Cambria Math" w:cs="Arial"/>
                        <w:sz w:val="20"/>
                      </w:rPr>
                      <m:t>u</m:t>
                    </m:r>
                  </m:sub>
                </m:sSub>
                <m:r>
                  <m:rPr>
                    <m:sty m:val="bi"/>
                  </m:rPr>
                  <w:rPr>
                    <w:rFonts w:ascii="Cambria Math" w:cs="Arial"/>
                    <w:sz w:val="20"/>
                  </w:rPr>
                  <m:t>=</m:t>
                </m:r>
                <m:r>
                  <m:rPr>
                    <m:sty m:val="bi"/>
                  </m:rPr>
                  <w:rPr>
                    <w:rFonts w:ascii="Cambria Math" w:hAnsi="Cambria Math" w:cs="Arial"/>
                    <w:sz w:val="20"/>
                  </w:rPr>
                  <m:t>A</m:t>
                </m:r>
                <m:r>
                  <m:rPr>
                    <m:sty m:val="bi"/>
                  </m:rPr>
                  <w:rPr>
                    <w:rFonts w:ascii="Cambria Math" w:cs="Arial"/>
                    <w:sz w:val="20"/>
                  </w:rPr>
                  <m:t>×</m:t>
                </m:r>
                <m:r>
                  <m:rPr>
                    <m:sty m:val="bi"/>
                  </m:rPr>
                  <w:rPr>
                    <w:rFonts w:ascii="Cambria Math" w:hAnsi="Cambria Math" w:cs="Arial"/>
                    <w:sz w:val="20"/>
                  </w:rPr>
                  <m:t>E</m:t>
                </m:r>
              </m:oMath>
            </m:oMathPara>
          </w:p>
        </w:tc>
        <w:tc>
          <w:tcPr>
            <w:tcW w:w="2098" w:type="dxa"/>
            <w:tcBorders>
              <w:top w:val="single" w:sz="4" w:space="0" w:color="auto"/>
              <w:bottom w:val="single" w:sz="4" w:space="0" w:color="auto"/>
            </w:tcBorders>
            <w:shd w:val="clear" w:color="auto" w:fill="D9D9D9" w:themeFill="background1" w:themeFillShade="D9"/>
            <w:vAlign w:val="center"/>
            <w:hideMark/>
          </w:tcPr>
          <w:p w:rsidR="005A02FF" w:rsidRPr="002D54CD" w:rsidRDefault="005A02FF" w:rsidP="00375D9F">
            <w:pPr>
              <w:keepNext/>
              <w:keepLines/>
              <w:spacing w:line="240" w:lineRule="auto"/>
              <w:rPr>
                <w:rFonts w:cs="Arial"/>
                <w:b/>
                <w:color w:val="000000"/>
                <w:sz w:val="20"/>
              </w:rPr>
            </w:pPr>
            <w:r w:rsidRPr="002D54CD">
              <w:rPr>
                <w:rFonts w:cs="Arial"/>
                <w:b/>
                <w:color w:val="000000"/>
                <w:sz w:val="20"/>
              </w:rPr>
              <w:t>Velocidade (m/s)</w:t>
            </w:r>
          </w:p>
          <w:p w:rsidR="005A02FF" w:rsidRPr="002D54CD" w:rsidRDefault="00375D9F" w:rsidP="00375D9F">
            <w:pPr>
              <w:keepNext/>
              <w:keepLines/>
              <w:spacing w:line="240" w:lineRule="auto"/>
              <w:rPr>
                <w:rFonts w:cs="Arial"/>
                <w:b/>
                <w:color w:val="000000"/>
                <w:sz w:val="20"/>
              </w:rPr>
            </w:pPr>
            <m:oMathPara>
              <m:oMath>
                <m:r>
                  <m:rPr>
                    <m:sty m:val="bi"/>
                  </m:rPr>
                  <w:rPr>
                    <w:rFonts w:ascii="Cambria Math" w:hAnsi="Cambria Math" w:cs="Arial"/>
                    <w:sz w:val="20"/>
                  </w:rPr>
                  <m:t>v</m:t>
                </m:r>
                <m:r>
                  <m:rPr>
                    <m:sty m:val="bi"/>
                  </m:rPr>
                  <w:rPr>
                    <w:rFonts w:ascii="Cambria Math" w:cs="Arial"/>
                    <w:sz w:val="20"/>
                  </w:rPr>
                  <m:t>=</m:t>
                </m:r>
                <m:f>
                  <m:fPr>
                    <m:type m:val="lin"/>
                    <m:ctrlPr>
                      <w:rPr>
                        <w:rFonts w:ascii="Cambria Math" w:hAnsi="Cambria Math" w:cs="Arial"/>
                        <w:b/>
                        <w:i/>
                        <w:sz w:val="20"/>
                      </w:rPr>
                    </m:ctrlPr>
                  </m:fPr>
                  <m:num>
                    <m:r>
                      <m:rPr>
                        <m:sty m:val="bi"/>
                      </m:rPr>
                      <w:rPr>
                        <w:rFonts w:ascii="Cambria Math" w:hAnsi="Cambria Math" w:cs="Arial"/>
                        <w:sz w:val="20"/>
                      </w:rPr>
                      <m:t>Q</m:t>
                    </m:r>
                  </m:num>
                  <m:den>
                    <m:sSub>
                      <m:sSubPr>
                        <m:ctrlPr>
                          <w:rPr>
                            <w:rFonts w:ascii="Cambria Math" w:hAnsi="Cambria Math" w:cs="Arial"/>
                            <w:b/>
                            <w:i/>
                            <w:sz w:val="20"/>
                          </w:rPr>
                        </m:ctrlPr>
                      </m:sSubPr>
                      <m:e>
                        <m:r>
                          <m:rPr>
                            <m:sty m:val="bi"/>
                          </m:rPr>
                          <w:rPr>
                            <w:rFonts w:ascii="Cambria Math" w:hAnsi="Cambria Math" w:cs="Arial"/>
                            <w:sz w:val="20"/>
                          </w:rPr>
                          <m:t>A</m:t>
                        </m:r>
                      </m:e>
                      <m:sub>
                        <m:r>
                          <m:rPr>
                            <m:sty m:val="bi"/>
                          </m:rPr>
                          <w:rPr>
                            <w:rFonts w:ascii="Cambria Math" w:hAnsi="Cambria Math" w:cs="Arial"/>
                            <w:sz w:val="20"/>
                          </w:rPr>
                          <m:t>u</m:t>
                        </m:r>
                      </m:sub>
                    </m:sSub>
                  </m:den>
                </m:f>
              </m:oMath>
            </m:oMathPara>
          </w:p>
        </w:tc>
      </w:tr>
      <w:tr w:rsidR="00375D9F" w:rsidRPr="002D54CD" w:rsidTr="00375D9F">
        <w:trPr>
          <w:trHeight w:val="340"/>
          <w:jc w:val="center"/>
        </w:trPr>
        <w:tc>
          <w:tcPr>
            <w:tcW w:w="1816" w:type="dxa"/>
            <w:tcBorders>
              <w:top w:val="single" w:sz="4" w:space="0" w:color="auto"/>
            </w:tcBorders>
            <w:noWrap/>
            <w:vAlign w:val="center"/>
            <w:hideMark/>
          </w:tcPr>
          <w:p w:rsidR="005A02FF" w:rsidRPr="002D54CD" w:rsidRDefault="005A02FF" w:rsidP="00375D9F">
            <w:pPr>
              <w:keepNext/>
              <w:keepLines/>
              <w:spacing w:line="240" w:lineRule="auto"/>
              <w:jc w:val="left"/>
              <w:rPr>
                <w:rFonts w:cs="Arial"/>
                <w:color w:val="000000"/>
                <w:sz w:val="20"/>
              </w:rPr>
            </w:pPr>
            <w:r w:rsidRPr="002D54CD">
              <w:rPr>
                <w:rFonts w:cs="Arial"/>
                <w:color w:val="000000"/>
                <w:sz w:val="20"/>
              </w:rPr>
              <w:t>Média</w:t>
            </w:r>
          </w:p>
        </w:tc>
        <w:tc>
          <w:tcPr>
            <w:tcW w:w="850" w:type="dxa"/>
            <w:tcBorders>
              <w:top w:val="single" w:sz="4" w:space="0" w:color="auto"/>
            </w:tcBorders>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0,05</w:t>
            </w:r>
          </w:p>
        </w:tc>
        <w:tc>
          <w:tcPr>
            <w:tcW w:w="1418" w:type="dxa"/>
            <w:tcBorders>
              <w:top w:val="single" w:sz="4" w:space="0" w:color="auto"/>
            </w:tcBorders>
            <w:noWrap/>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0,11</w:t>
            </w:r>
          </w:p>
        </w:tc>
        <w:tc>
          <w:tcPr>
            <w:tcW w:w="1276" w:type="dxa"/>
            <w:tcBorders>
              <w:top w:val="single" w:sz="4" w:space="0" w:color="auto"/>
            </w:tcBorders>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0,09</w:t>
            </w:r>
          </w:p>
        </w:tc>
        <w:tc>
          <w:tcPr>
            <w:tcW w:w="1559" w:type="dxa"/>
            <w:tcBorders>
              <w:top w:val="single" w:sz="4" w:space="0" w:color="auto"/>
            </w:tcBorders>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0,07</w:t>
            </w:r>
          </w:p>
        </w:tc>
        <w:tc>
          <w:tcPr>
            <w:tcW w:w="2098" w:type="dxa"/>
            <w:tcBorders>
              <w:top w:val="single" w:sz="4" w:space="0" w:color="auto"/>
            </w:tcBorders>
            <w:vAlign w:val="center"/>
            <w:hideMark/>
          </w:tcPr>
          <w:p w:rsidR="005A02FF" w:rsidRPr="002D54CD" w:rsidRDefault="005A02FF" w:rsidP="00EB230E">
            <w:pPr>
              <w:keepNext/>
              <w:keepLines/>
              <w:spacing w:line="240" w:lineRule="auto"/>
              <w:jc w:val="center"/>
              <w:rPr>
                <w:rFonts w:cs="Arial"/>
                <w:color w:val="000000"/>
                <w:sz w:val="20"/>
              </w:rPr>
            </w:pPr>
            <w:r w:rsidRPr="002D54CD">
              <w:rPr>
                <w:rFonts w:cs="Arial"/>
                <w:color w:val="000000"/>
                <w:sz w:val="20"/>
              </w:rPr>
              <w:t>0,</w:t>
            </w:r>
            <w:r w:rsidR="00EB230E">
              <w:rPr>
                <w:rFonts w:cs="Arial"/>
                <w:color w:val="000000"/>
                <w:sz w:val="20"/>
              </w:rPr>
              <w:t>67</w:t>
            </w:r>
          </w:p>
        </w:tc>
      </w:tr>
      <w:tr w:rsidR="005A02FF" w:rsidRPr="002D54CD" w:rsidTr="00375D9F">
        <w:trPr>
          <w:trHeight w:val="340"/>
          <w:jc w:val="center"/>
        </w:trPr>
        <w:tc>
          <w:tcPr>
            <w:tcW w:w="1816" w:type="dxa"/>
            <w:noWrap/>
            <w:vAlign w:val="center"/>
            <w:hideMark/>
          </w:tcPr>
          <w:p w:rsidR="005A02FF" w:rsidRPr="002D54CD" w:rsidRDefault="005A02FF" w:rsidP="00375D9F">
            <w:pPr>
              <w:keepNext/>
              <w:keepLines/>
              <w:spacing w:line="240" w:lineRule="auto"/>
              <w:jc w:val="left"/>
              <w:rPr>
                <w:rFonts w:cs="Arial"/>
                <w:color w:val="000000"/>
                <w:sz w:val="20"/>
              </w:rPr>
            </w:pPr>
            <w:r w:rsidRPr="002D54CD">
              <w:rPr>
                <w:rFonts w:cs="Arial"/>
                <w:color w:val="000000"/>
                <w:sz w:val="20"/>
              </w:rPr>
              <w:t>Máxima diária</w:t>
            </w:r>
          </w:p>
        </w:tc>
        <w:tc>
          <w:tcPr>
            <w:tcW w:w="850" w:type="dxa"/>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0,09</w:t>
            </w:r>
          </w:p>
        </w:tc>
        <w:tc>
          <w:tcPr>
            <w:tcW w:w="1418" w:type="dxa"/>
            <w:noWrap/>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0,21</w:t>
            </w:r>
          </w:p>
        </w:tc>
        <w:tc>
          <w:tcPr>
            <w:tcW w:w="1276" w:type="dxa"/>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0,17</w:t>
            </w:r>
          </w:p>
        </w:tc>
        <w:tc>
          <w:tcPr>
            <w:tcW w:w="1559" w:type="dxa"/>
            <w:vAlign w:val="center"/>
            <w:hideMark/>
          </w:tcPr>
          <w:p w:rsidR="005A02FF" w:rsidRPr="002D54CD" w:rsidRDefault="005A02FF" w:rsidP="00EB230E">
            <w:pPr>
              <w:keepNext/>
              <w:keepLines/>
              <w:spacing w:line="240" w:lineRule="auto"/>
              <w:jc w:val="center"/>
              <w:rPr>
                <w:rFonts w:cs="Arial"/>
                <w:color w:val="000000"/>
                <w:sz w:val="20"/>
              </w:rPr>
            </w:pPr>
            <w:r w:rsidRPr="002D54CD">
              <w:rPr>
                <w:rFonts w:cs="Arial"/>
                <w:color w:val="000000"/>
                <w:sz w:val="20"/>
              </w:rPr>
              <w:t>0,1</w:t>
            </w:r>
            <w:r w:rsidR="00EB230E">
              <w:rPr>
                <w:rFonts w:cs="Arial"/>
                <w:color w:val="000000"/>
                <w:sz w:val="20"/>
              </w:rPr>
              <w:t>3</w:t>
            </w:r>
          </w:p>
        </w:tc>
        <w:tc>
          <w:tcPr>
            <w:tcW w:w="2098" w:type="dxa"/>
            <w:vAlign w:val="center"/>
            <w:hideMark/>
          </w:tcPr>
          <w:p w:rsidR="005A02FF" w:rsidRPr="002D54CD" w:rsidRDefault="005A02FF" w:rsidP="00EB230E">
            <w:pPr>
              <w:keepNext/>
              <w:keepLines/>
              <w:spacing w:line="240" w:lineRule="auto"/>
              <w:jc w:val="center"/>
              <w:rPr>
                <w:rFonts w:cs="Arial"/>
                <w:color w:val="000000"/>
                <w:sz w:val="20"/>
              </w:rPr>
            </w:pPr>
            <w:r w:rsidRPr="002D54CD">
              <w:rPr>
                <w:rFonts w:cs="Arial"/>
                <w:color w:val="000000"/>
                <w:sz w:val="20"/>
              </w:rPr>
              <w:t>0,</w:t>
            </w:r>
            <w:r w:rsidR="00EB230E">
              <w:rPr>
                <w:rFonts w:cs="Arial"/>
                <w:color w:val="000000"/>
                <w:sz w:val="20"/>
              </w:rPr>
              <w:t>64</w:t>
            </w:r>
          </w:p>
        </w:tc>
      </w:tr>
      <w:tr w:rsidR="005A02FF" w:rsidRPr="002D54CD" w:rsidTr="00375D9F">
        <w:trPr>
          <w:trHeight w:val="340"/>
          <w:jc w:val="center"/>
        </w:trPr>
        <w:tc>
          <w:tcPr>
            <w:tcW w:w="1816" w:type="dxa"/>
            <w:noWrap/>
            <w:vAlign w:val="center"/>
            <w:hideMark/>
          </w:tcPr>
          <w:p w:rsidR="005A02FF" w:rsidRPr="002D54CD" w:rsidRDefault="005A02FF" w:rsidP="00375D9F">
            <w:pPr>
              <w:keepNext/>
              <w:keepLines/>
              <w:spacing w:line="240" w:lineRule="auto"/>
              <w:jc w:val="left"/>
              <w:rPr>
                <w:rFonts w:cs="Arial"/>
                <w:color w:val="000000"/>
                <w:sz w:val="20"/>
              </w:rPr>
            </w:pPr>
            <w:r w:rsidRPr="002D54CD">
              <w:rPr>
                <w:rFonts w:cs="Arial"/>
                <w:color w:val="000000"/>
                <w:sz w:val="20"/>
              </w:rPr>
              <w:t>Máxima horária</w:t>
            </w:r>
          </w:p>
        </w:tc>
        <w:tc>
          <w:tcPr>
            <w:tcW w:w="850" w:type="dxa"/>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0,14</w:t>
            </w:r>
          </w:p>
        </w:tc>
        <w:tc>
          <w:tcPr>
            <w:tcW w:w="1418" w:type="dxa"/>
            <w:noWrap/>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0,34</w:t>
            </w:r>
          </w:p>
        </w:tc>
        <w:tc>
          <w:tcPr>
            <w:tcW w:w="1276" w:type="dxa"/>
            <w:vAlign w:val="center"/>
            <w:hideMark/>
          </w:tcPr>
          <w:p w:rsidR="005A02FF" w:rsidRPr="002D54CD" w:rsidRDefault="005A02FF" w:rsidP="00375D9F">
            <w:pPr>
              <w:keepNext/>
              <w:keepLines/>
              <w:spacing w:line="240" w:lineRule="auto"/>
              <w:jc w:val="center"/>
              <w:rPr>
                <w:rFonts w:cs="Arial"/>
                <w:color w:val="000000"/>
                <w:sz w:val="20"/>
              </w:rPr>
            </w:pPr>
            <w:r w:rsidRPr="002D54CD">
              <w:rPr>
                <w:rFonts w:cs="Arial"/>
                <w:color w:val="000000"/>
                <w:sz w:val="20"/>
              </w:rPr>
              <w:t>0,27</w:t>
            </w:r>
          </w:p>
        </w:tc>
        <w:tc>
          <w:tcPr>
            <w:tcW w:w="1559" w:type="dxa"/>
            <w:vAlign w:val="center"/>
            <w:hideMark/>
          </w:tcPr>
          <w:p w:rsidR="005A02FF" w:rsidRPr="002D54CD" w:rsidRDefault="005A02FF" w:rsidP="00EB230E">
            <w:pPr>
              <w:keepNext/>
              <w:keepLines/>
              <w:spacing w:line="240" w:lineRule="auto"/>
              <w:jc w:val="center"/>
              <w:rPr>
                <w:rFonts w:cs="Arial"/>
                <w:color w:val="000000"/>
                <w:sz w:val="20"/>
              </w:rPr>
            </w:pPr>
            <w:r w:rsidRPr="002D54CD">
              <w:rPr>
                <w:rFonts w:cs="Arial"/>
                <w:color w:val="000000"/>
                <w:sz w:val="20"/>
              </w:rPr>
              <w:t>0,</w:t>
            </w:r>
            <w:r w:rsidR="00EB230E">
              <w:rPr>
                <w:rFonts w:cs="Arial"/>
                <w:color w:val="000000"/>
                <w:sz w:val="20"/>
              </w:rPr>
              <w:t>21</w:t>
            </w:r>
          </w:p>
        </w:tc>
        <w:tc>
          <w:tcPr>
            <w:tcW w:w="2098" w:type="dxa"/>
            <w:vAlign w:val="center"/>
            <w:hideMark/>
          </w:tcPr>
          <w:p w:rsidR="005A02FF" w:rsidRPr="002D54CD" w:rsidRDefault="005A02FF" w:rsidP="00EB230E">
            <w:pPr>
              <w:keepNext/>
              <w:keepLines/>
              <w:spacing w:line="240" w:lineRule="auto"/>
              <w:jc w:val="center"/>
              <w:rPr>
                <w:rFonts w:cs="Arial"/>
                <w:color w:val="000000"/>
                <w:sz w:val="20"/>
              </w:rPr>
            </w:pPr>
            <w:r w:rsidRPr="002D54CD">
              <w:rPr>
                <w:rFonts w:cs="Arial"/>
                <w:color w:val="000000"/>
                <w:sz w:val="20"/>
              </w:rPr>
              <w:t>0,</w:t>
            </w:r>
            <w:r w:rsidR="00EB230E">
              <w:rPr>
                <w:rFonts w:cs="Arial"/>
                <w:color w:val="000000"/>
                <w:sz w:val="20"/>
              </w:rPr>
              <w:t>67</w:t>
            </w:r>
          </w:p>
        </w:tc>
      </w:tr>
    </w:tbl>
    <w:p w:rsidR="005A02FF" w:rsidRPr="00E43CF0" w:rsidRDefault="005A02FF" w:rsidP="005A02FF">
      <w:pPr>
        <w:suppressAutoHyphens/>
        <w:rPr>
          <w:rFonts w:cs="Arial"/>
          <w:szCs w:val="24"/>
        </w:rPr>
      </w:pPr>
    </w:p>
    <w:p w:rsidR="005A02FF" w:rsidRPr="00E43CF0" w:rsidRDefault="005A02FF" w:rsidP="005A02FF">
      <w:pPr>
        <w:rPr>
          <w:rFonts w:cs="Arial"/>
          <w:szCs w:val="24"/>
        </w:rPr>
      </w:pPr>
      <w:r w:rsidRPr="00E43CF0">
        <w:rPr>
          <w:rFonts w:cs="Arial"/>
          <w:szCs w:val="24"/>
        </w:rPr>
        <w:t>Como as velocidades através das grades estão entre 0,6 m/s e 1,2 m/s, o dimensionamento do gradeamento manual atende à ABNT NBR 12209:2011.</w:t>
      </w:r>
    </w:p>
    <w:p w:rsidR="00EB230E" w:rsidRPr="00E43CF0" w:rsidRDefault="00EB230E" w:rsidP="005A02FF">
      <w:pPr>
        <w:suppressAutoHyphens/>
        <w:rPr>
          <w:rFonts w:cs="Arial"/>
          <w:szCs w:val="24"/>
        </w:rPr>
      </w:pPr>
    </w:p>
    <w:p w:rsidR="005A02FF" w:rsidRPr="00EB230E" w:rsidRDefault="005A02FF" w:rsidP="00EB230E">
      <w:pPr>
        <w:keepNext/>
        <w:rPr>
          <w:rFonts w:cs="Arial"/>
          <w:i/>
          <w:szCs w:val="24"/>
          <w:u w:val="single"/>
        </w:rPr>
      </w:pPr>
      <w:r w:rsidRPr="00EB230E">
        <w:rPr>
          <w:rFonts w:cs="Arial"/>
          <w:i/>
          <w:szCs w:val="24"/>
          <w:u w:val="single"/>
        </w:rPr>
        <w:t>Cálculo da perda de carga na grade:</w:t>
      </w:r>
    </w:p>
    <w:p w:rsidR="005A02FF" w:rsidRPr="00E43CF0" w:rsidRDefault="005A02FF" w:rsidP="00EB230E">
      <w:pPr>
        <w:keepNext/>
        <w:rPr>
          <w:rFonts w:cs="Arial"/>
          <w:szCs w:val="24"/>
          <w:u w:val="single"/>
        </w:rPr>
      </w:pPr>
    </w:p>
    <w:p w:rsidR="005A02FF" w:rsidRPr="00E43CF0" w:rsidRDefault="00375D9F" w:rsidP="005A02FF">
      <w:pPr>
        <w:rPr>
          <w:rFonts w:cs="Arial"/>
          <w:szCs w:val="24"/>
        </w:rPr>
      </w:pPr>
      <w:r>
        <w:rPr>
          <w:rFonts w:cs="Arial"/>
          <w:szCs w:val="24"/>
        </w:rPr>
        <w:t>A p</w:t>
      </w:r>
      <w:r w:rsidR="005A02FF" w:rsidRPr="00E43CF0">
        <w:rPr>
          <w:rFonts w:cs="Arial"/>
          <w:szCs w:val="24"/>
        </w:rPr>
        <w:t xml:space="preserve">erda de carga </w:t>
      </w:r>
      <w:r>
        <w:rPr>
          <w:rFonts w:cs="Arial"/>
          <w:szCs w:val="24"/>
        </w:rPr>
        <w:t xml:space="preserve">é calculada pela equação a seguir, </w:t>
      </w:r>
      <w:r w:rsidR="005A02FF" w:rsidRPr="00E43CF0">
        <w:rPr>
          <w:rFonts w:cs="Arial"/>
          <w:szCs w:val="24"/>
        </w:rPr>
        <w:t>considerando uma obstrução máxima de 50%.</w:t>
      </w:r>
    </w:p>
    <w:p w:rsidR="005A02FF" w:rsidRPr="00E43CF0" w:rsidRDefault="005E28BC" w:rsidP="00375D9F">
      <w:pPr>
        <w:jc w:val="center"/>
        <w:rPr>
          <w:rFonts w:cs="Arial"/>
          <w:szCs w:val="24"/>
        </w:rPr>
      </w:pPr>
      <m:oMathPara>
        <m:oMath>
          <m:sSub>
            <m:sSubPr>
              <m:ctrlPr>
                <w:rPr>
                  <w:rFonts w:ascii="Cambria Math" w:hAnsi="Cambria Math" w:cs="Arial"/>
                  <w:i/>
                  <w:szCs w:val="24"/>
                </w:rPr>
              </m:ctrlPr>
            </m:sSubPr>
            <m:e>
              <m:r>
                <w:rPr>
                  <w:rFonts w:hAnsi="Cambria Math" w:cs="Arial"/>
                  <w:szCs w:val="24"/>
                </w:rPr>
                <m:t>h</m:t>
              </m:r>
            </m:e>
            <m:sub>
              <m:r>
                <w:rPr>
                  <w:rFonts w:ascii="Cambria Math" w:hAnsi="Cambria Math" w:cs="Arial"/>
                  <w:szCs w:val="24"/>
                </w:rPr>
                <m:t>f</m:t>
              </m:r>
            </m:sub>
          </m:sSub>
          <m:r>
            <w:rPr>
              <w:rFonts w:ascii="Cambria Math" w:cs="Arial"/>
              <w:szCs w:val="24"/>
            </w:rPr>
            <m:t>=</m:t>
          </m:r>
          <m:f>
            <m:fPr>
              <m:ctrlPr>
                <w:rPr>
                  <w:rFonts w:ascii="Cambria Math" w:hAnsi="Cambria Math" w:cs="Arial"/>
                  <w:i/>
                  <w:szCs w:val="24"/>
                </w:rPr>
              </m:ctrlPr>
            </m:fPr>
            <m:num>
              <m:r>
                <w:rPr>
                  <w:rFonts w:ascii="Cambria Math" w:cs="Arial"/>
                  <w:szCs w:val="24"/>
                </w:rPr>
                <m:t>1,43</m:t>
              </m:r>
              <m:r>
                <w:rPr>
                  <w:rFonts w:ascii="Cambria Math" w:cs="Arial"/>
                  <w:szCs w:val="24"/>
                </w:rPr>
                <m:t>×</m:t>
              </m:r>
              <m:d>
                <m:dPr>
                  <m:ctrlPr>
                    <w:rPr>
                      <w:rFonts w:ascii="Cambria Math" w:hAnsi="Cambria Math" w:cs="Arial"/>
                      <w:i/>
                      <w:szCs w:val="24"/>
                    </w:rPr>
                  </m:ctrlPr>
                </m:dPr>
                <m:e>
                  <m:sSup>
                    <m:sSupPr>
                      <m:ctrlPr>
                        <w:rPr>
                          <w:rFonts w:ascii="Cambria Math" w:hAnsi="Cambria Math" w:cs="Arial"/>
                          <w:i/>
                          <w:szCs w:val="24"/>
                        </w:rPr>
                      </m:ctrlPr>
                    </m:sSupPr>
                    <m:e>
                      <m:sSub>
                        <m:sSubPr>
                          <m:ctrlPr>
                            <w:rPr>
                              <w:rFonts w:ascii="Cambria Math" w:hAnsi="Cambria Math" w:cs="Arial"/>
                              <w:i/>
                              <w:szCs w:val="24"/>
                            </w:rPr>
                          </m:ctrlPr>
                        </m:sSubPr>
                        <m:e>
                          <m:r>
                            <w:rPr>
                              <w:rFonts w:ascii="Cambria Math" w:hAnsi="Cambria Math" w:cs="Arial"/>
                              <w:szCs w:val="24"/>
                            </w:rPr>
                            <m:t>v</m:t>
                          </m:r>
                        </m:e>
                        <m:sub>
                          <m:r>
                            <w:rPr>
                              <w:rFonts w:ascii="Cambria Math" w:cs="Arial"/>
                              <w:szCs w:val="24"/>
                            </w:rPr>
                            <m:t>0</m:t>
                          </m:r>
                        </m:sub>
                      </m:sSub>
                    </m:e>
                    <m:sup>
                      <m:r>
                        <w:rPr>
                          <w:rFonts w:ascii="Cambria Math" w:cs="Arial"/>
                          <w:szCs w:val="24"/>
                        </w:rPr>
                        <m:t>2</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v</m:t>
                      </m:r>
                    </m:e>
                    <m:sup>
                      <m:r>
                        <w:rPr>
                          <w:rFonts w:ascii="Cambria Math" w:cs="Arial"/>
                          <w:szCs w:val="24"/>
                        </w:rPr>
                        <m:t>2</m:t>
                      </m:r>
                    </m:sup>
                  </m:sSup>
                </m:e>
              </m:d>
            </m:num>
            <m:den>
              <m:r>
                <w:rPr>
                  <w:rFonts w:ascii="Cambria Math" w:cs="Arial"/>
                  <w:szCs w:val="24"/>
                </w:rPr>
                <m:t>2</m:t>
              </m:r>
              <m:r>
                <w:rPr>
                  <w:rFonts w:ascii="Cambria Math" w:cs="Arial"/>
                  <w:szCs w:val="24"/>
                </w:rPr>
                <m:t>×</m:t>
              </m:r>
              <m:r>
                <w:rPr>
                  <w:rFonts w:ascii="Cambria Math" w:hAnsi="Cambria Math" w:cs="Arial"/>
                  <w:szCs w:val="24"/>
                </w:rPr>
                <m:t>g</m:t>
              </m:r>
            </m:den>
          </m:f>
        </m:oMath>
      </m:oMathPara>
    </w:p>
    <w:p w:rsidR="005A02FF" w:rsidRPr="00E43CF0" w:rsidRDefault="005A02FF" w:rsidP="005A02FF">
      <w:pPr>
        <w:rPr>
          <w:rFonts w:cs="Arial"/>
          <w:szCs w:val="24"/>
        </w:rPr>
      </w:pPr>
      <w:proofErr w:type="gramStart"/>
      <w:r w:rsidRPr="00E43CF0">
        <w:rPr>
          <w:rFonts w:cs="Arial"/>
          <w:szCs w:val="24"/>
        </w:rPr>
        <w:t>onde</w:t>
      </w:r>
      <w:proofErr w:type="gramEnd"/>
      <w:r w:rsidRPr="00E43CF0">
        <w:rPr>
          <w:rFonts w:cs="Arial"/>
          <w:szCs w:val="24"/>
        </w:rPr>
        <w:t>:</w:t>
      </w:r>
    </w:p>
    <w:p w:rsidR="005A02FF" w:rsidRPr="00E43CF0" w:rsidRDefault="005E28BC" w:rsidP="005A02FF">
      <w:pPr>
        <w:rPr>
          <w:rFonts w:cs="Arial"/>
          <w:szCs w:val="24"/>
        </w:rPr>
      </w:pPr>
      <m:oMath>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f</m:t>
            </m:r>
          </m:sub>
        </m:sSub>
      </m:oMath>
      <w:r w:rsidR="005A02FF" w:rsidRPr="00E43CF0">
        <w:rPr>
          <w:rFonts w:cs="Arial"/>
          <w:szCs w:val="24"/>
        </w:rPr>
        <w:t>: perda de carga na grade (m);</w:t>
      </w:r>
    </w:p>
    <w:p w:rsidR="005A02FF" w:rsidRPr="00E43CF0" w:rsidRDefault="005E28BC" w:rsidP="005A02FF">
      <w:pPr>
        <w:rPr>
          <w:rFonts w:cs="Arial"/>
          <w:szCs w:val="24"/>
        </w:rPr>
      </w:pPr>
      <m:oMath>
        <m:sSub>
          <m:sSubPr>
            <m:ctrlPr>
              <w:rPr>
                <w:rFonts w:ascii="Cambria Math" w:hAnsi="Cambria Math" w:cs="Arial"/>
                <w:i/>
                <w:szCs w:val="24"/>
              </w:rPr>
            </m:ctrlPr>
          </m:sSubPr>
          <m:e>
            <m:r>
              <w:rPr>
                <w:rFonts w:ascii="Cambria Math" w:hAnsi="Cambria Math" w:cs="Arial"/>
                <w:szCs w:val="24"/>
              </w:rPr>
              <m:t>v</m:t>
            </m:r>
          </m:e>
          <m:sub>
            <m:r>
              <w:rPr>
                <w:rFonts w:ascii="Cambria Math" w:cs="Arial"/>
                <w:szCs w:val="24"/>
              </w:rPr>
              <m:t>0</m:t>
            </m:r>
          </m:sub>
        </m:sSub>
      </m:oMath>
      <w:r w:rsidR="005A02FF" w:rsidRPr="00E43CF0">
        <w:rPr>
          <w:rFonts w:cs="Arial"/>
          <w:szCs w:val="24"/>
        </w:rPr>
        <w:t xml:space="preserve">: velocidade através da grade correspondente à vazão máxima (m/s) – </w:t>
      </w:r>
      <m:oMath>
        <m:sSub>
          <m:sSubPr>
            <m:ctrlPr>
              <w:rPr>
                <w:rFonts w:ascii="Cambria Math" w:hAnsi="Cambria Math" w:cs="Arial"/>
                <w:i/>
                <w:szCs w:val="24"/>
              </w:rPr>
            </m:ctrlPr>
          </m:sSubPr>
          <m:e>
            <m:r>
              <w:rPr>
                <w:rFonts w:ascii="Cambria Math" w:hAnsi="Cambria Math" w:cs="Arial"/>
                <w:szCs w:val="24"/>
              </w:rPr>
              <m:t>v</m:t>
            </m:r>
          </m:e>
          <m:sub>
            <m:r>
              <w:rPr>
                <w:rFonts w:ascii="Cambria Math" w:cs="Arial"/>
                <w:szCs w:val="24"/>
              </w:rPr>
              <m:t>0</m:t>
            </m:r>
          </m:sub>
        </m:sSub>
        <m:r>
          <w:rPr>
            <w:rFonts w:ascii="Cambria Math" w:cs="Arial"/>
            <w:szCs w:val="24"/>
          </w:rPr>
          <m:t>=2</m:t>
        </m:r>
        <m:r>
          <w:rPr>
            <w:rFonts w:ascii="Cambria Math" w:cs="Arial"/>
            <w:szCs w:val="24"/>
          </w:rPr>
          <m:t>×</m:t>
        </m:r>
        <m:sSub>
          <m:sSubPr>
            <m:ctrlPr>
              <w:rPr>
                <w:rFonts w:ascii="Cambria Math" w:hAnsi="Cambria Math" w:cs="Arial"/>
                <w:i/>
                <w:szCs w:val="24"/>
              </w:rPr>
            </m:ctrlPr>
          </m:sSubPr>
          <m:e>
            <m:r>
              <w:rPr>
                <w:rFonts w:ascii="Cambria Math" w:hAnsi="Cambria Math" w:cs="Arial"/>
                <w:szCs w:val="24"/>
              </w:rPr>
              <m:t>v</m:t>
            </m:r>
          </m:e>
          <m:sub>
            <m:r>
              <w:rPr>
                <w:rFonts w:ascii="Cambria Math" w:hAnsi="Cambria Math" w:cs="Arial"/>
                <w:szCs w:val="24"/>
              </w:rPr>
              <m:t>m</m:t>
            </m:r>
            <m:r>
              <w:rPr>
                <w:rFonts w:ascii="Cambria Math" w:cs="Arial"/>
                <w:szCs w:val="24"/>
              </w:rPr>
              <m:t>á</m:t>
            </m:r>
            <m:r>
              <w:rPr>
                <w:rFonts w:ascii="Cambria Math" w:hAnsi="Cambria Math" w:cs="Arial"/>
                <w:szCs w:val="24"/>
              </w:rPr>
              <m:t>x</m:t>
            </m:r>
          </m:sub>
        </m:sSub>
      </m:oMath>
    </w:p>
    <w:p w:rsidR="005A02FF" w:rsidRPr="00E43CF0" w:rsidRDefault="00BC52D8" w:rsidP="005A02FF">
      <w:pPr>
        <w:rPr>
          <w:rFonts w:cs="Arial"/>
          <w:szCs w:val="24"/>
        </w:rPr>
      </w:pPr>
      <m:oMath>
        <m:r>
          <w:rPr>
            <w:rFonts w:ascii="Cambria Math" w:hAnsi="Cambria Math" w:cs="Arial"/>
            <w:szCs w:val="24"/>
          </w:rPr>
          <m:t>v</m:t>
        </m:r>
      </m:oMath>
      <w:r w:rsidR="005A02FF" w:rsidRPr="00E43CF0">
        <w:rPr>
          <w:rFonts w:cs="Arial"/>
          <w:szCs w:val="24"/>
        </w:rPr>
        <w:t>: velocidade a montante da grade (m/s</w:t>
      </w:r>
      <w:proofErr w:type="gramStart"/>
      <w:r w:rsidR="005A02FF" w:rsidRPr="00E43CF0">
        <w:rPr>
          <w:rFonts w:cs="Arial"/>
          <w:szCs w:val="24"/>
        </w:rPr>
        <w:t>)</w:t>
      </w:r>
      <w:r>
        <w:rPr>
          <w:rFonts w:cs="Arial"/>
          <w:szCs w:val="24"/>
        </w:rPr>
        <w:t>:</w:t>
      </w:r>
      <w:proofErr w:type="gramEnd"/>
      <m:oMath>
        <m:r>
          <w:rPr>
            <w:rFonts w:ascii="Cambria Math" w:hAnsi="Cambria Math" w:cs="Arial"/>
            <w:szCs w:val="24"/>
          </w:rPr>
          <m:t>v</m:t>
        </m:r>
        <m:r>
          <w:rPr>
            <w:rFonts w:ascii="Cambria Math" w:cs="Arial"/>
            <w:szCs w:val="24"/>
          </w:rPr>
          <m:t>=</m:t>
        </m:r>
        <m:sSub>
          <m:sSubPr>
            <m:ctrlPr>
              <w:rPr>
                <w:rFonts w:ascii="Cambria Math" w:hAnsi="Cambria Math" w:cs="Arial"/>
                <w:i/>
                <w:szCs w:val="24"/>
              </w:rPr>
            </m:ctrlPr>
          </m:sSubPr>
          <m:e>
            <m:r>
              <w:rPr>
                <w:rFonts w:ascii="Cambria Math" w:hAnsi="Cambria Math" w:cs="Arial"/>
                <w:szCs w:val="24"/>
              </w:rPr>
              <m:t>v</m:t>
            </m:r>
          </m:e>
          <m:sub>
            <m:r>
              <w:rPr>
                <w:rFonts w:ascii="Cambria Math" w:hAnsi="Cambria Math" w:cs="Arial"/>
                <w:szCs w:val="24"/>
              </w:rPr>
              <m:t>m</m:t>
            </m:r>
            <m:r>
              <w:rPr>
                <w:rFonts w:ascii="Cambria Math" w:cs="Arial"/>
                <w:szCs w:val="24"/>
              </w:rPr>
              <m:t>á</m:t>
            </m:r>
            <m:r>
              <w:rPr>
                <w:rFonts w:ascii="Cambria Math" w:hAnsi="Cambria Math" w:cs="Arial"/>
                <w:szCs w:val="24"/>
              </w:rPr>
              <m:t>x</m:t>
            </m:r>
          </m:sub>
        </m:sSub>
        <m:r>
          <w:rPr>
            <w:rFonts w:ascii="Cambria Math" w:cs="Arial"/>
            <w:szCs w:val="24"/>
          </w:rPr>
          <m:t>×</m:t>
        </m:r>
        <m:r>
          <w:rPr>
            <w:rFonts w:ascii="Cambria Math" w:hAnsi="Cambria Math" w:cs="Arial"/>
            <w:szCs w:val="24"/>
          </w:rPr>
          <m:t>E</m:t>
        </m:r>
      </m:oMath>
      <w:r w:rsidR="005A02FF" w:rsidRPr="00E43CF0">
        <w:rPr>
          <w:rFonts w:cs="Arial"/>
          <w:szCs w:val="24"/>
        </w:rPr>
        <w:t>;</w:t>
      </w:r>
    </w:p>
    <w:p w:rsidR="005A02FF" w:rsidRPr="00E43CF0" w:rsidRDefault="00BC52D8" w:rsidP="005A02FF">
      <w:pPr>
        <w:rPr>
          <w:rFonts w:cs="Arial"/>
          <w:szCs w:val="24"/>
        </w:rPr>
      </w:pPr>
      <m:oMath>
        <m:r>
          <w:rPr>
            <w:rFonts w:ascii="Cambria Math" w:hAnsi="Cambria Math" w:cs="Arial"/>
            <w:szCs w:val="24"/>
          </w:rPr>
          <m:t>g</m:t>
        </m:r>
      </m:oMath>
      <w:r w:rsidR="005A02FF" w:rsidRPr="00E43CF0">
        <w:rPr>
          <w:rFonts w:cs="Arial"/>
          <w:szCs w:val="24"/>
        </w:rPr>
        <w:t>: aceleração da gravidade (9,8 m/s</w:t>
      </w:r>
      <w:r w:rsidR="00375D9F">
        <w:rPr>
          <w:rFonts w:cs="Arial"/>
          <w:szCs w:val="24"/>
        </w:rPr>
        <w:t>²</w:t>
      </w:r>
      <w:r w:rsidR="005A02FF" w:rsidRPr="00E43CF0">
        <w:rPr>
          <w:rFonts w:cs="Arial"/>
          <w:szCs w:val="24"/>
        </w:rPr>
        <w:t>).</w:t>
      </w:r>
    </w:p>
    <w:p w:rsidR="00375D9F" w:rsidRPr="00E43CF0" w:rsidRDefault="00375D9F" w:rsidP="005A02FF">
      <w:pPr>
        <w:suppressAutoHyphens/>
        <w:rPr>
          <w:rFonts w:cs="Arial"/>
          <w:szCs w:val="24"/>
        </w:rPr>
      </w:pPr>
      <w:r>
        <w:rPr>
          <w:rFonts w:cs="Arial"/>
          <w:szCs w:val="24"/>
        </w:rPr>
        <w:t>Obtém-se assim:</w:t>
      </w:r>
    </w:p>
    <w:p w:rsidR="005A02FF" w:rsidRPr="00E43CF0" w:rsidRDefault="005E28BC" w:rsidP="00375D9F">
      <w:pPr>
        <w:jc w:val="center"/>
        <w:rPr>
          <w:rFonts w:cs="Arial"/>
          <w:szCs w:val="24"/>
        </w:rPr>
      </w:pPr>
      <m:oMathPara>
        <m:oMath>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f</m:t>
              </m:r>
            </m:sub>
          </m:sSub>
          <m:r>
            <w:rPr>
              <w:rFonts w:ascii="Cambria Math" w:cs="Arial"/>
              <w:szCs w:val="24"/>
            </w:rPr>
            <m:t>=0,11 m</m:t>
          </m:r>
        </m:oMath>
      </m:oMathPara>
    </w:p>
    <w:p w:rsidR="005A02FF" w:rsidRPr="00E43CF0" w:rsidRDefault="005A02FF" w:rsidP="00254264">
      <w:pPr>
        <w:rPr>
          <w:rFonts w:cs="Arial"/>
          <w:szCs w:val="24"/>
        </w:rPr>
      </w:pPr>
    </w:p>
    <w:p w:rsidR="00254264" w:rsidRPr="00E43CF0" w:rsidRDefault="006626C6" w:rsidP="00CD2230">
      <w:pPr>
        <w:pStyle w:val="B-TITU3"/>
      </w:pPr>
      <w:bookmarkStart w:id="112" w:name="_Toc13565097"/>
      <w:r w:rsidRPr="00E43CF0">
        <w:rPr>
          <w:caps/>
        </w:rPr>
        <w:t>Desarenador</w:t>
      </w:r>
      <w:bookmarkEnd w:id="112"/>
    </w:p>
    <w:p w:rsidR="00254264" w:rsidRDefault="00254264" w:rsidP="00254264">
      <w:pPr>
        <w:rPr>
          <w:rFonts w:cs="Arial"/>
          <w:szCs w:val="24"/>
        </w:rPr>
      </w:pPr>
    </w:p>
    <w:p w:rsidR="008768A9" w:rsidRDefault="008768A9" w:rsidP="00254264">
      <w:pPr>
        <w:rPr>
          <w:rFonts w:cs="Arial"/>
          <w:szCs w:val="24"/>
        </w:rPr>
      </w:pPr>
      <w:r>
        <w:rPr>
          <w:rFonts w:cs="Arial"/>
          <w:szCs w:val="24"/>
        </w:rPr>
        <w:t xml:space="preserve">Os seguintes dados são considerados para o dimensionamento do </w:t>
      </w:r>
      <w:proofErr w:type="spellStart"/>
      <w:r>
        <w:rPr>
          <w:rFonts w:cs="Arial"/>
          <w:szCs w:val="24"/>
        </w:rPr>
        <w:t>desarenador</w:t>
      </w:r>
      <w:proofErr w:type="spellEnd"/>
      <w:r>
        <w:rPr>
          <w:rFonts w:cs="Arial"/>
          <w:szCs w:val="24"/>
        </w:rPr>
        <w:t>:</w:t>
      </w:r>
    </w:p>
    <w:p w:rsidR="005A02FF" w:rsidRPr="00E43CF0" w:rsidRDefault="008768A9" w:rsidP="00BC52D8">
      <w:pPr>
        <w:pStyle w:val="PargrafodaLista"/>
        <w:ind w:left="754" w:hanging="357"/>
      </w:pPr>
      <w:r>
        <w:t>Vazão máxima de esgoto afluente (</w:t>
      </w:r>
      <w:proofErr w:type="spellStart"/>
      <w:r w:rsidR="005A02FF" w:rsidRPr="00E43CF0">
        <w:t>Qmáx</w:t>
      </w:r>
      <w:proofErr w:type="spellEnd"/>
      <w:proofErr w:type="gramStart"/>
      <w:r>
        <w:t>)</w:t>
      </w:r>
      <w:proofErr w:type="gramEnd"/>
      <w:r w:rsidR="00BC52D8">
        <w:t xml:space="preserve">= </w:t>
      </w:r>
      <w:r w:rsidR="005A02FF" w:rsidRPr="00E43CF0">
        <w:t>143,60 l/s</w:t>
      </w:r>
    </w:p>
    <w:p w:rsidR="005A02FF" w:rsidRPr="00E43CF0" w:rsidRDefault="005A02FF" w:rsidP="00BC52D8">
      <w:pPr>
        <w:pStyle w:val="PargrafodaLista"/>
        <w:ind w:left="754" w:hanging="357"/>
      </w:pPr>
      <w:r w:rsidRPr="00E43CF0">
        <w:t>Velocidade média de escoamento para a seção transversal = 0,30 m/s</w:t>
      </w:r>
    </w:p>
    <w:p w:rsidR="005A02FF" w:rsidRPr="00E43CF0" w:rsidRDefault="005A02FF" w:rsidP="00BC52D8">
      <w:pPr>
        <w:pStyle w:val="PargrafodaLista"/>
        <w:ind w:left="754" w:hanging="357"/>
      </w:pPr>
      <w:r w:rsidRPr="00E43CF0">
        <w:t>Velocidade máxima de escoamento para a seção transversal = 0,40 m/s</w:t>
      </w:r>
    </w:p>
    <w:p w:rsidR="00BC52D8" w:rsidRDefault="00BC52D8" w:rsidP="009E2B32">
      <w:pPr>
        <w:rPr>
          <w:rFonts w:cs="Arial"/>
          <w:i/>
          <w:szCs w:val="24"/>
          <w:u w:val="single"/>
        </w:rPr>
      </w:pPr>
    </w:p>
    <w:p w:rsidR="005A02FF" w:rsidRPr="00BC52D8" w:rsidRDefault="005A02FF" w:rsidP="009E2B32">
      <w:pPr>
        <w:rPr>
          <w:rFonts w:cs="Arial"/>
          <w:i/>
          <w:szCs w:val="24"/>
          <w:u w:val="single"/>
        </w:rPr>
      </w:pPr>
      <w:r w:rsidRPr="00BC52D8">
        <w:rPr>
          <w:rFonts w:cs="Arial"/>
          <w:i/>
          <w:szCs w:val="24"/>
          <w:u w:val="single"/>
        </w:rPr>
        <w:t xml:space="preserve">Largura do </w:t>
      </w:r>
      <w:proofErr w:type="spellStart"/>
      <w:r w:rsidRPr="00BC52D8">
        <w:rPr>
          <w:rFonts w:cs="Arial"/>
          <w:i/>
          <w:szCs w:val="24"/>
          <w:u w:val="single"/>
        </w:rPr>
        <w:t>desarenador</w:t>
      </w:r>
      <w:proofErr w:type="spellEnd"/>
      <w:r w:rsidRPr="00BC52D8">
        <w:rPr>
          <w:rFonts w:cs="Arial"/>
          <w:i/>
          <w:szCs w:val="24"/>
          <w:u w:val="single"/>
        </w:rPr>
        <w:t>:</w:t>
      </w:r>
    </w:p>
    <w:p w:rsidR="005A02FF" w:rsidRPr="00E43CF0" w:rsidRDefault="005A02FF" w:rsidP="005A02FF">
      <w:pPr>
        <w:rPr>
          <w:rFonts w:cs="Arial"/>
          <w:szCs w:val="24"/>
          <w:u w:val="single"/>
        </w:rPr>
      </w:pPr>
    </w:p>
    <w:p w:rsidR="005A02FF" w:rsidRPr="00E43CF0" w:rsidRDefault="005A02FF" w:rsidP="005A02FF">
      <w:pPr>
        <w:rPr>
          <w:rFonts w:cs="Arial"/>
          <w:szCs w:val="24"/>
        </w:rPr>
      </w:pPr>
      <w:r w:rsidRPr="00E43CF0">
        <w:rPr>
          <w:rFonts w:cs="Arial"/>
          <w:szCs w:val="24"/>
        </w:rPr>
        <w:t>Considerando-se uma velocidade de escoamento de 0,30 m/s na caixa de areia, tem-se:</w:t>
      </w:r>
    </w:p>
    <w:p w:rsidR="005A02FF" w:rsidRPr="00E43CF0" w:rsidRDefault="005A02FF" w:rsidP="008768A9">
      <w:pPr>
        <w:suppressAutoHyphens/>
        <w:jc w:val="center"/>
        <w:rPr>
          <w:rFonts w:cs="Arial"/>
          <w:szCs w:val="24"/>
        </w:rPr>
      </w:pPr>
      <m:oMathPara>
        <m:oMath>
          <m:r>
            <w:rPr>
              <w:rFonts w:ascii="Cambria Math" w:hAnsi="Cambria Math" w:cs="Arial"/>
              <w:szCs w:val="24"/>
            </w:rPr>
            <m:t>b</m:t>
          </m:r>
          <m:r>
            <w:rPr>
              <w:rFonts w:ascii="Cambria Math" w:cs="Arial"/>
              <w:szCs w:val="24"/>
            </w:rPr>
            <m:t>=</m:t>
          </m:r>
          <m:f>
            <m:fPr>
              <m:ctrlPr>
                <w:rPr>
                  <w:rFonts w:ascii="Cambria Math" w:hAnsi="Cambria Math" w:cs="Arial"/>
                  <w:i/>
                  <w:szCs w:val="24"/>
                </w:rPr>
              </m:ctrlPr>
            </m:fPr>
            <m:num>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m</m:t>
                  </m:r>
                  <m:r>
                    <w:rPr>
                      <w:rFonts w:ascii="Cambria Math" w:cs="Arial"/>
                      <w:szCs w:val="24"/>
                    </w:rPr>
                    <m:t>á</m:t>
                  </m:r>
                  <m:r>
                    <w:rPr>
                      <w:rFonts w:ascii="Cambria Math" w:hAnsi="Cambria Math" w:cs="Arial"/>
                      <w:szCs w:val="24"/>
                    </w:rPr>
                    <m:t>x</m:t>
                  </m:r>
                </m:sub>
              </m:sSub>
            </m:num>
            <m:den>
              <m:r>
                <w:rPr>
                  <w:rFonts w:ascii="Cambria Math" w:hAnsi="Cambria Math" w:cs="Arial"/>
                  <w:szCs w:val="24"/>
                </w:rPr>
                <m:t>v</m:t>
              </m:r>
              <m:r>
                <w:rPr>
                  <w:rFonts w:ascii="Cambria Math" w:cs="Arial"/>
                  <w:szCs w:val="24"/>
                </w:rPr>
                <m:t>×</m:t>
              </m:r>
              <m:sSub>
                <m:sSubPr>
                  <m:ctrlPr>
                    <w:rPr>
                      <w:rFonts w:ascii="Cambria Math" w:hAnsi="Cambria Math" w:cs="Arial"/>
                      <w:i/>
                      <w:szCs w:val="24"/>
                    </w:rPr>
                  </m:ctrlPr>
                </m:sSubPr>
                <m:e>
                  <m:r>
                    <w:rPr>
                      <w:rFonts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den>
          </m:f>
        </m:oMath>
      </m:oMathPara>
    </w:p>
    <w:p w:rsidR="005A02FF" w:rsidRPr="00E43CF0" w:rsidRDefault="005A02FF" w:rsidP="005A02FF">
      <w:pPr>
        <w:rPr>
          <w:rFonts w:cs="Arial"/>
          <w:szCs w:val="24"/>
        </w:rPr>
      </w:pPr>
      <w:proofErr w:type="gramStart"/>
      <w:r w:rsidRPr="00E43CF0">
        <w:rPr>
          <w:rFonts w:cs="Arial"/>
          <w:szCs w:val="24"/>
        </w:rPr>
        <w:t>onde</w:t>
      </w:r>
      <w:proofErr w:type="gramEnd"/>
      <w:r w:rsidRPr="00E43CF0">
        <w:rPr>
          <w:rFonts w:cs="Arial"/>
          <w:szCs w:val="24"/>
        </w:rPr>
        <w:t>:</w:t>
      </w:r>
    </w:p>
    <w:p w:rsidR="005A02FF" w:rsidRPr="00E43CF0" w:rsidRDefault="00BC52D8" w:rsidP="005A02FF">
      <w:pPr>
        <w:rPr>
          <w:rFonts w:cs="Arial"/>
          <w:szCs w:val="24"/>
        </w:rPr>
      </w:pPr>
      <m:oMath>
        <m:r>
          <w:rPr>
            <w:rFonts w:ascii="Cambria Math" w:hAnsi="Cambria Math" w:cs="Arial"/>
            <w:szCs w:val="24"/>
          </w:rPr>
          <m:t>b</m:t>
        </m:r>
      </m:oMath>
      <w:r w:rsidR="005A02FF" w:rsidRPr="00E43CF0">
        <w:rPr>
          <w:rFonts w:cs="Arial"/>
          <w:szCs w:val="24"/>
        </w:rPr>
        <w:t>: largura do desarenador (m);</w:t>
      </w:r>
    </w:p>
    <w:p w:rsidR="005A02FF" w:rsidRPr="00E43CF0" w:rsidRDefault="005E28BC" w:rsidP="005A02FF">
      <w:pPr>
        <w:rPr>
          <w:rFonts w:cs="Arial"/>
          <w:szCs w:val="24"/>
        </w:rPr>
      </w:pPr>
      <m:oMath>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m</m:t>
            </m:r>
            <m:r>
              <w:rPr>
                <w:rFonts w:ascii="Cambria Math" w:cs="Arial"/>
                <w:szCs w:val="24"/>
              </w:rPr>
              <m:t>á</m:t>
            </m:r>
            <m:r>
              <w:rPr>
                <w:rFonts w:ascii="Cambria Math" w:hAnsi="Cambria Math" w:cs="Arial"/>
                <w:szCs w:val="24"/>
              </w:rPr>
              <m:t>x</m:t>
            </m:r>
          </m:sub>
        </m:sSub>
      </m:oMath>
      <w:r w:rsidR="005A02FF" w:rsidRPr="00E43CF0">
        <w:rPr>
          <w:rFonts w:cs="Arial"/>
          <w:szCs w:val="24"/>
        </w:rPr>
        <w:t>: vazão máxima afluente (m</w:t>
      </w:r>
      <w:r w:rsidR="00BC52D8">
        <w:rPr>
          <w:rFonts w:cs="Arial"/>
          <w:szCs w:val="24"/>
        </w:rPr>
        <w:t>³</w:t>
      </w:r>
      <w:r w:rsidR="005A02FF" w:rsidRPr="00E43CF0">
        <w:rPr>
          <w:rFonts w:cs="Arial"/>
          <w:szCs w:val="24"/>
        </w:rPr>
        <w:t>/s);</w:t>
      </w:r>
    </w:p>
    <w:p w:rsidR="005A02FF" w:rsidRPr="00E43CF0" w:rsidRDefault="00BC52D8" w:rsidP="005A02FF">
      <w:pPr>
        <w:rPr>
          <w:rFonts w:cs="Arial"/>
          <w:szCs w:val="24"/>
        </w:rPr>
      </w:pPr>
      <m:oMath>
        <m:r>
          <w:rPr>
            <w:rFonts w:ascii="Cambria Math" w:hAnsi="Cambria Math" w:cs="Arial"/>
            <w:szCs w:val="24"/>
          </w:rPr>
          <m:t>v</m:t>
        </m:r>
      </m:oMath>
      <w:r w:rsidR="005A02FF" w:rsidRPr="00E43CF0">
        <w:rPr>
          <w:rFonts w:cs="Arial"/>
          <w:szCs w:val="24"/>
        </w:rPr>
        <w:t xml:space="preserve">: velocidade de escoamento no </w:t>
      </w:r>
      <w:proofErr w:type="spellStart"/>
      <w:r w:rsidR="005A02FF" w:rsidRPr="00E43CF0">
        <w:rPr>
          <w:rFonts w:cs="Arial"/>
          <w:szCs w:val="24"/>
        </w:rPr>
        <w:t>desarenador</w:t>
      </w:r>
      <w:proofErr w:type="spellEnd"/>
      <w:r w:rsidR="005A02FF" w:rsidRPr="00E43CF0">
        <w:rPr>
          <w:rFonts w:cs="Arial"/>
          <w:szCs w:val="24"/>
        </w:rPr>
        <w:t xml:space="preserve"> </w:t>
      </w:r>
      <w:r>
        <w:rPr>
          <w:rFonts w:cs="Arial"/>
          <w:szCs w:val="24"/>
        </w:rPr>
        <w:t>(</w:t>
      </w:r>
      <w:r w:rsidR="005A02FF" w:rsidRPr="00E43CF0">
        <w:rPr>
          <w:rFonts w:cs="Arial"/>
          <w:szCs w:val="24"/>
        </w:rPr>
        <w:t>0,30 m/s</w:t>
      </w:r>
      <w:r>
        <w:rPr>
          <w:rFonts w:cs="Arial"/>
          <w:szCs w:val="24"/>
        </w:rPr>
        <w:t>)</w:t>
      </w:r>
      <w:r w:rsidR="005A02FF" w:rsidRPr="00E43CF0">
        <w:rPr>
          <w:rFonts w:cs="Arial"/>
          <w:szCs w:val="24"/>
        </w:rPr>
        <w:t>;</w:t>
      </w:r>
    </w:p>
    <w:p w:rsidR="005A02FF" w:rsidRPr="00E43CF0" w:rsidRDefault="005E28BC" w:rsidP="005A02FF">
      <w:pPr>
        <w:rPr>
          <w:rFonts w:cs="Arial"/>
          <w:szCs w:val="24"/>
        </w:rPr>
      </w:pPr>
      <m:oMath>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oMath>
      <w:r w:rsidR="005A02FF" w:rsidRPr="00E43CF0">
        <w:rPr>
          <w:rFonts w:cs="Arial"/>
          <w:szCs w:val="24"/>
        </w:rPr>
        <w:t>: altura máxima da lâmina d’água antes do rebaixo (</w:t>
      </w:r>
      <w:r w:rsidR="00BC52D8">
        <w:rPr>
          <w:rFonts w:cs="Arial"/>
          <w:szCs w:val="24"/>
        </w:rPr>
        <w:t xml:space="preserve">0,33 </w:t>
      </w:r>
      <w:r w:rsidR="005A02FF" w:rsidRPr="00E43CF0">
        <w:rPr>
          <w:rFonts w:cs="Arial"/>
          <w:szCs w:val="24"/>
        </w:rPr>
        <w:t>m).</w:t>
      </w:r>
    </w:p>
    <w:p w:rsidR="008768A9" w:rsidRPr="00E43CF0" w:rsidRDefault="008768A9" w:rsidP="005A02FF">
      <w:pPr>
        <w:suppressAutoHyphens/>
        <w:rPr>
          <w:rFonts w:cs="Arial"/>
          <w:szCs w:val="24"/>
        </w:rPr>
      </w:pPr>
      <w:r>
        <w:rPr>
          <w:rFonts w:cs="Arial"/>
          <w:szCs w:val="24"/>
        </w:rPr>
        <w:t>Dessa forma, obtém-se:</w:t>
      </w:r>
    </w:p>
    <w:p w:rsidR="005A02FF" w:rsidRPr="00E43CF0" w:rsidRDefault="00BC52D8" w:rsidP="008768A9">
      <w:pPr>
        <w:jc w:val="center"/>
        <w:rPr>
          <w:rFonts w:cs="Arial"/>
          <w:szCs w:val="24"/>
        </w:rPr>
      </w:pPr>
      <m:oMathPara>
        <m:oMath>
          <m:r>
            <w:rPr>
              <w:rFonts w:ascii="Cambria Math" w:hAnsi="Cambria Math" w:cs="Arial"/>
              <w:szCs w:val="24"/>
            </w:rPr>
            <m:t>b</m:t>
          </m:r>
          <m:r>
            <w:rPr>
              <w:rFonts w:ascii="Cambria Math" w:cs="Arial"/>
              <w:szCs w:val="24"/>
            </w:rPr>
            <m:t>=1,4 m</m:t>
          </m:r>
        </m:oMath>
      </m:oMathPara>
    </w:p>
    <w:p w:rsidR="00BC52D8" w:rsidRPr="00E43CF0" w:rsidRDefault="00BC52D8" w:rsidP="005A02FF">
      <w:pPr>
        <w:rPr>
          <w:rFonts w:cs="Arial"/>
          <w:szCs w:val="24"/>
        </w:rPr>
      </w:pPr>
    </w:p>
    <w:p w:rsidR="005A02FF" w:rsidRPr="00BC52D8" w:rsidRDefault="005A02FF" w:rsidP="009E2B32">
      <w:pPr>
        <w:rPr>
          <w:rFonts w:cs="Arial"/>
          <w:i/>
          <w:szCs w:val="24"/>
          <w:u w:val="single"/>
        </w:rPr>
      </w:pPr>
      <w:r w:rsidRPr="00BC52D8">
        <w:rPr>
          <w:rFonts w:cs="Arial"/>
          <w:i/>
          <w:szCs w:val="24"/>
          <w:u w:val="single"/>
        </w:rPr>
        <w:t xml:space="preserve">Comprimento do </w:t>
      </w:r>
      <w:proofErr w:type="spellStart"/>
      <w:r w:rsidRPr="00BC52D8">
        <w:rPr>
          <w:rFonts w:cs="Arial"/>
          <w:i/>
          <w:szCs w:val="24"/>
          <w:u w:val="single"/>
        </w:rPr>
        <w:t>desarenador</w:t>
      </w:r>
      <w:proofErr w:type="spellEnd"/>
      <w:r w:rsidRPr="00BC52D8">
        <w:rPr>
          <w:rFonts w:cs="Arial"/>
          <w:i/>
          <w:szCs w:val="24"/>
          <w:u w:val="single"/>
        </w:rPr>
        <w:t>:</w:t>
      </w:r>
    </w:p>
    <w:p w:rsidR="005A02FF" w:rsidRPr="00E43CF0" w:rsidRDefault="005A02FF" w:rsidP="008768A9">
      <w:pPr>
        <w:suppressAutoHyphens/>
        <w:jc w:val="center"/>
        <w:rPr>
          <w:rFonts w:cs="Arial"/>
          <w:szCs w:val="24"/>
        </w:rPr>
      </w:pPr>
      <m:oMathPara>
        <m:oMath>
          <m:r>
            <w:rPr>
              <w:rFonts w:ascii="Cambria Math" w:hAnsi="Cambria Math" w:cs="Arial"/>
              <w:szCs w:val="24"/>
            </w:rPr>
            <m:t>L</m:t>
          </m:r>
          <m:r>
            <w:rPr>
              <w:rFonts w:ascii="Cambria Math" w:cs="Arial"/>
              <w:szCs w:val="24"/>
            </w:rPr>
            <m:t>=22,5</m:t>
          </m:r>
          <m:r>
            <w:rPr>
              <w:rFonts w:ascii="Cambria Math" w:cs="Arial"/>
              <w:szCs w:val="24"/>
            </w:rPr>
            <m:t>×</m:t>
          </m:r>
          <m:sSub>
            <m:sSubPr>
              <m:ctrlPr>
                <w:rPr>
                  <w:rFonts w:ascii="Cambria Math" w:hAnsi="Cambria Math" w:cs="Arial"/>
                  <w:i/>
                  <w:szCs w:val="24"/>
                </w:rPr>
              </m:ctrlPr>
            </m:sSubPr>
            <m:e>
              <m:r>
                <w:rPr>
                  <w:rFonts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oMath>
      </m:oMathPara>
    </w:p>
    <w:p w:rsidR="005A02FF" w:rsidRPr="00E43CF0" w:rsidRDefault="005A02FF" w:rsidP="005A02FF">
      <w:pPr>
        <w:rPr>
          <w:rFonts w:cs="Arial"/>
          <w:szCs w:val="24"/>
        </w:rPr>
      </w:pPr>
      <w:proofErr w:type="gramStart"/>
      <w:r w:rsidRPr="00E43CF0">
        <w:rPr>
          <w:rFonts w:cs="Arial"/>
          <w:szCs w:val="24"/>
        </w:rPr>
        <w:t>onde</w:t>
      </w:r>
      <w:proofErr w:type="gramEnd"/>
      <w:r w:rsidRPr="00E43CF0">
        <w:rPr>
          <w:rFonts w:cs="Arial"/>
          <w:szCs w:val="24"/>
        </w:rPr>
        <w:t>:</w:t>
      </w:r>
    </w:p>
    <w:p w:rsidR="005A02FF" w:rsidRPr="00E43CF0" w:rsidRDefault="00BC52D8" w:rsidP="005A02FF">
      <w:pPr>
        <w:rPr>
          <w:rFonts w:cs="Arial"/>
          <w:szCs w:val="24"/>
        </w:rPr>
      </w:pPr>
      <m:oMath>
        <m:r>
          <w:rPr>
            <w:rFonts w:ascii="Cambria Math" w:hAnsi="Cambria Math" w:cs="Arial"/>
            <w:szCs w:val="24"/>
          </w:rPr>
          <m:t>L</m:t>
        </m:r>
      </m:oMath>
      <w:r w:rsidR="005A02FF" w:rsidRPr="00E43CF0">
        <w:rPr>
          <w:rFonts w:cs="Arial"/>
          <w:szCs w:val="24"/>
        </w:rPr>
        <w:t>: comprimento do desarenador (m);</w:t>
      </w:r>
    </w:p>
    <w:p w:rsidR="005A02FF" w:rsidRPr="00E43CF0" w:rsidRDefault="005E28BC" w:rsidP="005A02FF">
      <w:pPr>
        <w:rPr>
          <w:rFonts w:cs="Arial"/>
          <w:szCs w:val="24"/>
        </w:rPr>
      </w:pPr>
      <m:oMath>
        <m:sSub>
          <m:sSubPr>
            <m:ctrlPr>
              <w:rPr>
                <w:rFonts w:ascii="Cambria Math" w:hAnsi="Cambria Math" w:cs="Arial"/>
                <w:i/>
                <w:szCs w:val="24"/>
              </w:rPr>
            </m:ctrlPr>
          </m:sSubPr>
          <m:e>
            <m:r>
              <w:rPr>
                <w:rFonts w:ascii="Cambria Math" w:hAnsi="Cambria Math" w:cs="Arial"/>
                <w:szCs w:val="24"/>
              </w:rPr>
              <m:t>h</m:t>
            </m:r>
          </m:e>
          <m:sub>
            <m:r>
              <w:rPr>
                <w:rFonts w:ascii="Cambria Math" w:hAnsi="Cambria Math" w:cs="Arial"/>
                <w:szCs w:val="24"/>
              </w:rPr>
              <m:t>m</m:t>
            </m:r>
            <m:r>
              <w:rPr>
                <w:rFonts w:ascii="Cambria Math" w:cs="Arial"/>
                <w:szCs w:val="24"/>
              </w:rPr>
              <m:t>á</m:t>
            </m:r>
            <m:r>
              <w:rPr>
                <w:rFonts w:ascii="Cambria Math" w:hAnsi="Cambria Math" w:cs="Arial"/>
                <w:szCs w:val="24"/>
              </w:rPr>
              <m:t>x</m:t>
            </m:r>
          </m:sub>
        </m:sSub>
      </m:oMath>
      <w:r w:rsidR="005A02FF" w:rsidRPr="00E43CF0">
        <w:rPr>
          <w:rFonts w:cs="Arial"/>
          <w:szCs w:val="24"/>
        </w:rPr>
        <w:t>: a</w:t>
      </w:r>
      <w:proofErr w:type="spellStart"/>
      <w:r w:rsidR="005A02FF" w:rsidRPr="00E43CF0">
        <w:rPr>
          <w:rFonts w:cs="Arial"/>
          <w:szCs w:val="24"/>
        </w:rPr>
        <w:t>ltura</w:t>
      </w:r>
      <w:proofErr w:type="spellEnd"/>
      <w:r w:rsidR="005A02FF" w:rsidRPr="00E43CF0">
        <w:rPr>
          <w:rFonts w:cs="Arial"/>
          <w:szCs w:val="24"/>
        </w:rPr>
        <w:t xml:space="preserve"> máxima da lâmina d’água antes do rebaixo (</w:t>
      </w:r>
      <w:r w:rsidR="00BC52D8">
        <w:rPr>
          <w:rFonts w:cs="Arial"/>
          <w:szCs w:val="24"/>
        </w:rPr>
        <w:t>0,33</w:t>
      </w:r>
      <w:r w:rsidR="005A02FF" w:rsidRPr="00E43CF0">
        <w:rPr>
          <w:rFonts w:cs="Arial"/>
          <w:szCs w:val="24"/>
        </w:rPr>
        <w:t>m).</w:t>
      </w:r>
    </w:p>
    <w:p w:rsidR="008768A9" w:rsidRDefault="008768A9" w:rsidP="005A02FF">
      <w:pPr>
        <w:rPr>
          <w:rFonts w:cs="Arial"/>
          <w:szCs w:val="24"/>
        </w:rPr>
      </w:pPr>
      <w:r>
        <w:rPr>
          <w:rFonts w:cs="Arial"/>
          <w:szCs w:val="24"/>
        </w:rPr>
        <w:t>Obtém-se assim:</w:t>
      </w:r>
    </w:p>
    <w:p w:rsidR="005A02FF" w:rsidRPr="00E43CF0" w:rsidRDefault="00BC52D8" w:rsidP="009E2B32">
      <w:pPr>
        <w:jc w:val="center"/>
      </w:pPr>
      <m:oMathPara>
        <m:oMath>
          <m:r>
            <w:rPr>
              <w:rFonts w:ascii="Cambria Math" w:hAnsi="Cambria Math" w:cs="Arial"/>
              <w:szCs w:val="24"/>
            </w:rPr>
            <m:t>L</m:t>
          </m:r>
          <m:r>
            <w:rPr>
              <w:rFonts w:ascii="Cambria Math" w:cs="Arial"/>
              <w:szCs w:val="24"/>
            </w:rPr>
            <m:t>=7,5 m</m:t>
          </m:r>
        </m:oMath>
      </m:oMathPara>
    </w:p>
    <w:p w:rsidR="005A02FF" w:rsidRPr="00BC52D8" w:rsidRDefault="005A02FF" w:rsidP="009E2B32">
      <w:pPr>
        <w:rPr>
          <w:rFonts w:cs="Arial"/>
          <w:i/>
          <w:szCs w:val="24"/>
          <w:u w:val="single"/>
        </w:rPr>
      </w:pPr>
      <w:r w:rsidRPr="00BC52D8">
        <w:rPr>
          <w:rFonts w:cs="Arial"/>
          <w:i/>
          <w:szCs w:val="24"/>
          <w:u w:val="single"/>
        </w:rPr>
        <w:t>Verificação das velocidades:</w:t>
      </w:r>
    </w:p>
    <w:p w:rsidR="00BC52D8" w:rsidRPr="008768A9" w:rsidRDefault="00BC52D8" w:rsidP="009E2B32">
      <w:pPr>
        <w:rPr>
          <w:rFonts w:cs="Arial"/>
          <w:szCs w:val="24"/>
          <w:u w:val="single"/>
        </w:rPr>
      </w:pPr>
    </w:p>
    <w:p w:rsidR="00BC52D8" w:rsidRPr="00FE4967" w:rsidRDefault="00EC63CC" w:rsidP="00EC63CC">
      <w:pPr>
        <w:pStyle w:val="Legenda"/>
      </w:pPr>
      <w:r>
        <w:t>Quadro B</w:t>
      </w:r>
      <w:r w:rsidR="008D34A4">
        <w:fldChar w:fldCharType="begin"/>
      </w:r>
      <w:r w:rsidR="00313A36">
        <w:instrText xml:space="preserve"> SEQ Quadro_B \* ARABIC </w:instrText>
      </w:r>
      <w:r w:rsidR="008D34A4">
        <w:fldChar w:fldCharType="separate"/>
      </w:r>
      <w:r w:rsidR="00C34AEA">
        <w:rPr>
          <w:noProof/>
        </w:rPr>
        <w:t>2</w:t>
      </w:r>
      <w:r w:rsidR="008D34A4">
        <w:rPr>
          <w:noProof/>
        </w:rPr>
        <w:fldChar w:fldCharType="end"/>
      </w:r>
      <w:r w:rsidR="00BC52D8" w:rsidRPr="00FE4967">
        <w:t xml:space="preserve">– </w:t>
      </w:r>
      <w:r w:rsidR="00BC52D8">
        <w:t xml:space="preserve">Verificação das velocidades no </w:t>
      </w:r>
      <w:proofErr w:type="spellStart"/>
      <w:r w:rsidR="00BC52D8">
        <w:t>desarenador</w:t>
      </w:r>
      <w:proofErr w:type="spellEnd"/>
      <w:r w:rsidR="00BC52D8">
        <w:t>.</w:t>
      </w:r>
    </w:p>
    <w:tbl>
      <w:tblPr>
        <w:tblW w:w="0" w:type="auto"/>
        <w:jc w:val="center"/>
        <w:tblInd w:w="-169" w:type="dxa"/>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2033"/>
        <w:gridCol w:w="944"/>
        <w:gridCol w:w="1701"/>
        <w:gridCol w:w="1701"/>
        <w:gridCol w:w="2168"/>
      </w:tblGrid>
      <w:tr w:rsidR="005A02FF" w:rsidRPr="002D54CD" w:rsidTr="008768A9">
        <w:trPr>
          <w:trHeight w:val="340"/>
          <w:jc w:val="center"/>
        </w:trPr>
        <w:tc>
          <w:tcPr>
            <w:tcW w:w="2977" w:type="dxa"/>
            <w:gridSpan w:val="2"/>
            <w:tcBorders>
              <w:top w:val="single" w:sz="4" w:space="0" w:color="auto"/>
              <w:bottom w:val="single" w:sz="4" w:space="0" w:color="auto"/>
            </w:tcBorders>
            <w:shd w:val="clear" w:color="auto" w:fill="D9D9D9" w:themeFill="background1" w:themeFillShade="D9"/>
            <w:noWrap/>
            <w:vAlign w:val="center"/>
            <w:hideMark/>
          </w:tcPr>
          <w:p w:rsidR="005A02FF" w:rsidRPr="002D54CD" w:rsidRDefault="005A02FF" w:rsidP="008768A9">
            <w:pPr>
              <w:spacing w:line="240" w:lineRule="auto"/>
              <w:jc w:val="center"/>
              <w:rPr>
                <w:rFonts w:cs="Arial"/>
                <w:b/>
                <w:color w:val="000000"/>
                <w:sz w:val="20"/>
              </w:rPr>
            </w:pPr>
            <w:r w:rsidRPr="002D54CD">
              <w:rPr>
                <w:rFonts w:cs="Arial"/>
                <w:b/>
                <w:color w:val="000000"/>
                <w:sz w:val="20"/>
              </w:rPr>
              <w:t>Vazão (m</w:t>
            </w:r>
            <w:r w:rsidRPr="002D54CD">
              <w:rPr>
                <w:rFonts w:cs="Arial"/>
                <w:b/>
                <w:color w:val="000000"/>
                <w:sz w:val="20"/>
                <w:vertAlign w:val="superscript"/>
              </w:rPr>
              <w:t>3</w:t>
            </w:r>
            <w:r w:rsidRPr="002D54CD">
              <w:rPr>
                <w:rFonts w:cs="Arial"/>
                <w:b/>
                <w:color w:val="000000"/>
                <w:sz w:val="20"/>
              </w:rPr>
              <w:t>/s)</w:t>
            </w:r>
          </w:p>
        </w:tc>
        <w:tc>
          <w:tcPr>
            <w:tcW w:w="1701" w:type="dxa"/>
            <w:tcBorders>
              <w:top w:val="single" w:sz="4" w:space="0" w:color="auto"/>
              <w:bottom w:val="single" w:sz="4" w:space="0" w:color="auto"/>
            </w:tcBorders>
            <w:shd w:val="clear" w:color="auto" w:fill="D9D9D9" w:themeFill="background1" w:themeFillShade="D9"/>
            <w:noWrap/>
            <w:vAlign w:val="center"/>
            <w:hideMark/>
          </w:tcPr>
          <w:p w:rsidR="005A02FF" w:rsidRPr="002D54CD" w:rsidRDefault="005A02FF" w:rsidP="008768A9">
            <w:pPr>
              <w:spacing w:line="240" w:lineRule="auto"/>
              <w:jc w:val="center"/>
              <w:rPr>
                <w:rFonts w:cs="Arial"/>
                <w:b/>
                <w:color w:val="000000"/>
                <w:sz w:val="20"/>
              </w:rPr>
            </w:pPr>
            <w:r w:rsidRPr="002D54CD">
              <w:rPr>
                <w:rFonts w:cs="Arial"/>
                <w:b/>
                <w:color w:val="000000"/>
                <w:sz w:val="20"/>
              </w:rPr>
              <w:t>Altura (m)</w:t>
            </w:r>
          </w:p>
          <w:p w:rsidR="005A02FF" w:rsidRPr="002D54CD" w:rsidRDefault="008768A9" w:rsidP="008768A9">
            <w:pPr>
              <w:suppressAutoHyphens/>
              <w:spacing w:line="240" w:lineRule="auto"/>
              <w:jc w:val="center"/>
              <w:rPr>
                <w:rFonts w:cs="Arial"/>
                <w:b/>
                <w:sz w:val="20"/>
              </w:rPr>
            </w:pPr>
            <m:oMathPara>
              <m:oMath>
                <m:r>
                  <m:rPr>
                    <m:sty m:val="bi"/>
                  </m:rPr>
                  <w:rPr>
                    <w:rFonts w:ascii="Cambria Math" w:hAnsi="Cambria Math" w:cs="Arial"/>
                    <w:sz w:val="20"/>
                  </w:rPr>
                  <m:t>h</m:t>
                </m:r>
                <m:r>
                  <m:rPr>
                    <m:sty m:val="bi"/>
                  </m:rPr>
                  <w:rPr>
                    <w:rFonts w:ascii="Cambria Math" w:cs="Arial"/>
                    <w:sz w:val="20"/>
                  </w:rPr>
                  <m:t>=</m:t>
                </m:r>
                <m:r>
                  <m:rPr>
                    <m:sty m:val="bi"/>
                  </m:rPr>
                  <w:rPr>
                    <w:rFonts w:ascii="Cambria Math" w:hAnsi="Cambria Math" w:cs="Arial"/>
                    <w:sz w:val="20"/>
                  </w:rPr>
                  <m:t>H</m:t>
                </m:r>
                <m:r>
                  <m:rPr>
                    <m:sty m:val="bi"/>
                  </m:rPr>
                  <w:rPr>
                    <w:rFonts w:ascii="Cambria Math" w:cs="Arial"/>
                    <w:sz w:val="20"/>
                  </w:rPr>
                  <m:t>-</m:t>
                </m:r>
                <m:r>
                  <m:rPr>
                    <m:sty m:val="bi"/>
                  </m:rPr>
                  <w:rPr>
                    <w:rFonts w:ascii="Cambria Math" w:hAnsi="Cambria Math" w:cs="Arial"/>
                    <w:sz w:val="20"/>
                  </w:rPr>
                  <m:t>Z</m:t>
                </m:r>
              </m:oMath>
            </m:oMathPara>
          </w:p>
        </w:tc>
        <w:tc>
          <w:tcPr>
            <w:tcW w:w="1701" w:type="dxa"/>
            <w:tcBorders>
              <w:top w:val="single" w:sz="4" w:space="0" w:color="auto"/>
              <w:bottom w:val="single" w:sz="4" w:space="0" w:color="auto"/>
            </w:tcBorders>
            <w:shd w:val="clear" w:color="auto" w:fill="D9D9D9" w:themeFill="background1" w:themeFillShade="D9"/>
            <w:vAlign w:val="center"/>
            <w:hideMark/>
          </w:tcPr>
          <w:p w:rsidR="005A02FF" w:rsidRPr="002D54CD" w:rsidRDefault="005A02FF" w:rsidP="008768A9">
            <w:pPr>
              <w:spacing w:line="240" w:lineRule="auto"/>
              <w:jc w:val="center"/>
              <w:rPr>
                <w:rFonts w:cs="Arial"/>
                <w:b/>
                <w:sz w:val="20"/>
              </w:rPr>
            </w:pPr>
            <w:r w:rsidRPr="002D54CD">
              <w:rPr>
                <w:rFonts w:cs="Arial"/>
                <w:b/>
                <w:color w:val="000000"/>
                <w:sz w:val="20"/>
              </w:rPr>
              <w:t>Área (</w:t>
            </w:r>
            <w:r w:rsidRPr="002D54CD">
              <w:rPr>
                <w:rFonts w:cs="Arial"/>
                <w:b/>
                <w:sz w:val="20"/>
              </w:rPr>
              <w:t>m</w:t>
            </w:r>
            <w:r w:rsidRPr="002D54CD">
              <w:rPr>
                <w:rFonts w:cs="Arial"/>
                <w:b/>
                <w:sz w:val="20"/>
                <w:vertAlign w:val="superscript"/>
              </w:rPr>
              <w:t>2</w:t>
            </w:r>
            <w:r w:rsidRPr="002D54CD">
              <w:rPr>
                <w:rFonts w:cs="Arial"/>
                <w:b/>
                <w:sz w:val="20"/>
              </w:rPr>
              <w:t>)</w:t>
            </w:r>
          </w:p>
          <w:p w:rsidR="005A02FF" w:rsidRPr="002D54CD" w:rsidRDefault="008768A9" w:rsidP="008768A9">
            <w:pPr>
              <w:spacing w:line="240" w:lineRule="auto"/>
              <w:jc w:val="center"/>
              <w:rPr>
                <w:rFonts w:cs="Arial"/>
                <w:b/>
                <w:color w:val="000000"/>
                <w:sz w:val="20"/>
              </w:rPr>
            </w:pPr>
            <m:oMathPara>
              <m:oMath>
                <m:r>
                  <m:rPr>
                    <m:sty m:val="bi"/>
                  </m:rPr>
                  <w:rPr>
                    <w:rFonts w:ascii="Cambria Math" w:hAnsi="Cambria Math" w:cs="Arial"/>
                    <w:sz w:val="20"/>
                  </w:rPr>
                  <m:t>A</m:t>
                </m:r>
                <m:r>
                  <m:rPr>
                    <m:sty m:val="bi"/>
                  </m:rPr>
                  <w:rPr>
                    <w:rFonts w:ascii="Cambria Math" w:cs="Arial"/>
                    <w:sz w:val="20"/>
                  </w:rPr>
                  <m:t>=</m:t>
                </m:r>
                <m:r>
                  <m:rPr>
                    <m:sty m:val="bi"/>
                  </m:rPr>
                  <w:rPr>
                    <w:rFonts w:ascii="Cambria Math" w:hAnsi="Cambria Math" w:cs="Arial"/>
                    <w:sz w:val="20"/>
                  </w:rPr>
                  <m:t>b×h</m:t>
                </m:r>
              </m:oMath>
            </m:oMathPara>
          </w:p>
        </w:tc>
        <w:tc>
          <w:tcPr>
            <w:tcW w:w="2168" w:type="dxa"/>
            <w:tcBorders>
              <w:top w:val="single" w:sz="4" w:space="0" w:color="auto"/>
              <w:bottom w:val="single" w:sz="4" w:space="0" w:color="auto"/>
            </w:tcBorders>
            <w:shd w:val="clear" w:color="auto" w:fill="D9D9D9" w:themeFill="background1" w:themeFillShade="D9"/>
            <w:vAlign w:val="center"/>
            <w:hideMark/>
          </w:tcPr>
          <w:p w:rsidR="005A02FF" w:rsidRPr="002D54CD" w:rsidRDefault="005A02FF" w:rsidP="008768A9">
            <w:pPr>
              <w:spacing w:line="240" w:lineRule="auto"/>
              <w:jc w:val="center"/>
              <w:rPr>
                <w:rFonts w:cs="Arial"/>
                <w:b/>
                <w:color w:val="000000"/>
                <w:sz w:val="20"/>
              </w:rPr>
            </w:pPr>
            <w:r w:rsidRPr="002D54CD">
              <w:rPr>
                <w:rFonts w:cs="Arial"/>
                <w:b/>
                <w:color w:val="000000"/>
                <w:sz w:val="20"/>
              </w:rPr>
              <w:t>Velocidade (m/s)</w:t>
            </w:r>
          </w:p>
          <w:p w:rsidR="005A02FF" w:rsidRPr="002D54CD" w:rsidRDefault="008768A9" w:rsidP="008768A9">
            <w:pPr>
              <w:spacing w:line="240" w:lineRule="auto"/>
              <w:jc w:val="center"/>
              <w:rPr>
                <w:rFonts w:cs="Arial"/>
                <w:b/>
                <w:color w:val="000000"/>
                <w:sz w:val="20"/>
              </w:rPr>
            </w:pPr>
            <m:oMathPara>
              <m:oMath>
                <m:r>
                  <m:rPr>
                    <m:sty m:val="bi"/>
                  </m:rPr>
                  <w:rPr>
                    <w:rFonts w:ascii="Cambria Math" w:hAnsi="Cambria Math" w:cs="Arial"/>
                    <w:sz w:val="20"/>
                  </w:rPr>
                  <m:t>v</m:t>
                </m:r>
                <m:r>
                  <m:rPr>
                    <m:sty m:val="bi"/>
                  </m:rPr>
                  <w:rPr>
                    <w:rFonts w:ascii="Cambria Math" w:cs="Arial"/>
                    <w:sz w:val="20"/>
                  </w:rPr>
                  <m:t>=</m:t>
                </m:r>
                <m:f>
                  <m:fPr>
                    <m:type m:val="lin"/>
                    <m:ctrlPr>
                      <w:rPr>
                        <w:rFonts w:ascii="Cambria Math" w:hAnsi="Cambria Math" w:cs="Arial"/>
                        <w:b/>
                        <w:i/>
                        <w:sz w:val="20"/>
                      </w:rPr>
                    </m:ctrlPr>
                  </m:fPr>
                  <m:num>
                    <m:r>
                      <m:rPr>
                        <m:sty m:val="bi"/>
                      </m:rPr>
                      <w:rPr>
                        <w:rFonts w:ascii="Cambria Math" w:hAnsi="Cambria Math" w:cs="Arial"/>
                        <w:sz w:val="20"/>
                      </w:rPr>
                      <m:t>Q</m:t>
                    </m:r>
                  </m:num>
                  <m:den>
                    <m:r>
                      <m:rPr>
                        <m:sty m:val="bi"/>
                      </m:rPr>
                      <w:rPr>
                        <w:rFonts w:ascii="Cambria Math" w:hAnsi="Cambria Math" w:cs="Arial"/>
                        <w:sz w:val="20"/>
                      </w:rPr>
                      <m:t>A</m:t>
                    </m:r>
                  </m:den>
                </m:f>
              </m:oMath>
            </m:oMathPara>
          </w:p>
        </w:tc>
      </w:tr>
      <w:tr w:rsidR="005A02FF" w:rsidRPr="002D54CD" w:rsidTr="008768A9">
        <w:trPr>
          <w:trHeight w:val="340"/>
          <w:jc w:val="center"/>
        </w:trPr>
        <w:tc>
          <w:tcPr>
            <w:tcW w:w="2033" w:type="dxa"/>
            <w:tcBorders>
              <w:top w:val="single" w:sz="4" w:space="0" w:color="auto"/>
            </w:tcBorders>
            <w:noWrap/>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Média</w:t>
            </w:r>
          </w:p>
        </w:tc>
        <w:tc>
          <w:tcPr>
            <w:tcW w:w="944" w:type="dxa"/>
            <w:tcBorders>
              <w:top w:val="single" w:sz="4" w:space="0" w:color="auto"/>
            </w:tcBorders>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0,05</w:t>
            </w:r>
          </w:p>
        </w:tc>
        <w:tc>
          <w:tcPr>
            <w:tcW w:w="1701" w:type="dxa"/>
            <w:tcBorders>
              <w:top w:val="single" w:sz="4" w:space="0" w:color="auto"/>
            </w:tcBorders>
            <w:noWrap/>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0,11</w:t>
            </w:r>
          </w:p>
        </w:tc>
        <w:tc>
          <w:tcPr>
            <w:tcW w:w="1701" w:type="dxa"/>
            <w:tcBorders>
              <w:top w:val="single" w:sz="4" w:space="0" w:color="auto"/>
            </w:tcBorders>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0,16</w:t>
            </w:r>
          </w:p>
        </w:tc>
        <w:tc>
          <w:tcPr>
            <w:tcW w:w="2168" w:type="dxa"/>
            <w:tcBorders>
              <w:top w:val="single" w:sz="4" w:space="0" w:color="auto"/>
            </w:tcBorders>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0,30</w:t>
            </w:r>
          </w:p>
        </w:tc>
      </w:tr>
      <w:tr w:rsidR="005A02FF" w:rsidRPr="002D54CD" w:rsidTr="008768A9">
        <w:trPr>
          <w:trHeight w:val="340"/>
          <w:jc w:val="center"/>
        </w:trPr>
        <w:tc>
          <w:tcPr>
            <w:tcW w:w="2033" w:type="dxa"/>
            <w:noWrap/>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Máxima diária</w:t>
            </w:r>
          </w:p>
        </w:tc>
        <w:tc>
          <w:tcPr>
            <w:tcW w:w="944" w:type="dxa"/>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0,09</w:t>
            </w:r>
          </w:p>
        </w:tc>
        <w:tc>
          <w:tcPr>
            <w:tcW w:w="1701" w:type="dxa"/>
            <w:noWrap/>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0,21</w:t>
            </w:r>
          </w:p>
        </w:tc>
        <w:tc>
          <w:tcPr>
            <w:tcW w:w="1701" w:type="dxa"/>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0,29</w:t>
            </w:r>
          </w:p>
        </w:tc>
        <w:tc>
          <w:tcPr>
            <w:tcW w:w="2168" w:type="dxa"/>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0,29</w:t>
            </w:r>
          </w:p>
        </w:tc>
      </w:tr>
      <w:tr w:rsidR="005A02FF" w:rsidRPr="002D54CD" w:rsidTr="008768A9">
        <w:trPr>
          <w:trHeight w:val="340"/>
          <w:jc w:val="center"/>
        </w:trPr>
        <w:tc>
          <w:tcPr>
            <w:tcW w:w="2033" w:type="dxa"/>
            <w:noWrap/>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Máxima horária</w:t>
            </w:r>
          </w:p>
        </w:tc>
        <w:tc>
          <w:tcPr>
            <w:tcW w:w="944" w:type="dxa"/>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0,14</w:t>
            </w:r>
          </w:p>
        </w:tc>
        <w:tc>
          <w:tcPr>
            <w:tcW w:w="1701" w:type="dxa"/>
            <w:noWrap/>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0,34</w:t>
            </w:r>
          </w:p>
        </w:tc>
        <w:tc>
          <w:tcPr>
            <w:tcW w:w="1701" w:type="dxa"/>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0,47</w:t>
            </w:r>
          </w:p>
        </w:tc>
        <w:tc>
          <w:tcPr>
            <w:tcW w:w="2168" w:type="dxa"/>
            <w:vAlign w:val="center"/>
            <w:hideMark/>
          </w:tcPr>
          <w:p w:rsidR="005A02FF" w:rsidRPr="002D54CD" w:rsidRDefault="005A02FF" w:rsidP="008768A9">
            <w:pPr>
              <w:spacing w:line="240" w:lineRule="auto"/>
              <w:jc w:val="center"/>
              <w:rPr>
                <w:rFonts w:cs="Arial"/>
                <w:color w:val="000000"/>
                <w:sz w:val="20"/>
              </w:rPr>
            </w:pPr>
            <w:r w:rsidRPr="002D54CD">
              <w:rPr>
                <w:rFonts w:cs="Arial"/>
                <w:color w:val="000000"/>
                <w:sz w:val="20"/>
              </w:rPr>
              <w:t>0,30</w:t>
            </w:r>
          </w:p>
        </w:tc>
      </w:tr>
    </w:tbl>
    <w:p w:rsidR="005A02FF" w:rsidRPr="00E43CF0" w:rsidRDefault="005A02FF" w:rsidP="005A02FF">
      <w:pPr>
        <w:suppressAutoHyphens/>
        <w:rPr>
          <w:rFonts w:cs="Arial"/>
          <w:szCs w:val="24"/>
        </w:rPr>
      </w:pPr>
    </w:p>
    <w:p w:rsidR="005A02FF" w:rsidRPr="00E43CF0" w:rsidRDefault="005A02FF" w:rsidP="005A02FF">
      <w:pPr>
        <w:rPr>
          <w:rFonts w:cs="Arial"/>
          <w:szCs w:val="24"/>
        </w:rPr>
      </w:pPr>
      <w:r w:rsidRPr="00E43CF0">
        <w:rPr>
          <w:rFonts w:cs="Arial"/>
          <w:szCs w:val="24"/>
        </w:rPr>
        <w:t xml:space="preserve">As velocidades de escoamento nos </w:t>
      </w:r>
      <w:proofErr w:type="spellStart"/>
      <w:r w:rsidRPr="00E43CF0">
        <w:rPr>
          <w:rFonts w:cs="Arial"/>
          <w:szCs w:val="24"/>
        </w:rPr>
        <w:t>desarenadores</w:t>
      </w:r>
      <w:proofErr w:type="spellEnd"/>
      <w:r w:rsidRPr="00E43CF0">
        <w:rPr>
          <w:rFonts w:cs="Arial"/>
          <w:szCs w:val="24"/>
        </w:rPr>
        <w:t xml:space="preserve"> estão entre 0,25 m/s e 0,40 m/s, portanto, essas unidades atendem à ABNT NBR 12209:2011.</w:t>
      </w:r>
    </w:p>
    <w:p w:rsidR="00BC52D8" w:rsidRPr="00E43CF0" w:rsidRDefault="00BC52D8" w:rsidP="005A02FF">
      <w:pPr>
        <w:rPr>
          <w:rFonts w:cs="Arial"/>
          <w:szCs w:val="24"/>
        </w:rPr>
      </w:pPr>
    </w:p>
    <w:p w:rsidR="008768A9" w:rsidRPr="00BC52D8" w:rsidRDefault="005A02FF" w:rsidP="009E2B32">
      <w:pPr>
        <w:rPr>
          <w:rFonts w:cs="Arial"/>
          <w:i/>
          <w:szCs w:val="24"/>
          <w:u w:val="single"/>
        </w:rPr>
      </w:pPr>
      <w:r w:rsidRPr="00BC52D8">
        <w:rPr>
          <w:rFonts w:cs="Arial"/>
          <w:i/>
          <w:szCs w:val="24"/>
          <w:u w:val="single"/>
        </w:rPr>
        <w:t>Taxa de Aplicação Superficial:</w:t>
      </w:r>
    </w:p>
    <w:p w:rsidR="008768A9" w:rsidRPr="008768A9" w:rsidRDefault="005E28BC" w:rsidP="008768A9">
      <w:pPr>
        <w:rPr>
          <w:rFonts w:cs="Arial"/>
          <w:szCs w:val="24"/>
        </w:rPr>
      </w:pPr>
      <m:oMathPara>
        <m:oMath>
          <m:sSub>
            <m:sSubPr>
              <m:ctrlPr>
                <w:rPr>
                  <w:rFonts w:ascii="Cambria Math" w:hAnsi="Cambria Math" w:cs="Arial"/>
                  <w:i/>
                  <w:szCs w:val="24"/>
                </w:rPr>
              </m:ctrlPr>
            </m:sSubPr>
            <m:e>
              <m:r>
                <w:rPr>
                  <w:rFonts w:ascii="Cambria Math" w:hAnsi="Cambria Math" w:cs="Arial"/>
                  <w:szCs w:val="24"/>
                </w:rPr>
                <m:t>T</m:t>
              </m:r>
            </m:e>
            <m:sub>
              <m:r>
                <w:rPr>
                  <w:rFonts w:ascii="Cambria Math" w:hAnsi="Cambria Math" w:cs="Arial"/>
                  <w:szCs w:val="24"/>
                </w:rPr>
                <m:t>x</m:t>
              </m:r>
            </m:sub>
          </m:sSub>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Q</m:t>
              </m:r>
            </m:num>
            <m:den>
              <m:r>
                <w:rPr>
                  <w:rFonts w:ascii="Cambria Math" w:hAnsi="Cambria Math" w:cs="Arial"/>
                  <w:szCs w:val="24"/>
                </w:rPr>
                <m:t>A</m:t>
              </m:r>
            </m:den>
          </m:f>
        </m:oMath>
      </m:oMathPara>
    </w:p>
    <w:p w:rsidR="005A02FF" w:rsidRPr="00E43CF0" w:rsidRDefault="00464281" w:rsidP="005A02FF">
      <w:pPr>
        <w:rPr>
          <w:rFonts w:cs="Arial"/>
          <w:szCs w:val="24"/>
        </w:rPr>
      </w:pPr>
      <w:r>
        <w:rPr>
          <w:rFonts w:cs="Arial"/>
          <w:szCs w:val="24"/>
        </w:rPr>
        <w:t>O</w:t>
      </w:r>
      <w:r w:rsidR="005A02FF" w:rsidRPr="00E43CF0">
        <w:rPr>
          <w:rFonts w:cs="Arial"/>
          <w:szCs w:val="24"/>
        </w:rPr>
        <w:t>nde:</w:t>
      </w:r>
    </w:p>
    <w:p w:rsidR="005A02FF" w:rsidRPr="00E43CF0" w:rsidRDefault="005E28BC" w:rsidP="005A02FF">
      <w:pPr>
        <w:rPr>
          <w:rFonts w:cs="Arial"/>
          <w:szCs w:val="24"/>
        </w:rPr>
      </w:pPr>
      <m:oMath>
        <m:sSub>
          <m:sSubPr>
            <m:ctrlPr>
              <w:rPr>
                <w:rFonts w:ascii="Cambria Math" w:hAnsi="Cambria Math" w:cs="Arial"/>
                <w:i/>
                <w:szCs w:val="24"/>
              </w:rPr>
            </m:ctrlPr>
          </m:sSubPr>
          <m:e>
            <m:r>
              <w:rPr>
                <w:rFonts w:ascii="Cambria Math" w:hAnsi="Cambria Math" w:cs="Arial"/>
                <w:szCs w:val="24"/>
              </w:rPr>
              <m:t>T</m:t>
            </m:r>
          </m:e>
          <m:sub>
            <m:r>
              <w:rPr>
                <w:rFonts w:ascii="Cambria Math" w:hAnsi="Cambria Math" w:cs="Arial"/>
                <w:szCs w:val="24"/>
              </w:rPr>
              <m:t>x</m:t>
            </m:r>
          </m:sub>
        </m:sSub>
      </m:oMath>
      <w:r w:rsidR="00BC52D8">
        <w:rPr>
          <w:rFonts w:cs="Arial"/>
          <w:szCs w:val="24"/>
        </w:rPr>
        <w:t>:</w:t>
      </w:r>
      <w:r w:rsidR="005A02FF" w:rsidRPr="00E43CF0">
        <w:rPr>
          <w:rFonts w:cs="Arial"/>
          <w:szCs w:val="24"/>
        </w:rPr>
        <w:t xml:space="preserve"> taxa de escoamento superficial (m³/</w:t>
      </w:r>
      <w:proofErr w:type="gramStart"/>
      <w:r w:rsidR="005A02FF" w:rsidRPr="00E43CF0">
        <w:rPr>
          <w:rFonts w:cs="Arial"/>
          <w:szCs w:val="24"/>
        </w:rPr>
        <w:t>m</w:t>
      </w:r>
      <w:r w:rsidR="008768A9">
        <w:rPr>
          <w:rFonts w:cs="Arial"/>
          <w:szCs w:val="24"/>
        </w:rPr>
        <w:t>²</w:t>
      </w:r>
      <w:r w:rsidR="005A02FF" w:rsidRPr="00E43CF0">
        <w:rPr>
          <w:rFonts w:cs="Arial"/>
          <w:szCs w:val="24"/>
        </w:rPr>
        <w:t>.</w:t>
      </w:r>
      <w:proofErr w:type="gramEnd"/>
      <w:r w:rsidR="005A02FF" w:rsidRPr="00E43CF0">
        <w:rPr>
          <w:rFonts w:cs="Arial"/>
          <w:szCs w:val="24"/>
        </w:rPr>
        <w:t>d);</w:t>
      </w:r>
    </w:p>
    <w:p w:rsidR="005A02FF" w:rsidRPr="00E43CF0" w:rsidRDefault="00BC52D8" w:rsidP="005A02FF">
      <w:pPr>
        <w:rPr>
          <w:rFonts w:cs="Arial"/>
          <w:szCs w:val="24"/>
        </w:rPr>
      </w:pPr>
      <m:oMath>
        <m:r>
          <w:rPr>
            <w:rFonts w:ascii="Cambria Math" w:hAnsi="Cambria Math" w:cs="Arial"/>
            <w:szCs w:val="24"/>
          </w:rPr>
          <m:t>Q</m:t>
        </m:r>
      </m:oMath>
      <w:r>
        <w:rPr>
          <w:rFonts w:cs="Arial"/>
          <w:szCs w:val="24"/>
        </w:rPr>
        <w:t>:</w:t>
      </w:r>
      <w:r w:rsidR="005A02FF" w:rsidRPr="00E43CF0">
        <w:rPr>
          <w:rFonts w:cs="Arial"/>
          <w:szCs w:val="24"/>
        </w:rPr>
        <w:t xml:space="preserve"> vazão média (m³/d)</w:t>
      </w:r>
    </w:p>
    <w:p w:rsidR="005A02FF" w:rsidRPr="00E43CF0" w:rsidRDefault="00BC52D8" w:rsidP="005A02FF">
      <w:pPr>
        <w:rPr>
          <w:rFonts w:cs="Arial"/>
          <w:szCs w:val="24"/>
        </w:rPr>
      </w:pPr>
      <m:oMath>
        <m:r>
          <w:rPr>
            <w:rFonts w:ascii="Cambria Math" w:hAnsi="Cambria Math" w:cs="Arial"/>
            <w:szCs w:val="24"/>
          </w:rPr>
          <m:t>A</m:t>
        </m:r>
      </m:oMath>
      <w:r>
        <w:rPr>
          <w:rFonts w:cs="Arial"/>
          <w:szCs w:val="24"/>
        </w:rPr>
        <w:t>:</w:t>
      </w:r>
      <w:r w:rsidR="005A02FF" w:rsidRPr="00E43CF0">
        <w:rPr>
          <w:rFonts w:cs="Arial"/>
          <w:szCs w:val="24"/>
        </w:rPr>
        <w:t xml:space="preserve"> área superficial (m²)</w:t>
      </w:r>
    </w:p>
    <w:p w:rsidR="00464281" w:rsidRDefault="00464281" w:rsidP="005A02FF">
      <w:pPr>
        <w:rPr>
          <w:rFonts w:cs="Arial"/>
          <w:szCs w:val="24"/>
        </w:rPr>
      </w:pPr>
      <w:r>
        <w:rPr>
          <w:rFonts w:cs="Arial"/>
          <w:szCs w:val="24"/>
        </w:rPr>
        <w:t>Dessa forma obtém-se:</w:t>
      </w:r>
    </w:p>
    <w:p w:rsidR="00554695" w:rsidRPr="008768A9" w:rsidRDefault="005E28BC" w:rsidP="00554695">
      <w:pPr>
        <w:rPr>
          <w:rFonts w:cs="Arial"/>
          <w:szCs w:val="24"/>
        </w:rPr>
      </w:pPr>
      <m:oMathPara>
        <m:oMath>
          <m:sSub>
            <m:sSubPr>
              <m:ctrlPr>
                <w:rPr>
                  <w:rFonts w:ascii="Cambria Math" w:hAnsi="Cambria Math" w:cs="Arial"/>
                  <w:i/>
                  <w:szCs w:val="24"/>
                </w:rPr>
              </m:ctrlPr>
            </m:sSubPr>
            <m:e>
              <m:r>
                <w:rPr>
                  <w:rFonts w:ascii="Cambria Math" w:hAnsi="Cambria Math" w:cs="Arial"/>
                  <w:szCs w:val="24"/>
                </w:rPr>
                <m:t>T</m:t>
              </m:r>
            </m:e>
            <m:sub>
              <m:r>
                <w:rPr>
                  <w:rFonts w:ascii="Cambria Math" w:hAnsi="Cambria Math" w:cs="Arial"/>
                  <w:szCs w:val="24"/>
                </w:rPr>
                <m:t>x</m:t>
              </m:r>
            </m:sub>
          </m:sSub>
          <m:r>
            <w:rPr>
              <w:rFonts w:ascii="Cambria Math" w:hAnsi="Cambria Math" w:cs="Arial"/>
              <w:szCs w:val="24"/>
            </w:rPr>
            <m:t>=703</m:t>
          </m:r>
          <m:f>
            <m:fPr>
              <m:type m:val="lin"/>
              <m:ctrlPr>
                <w:rPr>
                  <w:rFonts w:ascii="Cambria Math" w:hAnsi="Cambria Math" w:cs="Arial"/>
                  <w:i/>
                  <w:szCs w:val="24"/>
                </w:rPr>
              </m:ctrlPr>
            </m:fPr>
            <m:num>
              <m:sSup>
                <m:sSupPr>
                  <m:ctrlPr>
                    <w:rPr>
                      <w:rFonts w:ascii="Cambria Math" w:hAnsi="Cambria Math" w:cs="Arial"/>
                      <w:i/>
                      <w:szCs w:val="24"/>
                    </w:rPr>
                  </m:ctrlPr>
                </m:sSupPr>
                <m:e>
                  <m:r>
                    <w:rPr>
                      <w:rFonts w:ascii="Cambria Math" w:hAnsi="Cambria Math" w:cs="Arial"/>
                      <w:szCs w:val="24"/>
                    </w:rPr>
                    <m:t>m</m:t>
                  </m:r>
                </m:e>
                <m:sup>
                  <m:r>
                    <w:rPr>
                      <w:rFonts w:ascii="Cambria Math" w:hAnsi="Cambria Math" w:cs="Arial"/>
                      <w:szCs w:val="24"/>
                    </w:rPr>
                    <m:t>3</m:t>
                  </m:r>
                </m:sup>
              </m:sSup>
            </m:num>
            <m:den>
              <m:sSup>
                <m:sSupPr>
                  <m:ctrlPr>
                    <w:rPr>
                      <w:rFonts w:ascii="Cambria Math" w:hAnsi="Cambria Math" w:cs="Arial"/>
                      <w:i/>
                      <w:szCs w:val="24"/>
                    </w:rPr>
                  </m:ctrlPr>
                </m:sSupPr>
                <m:e>
                  <m:r>
                    <w:rPr>
                      <w:rFonts w:ascii="Cambria Math" w:hAnsi="Cambria Math" w:cs="Arial"/>
                      <w:szCs w:val="24"/>
                    </w:rPr>
                    <m:t>m</m:t>
                  </m:r>
                </m:e>
                <m:sup>
                  <m:r>
                    <w:rPr>
                      <w:rFonts w:ascii="Cambria Math" w:hAnsi="Cambria Math" w:cs="Arial"/>
                      <w:szCs w:val="24"/>
                    </w:rPr>
                    <m:t>2</m:t>
                  </m:r>
                </m:sup>
              </m:sSup>
            </m:den>
          </m:f>
          <m:r>
            <w:rPr>
              <w:rFonts w:ascii="Cambria Math" w:hAnsi="Cambria Math" w:cs="Arial"/>
              <w:szCs w:val="24"/>
            </w:rPr>
            <m:t>.d</m:t>
          </m:r>
        </m:oMath>
      </m:oMathPara>
    </w:p>
    <w:p w:rsidR="005A02FF" w:rsidRPr="00E43CF0" w:rsidRDefault="005A02FF" w:rsidP="005A02FF">
      <w:pPr>
        <w:rPr>
          <w:rFonts w:cs="Arial"/>
          <w:szCs w:val="24"/>
        </w:rPr>
      </w:pPr>
      <w:r w:rsidRPr="00E43CF0">
        <w:rPr>
          <w:rFonts w:cs="Arial"/>
          <w:szCs w:val="24"/>
        </w:rPr>
        <w:t xml:space="preserve">Foram adotados dois canais </w:t>
      </w:r>
      <w:proofErr w:type="spellStart"/>
      <w:r w:rsidRPr="00E43CF0">
        <w:rPr>
          <w:rFonts w:cs="Arial"/>
          <w:szCs w:val="24"/>
        </w:rPr>
        <w:t>desarenadores</w:t>
      </w:r>
      <w:proofErr w:type="spellEnd"/>
      <w:r w:rsidRPr="00E43CF0">
        <w:rPr>
          <w:rFonts w:cs="Arial"/>
          <w:szCs w:val="24"/>
        </w:rPr>
        <w:t xml:space="preserve"> com as seguintes </w:t>
      </w:r>
      <w:r w:rsidR="00464281">
        <w:rPr>
          <w:rFonts w:cs="Arial"/>
          <w:szCs w:val="24"/>
        </w:rPr>
        <w:t>características</w:t>
      </w:r>
      <w:r w:rsidRPr="00E43CF0">
        <w:rPr>
          <w:rFonts w:cs="Arial"/>
          <w:szCs w:val="24"/>
        </w:rPr>
        <w:t>:</w:t>
      </w:r>
    </w:p>
    <w:p w:rsidR="005A02FF" w:rsidRPr="00E43CF0" w:rsidRDefault="005A02FF" w:rsidP="005A02FF">
      <w:pPr>
        <w:rPr>
          <w:rFonts w:cs="Arial"/>
          <w:szCs w:val="24"/>
        </w:rPr>
      </w:pPr>
    </w:p>
    <w:p w:rsidR="00464281" w:rsidRPr="009E2B32" w:rsidRDefault="00F81FC6" w:rsidP="00F81FC6">
      <w:pPr>
        <w:ind w:left="340"/>
        <w:rPr>
          <w:b/>
        </w:rPr>
      </w:pPr>
      <w:r>
        <w:rPr>
          <w:b/>
        </w:rPr>
        <w:tab/>
      </w:r>
      <w:proofErr w:type="spellStart"/>
      <w:r w:rsidR="005A02FF" w:rsidRPr="009E2B32">
        <w:rPr>
          <w:b/>
        </w:rPr>
        <w:t>Desarenador</w:t>
      </w:r>
      <w:proofErr w:type="spellEnd"/>
      <w:r w:rsidR="005A02FF" w:rsidRPr="009E2B32">
        <w:rPr>
          <w:b/>
        </w:rPr>
        <w:t xml:space="preserve"> 01</w:t>
      </w:r>
      <w:r w:rsidR="00464281" w:rsidRPr="009E2B32">
        <w:rPr>
          <w:b/>
        </w:rPr>
        <w:t>:</w:t>
      </w:r>
    </w:p>
    <w:p w:rsidR="005A02FF" w:rsidRPr="00E43CF0" w:rsidRDefault="00464281" w:rsidP="0081027E">
      <w:pPr>
        <w:pStyle w:val="PargrafodaLista"/>
      </w:pPr>
      <w:r>
        <w:t>R</w:t>
      </w:r>
      <w:r w:rsidR="005A02FF" w:rsidRPr="00E43CF0">
        <w:t>emoção manual de areia</w:t>
      </w:r>
    </w:p>
    <w:p w:rsidR="005A02FF" w:rsidRPr="00E43CF0" w:rsidRDefault="005A02FF" w:rsidP="0081027E">
      <w:pPr>
        <w:pStyle w:val="PargrafodaLista"/>
      </w:pPr>
      <w:r w:rsidRPr="00E43CF0">
        <w:t>Largura = 1,4</w:t>
      </w:r>
      <w:r w:rsidR="0081027E">
        <w:t>0</w:t>
      </w:r>
      <w:r w:rsidR="00464281">
        <w:t> </w:t>
      </w:r>
      <w:r w:rsidRPr="00E43CF0">
        <w:t>m</w:t>
      </w:r>
    </w:p>
    <w:p w:rsidR="005A02FF" w:rsidRPr="00E43CF0" w:rsidRDefault="005A02FF" w:rsidP="0081027E">
      <w:pPr>
        <w:pStyle w:val="PargrafodaLista"/>
      </w:pPr>
      <w:r w:rsidRPr="00E43CF0">
        <w:t>Comprimento = 7,5</w:t>
      </w:r>
      <w:r w:rsidR="0081027E">
        <w:t>0</w:t>
      </w:r>
      <w:r w:rsidR="00464281">
        <w:t> </w:t>
      </w:r>
      <w:r w:rsidRPr="00E43CF0">
        <w:t>m</w:t>
      </w:r>
    </w:p>
    <w:p w:rsidR="005A02FF" w:rsidRPr="00E43CF0" w:rsidRDefault="005A02FF" w:rsidP="0081027E">
      <w:pPr>
        <w:pStyle w:val="PargrafodaLista"/>
      </w:pPr>
      <w:r w:rsidRPr="00E43CF0">
        <w:t>Profundidade = 0,47</w:t>
      </w:r>
      <w:r w:rsidR="0081027E">
        <w:t>2</w:t>
      </w:r>
      <w:r w:rsidR="00464281">
        <w:t> m</w:t>
      </w:r>
      <w:r w:rsidR="0081027E">
        <w:t xml:space="preserve"> (em relação ao canal de montante)</w:t>
      </w:r>
    </w:p>
    <w:p w:rsidR="005A02FF" w:rsidRPr="00E43CF0" w:rsidRDefault="005A02FF" w:rsidP="005A02FF">
      <w:pPr>
        <w:rPr>
          <w:rFonts w:cs="Arial"/>
          <w:szCs w:val="24"/>
        </w:rPr>
      </w:pPr>
    </w:p>
    <w:p w:rsidR="00464281" w:rsidRPr="009E2B32" w:rsidRDefault="00F81FC6" w:rsidP="002D54CD">
      <w:pPr>
        <w:keepNext/>
        <w:rPr>
          <w:b/>
        </w:rPr>
      </w:pPr>
      <w:r>
        <w:rPr>
          <w:b/>
        </w:rPr>
        <w:tab/>
      </w:r>
      <w:proofErr w:type="spellStart"/>
      <w:r w:rsidR="005A02FF" w:rsidRPr="009E2B32">
        <w:rPr>
          <w:b/>
        </w:rPr>
        <w:t>Desarenador</w:t>
      </w:r>
      <w:proofErr w:type="spellEnd"/>
      <w:r w:rsidR="005A02FF" w:rsidRPr="009E2B32">
        <w:rPr>
          <w:b/>
        </w:rPr>
        <w:t xml:space="preserve"> 02</w:t>
      </w:r>
      <w:r w:rsidR="00464281" w:rsidRPr="009E2B32">
        <w:rPr>
          <w:b/>
        </w:rPr>
        <w:t>:</w:t>
      </w:r>
    </w:p>
    <w:p w:rsidR="0081027E" w:rsidRPr="0081027E" w:rsidRDefault="00464281" w:rsidP="0081027E">
      <w:pPr>
        <w:pStyle w:val="PargrafodaLista"/>
      </w:pPr>
      <w:r w:rsidRPr="0081027E">
        <w:t>R</w:t>
      </w:r>
      <w:r w:rsidR="005A02FF" w:rsidRPr="0081027E">
        <w:t xml:space="preserve">emoção mecanizada de areia </w:t>
      </w:r>
    </w:p>
    <w:p w:rsidR="005A02FF" w:rsidRPr="0081027E" w:rsidRDefault="0081027E" w:rsidP="0081027E">
      <w:pPr>
        <w:pStyle w:val="PargrafodaLista"/>
      </w:pPr>
      <w:r w:rsidRPr="0081027E">
        <w:t>I</w:t>
      </w:r>
      <w:r w:rsidR="005A02FF" w:rsidRPr="0081027E">
        <w:t>nclinação do fundo</w:t>
      </w:r>
      <w:proofErr w:type="gramStart"/>
      <w:r w:rsidRPr="0081027E">
        <w:t xml:space="preserve">  </w:t>
      </w:r>
      <w:proofErr w:type="gramEnd"/>
      <w:r w:rsidRPr="0081027E">
        <w:t>= 8</w:t>
      </w:r>
      <w:r w:rsidR="005A02FF" w:rsidRPr="0081027E">
        <w:t>%</w:t>
      </w:r>
    </w:p>
    <w:p w:rsidR="005A02FF" w:rsidRPr="0081027E" w:rsidRDefault="005A02FF" w:rsidP="0081027E">
      <w:pPr>
        <w:pStyle w:val="PargrafodaLista"/>
      </w:pPr>
      <w:r w:rsidRPr="0081027E">
        <w:t>Largura = 1,4</w:t>
      </w:r>
      <w:r w:rsidR="0081027E" w:rsidRPr="0081027E">
        <w:t>0</w:t>
      </w:r>
      <w:r w:rsidRPr="0081027E">
        <w:t xml:space="preserve"> m</w:t>
      </w:r>
    </w:p>
    <w:p w:rsidR="005A02FF" w:rsidRPr="0081027E" w:rsidRDefault="005A02FF" w:rsidP="0081027E">
      <w:pPr>
        <w:pStyle w:val="PargrafodaLista"/>
      </w:pPr>
      <w:r w:rsidRPr="0081027E">
        <w:t>Comprimento = 7,5</w:t>
      </w:r>
      <w:r w:rsidR="0081027E" w:rsidRPr="0081027E">
        <w:t>0</w:t>
      </w:r>
      <w:r w:rsidRPr="0081027E">
        <w:t xml:space="preserve"> m</w:t>
      </w:r>
    </w:p>
    <w:p w:rsidR="0081027E" w:rsidRPr="0081027E" w:rsidRDefault="00464281" w:rsidP="0081027E">
      <w:pPr>
        <w:pStyle w:val="PargrafodaLista"/>
      </w:pPr>
      <w:r w:rsidRPr="0081027E">
        <w:t xml:space="preserve">Profundidade = </w:t>
      </w:r>
      <w:r w:rsidR="0081027E" w:rsidRPr="0081027E">
        <w:t>0,972</w:t>
      </w:r>
      <w:r w:rsidRPr="0081027E">
        <w:t>m</w:t>
      </w:r>
      <w:r w:rsidR="0081027E" w:rsidRPr="0081027E">
        <w:t xml:space="preserve"> (em relação ao canal de montante)</w:t>
      </w:r>
    </w:p>
    <w:p w:rsidR="00464281" w:rsidRPr="00E43CF0" w:rsidRDefault="00464281" w:rsidP="005A02FF">
      <w:pPr>
        <w:suppressAutoHyphens/>
        <w:rPr>
          <w:rFonts w:cs="Arial"/>
          <w:szCs w:val="24"/>
        </w:rPr>
      </w:pPr>
    </w:p>
    <w:p w:rsidR="00F81FC6" w:rsidRDefault="005A02FF" w:rsidP="005A02FF">
      <w:pPr>
        <w:rPr>
          <w:rFonts w:cs="Arial"/>
          <w:szCs w:val="24"/>
        </w:rPr>
      </w:pPr>
      <w:r w:rsidRPr="00E43CF0">
        <w:rPr>
          <w:rFonts w:cs="Arial"/>
          <w:szCs w:val="24"/>
        </w:rPr>
        <w:t xml:space="preserve">Para remoção mecanizada de areia foi adotada uma de rosca transportadora com </w:t>
      </w:r>
      <w:r w:rsidR="00F81FC6">
        <w:rPr>
          <w:rFonts w:cs="Arial"/>
          <w:szCs w:val="24"/>
        </w:rPr>
        <w:t>as seguintes características:</w:t>
      </w:r>
    </w:p>
    <w:p w:rsidR="00F81FC6" w:rsidRDefault="00F81FC6" w:rsidP="00F81FC6">
      <w:pPr>
        <w:pStyle w:val="PargrafodaLista"/>
      </w:pPr>
      <w:r>
        <w:t>Quantidade: 01 conjunto</w:t>
      </w:r>
    </w:p>
    <w:p w:rsidR="00F81FC6" w:rsidRDefault="00F81FC6" w:rsidP="00F81FC6">
      <w:pPr>
        <w:pStyle w:val="PargrafodaLista"/>
      </w:pPr>
      <w:r>
        <w:t>Largura do canal: 0,50 m</w:t>
      </w:r>
    </w:p>
    <w:p w:rsidR="00F81FC6" w:rsidRDefault="00F81FC6" w:rsidP="00F81FC6">
      <w:pPr>
        <w:pStyle w:val="PargrafodaLista"/>
      </w:pPr>
      <w:r>
        <w:t>Comprimento do canal: 0,50 m</w:t>
      </w:r>
    </w:p>
    <w:p w:rsidR="00F81FC6" w:rsidRDefault="00F81FC6" w:rsidP="00F81FC6">
      <w:pPr>
        <w:pStyle w:val="PargrafodaLista"/>
      </w:pPr>
      <w:r>
        <w:t>Inclinação: 35º com a horizontal</w:t>
      </w:r>
    </w:p>
    <w:p w:rsidR="00F81FC6" w:rsidRDefault="00F81FC6" w:rsidP="00F81FC6">
      <w:pPr>
        <w:pStyle w:val="PargrafodaLista"/>
      </w:pPr>
      <w:r>
        <w:t>Altura de descarga dos detritos: 1,55 m acima do piso</w:t>
      </w:r>
    </w:p>
    <w:p w:rsidR="00F81FC6" w:rsidRDefault="00F81FC6" w:rsidP="00F81FC6">
      <w:pPr>
        <w:pStyle w:val="PargrafodaLista"/>
      </w:pPr>
      <w:r>
        <w:t>Diâmetro do fuso: 165 mm</w:t>
      </w:r>
    </w:p>
    <w:p w:rsidR="00F81FC6" w:rsidRDefault="00F81FC6" w:rsidP="00F81FC6">
      <w:pPr>
        <w:pStyle w:val="PargrafodaLista"/>
      </w:pPr>
      <w:r>
        <w:t>Passo: 100 mm</w:t>
      </w:r>
    </w:p>
    <w:p w:rsidR="00F81FC6" w:rsidRDefault="00F81FC6" w:rsidP="00F81FC6">
      <w:pPr>
        <w:pStyle w:val="PargrafodaLista"/>
      </w:pPr>
      <w:r>
        <w:t>Comprimento: 4,00m</w:t>
      </w:r>
    </w:p>
    <w:p w:rsidR="00F81FC6" w:rsidRDefault="00F81FC6" w:rsidP="00F81FC6">
      <w:pPr>
        <w:pStyle w:val="PargrafodaLista"/>
      </w:pPr>
      <w:r>
        <w:t>Material: Aço Inox AISI-304</w:t>
      </w:r>
    </w:p>
    <w:p w:rsidR="00F81FC6" w:rsidRDefault="00F81FC6" w:rsidP="00F81FC6">
      <w:pPr>
        <w:pStyle w:val="PargrafodaLista"/>
      </w:pPr>
      <w:r>
        <w:t>Acionamento por moto-redutor (1,5cv,</w:t>
      </w:r>
      <w:r w:rsidRPr="00F81FC6">
        <w:t xml:space="preserve"> </w:t>
      </w:r>
      <w:proofErr w:type="gramStart"/>
      <w:r w:rsidRPr="00F81FC6">
        <w:t>3</w:t>
      </w:r>
      <w:proofErr w:type="gramEnd"/>
      <w:r w:rsidRPr="00F81FC6">
        <w:t xml:space="preserve"> </w:t>
      </w:r>
      <w:r>
        <w:t>fases</w:t>
      </w:r>
      <w:r w:rsidRPr="00F81FC6">
        <w:t>, 60Hz, 440V, eixos paralelos</w:t>
      </w:r>
      <w:r>
        <w:t>)</w:t>
      </w:r>
    </w:p>
    <w:p w:rsidR="005A02FF" w:rsidRPr="00E43CF0" w:rsidRDefault="005A02FF" w:rsidP="005A02FF">
      <w:pPr>
        <w:rPr>
          <w:rFonts w:cs="Arial"/>
          <w:szCs w:val="24"/>
        </w:rPr>
      </w:pPr>
    </w:p>
    <w:p w:rsidR="00254264" w:rsidRPr="00E43CF0" w:rsidRDefault="00CD2230" w:rsidP="00CD2230">
      <w:pPr>
        <w:pStyle w:val="B-TITU2"/>
      </w:pPr>
      <w:bookmarkStart w:id="113" w:name="_Toc13565098"/>
      <w:r w:rsidRPr="00E43CF0">
        <w:t>CAIXA DE GORDURA</w:t>
      </w:r>
      <w:bookmarkEnd w:id="113"/>
    </w:p>
    <w:p w:rsidR="00254264" w:rsidRPr="00E43CF0" w:rsidRDefault="00254264" w:rsidP="00254264">
      <w:pPr>
        <w:rPr>
          <w:rFonts w:cs="Arial"/>
          <w:szCs w:val="24"/>
        </w:rPr>
      </w:pPr>
    </w:p>
    <w:p w:rsidR="005A02FF" w:rsidRDefault="00E6656A" w:rsidP="00554695">
      <w:r w:rsidRPr="00E6656A">
        <w:t>Considerando duas caixas de gordura e um tempo de detenção de 5 minutos (UNESC e Nunes), determina-se o volume útil por:</w:t>
      </w:r>
    </w:p>
    <w:p w:rsidR="005A02FF" w:rsidRPr="00E43CF0" w:rsidRDefault="005E28BC" w:rsidP="00554695">
      <m:oMathPara>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rPr>
            <m:t>=</m:t>
          </m:r>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á</m:t>
              </m:r>
              <m:r>
                <w:rPr>
                  <w:rFonts w:ascii="Cambria Math" w:hAnsi="Cambria Math"/>
                </w:rPr>
                <m:t>x</m:t>
              </m:r>
            </m:sub>
          </m:sSub>
          <m:r>
            <w:rPr>
              <w:rFonts w:ascii="Cambria Math" w:hAnsi="Cambria Math"/>
            </w:rPr>
            <m:t>×θ</m:t>
          </m:r>
        </m:oMath>
      </m:oMathPara>
    </w:p>
    <w:p w:rsidR="005A02FF" w:rsidRPr="00E43CF0" w:rsidRDefault="005A02FF" w:rsidP="00554695">
      <w:proofErr w:type="gramStart"/>
      <w:r w:rsidRPr="00E43CF0">
        <w:t>onde</w:t>
      </w:r>
      <w:proofErr w:type="gramEnd"/>
      <w:r w:rsidRPr="00E43CF0">
        <w:t>:</w:t>
      </w:r>
    </w:p>
    <w:p w:rsidR="005A02FF" w:rsidRPr="00E43CF0" w:rsidRDefault="005E28BC" w:rsidP="00554695">
      <m:oMath>
        <m:sSub>
          <m:sSubPr>
            <m:ctrlPr>
              <w:rPr>
                <w:rFonts w:ascii="Cambria Math" w:hAnsi="Cambria Math"/>
                <w:i/>
              </w:rPr>
            </m:ctrlPr>
          </m:sSubPr>
          <m:e>
            <m:r>
              <w:rPr>
                <w:rFonts w:ascii="Cambria Math" w:hAnsi="Cambria Math"/>
              </w:rPr>
              <m:t>V</m:t>
            </m:r>
          </m:e>
          <m:sub>
            <m:r>
              <w:rPr>
                <w:rFonts w:ascii="Cambria Math" w:hAnsi="Cambria Math"/>
              </w:rPr>
              <m:t>u</m:t>
            </m:r>
          </m:sub>
        </m:sSub>
      </m:oMath>
      <w:r w:rsidR="005A02FF" w:rsidRPr="00E43CF0">
        <w:t xml:space="preserve">: volume útil </w:t>
      </w:r>
      <w:r w:rsidR="00E6656A">
        <w:t xml:space="preserve">de cada caixa de gordura </w:t>
      </w:r>
      <w:r w:rsidR="005A02FF" w:rsidRPr="00E43CF0">
        <w:t>(m</w:t>
      </w:r>
      <w:r w:rsidR="00916B8D">
        <w:t>³</w:t>
      </w:r>
      <w:r w:rsidR="005A02FF" w:rsidRPr="00E43CF0">
        <w:t>);</w:t>
      </w:r>
    </w:p>
    <w:p w:rsidR="005A02FF" w:rsidRPr="00E43CF0" w:rsidRDefault="005E28BC" w:rsidP="00554695">
      <m:oMath>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á</m:t>
            </m:r>
            <m:r>
              <w:rPr>
                <w:rFonts w:ascii="Cambria Math" w:hAnsi="Cambria Math"/>
              </w:rPr>
              <m:t>x</m:t>
            </m:r>
          </m:sub>
        </m:sSub>
      </m:oMath>
      <w:r w:rsidR="005A02FF" w:rsidRPr="00E43CF0">
        <w:t>: vazão máxima afluente (</w:t>
      </w:r>
      <w:r w:rsidR="00E6656A">
        <w:t xml:space="preserve">4,31 </w:t>
      </w:r>
      <w:r w:rsidR="005A02FF" w:rsidRPr="00E43CF0">
        <w:t>m</w:t>
      </w:r>
      <w:r w:rsidR="00916B8D">
        <w:t>³</w:t>
      </w:r>
      <w:r w:rsidR="005A02FF" w:rsidRPr="00E43CF0">
        <w:t>/</w:t>
      </w:r>
      <w:r w:rsidR="00E6656A">
        <w:t>min</w:t>
      </w:r>
      <w:r w:rsidR="005A02FF" w:rsidRPr="00E43CF0">
        <w:t>);</w:t>
      </w:r>
    </w:p>
    <w:p w:rsidR="005A02FF" w:rsidRPr="00E43CF0" w:rsidRDefault="00916B8D" w:rsidP="00554695">
      <m:oMath>
        <m:r>
          <w:rPr>
            <w:rFonts w:ascii="Cambria Math" w:hAnsi="Cambria Math"/>
          </w:rPr>
          <m:t>θ</m:t>
        </m:r>
      </m:oMath>
      <w:r w:rsidR="005A02FF" w:rsidRPr="00E43CF0">
        <w:t xml:space="preserve">: tempo de detenção </w:t>
      </w:r>
      <w:proofErr w:type="gramStart"/>
      <w:r w:rsidR="005A02FF" w:rsidRPr="00E43CF0">
        <w:t>hidráulico(</w:t>
      </w:r>
      <w:proofErr w:type="gramEnd"/>
      <w:r w:rsidR="00E6656A">
        <w:t>5 min</w:t>
      </w:r>
      <w:r w:rsidR="005A02FF" w:rsidRPr="00E43CF0">
        <w:t>).</w:t>
      </w:r>
    </w:p>
    <w:p w:rsidR="00554695" w:rsidRDefault="00554695" w:rsidP="00554695">
      <w:pPr>
        <w:rPr>
          <w:rFonts w:cs="Arial"/>
          <w:szCs w:val="24"/>
        </w:rPr>
      </w:pPr>
      <w:r>
        <w:rPr>
          <w:rFonts w:cs="Arial"/>
          <w:szCs w:val="24"/>
        </w:rPr>
        <w:t>Obtendo-se:</w:t>
      </w:r>
    </w:p>
    <w:p w:rsidR="00554695" w:rsidRPr="00E43CF0" w:rsidRDefault="005E28BC" w:rsidP="00554695">
      <m:oMathPara>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rPr>
            <m:t>=21,5 m</m:t>
          </m:r>
          <m:r>
            <w:rPr>
              <w:rFonts w:ascii="Cambria Math"/>
            </w:rPr>
            <m:t>³</m:t>
          </m:r>
        </m:oMath>
      </m:oMathPara>
    </w:p>
    <w:p w:rsidR="005A02FF" w:rsidRPr="00916B8D" w:rsidRDefault="005A02FF" w:rsidP="00916B8D"/>
    <w:p w:rsidR="005A02FF" w:rsidRPr="00916B8D" w:rsidRDefault="005A02FF" w:rsidP="009E2B32">
      <w:pPr>
        <w:rPr>
          <w:rFonts w:cs="Arial"/>
          <w:i/>
          <w:szCs w:val="24"/>
          <w:u w:val="single"/>
        </w:rPr>
      </w:pPr>
      <w:r w:rsidRPr="00916B8D">
        <w:rPr>
          <w:rFonts w:cs="Arial"/>
          <w:i/>
          <w:szCs w:val="24"/>
          <w:u w:val="single"/>
        </w:rPr>
        <w:t>Cálculo da área superficial:</w:t>
      </w:r>
    </w:p>
    <w:p w:rsidR="005A02FF" w:rsidRDefault="005A02FF" w:rsidP="00554695">
      <w:r w:rsidRPr="00E43CF0">
        <w:t>Considerando-se uma taxa de 325,2 m³/</w:t>
      </w:r>
      <w:proofErr w:type="gramStart"/>
      <w:r w:rsidRPr="00E43CF0">
        <w:t>m².</w:t>
      </w:r>
      <w:proofErr w:type="gramEnd"/>
      <w:r w:rsidRPr="00E43CF0">
        <w:t xml:space="preserve">dia (média entre dados fornecidos por </w:t>
      </w:r>
      <w:r w:rsidRPr="00FB7F25">
        <w:t>Gonçalves, UNESC e Nunes), determina-se a área superficial por:</w:t>
      </w:r>
    </w:p>
    <w:p w:rsidR="005A02FF" w:rsidRPr="00E43CF0" w:rsidRDefault="005A02FF" w:rsidP="0040548C">
      <w:pPr>
        <w:jc w:val="center"/>
      </w:pPr>
      <m:oMathPara>
        <m:oMath>
          <m:r>
            <w:rPr>
              <w:rFonts w:ascii="Cambria Math" w:hAnsi="Cambria Math"/>
            </w:rPr>
            <m:t>A</m:t>
          </m:r>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á</m:t>
                  </m:r>
                  <m:r>
                    <w:rPr>
                      <w:rFonts w:ascii="Cambria Math" w:hAnsi="Cambria Math"/>
                    </w:rPr>
                    <m:t>x</m:t>
                  </m:r>
                </m:sub>
              </m:sSub>
            </m:num>
            <m:den>
              <m:sSub>
                <m:sSubPr>
                  <m:ctrlPr>
                    <w:rPr>
                      <w:rFonts w:ascii="Cambria Math" w:hAnsi="Cambria Math"/>
                      <w:i/>
                    </w:rPr>
                  </m:ctrlPr>
                </m:sSubPr>
                <m:e>
                  <m:r>
                    <w:rPr>
                      <w:rFonts w:ascii="Cambria Math" w:hAnsi="Cambria Math"/>
                    </w:rPr>
                    <m:t>T</m:t>
                  </m:r>
                </m:e>
                <m:sub>
                  <m:r>
                    <w:rPr>
                      <w:rFonts w:ascii="Cambria Math" w:hAnsi="Cambria Math"/>
                    </w:rPr>
                    <m:t>x</m:t>
                  </m:r>
                </m:sub>
              </m:sSub>
            </m:den>
          </m:f>
        </m:oMath>
      </m:oMathPara>
    </w:p>
    <w:p w:rsidR="005A02FF" w:rsidRPr="00E43CF0" w:rsidRDefault="005A02FF" w:rsidP="00554695">
      <w:proofErr w:type="gramStart"/>
      <w:r w:rsidRPr="00E43CF0">
        <w:t>onde</w:t>
      </w:r>
      <w:proofErr w:type="gramEnd"/>
      <w:r w:rsidRPr="00E43CF0">
        <w:t>:</w:t>
      </w:r>
    </w:p>
    <w:p w:rsidR="005A02FF" w:rsidRPr="00E43CF0" w:rsidRDefault="00916B8D" w:rsidP="00554695">
      <m:oMath>
        <m:r>
          <w:rPr>
            <w:rFonts w:ascii="Cambria Math" w:hAnsi="Cambria Math"/>
          </w:rPr>
          <m:t>A</m:t>
        </m:r>
      </m:oMath>
      <w:r w:rsidR="005A02FF" w:rsidRPr="00E43CF0">
        <w:t>: área superficial (m</w:t>
      </w:r>
      <w:r w:rsidR="0040548C">
        <w:t>²</w:t>
      </w:r>
      <w:r w:rsidR="005A02FF" w:rsidRPr="00E43CF0">
        <w:t>);</w:t>
      </w:r>
    </w:p>
    <w:p w:rsidR="005A02FF" w:rsidRPr="00E43CF0" w:rsidRDefault="005E28BC" w:rsidP="00554695">
      <m:oMath>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á</m:t>
            </m:r>
            <m:r>
              <w:rPr>
                <w:rFonts w:ascii="Cambria Math" w:hAnsi="Cambria Math"/>
              </w:rPr>
              <m:t>x</m:t>
            </m:r>
          </m:sub>
        </m:sSub>
      </m:oMath>
      <w:r w:rsidR="005A02FF" w:rsidRPr="00E43CF0">
        <w:t>: vazão máxima afluente</w:t>
      </w:r>
      <w:r w:rsidR="00E6656A">
        <w:t xml:space="preserve"> a cada caixa de gordura</w:t>
      </w:r>
      <w:r w:rsidR="005A02FF" w:rsidRPr="00E43CF0">
        <w:t xml:space="preserve"> (</w:t>
      </w:r>
      <w:r w:rsidR="00E6656A">
        <w:t>6</w:t>
      </w:r>
      <w:r w:rsidR="00916B8D">
        <w:t>.</w:t>
      </w:r>
      <w:r w:rsidR="00E6656A">
        <w:t>203</w:t>
      </w:r>
      <w:r w:rsidR="00916B8D">
        <w:t>,</w:t>
      </w:r>
      <w:r w:rsidR="00E6656A">
        <w:t>38</w:t>
      </w:r>
      <w:r w:rsidR="005A02FF" w:rsidRPr="00E43CF0">
        <w:t>m</w:t>
      </w:r>
      <w:r w:rsidR="0040548C">
        <w:t>³</w:t>
      </w:r>
      <w:r w:rsidR="005A02FF" w:rsidRPr="00E43CF0">
        <w:t>/</w:t>
      </w:r>
      <w:r w:rsidR="00916B8D">
        <w:t>d</w:t>
      </w:r>
      <w:r w:rsidR="005A02FF" w:rsidRPr="00E43CF0">
        <w:t>);</w:t>
      </w:r>
    </w:p>
    <w:p w:rsidR="005A02FF" w:rsidRPr="00E43CF0" w:rsidRDefault="005E28BC" w:rsidP="00554695">
      <m:oMath>
        <m:sSub>
          <m:sSubPr>
            <m:ctrlPr>
              <w:rPr>
                <w:rFonts w:ascii="Cambria Math" w:hAnsi="Cambria Math"/>
                <w:i/>
              </w:rPr>
            </m:ctrlPr>
          </m:sSubPr>
          <m:e>
            <m:r>
              <w:rPr>
                <w:rFonts w:ascii="Cambria Math" w:hAnsi="Cambria Math"/>
              </w:rPr>
              <m:t>T</m:t>
            </m:r>
          </m:e>
          <m:sub>
            <m:r>
              <w:rPr>
                <w:rFonts w:ascii="Cambria Math" w:hAnsi="Cambria Math"/>
              </w:rPr>
              <m:t>x</m:t>
            </m:r>
          </m:sub>
        </m:sSub>
      </m:oMath>
      <w:r w:rsidR="005A02FF" w:rsidRPr="00E43CF0">
        <w:t>: ta</w:t>
      </w:r>
      <w:proofErr w:type="spellStart"/>
      <w:r w:rsidR="005A02FF" w:rsidRPr="00E43CF0">
        <w:t>xa</w:t>
      </w:r>
      <w:proofErr w:type="spellEnd"/>
      <w:r w:rsidR="005A02FF" w:rsidRPr="00E43CF0">
        <w:t xml:space="preserve"> de escoamento superficial (3</w:t>
      </w:r>
      <w:r w:rsidR="00916B8D">
        <w:t>25</w:t>
      </w:r>
      <w:r w:rsidR="005A02FF" w:rsidRPr="00E43CF0">
        <w:t>,</w:t>
      </w:r>
      <w:r w:rsidR="00916B8D">
        <w:t>2</w:t>
      </w:r>
      <w:r w:rsidR="005A02FF" w:rsidRPr="00E43CF0">
        <w:t xml:space="preserve"> m</w:t>
      </w:r>
      <w:r w:rsidR="0040548C">
        <w:t>³</w:t>
      </w:r>
      <w:r w:rsidR="005A02FF" w:rsidRPr="00E43CF0">
        <w:t>/</w:t>
      </w:r>
      <w:proofErr w:type="gramStart"/>
      <w:r w:rsidR="005A02FF" w:rsidRPr="00E43CF0">
        <w:t>m</w:t>
      </w:r>
      <w:r w:rsidR="0040548C">
        <w:t>²</w:t>
      </w:r>
      <w:r w:rsidR="005A02FF" w:rsidRPr="00E43CF0">
        <w:t>.</w:t>
      </w:r>
      <w:proofErr w:type="gramEnd"/>
      <w:r w:rsidR="005A02FF" w:rsidRPr="00E43CF0">
        <w:t>dia).</w:t>
      </w:r>
    </w:p>
    <w:p w:rsidR="0040548C" w:rsidRDefault="0040548C" w:rsidP="0040548C">
      <w:pPr>
        <w:rPr>
          <w:rFonts w:cs="Arial"/>
          <w:szCs w:val="24"/>
        </w:rPr>
      </w:pPr>
      <w:r>
        <w:rPr>
          <w:rFonts w:cs="Arial"/>
          <w:szCs w:val="24"/>
        </w:rPr>
        <w:t>Obtendo-se a seguinte área:</w:t>
      </w:r>
    </w:p>
    <w:p w:rsidR="005A02FF" w:rsidRPr="00E43CF0" w:rsidRDefault="00916B8D" w:rsidP="009E2B32">
      <w:pPr>
        <w:jc w:val="center"/>
      </w:pPr>
      <m:oMathPara>
        <m:oMath>
          <m:r>
            <w:rPr>
              <w:rFonts w:ascii="Cambria Math" w:hAnsi="Cambria Math"/>
            </w:rPr>
            <m:t>A</m:t>
          </m:r>
          <m:r>
            <w:rPr>
              <w:rFonts w:ascii="Cambria Math"/>
            </w:rPr>
            <m:t>=19,1 m</m:t>
          </m:r>
          <m:r>
            <w:rPr>
              <w:rFonts w:ascii="Cambria Math"/>
            </w:rPr>
            <m:t>²</m:t>
          </m:r>
        </m:oMath>
      </m:oMathPara>
    </w:p>
    <w:p w:rsidR="00916B8D" w:rsidRPr="00E43CF0" w:rsidRDefault="00916B8D" w:rsidP="00554695"/>
    <w:p w:rsidR="002C12F2" w:rsidRPr="00D563BB" w:rsidRDefault="005A02FF" w:rsidP="00D563BB">
      <w:pPr>
        <w:keepNext/>
        <w:rPr>
          <w:rFonts w:cs="Arial"/>
          <w:i/>
          <w:szCs w:val="24"/>
          <w:u w:val="single"/>
        </w:rPr>
      </w:pPr>
      <w:r w:rsidRPr="00D563BB">
        <w:rPr>
          <w:rFonts w:cs="Arial"/>
          <w:i/>
          <w:szCs w:val="24"/>
          <w:u w:val="single"/>
        </w:rPr>
        <w:t>Cálculo das dimensões:</w:t>
      </w:r>
    </w:p>
    <w:p w:rsidR="00D563BB" w:rsidRDefault="00D563BB" w:rsidP="00D563BB">
      <w:r>
        <w:t xml:space="preserve">Foram adotadas </w:t>
      </w:r>
      <w:r w:rsidRPr="00E6656A">
        <w:t>duas</w:t>
      </w:r>
      <w:r>
        <w:t xml:space="preserve"> caixas de gordura, cujas dimensões foram calculadas como segue:</w:t>
      </w:r>
    </w:p>
    <w:p w:rsidR="005A02FF" w:rsidRPr="00E43CF0" w:rsidRDefault="005A02FF" w:rsidP="002C12F2">
      <w:pPr>
        <w:jc w:val="center"/>
      </w:pPr>
      <m:oMathPara>
        <m:oMath>
          <m:r>
            <w:rPr>
              <w:rFonts w:ascii="Cambria Math" w:hAnsi="Cambria Math"/>
            </w:rPr>
            <m:t>L</m:t>
          </m:r>
          <m:r>
            <w:rPr>
              <w:rFonts w:ascii="Cambria Math"/>
            </w:rPr>
            <m:t>×</m:t>
          </m:r>
          <m:r>
            <w:rPr>
              <w:rFonts w:ascii="Cambria Math" w:hAnsi="Cambria Math"/>
            </w:rPr>
            <m:t>b</m:t>
          </m:r>
          <m:r>
            <w:rPr>
              <w:rFonts w:ascii="Cambria Math"/>
            </w:rPr>
            <m:t>=</m:t>
          </m:r>
          <m:r>
            <w:rPr>
              <w:rFonts w:ascii="Cambria Math" w:hAnsi="Cambria Math"/>
            </w:rPr>
            <m:t>A</m:t>
          </m:r>
        </m:oMath>
      </m:oMathPara>
    </w:p>
    <w:p w:rsidR="005A02FF" w:rsidRPr="00E43CF0" w:rsidRDefault="005A02FF" w:rsidP="002C12F2">
      <w:proofErr w:type="gramStart"/>
      <w:r w:rsidRPr="00E43CF0">
        <w:t>onde</w:t>
      </w:r>
      <w:proofErr w:type="gramEnd"/>
      <w:r w:rsidRPr="00E43CF0">
        <w:t>:</w:t>
      </w:r>
    </w:p>
    <w:p w:rsidR="005A02FF" w:rsidRPr="00E43CF0" w:rsidRDefault="00916B8D" w:rsidP="00554695">
      <m:oMath>
        <m:r>
          <w:rPr>
            <w:rFonts w:ascii="Cambria Math" w:hAnsi="Cambria Math"/>
          </w:rPr>
          <m:t>L</m:t>
        </m:r>
      </m:oMath>
      <w:r w:rsidR="005A02FF" w:rsidRPr="00E43CF0">
        <w:t>: comprimento da caixa de gordura (m);</w:t>
      </w:r>
    </w:p>
    <w:p w:rsidR="005A02FF" w:rsidRPr="00E43CF0" w:rsidRDefault="00916B8D" w:rsidP="00554695">
      <m:oMath>
        <m:r>
          <w:rPr>
            <w:rFonts w:ascii="Cambria Math" w:hAnsi="Cambria Math"/>
          </w:rPr>
          <m:t>b</m:t>
        </m:r>
      </m:oMath>
      <w:r w:rsidR="005A02FF" w:rsidRPr="00E43CF0">
        <w:t>: largura da caixa de gordura (m);</w:t>
      </w:r>
    </w:p>
    <w:p w:rsidR="005A02FF" w:rsidRPr="00E43CF0" w:rsidRDefault="00916B8D" w:rsidP="00554695">
      <m:oMath>
        <m:r>
          <w:rPr>
            <w:rFonts w:ascii="Cambria Math" w:hAnsi="Cambria Math"/>
          </w:rPr>
          <m:t>A</m:t>
        </m:r>
      </m:oMath>
      <w:r w:rsidR="00D563BB">
        <w:t>: área superficial</w:t>
      </w:r>
      <w:proofErr w:type="gramStart"/>
      <w:r w:rsidR="00D563BB">
        <w:t xml:space="preserve">  </w:t>
      </w:r>
      <w:proofErr w:type="gramEnd"/>
      <w:r w:rsidR="00D563BB">
        <w:t xml:space="preserve">decada </w:t>
      </w:r>
      <w:r w:rsidR="005A02FF" w:rsidRPr="00E43CF0">
        <w:t>caixa de gordura (</w:t>
      </w:r>
      <w:r w:rsidR="00D563BB">
        <w:t xml:space="preserve">19,1 </w:t>
      </w:r>
      <w:r w:rsidR="005A02FF" w:rsidRPr="00E43CF0">
        <w:t>m</w:t>
      </w:r>
      <w:r w:rsidR="002C12F2">
        <w:t>²</w:t>
      </w:r>
      <w:r w:rsidR="005A02FF" w:rsidRPr="00E43CF0">
        <w:t>).</w:t>
      </w:r>
    </w:p>
    <w:p w:rsidR="005A02FF" w:rsidRDefault="005A02FF" w:rsidP="00554695"/>
    <w:p w:rsidR="002C12F2" w:rsidRDefault="002C12F2" w:rsidP="002C12F2">
      <w:r w:rsidRPr="00E43CF0">
        <w:t>Considerando uma relação comprimento / largura de 1,2 obtém-se:</w:t>
      </w:r>
    </w:p>
    <w:p w:rsidR="00916B8D" w:rsidRPr="00E43CF0" w:rsidRDefault="00916B8D" w:rsidP="00916B8D">
      <w:pPr>
        <w:jc w:val="center"/>
      </w:pPr>
      <m:oMathPara>
        <m:oMath>
          <m:r>
            <w:rPr>
              <w:rFonts w:ascii="Cambria Math" w:hAnsi="Cambria Math"/>
            </w:rPr>
            <m:t>b</m:t>
          </m:r>
          <m:r>
            <w:rPr>
              <w:rFonts w:ascii="Cambria Math"/>
            </w:rPr>
            <m:t>=3,5</m:t>
          </m:r>
          <m:r>
            <w:rPr>
              <w:rFonts w:ascii="Cambria Math" w:hAnsi="Cambria Math"/>
            </w:rPr>
            <m:t xml:space="preserve"> m e L=5,5 m</m:t>
          </m:r>
        </m:oMath>
      </m:oMathPara>
    </w:p>
    <w:p w:rsidR="005A02FF" w:rsidRPr="00E43CF0" w:rsidRDefault="005A02FF" w:rsidP="00554695">
      <w:r w:rsidRPr="00E43CF0">
        <w:t>A altura útil é dada por:</w:t>
      </w:r>
    </w:p>
    <w:p w:rsidR="005A02FF" w:rsidRPr="00E43CF0" w:rsidRDefault="005E28BC" w:rsidP="002C12F2">
      <w:pPr>
        <w:jc w:val="center"/>
      </w:pPr>
      <m:oMathPara>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u</m:t>
                  </m:r>
                </m:sub>
              </m:sSub>
            </m:num>
            <m:den>
              <m:r>
                <w:rPr>
                  <w:rFonts w:ascii="Cambria Math" w:hAnsi="Cambria Math"/>
                </w:rPr>
                <m:t>A</m:t>
              </m:r>
            </m:den>
          </m:f>
        </m:oMath>
      </m:oMathPara>
    </w:p>
    <w:p w:rsidR="005A02FF" w:rsidRPr="00E43CF0" w:rsidRDefault="005A02FF" w:rsidP="00554695">
      <w:proofErr w:type="gramStart"/>
      <w:r w:rsidRPr="00E43CF0">
        <w:t>onde</w:t>
      </w:r>
      <w:proofErr w:type="gramEnd"/>
      <w:r w:rsidRPr="00E43CF0">
        <w:t>:</w:t>
      </w:r>
    </w:p>
    <w:p w:rsidR="005A02FF" w:rsidRPr="00E43CF0" w:rsidRDefault="005E28BC" w:rsidP="00554695">
      <m:oMath>
        <m:sSub>
          <m:sSubPr>
            <m:ctrlPr>
              <w:rPr>
                <w:rFonts w:ascii="Cambria Math" w:hAnsi="Cambria Math"/>
                <w:i/>
              </w:rPr>
            </m:ctrlPr>
          </m:sSubPr>
          <m:e>
            <m:r>
              <w:rPr>
                <w:rFonts w:ascii="Cambria Math" w:hAnsi="Cambria Math"/>
              </w:rPr>
              <m:t>h</m:t>
            </m:r>
          </m:e>
          <m:sub>
            <m:r>
              <w:rPr>
                <w:rFonts w:ascii="Cambria Math" w:hAnsi="Cambria Math"/>
              </w:rPr>
              <m:t>u</m:t>
            </m:r>
          </m:sub>
        </m:sSub>
      </m:oMath>
      <w:r w:rsidR="005A02FF" w:rsidRPr="00E43CF0">
        <w:t>: altura útil (m);</w:t>
      </w:r>
    </w:p>
    <w:p w:rsidR="005A02FF" w:rsidRPr="00E43CF0" w:rsidRDefault="005E28BC" w:rsidP="00554695">
      <m:oMath>
        <m:sSub>
          <m:sSubPr>
            <m:ctrlPr>
              <w:rPr>
                <w:rFonts w:ascii="Cambria Math" w:hAnsi="Cambria Math"/>
                <w:i/>
              </w:rPr>
            </m:ctrlPr>
          </m:sSubPr>
          <m:e>
            <m:r>
              <w:rPr>
                <w:rFonts w:ascii="Cambria Math" w:hAnsi="Cambria Math"/>
              </w:rPr>
              <m:t>V</m:t>
            </m:r>
          </m:e>
          <m:sub>
            <m:r>
              <w:rPr>
                <w:rFonts w:ascii="Cambria Math" w:hAnsi="Cambria Math"/>
              </w:rPr>
              <m:t>u</m:t>
            </m:r>
          </m:sub>
        </m:sSub>
      </m:oMath>
      <w:r w:rsidR="005A02FF" w:rsidRPr="00E43CF0">
        <w:t>: volume útil (m</w:t>
      </w:r>
      <w:r w:rsidR="002C12F2">
        <w:t>³</w:t>
      </w:r>
      <w:r w:rsidR="005A02FF" w:rsidRPr="00E43CF0">
        <w:t>);</w:t>
      </w:r>
    </w:p>
    <w:p w:rsidR="005A02FF" w:rsidRPr="00E43CF0" w:rsidRDefault="00916B8D" w:rsidP="00554695">
      <m:oMath>
        <m:r>
          <w:rPr>
            <w:rFonts w:ascii="Cambria Math" w:hAnsi="Cambria Math"/>
          </w:rPr>
          <m:t>A</m:t>
        </m:r>
      </m:oMath>
      <w:r w:rsidR="005A02FF" w:rsidRPr="00E43CF0">
        <w:t>: área da caixa de gordura (m</w:t>
      </w:r>
      <w:r w:rsidR="002C12F2">
        <w:t>²</w:t>
      </w:r>
      <w:r w:rsidR="005A02FF" w:rsidRPr="00E43CF0">
        <w:t>);</w:t>
      </w:r>
    </w:p>
    <w:p w:rsidR="002C12F2" w:rsidRDefault="002C12F2" w:rsidP="002C12F2">
      <w:pPr>
        <w:jc w:val="left"/>
      </w:pPr>
      <w:r>
        <w:t>Desse modo, obtém-se:</w:t>
      </w:r>
    </w:p>
    <w:p w:rsidR="002C12F2" w:rsidRPr="00E43CF0" w:rsidRDefault="005E28BC" w:rsidP="002C12F2">
      <w:pPr>
        <w:jc w:val="center"/>
      </w:pPr>
      <m:oMathPara>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rPr>
            <m:t>=1,1 m</m:t>
          </m:r>
        </m:oMath>
      </m:oMathPara>
    </w:p>
    <w:p w:rsidR="002C12F2" w:rsidRPr="00E43CF0" w:rsidRDefault="002C12F2" w:rsidP="00254264">
      <w:pPr>
        <w:rPr>
          <w:rFonts w:cs="Arial"/>
          <w:szCs w:val="24"/>
        </w:rPr>
      </w:pPr>
    </w:p>
    <w:p w:rsidR="00254264" w:rsidRPr="00E43CF0" w:rsidRDefault="00CD2230" w:rsidP="00CD2230">
      <w:pPr>
        <w:pStyle w:val="B-TITU2"/>
      </w:pPr>
      <w:bookmarkStart w:id="114" w:name="_Toc13565099"/>
      <w:r w:rsidRPr="00E43CF0">
        <w:t>REATORESUASB</w:t>
      </w:r>
      <w:bookmarkEnd w:id="114"/>
    </w:p>
    <w:p w:rsidR="00254264" w:rsidRDefault="00254264" w:rsidP="00950F86">
      <w:pPr>
        <w:keepNext/>
        <w:rPr>
          <w:rFonts w:cs="Arial"/>
          <w:szCs w:val="24"/>
        </w:rPr>
      </w:pPr>
    </w:p>
    <w:p w:rsidR="00B90157" w:rsidRDefault="00B90157" w:rsidP="00254264">
      <w:pPr>
        <w:rPr>
          <w:rFonts w:cs="Arial"/>
          <w:szCs w:val="24"/>
        </w:rPr>
      </w:pPr>
      <w:r>
        <w:rPr>
          <w:rFonts w:cs="Arial"/>
          <w:szCs w:val="24"/>
        </w:rPr>
        <w:t xml:space="preserve">Conforme discutido no memorial descritivo (capítulo </w:t>
      </w:r>
      <w:proofErr w:type="gramStart"/>
      <w:r w:rsidR="00111E82">
        <w:rPr>
          <w:rFonts w:cs="Arial"/>
          <w:szCs w:val="24"/>
        </w:rPr>
        <w:t>A</w:t>
      </w:r>
      <w:r>
        <w:rPr>
          <w:rFonts w:cs="Arial"/>
          <w:szCs w:val="24"/>
        </w:rPr>
        <w:t>4.</w:t>
      </w:r>
      <w:proofErr w:type="gramEnd"/>
      <w:r>
        <w:rPr>
          <w:rFonts w:cs="Arial"/>
          <w:szCs w:val="24"/>
        </w:rPr>
        <w:t>2)</w:t>
      </w:r>
      <w:r w:rsidR="00491B39">
        <w:rPr>
          <w:rFonts w:cs="Arial"/>
          <w:szCs w:val="24"/>
        </w:rPr>
        <w:t>,a implantação d</w:t>
      </w:r>
      <w:r>
        <w:rPr>
          <w:rFonts w:cs="Arial"/>
          <w:szCs w:val="24"/>
        </w:rPr>
        <w:t xml:space="preserve">os reatores UASB </w:t>
      </w:r>
      <w:r w:rsidR="00491B39">
        <w:rPr>
          <w:rFonts w:cs="Arial"/>
          <w:szCs w:val="24"/>
        </w:rPr>
        <w:t xml:space="preserve">ocorrerá em duas etapas, portanto o dimensionamento a seguir também será apresentado em duas etapas. </w:t>
      </w:r>
    </w:p>
    <w:p w:rsidR="004E50ED" w:rsidRDefault="004E50ED" w:rsidP="00254264">
      <w:pPr>
        <w:rPr>
          <w:rFonts w:cs="Arial"/>
          <w:szCs w:val="24"/>
        </w:rPr>
      </w:pPr>
    </w:p>
    <w:p w:rsidR="00491B39" w:rsidRPr="006626C6" w:rsidRDefault="006626C6" w:rsidP="006626C6">
      <w:pPr>
        <w:pStyle w:val="B-TITU3"/>
      </w:pPr>
      <w:bookmarkStart w:id="115" w:name="_Toc13565100"/>
      <w:r>
        <w:t>Novos reatores UASB -</w:t>
      </w:r>
      <w:r w:rsidRPr="006626C6">
        <w:t xml:space="preserve"> 1ª </w:t>
      </w:r>
      <w:r>
        <w:t>etapa</w:t>
      </w:r>
      <w:bookmarkEnd w:id="115"/>
    </w:p>
    <w:p w:rsidR="00491B39" w:rsidRDefault="00491B39" w:rsidP="00254264">
      <w:pPr>
        <w:rPr>
          <w:rFonts w:cs="Arial"/>
          <w:szCs w:val="24"/>
        </w:rPr>
      </w:pPr>
    </w:p>
    <w:p w:rsidR="003438D9" w:rsidRDefault="003438D9" w:rsidP="00254264">
      <w:pPr>
        <w:rPr>
          <w:rFonts w:cs="Arial"/>
          <w:szCs w:val="24"/>
        </w:rPr>
      </w:pPr>
      <w:r>
        <w:rPr>
          <w:rFonts w:cs="Arial"/>
          <w:szCs w:val="24"/>
        </w:rPr>
        <w:t xml:space="preserve">Na 1ª etapa, considera-se a manutenção dos dois reatores UASB existentes, que juntos deverão tratar uma vazão média de 30l/s, valor correspondente à capacidade atualmente instalada na ETE. </w:t>
      </w:r>
    </w:p>
    <w:p w:rsidR="003438D9" w:rsidRDefault="003438D9" w:rsidP="00254264">
      <w:pPr>
        <w:rPr>
          <w:rFonts w:cs="Arial"/>
          <w:szCs w:val="24"/>
        </w:rPr>
      </w:pPr>
    </w:p>
    <w:p w:rsidR="003438D9" w:rsidRDefault="003438D9" w:rsidP="00254264">
      <w:pPr>
        <w:rPr>
          <w:rFonts w:cs="Arial"/>
          <w:szCs w:val="24"/>
        </w:rPr>
      </w:pPr>
      <w:r>
        <w:rPr>
          <w:rFonts w:cs="Arial"/>
          <w:szCs w:val="24"/>
        </w:rPr>
        <w:t xml:space="preserve">Os novos reatores serão dimensionados para </w:t>
      </w:r>
      <w:r w:rsidR="003F11C1">
        <w:rPr>
          <w:rFonts w:cs="Arial"/>
          <w:szCs w:val="24"/>
        </w:rPr>
        <w:t>complementar os reatores existentes, de forma que juntos possam atender à vazão total de projeto (</w:t>
      </w:r>
      <w:proofErr w:type="spellStart"/>
      <w:r w:rsidR="003F11C1">
        <w:rPr>
          <w:rFonts w:cs="Arial"/>
          <w:szCs w:val="24"/>
        </w:rPr>
        <w:t>Qméd</w:t>
      </w:r>
      <w:proofErr w:type="spellEnd"/>
      <w:r w:rsidR="003F11C1">
        <w:rPr>
          <w:rFonts w:cs="Arial"/>
          <w:szCs w:val="24"/>
        </w:rPr>
        <w:t xml:space="preserve"> = 85,38 l/s).  As vazões adotadas no presente dimensionamento são apresentadas a seguir</w:t>
      </w:r>
      <w:r w:rsidR="00B75F69">
        <w:rPr>
          <w:rFonts w:cs="Arial"/>
          <w:szCs w:val="24"/>
        </w:rPr>
        <w:t>:</w:t>
      </w:r>
    </w:p>
    <w:p w:rsidR="00D563BB" w:rsidRDefault="00D563BB" w:rsidP="00D563BB">
      <w:pPr>
        <w:pStyle w:val="Legenda"/>
        <w:keepNext/>
      </w:pPr>
    </w:p>
    <w:p w:rsidR="00083121" w:rsidRPr="00083121" w:rsidRDefault="00083121" w:rsidP="00083121"/>
    <w:p w:rsidR="00D563BB" w:rsidRPr="00EC63CC" w:rsidRDefault="00EC63CC" w:rsidP="00EC63CC">
      <w:pPr>
        <w:pStyle w:val="Legenda"/>
      </w:pPr>
      <w:r>
        <w:t>Quadro B</w:t>
      </w:r>
      <w:r w:rsidR="008D34A4">
        <w:fldChar w:fldCharType="begin"/>
      </w:r>
      <w:r w:rsidR="00313A36">
        <w:instrText xml:space="preserve"> SEQ Quadro_B \* ARABIC </w:instrText>
      </w:r>
      <w:r w:rsidR="008D34A4">
        <w:fldChar w:fldCharType="separate"/>
      </w:r>
      <w:r w:rsidR="00C34AEA">
        <w:rPr>
          <w:noProof/>
        </w:rPr>
        <w:t>3</w:t>
      </w:r>
      <w:r w:rsidR="008D34A4">
        <w:rPr>
          <w:noProof/>
        </w:rPr>
        <w:fldChar w:fldCharType="end"/>
      </w:r>
      <w:r>
        <w:t xml:space="preserve"> - </w:t>
      </w:r>
      <w:r w:rsidR="00D563BB" w:rsidRPr="00EC63CC">
        <w:t>Vazões adotadas no dimensionamento dos reatores UASB de 1ª etapa.</w:t>
      </w:r>
    </w:p>
    <w:tbl>
      <w:tblPr>
        <w:tblStyle w:val="Tabelacomgrade"/>
        <w:tblW w:w="4721" w:type="pct"/>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2495"/>
        <w:gridCol w:w="1621"/>
        <w:gridCol w:w="1643"/>
        <w:gridCol w:w="1640"/>
        <w:gridCol w:w="1638"/>
      </w:tblGrid>
      <w:tr w:rsidR="00923769" w:rsidRPr="00D563BB" w:rsidTr="00252650">
        <w:trPr>
          <w:trHeight w:val="567"/>
          <w:jc w:val="center"/>
        </w:trPr>
        <w:tc>
          <w:tcPr>
            <w:tcW w:w="1245" w:type="pct"/>
            <w:tcBorders>
              <w:top w:val="single" w:sz="4" w:space="0" w:color="auto"/>
              <w:bottom w:val="single" w:sz="4" w:space="0" w:color="auto"/>
            </w:tcBorders>
            <w:shd w:val="clear" w:color="auto" w:fill="D9D9D9" w:themeFill="background1" w:themeFillShade="D9"/>
            <w:vAlign w:val="center"/>
          </w:tcPr>
          <w:p w:rsidR="003F11C1" w:rsidRPr="00D563BB" w:rsidRDefault="003F11C1" w:rsidP="00D563BB">
            <w:pPr>
              <w:spacing w:line="240" w:lineRule="auto"/>
              <w:rPr>
                <w:b/>
                <w:sz w:val="20"/>
              </w:rPr>
            </w:pPr>
            <w:r w:rsidRPr="00D563BB">
              <w:rPr>
                <w:b/>
                <w:sz w:val="20"/>
              </w:rPr>
              <w:t>Vazões</w:t>
            </w:r>
          </w:p>
        </w:tc>
        <w:tc>
          <w:tcPr>
            <w:tcW w:w="931" w:type="pct"/>
            <w:tcBorders>
              <w:top w:val="single" w:sz="4" w:space="0" w:color="auto"/>
              <w:bottom w:val="single" w:sz="4" w:space="0" w:color="auto"/>
            </w:tcBorders>
            <w:shd w:val="clear" w:color="auto" w:fill="D9D9D9" w:themeFill="background1" w:themeFillShade="D9"/>
            <w:vAlign w:val="center"/>
          </w:tcPr>
          <w:p w:rsidR="003F11C1" w:rsidRPr="00D563BB" w:rsidRDefault="003F11C1" w:rsidP="00D563BB">
            <w:pPr>
              <w:spacing w:line="240" w:lineRule="auto"/>
              <w:rPr>
                <w:b/>
                <w:sz w:val="20"/>
              </w:rPr>
            </w:pPr>
            <w:r w:rsidRPr="00D563BB">
              <w:rPr>
                <w:b/>
                <w:sz w:val="20"/>
              </w:rPr>
              <w:t>Mínima</w:t>
            </w:r>
          </w:p>
        </w:tc>
        <w:tc>
          <w:tcPr>
            <w:tcW w:w="943" w:type="pct"/>
            <w:tcBorders>
              <w:top w:val="single" w:sz="4" w:space="0" w:color="auto"/>
              <w:bottom w:val="single" w:sz="4" w:space="0" w:color="auto"/>
            </w:tcBorders>
            <w:shd w:val="clear" w:color="auto" w:fill="D9D9D9" w:themeFill="background1" w:themeFillShade="D9"/>
            <w:vAlign w:val="center"/>
          </w:tcPr>
          <w:p w:rsidR="003F11C1" w:rsidRPr="00D563BB" w:rsidRDefault="003F11C1" w:rsidP="00D563BB">
            <w:pPr>
              <w:spacing w:line="240" w:lineRule="auto"/>
              <w:rPr>
                <w:b/>
                <w:sz w:val="20"/>
              </w:rPr>
            </w:pPr>
            <w:r w:rsidRPr="00D563BB">
              <w:rPr>
                <w:b/>
                <w:sz w:val="20"/>
              </w:rPr>
              <w:t>Média</w:t>
            </w:r>
          </w:p>
        </w:tc>
        <w:tc>
          <w:tcPr>
            <w:tcW w:w="941" w:type="pct"/>
            <w:tcBorders>
              <w:top w:val="single" w:sz="4" w:space="0" w:color="auto"/>
              <w:bottom w:val="single" w:sz="4" w:space="0" w:color="auto"/>
            </w:tcBorders>
            <w:shd w:val="clear" w:color="auto" w:fill="D9D9D9" w:themeFill="background1" w:themeFillShade="D9"/>
            <w:vAlign w:val="center"/>
          </w:tcPr>
          <w:p w:rsidR="003F11C1" w:rsidRPr="00D563BB" w:rsidRDefault="003F11C1" w:rsidP="00D563BB">
            <w:pPr>
              <w:spacing w:line="240" w:lineRule="auto"/>
              <w:rPr>
                <w:b/>
                <w:sz w:val="20"/>
              </w:rPr>
            </w:pPr>
            <w:r w:rsidRPr="00D563BB">
              <w:rPr>
                <w:b/>
                <w:sz w:val="20"/>
              </w:rPr>
              <w:t>Máxima Diária</w:t>
            </w:r>
          </w:p>
        </w:tc>
        <w:tc>
          <w:tcPr>
            <w:tcW w:w="940" w:type="pct"/>
            <w:tcBorders>
              <w:top w:val="single" w:sz="4" w:space="0" w:color="auto"/>
              <w:bottom w:val="single" w:sz="4" w:space="0" w:color="auto"/>
            </w:tcBorders>
            <w:shd w:val="clear" w:color="auto" w:fill="D9D9D9" w:themeFill="background1" w:themeFillShade="D9"/>
            <w:vAlign w:val="center"/>
          </w:tcPr>
          <w:p w:rsidR="003F11C1" w:rsidRPr="00D563BB" w:rsidRDefault="003F11C1" w:rsidP="00D563BB">
            <w:pPr>
              <w:spacing w:line="240" w:lineRule="auto"/>
              <w:rPr>
                <w:b/>
                <w:sz w:val="20"/>
              </w:rPr>
            </w:pPr>
            <w:r w:rsidRPr="00D563BB">
              <w:rPr>
                <w:b/>
                <w:sz w:val="20"/>
              </w:rPr>
              <w:t>Máxima Horária</w:t>
            </w:r>
          </w:p>
        </w:tc>
      </w:tr>
      <w:tr w:rsidR="00923769" w:rsidRPr="00D563BB" w:rsidTr="00252650">
        <w:trPr>
          <w:trHeight w:val="567"/>
          <w:jc w:val="center"/>
        </w:trPr>
        <w:tc>
          <w:tcPr>
            <w:tcW w:w="1245" w:type="pct"/>
            <w:tcBorders>
              <w:top w:val="single" w:sz="4" w:space="0" w:color="auto"/>
            </w:tcBorders>
            <w:vAlign w:val="center"/>
          </w:tcPr>
          <w:p w:rsidR="003F11C1" w:rsidRPr="00D563BB" w:rsidRDefault="003F11C1" w:rsidP="00D563BB">
            <w:pPr>
              <w:spacing w:line="240" w:lineRule="auto"/>
              <w:jc w:val="left"/>
              <w:rPr>
                <w:sz w:val="20"/>
              </w:rPr>
            </w:pPr>
            <w:r w:rsidRPr="00D563BB">
              <w:rPr>
                <w:sz w:val="20"/>
              </w:rPr>
              <w:t>Total Afluente</w:t>
            </w:r>
          </w:p>
        </w:tc>
        <w:tc>
          <w:tcPr>
            <w:tcW w:w="931" w:type="pct"/>
            <w:tcBorders>
              <w:top w:val="single" w:sz="4" w:space="0" w:color="auto"/>
            </w:tcBorders>
            <w:vAlign w:val="center"/>
          </w:tcPr>
          <w:p w:rsidR="003F11C1" w:rsidRPr="00D563BB" w:rsidRDefault="00B75F69" w:rsidP="00D563BB">
            <w:pPr>
              <w:spacing w:line="240" w:lineRule="auto"/>
              <w:jc w:val="left"/>
              <w:rPr>
                <w:sz w:val="20"/>
              </w:rPr>
            </w:pPr>
            <w:r w:rsidRPr="00D563BB">
              <w:rPr>
                <w:sz w:val="20"/>
              </w:rPr>
              <w:t>48,99 l/s ou 176,4 m³/h</w:t>
            </w:r>
          </w:p>
        </w:tc>
        <w:tc>
          <w:tcPr>
            <w:tcW w:w="943" w:type="pct"/>
            <w:tcBorders>
              <w:top w:val="single" w:sz="4" w:space="0" w:color="auto"/>
            </w:tcBorders>
            <w:vAlign w:val="center"/>
          </w:tcPr>
          <w:p w:rsidR="003F11C1" w:rsidRPr="00D563BB" w:rsidRDefault="00B75F69" w:rsidP="00D563BB">
            <w:pPr>
              <w:spacing w:line="240" w:lineRule="auto"/>
              <w:jc w:val="left"/>
              <w:rPr>
                <w:sz w:val="20"/>
              </w:rPr>
            </w:pPr>
            <w:r w:rsidRPr="00D563BB">
              <w:rPr>
                <w:sz w:val="20"/>
              </w:rPr>
              <w:t>85,38 l/s ou 307,4 m³/h</w:t>
            </w:r>
          </w:p>
        </w:tc>
        <w:tc>
          <w:tcPr>
            <w:tcW w:w="941" w:type="pct"/>
            <w:tcBorders>
              <w:top w:val="single" w:sz="4" w:space="0" w:color="auto"/>
            </w:tcBorders>
            <w:vAlign w:val="center"/>
          </w:tcPr>
          <w:p w:rsidR="003F11C1" w:rsidRPr="00D563BB" w:rsidRDefault="00B75F69" w:rsidP="00D563BB">
            <w:pPr>
              <w:spacing w:line="240" w:lineRule="auto"/>
              <w:jc w:val="left"/>
              <w:rPr>
                <w:sz w:val="20"/>
              </w:rPr>
            </w:pPr>
            <w:r w:rsidRPr="00D563BB">
              <w:rPr>
                <w:sz w:val="20"/>
              </w:rPr>
              <w:t>99,93 l/s ou 359,8 m³/h</w:t>
            </w:r>
          </w:p>
        </w:tc>
        <w:tc>
          <w:tcPr>
            <w:tcW w:w="940" w:type="pct"/>
            <w:tcBorders>
              <w:top w:val="single" w:sz="4" w:space="0" w:color="auto"/>
            </w:tcBorders>
            <w:vAlign w:val="center"/>
          </w:tcPr>
          <w:p w:rsidR="003F11C1" w:rsidRPr="00D563BB" w:rsidRDefault="00B75F69" w:rsidP="00D563BB">
            <w:pPr>
              <w:spacing w:line="240" w:lineRule="auto"/>
              <w:jc w:val="left"/>
              <w:rPr>
                <w:sz w:val="20"/>
              </w:rPr>
            </w:pPr>
            <w:r w:rsidRPr="00D563BB">
              <w:rPr>
                <w:sz w:val="20"/>
              </w:rPr>
              <w:t>143,60 l/s ou 516,9 m³/h</w:t>
            </w:r>
          </w:p>
        </w:tc>
      </w:tr>
      <w:tr w:rsidR="00923769" w:rsidRPr="00D563BB" w:rsidTr="00252650">
        <w:trPr>
          <w:trHeight w:val="567"/>
          <w:jc w:val="center"/>
        </w:trPr>
        <w:tc>
          <w:tcPr>
            <w:tcW w:w="1245" w:type="pct"/>
            <w:vAlign w:val="center"/>
          </w:tcPr>
          <w:p w:rsidR="00B75F69" w:rsidRPr="00D563BB" w:rsidRDefault="00B75F69" w:rsidP="00D563BB">
            <w:pPr>
              <w:spacing w:line="240" w:lineRule="auto"/>
              <w:jc w:val="left"/>
              <w:rPr>
                <w:sz w:val="20"/>
              </w:rPr>
            </w:pPr>
            <w:proofErr w:type="spellStart"/>
            <w:proofErr w:type="gramStart"/>
            <w:r w:rsidRPr="00D563BB">
              <w:rPr>
                <w:sz w:val="20"/>
              </w:rPr>
              <w:t>ReatoresUASBExistentes</w:t>
            </w:r>
            <w:proofErr w:type="spellEnd"/>
            <w:proofErr w:type="gramEnd"/>
          </w:p>
        </w:tc>
        <w:tc>
          <w:tcPr>
            <w:tcW w:w="931" w:type="pct"/>
            <w:vAlign w:val="center"/>
          </w:tcPr>
          <w:p w:rsidR="00B75F69" w:rsidRPr="00D563BB" w:rsidRDefault="00B75F69" w:rsidP="00D563BB">
            <w:pPr>
              <w:spacing w:line="240" w:lineRule="auto"/>
              <w:jc w:val="left"/>
              <w:rPr>
                <w:sz w:val="20"/>
              </w:rPr>
            </w:pPr>
            <w:r w:rsidRPr="00D563BB">
              <w:rPr>
                <w:sz w:val="20"/>
              </w:rPr>
              <w:t>15,00 l/s ou 54,0 m³/h</w:t>
            </w:r>
          </w:p>
        </w:tc>
        <w:tc>
          <w:tcPr>
            <w:tcW w:w="943" w:type="pct"/>
            <w:vAlign w:val="center"/>
          </w:tcPr>
          <w:p w:rsidR="00B75F69" w:rsidRPr="00D563BB" w:rsidRDefault="00B75F69" w:rsidP="00D563BB">
            <w:pPr>
              <w:spacing w:line="240" w:lineRule="auto"/>
              <w:jc w:val="left"/>
              <w:rPr>
                <w:sz w:val="20"/>
              </w:rPr>
            </w:pPr>
            <w:r w:rsidRPr="00D563BB">
              <w:rPr>
                <w:sz w:val="20"/>
              </w:rPr>
              <w:t>30,00 l/s ou 108,0 m³/h</w:t>
            </w:r>
          </w:p>
        </w:tc>
        <w:tc>
          <w:tcPr>
            <w:tcW w:w="941" w:type="pct"/>
            <w:vAlign w:val="center"/>
          </w:tcPr>
          <w:p w:rsidR="00B75F69" w:rsidRPr="00D563BB" w:rsidRDefault="00B75F69" w:rsidP="00D563BB">
            <w:pPr>
              <w:spacing w:line="240" w:lineRule="auto"/>
              <w:jc w:val="left"/>
              <w:rPr>
                <w:sz w:val="20"/>
              </w:rPr>
            </w:pPr>
            <w:r w:rsidRPr="00D563BB">
              <w:rPr>
                <w:sz w:val="20"/>
              </w:rPr>
              <w:t>36,00 l/s ou 129,6 m³/h</w:t>
            </w:r>
          </w:p>
        </w:tc>
        <w:tc>
          <w:tcPr>
            <w:tcW w:w="940" w:type="pct"/>
            <w:vAlign w:val="center"/>
          </w:tcPr>
          <w:p w:rsidR="00B75F69" w:rsidRPr="00D563BB" w:rsidRDefault="00B75F69" w:rsidP="00D563BB">
            <w:pPr>
              <w:spacing w:line="240" w:lineRule="auto"/>
              <w:jc w:val="left"/>
              <w:rPr>
                <w:sz w:val="20"/>
              </w:rPr>
            </w:pPr>
            <w:r w:rsidRPr="00D563BB">
              <w:rPr>
                <w:sz w:val="20"/>
              </w:rPr>
              <w:t>54,00 l/s ou 194,4 m³/h</w:t>
            </w:r>
          </w:p>
        </w:tc>
      </w:tr>
      <w:tr w:rsidR="00923769" w:rsidRPr="00D563BB" w:rsidTr="00252650">
        <w:trPr>
          <w:trHeight w:val="567"/>
          <w:jc w:val="center"/>
        </w:trPr>
        <w:tc>
          <w:tcPr>
            <w:tcW w:w="1245" w:type="pct"/>
            <w:vAlign w:val="center"/>
          </w:tcPr>
          <w:p w:rsidR="00B75F69" w:rsidRPr="00D563BB" w:rsidRDefault="00B75F69" w:rsidP="00D563BB">
            <w:pPr>
              <w:spacing w:line="240" w:lineRule="auto"/>
              <w:jc w:val="left"/>
              <w:rPr>
                <w:sz w:val="20"/>
              </w:rPr>
            </w:pPr>
            <w:r w:rsidRPr="00D563BB">
              <w:rPr>
                <w:sz w:val="20"/>
              </w:rPr>
              <w:t>Reatores UASB Projetados</w:t>
            </w:r>
            <w:r w:rsidR="00923769" w:rsidRPr="00D563BB">
              <w:rPr>
                <w:sz w:val="20"/>
              </w:rPr>
              <w:t>1ª Etapa</w:t>
            </w:r>
          </w:p>
        </w:tc>
        <w:tc>
          <w:tcPr>
            <w:tcW w:w="931" w:type="pct"/>
            <w:vAlign w:val="center"/>
          </w:tcPr>
          <w:p w:rsidR="00B75F69" w:rsidRPr="00D563BB" w:rsidRDefault="00B75F69" w:rsidP="00D563BB">
            <w:pPr>
              <w:spacing w:line="240" w:lineRule="auto"/>
              <w:jc w:val="left"/>
              <w:rPr>
                <w:sz w:val="20"/>
              </w:rPr>
            </w:pPr>
            <w:r w:rsidRPr="00D563BB">
              <w:rPr>
                <w:sz w:val="20"/>
              </w:rPr>
              <w:t>33,99 l/s ou 122,4 m³/h</w:t>
            </w:r>
          </w:p>
        </w:tc>
        <w:tc>
          <w:tcPr>
            <w:tcW w:w="943" w:type="pct"/>
            <w:vAlign w:val="center"/>
          </w:tcPr>
          <w:p w:rsidR="00B75F69" w:rsidRPr="00D563BB" w:rsidRDefault="00B75F69" w:rsidP="00D563BB">
            <w:pPr>
              <w:spacing w:line="240" w:lineRule="auto"/>
              <w:jc w:val="left"/>
              <w:rPr>
                <w:sz w:val="20"/>
              </w:rPr>
            </w:pPr>
            <w:r w:rsidRPr="00D563BB">
              <w:rPr>
                <w:sz w:val="20"/>
              </w:rPr>
              <w:t>55,38 l/s ou 199,4 m³/h</w:t>
            </w:r>
          </w:p>
        </w:tc>
        <w:tc>
          <w:tcPr>
            <w:tcW w:w="941" w:type="pct"/>
            <w:vAlign w:val="center"/>
          </w:tcPr>
          <w:p w:rsidR="00B75F69" w:rsidRPr="00D563BB" w:rsidRDefault="00B75F69" w:rsidP="00D563BB">
            <w:pPr>
              <w:spacing w:line="240" w:lineRule="auto"/>
              <w:jc w:val="left"/>
              <w:rPr>
                <w:sz w:val="20"/>
              </w:rPr>
            </w:pPr>
            <w:r w:rsidRPr="00D563BB">
              <w:rPr>
                <w:sz w:val="20"/>
              </w:rPr>
              <w:t>63,93 l/s ou 230,2 m³/h</w:t>
            </w:r>
          </w:p>
        </w:tc>
        <w:tc>
          <w:tcPr>
            <w:tcW w:w="940" w:type="pct"/>
            <w:vAlign w:val="center"/>
          </w:tcPr>
          <w:p w:rsidR="00B75F69" w:rsidRPr="00D563BB" w:rsidRDefault="00B75F69" w:rsidP="00D563BB">
            <w:pPr>
              <w:spacing w:line="240" w:lineRule="auto"/>
              <w:jc w:val="left"/>
              <w:rPr>
                <w:sz w:val="20"/>
              </w:rPr>
            </w:pPr>
            <w:r w:rsidRPr="00D563BB">
              <w:rPr>
                <w:sz w:val="20"/>
              </w:rPr>
              <w:t>89,60 l/s ou 322,5 m³/h</w:t>
            </w:r>
          </w:p>
        </w:tc>
      </w:tr>
    </w:tbl>
    <w:p w:rsidR="003F11C1" w:rsidRPr="00D563BB" w:rsidRDefault="003F11C1" w:rsidP="00D563BB"/>
    <w:p w:rsidR="003F11C1" w:rsidRDefault="003F11C1" w:rsidP="009E2B32">
      <w:r>
        <w:t xml:space="preserve">A seguir, será apresentado o dimensionamento dos novos reatores UASB </w:t>
      </w:r>
      <w:r w:rsidR="00B75F69">
        <w:t>projetados</w:t>
      </w:r>
      <w:r>
        <w:t>.</w:t>
      </w:r>
    </w:p>
    <w:p w:rsidR="003F11C1" w:rsidRPr="00D563BB" w:rsidRDefault="003F11C1" w:rsidP="00D563BB"/>
    <w:p w:rsidR="005A02FF" w:rsidRPr="00D563BB" w:rsidRDefault="005A02FF" w:rsidP="009E2B32">
      <w:pPr>
        <w:rPr>
          <w:rFonts w:cs="Arial"/>
          <w:i/>
          <w:szCs w:val="24"/>
          <w:u w:val="single"/>
        </w:rPr>
      </w:pPr>
      <w:r w:rsidRPr="00D563BB">
        <w:rPr>
          <w:rFonts w:cs="Arial"/>
          <w:i/>
          <w:szCs w:val="24"/>
          <w:u w:val="single"/>
        </w:rPr>
        <w:t>Parâmetros de dimensionamento:</w:t>
      </w:r>
    </w:p>
    <w:p w:rsidR="005A02FF" w:rsidRDefault="003F51C9" w:rsidP="00D563BB">
      <w:pPr>
        <w:pStyle w:val="PargrafodaLista"/>
      </w:pPr>
      <w:r>
        <w:t>Vaz</w:t>
      </w:r>
      <w:r w:rsidR="003F11C1">
        <w:t>ão</w:t>
      </w:r>
      <w:r>
        <w:t xml:space="preserve"> de dimensionamento</w:t>
      </w:r>
      <w:r w:rsidR="003F11C1">
        <w:t xml:space="preserve"> (</w:t>
      </w:r>
      <w:proofErr w:type="spellStart"/>
      <w:r w:rsidR="005A02FF" w:rsidRPr="00E43CF0">
        <w:t>Qméd</w:t>
      </w:r>
      <w:proofErr w:type="spellEnd"/>
      <w:r w:rsidR="003F11C1">
        <w:t>)</w:t>
      </w:r>
      <w:r w:rsidR="005A02FF" w:rsidRPr="00E43CF0">
        <w:t xml:space="preserve"> = 55,38 l/s</w:t>
      </w:r>
    </w:p>
    <w:p w:rsidR="005A02FF" w:rsidRPr="00E43CF0" w:rsidRDefault="005A02FF" w:rsidP="00D563BB">
      <w:pPr>
        <w:pStyle w:val="PargrafodaLista"/>
      </w:pPr>
      <w:r w:rsidRPr="00E43CF0">
        <w:t>Tempo de detenção hidráulica = 7,5 h (</w:t>
      </w:r>
      <w:proofErr w:type="spellStart"/>
      <w:r w:rsidR="003F51C9">
        <w:t>p</w:t>
      </w:r>
      <w:r w:rsidR="00D563BB">
        <w:t>ara</w:t>
      </w:r>
      <w:r w:rsidRPr="00E43CF0">
        <w:t>temperatura</w:t>
      </w:r>
      <w:r w:rsidR="003F51C9">
        <w:t>s</w:t>
      </w:r>
      <w:proofErr w:type="spellEnd"/>
      <w:r w:rsidRPr="00E43CF0">
        <w:t xml:space="preserve"> do esgoto </w:t>
      </w:r>
      <w:r w:rsidR="00D563BB">
        <w:t>entre</w:t>
      </w:r>
      <w:r w:rsidRPr="00E43CF0">
        <w:t xml:space="preserve"> 22 </w:t>
      </w:r>
      <w:r w:rsidR="00D563BB">
        <w:t>e</w:t>
      </w:r>
      <w:r w:rsidRPr="00E43CF0">
        <w:t xml:space="preserve"> 25°</w:t>
      </w:r>
      <w:r w:rsidR="00D563BB">
        <w:t>C</w:t>
      </w:r>
      <w:r w:rsidRPr="00E43CF0">
        <w:t>)</w:t>
      </w:r>
    </w:p>
    <w:p w:rsidR="00B916E9" w:rsidRDefault="005A02FF" w:rsidP="00D563BB">
      <w:pPr>
        <w:pStyle w:val="PargrafodaLista"/>
      </w:pPr>
      <w:r w:rsidRPr="00E43CF0">
        <w:t xml:space="preserve">Velocidade </w:t>
      </w:r>
      <w:r w:rsidR="003F51C9" w:rsidRPr="00E43CF0">
        <w:t>ascensional</w:t>
      </w:r>
      <w:r w:rsidR="003F51C9">
        <w:t xml:space="preserve"> para vazão média (</w:t>
      </w:r>
      <w:proofErr w:type="spellStart"/>
      <w:r w:rsidR="003F51C9" w:rsidRPr="00E43CF0">
        <w:t>Qméd</w:t>
      </w:r>
      <w:proofErr w:type="spellEnd"/>
      <w:r w:rsidR="003F51C9">
        <w:t xml:space="preserve">) </w:t>
      </w:r>
      <w:r w:rsidRPr="00E43CF0">
        <w:rPr>
          <w:u w:val="single"/>
        </w:rPr>
        <w:t>&lt;</w:t>
      </w:r>
      <w:r w:rsidRPr="00E43CF0">
        <w:t>0,7 m/h</w:t>
      </w:r>
    </w:p>
    <w:p w:rsidR="00B916E9" w:rsidRDefault="00B916E9" w:rsidP="00D563BB">
      <w:pPr>
        <w:pStyle w:val="PargrafodaLista"/>
      </w:pPr>
      <w:r w:rsidRPr="00E43CF0">
        <w:t>Velocidade ascensional</w:t>
      </w:r>
      <w:r>
        <w:t xml:space="preserve"> para vazão máxima (</w:t>
      </w:r>
      <w:proofErr w:type="spellStart"/>
      <w:r w:rsidRPr="00E43CF0">
        <w:t>Qm</w:t>
      </w:r>
      <w:r>
        <w:t>áx</w:t>
      </w:r>
      <w:proofErr w:type="spellEnd"/>
      <w:r>
        <w:t xml:space="preserve">) </w:t>
      </w:r>
      <w:r w:rsidRPr="00E43CF0">
        <w:rPr>
          <w:u w:val="single"/>
        </w:rPr>
        <w:t>&lt;</w:t>
      </w:r>
      <w:r>
        <w:t xml:space="preserve"> 1</w:t>
      </w:r>
      <w:r w:rsidRPr="00E43CF0">
        <w:t>,</w:t>
      </w:r>
      <w:r>
        <w:t>2</w:t>
      </w:r>
      <w:r w:rsidRPr="00E43CF0">
        <w:t xml:space="preserve"> m/h</w:t>
      </w:r>
    </w:p>
    <w:p w:rsidR="005A02FF" w:rsidRPr="00E43CF0" w:rsidRDefault="005A02FF" w:rsidP="00D563BB">
      <w:pPr>
        <w:pStyle w:val="PargrafodaLista"/>
      </w:pPr>
      <w:r w:rsidRPr="00E43CF0">
        <w:t>Profundidade útil dos reatores (</w:t>
      </w:r>
      <w:proofErr w:type="spellStart"/>
      <w:r w:rsidRPr="00E43CF0">
        <w:t>hu</w:t>
      </w:r>
      <w:proofErr w:type="spellEnd"/>
      <w:r w:rsidRPr="00E43CF0">
        <w:t>) = 5,5m</w:t>
      </w:r>
    </w:p>
    <w:p w:rsidR="00D563BB" w:rsidRPr="00E43CF0" w:rsidRDefault="00D563BB" w:rsidP="003F51C9"/>
    <w:p w:rsidR="00B916E9" w:rsidRPr="001724D7" w:rsidRDefault="00B916E9" w:rsidP="00D563BB">
      <w:pPr>
        <w:keepNext/>
        <w:rPr>
          <w:rFonts w:cs="Arial"/>
          <w:i/>
          <w:szCs w:val="24"/>
          <w:u w:val="single"/>
        </w:rPr>
      </w:pPr>
      <w:r w:rsidRPr="001724D7">
        <w:rPr>
          <w:rFonts w:cs="Arial"/>
          <w:i/>
          <w:szCs w:val="24"/>
          <w:u w:val="single"/>
        </w:rPr>
        <w:t xml:space="preserve">Volume </w:t>
      </w:r>
      <w:r w:rsidR="00036032" w:rsidRPr="001724D7">
        <w:rPr>
          <w:rFonts w:cs="Arial"/>
          <w:i/>
          <w:szCs w:val="24"/>
          <w:u w:val="single"/>
        </w:rPr>
        <w:t>Ú</w:t>
      </w:r>
      <w:r w:rsidRPr="001724D7">
        <w:rPr>
          <w:rFonts w:cs="Arial"/>
          <w:i/>
          <w:szCs w:val="24"/>
          <w:u w:val="single"/>
        </w:rPr>
        <w:t>til:</w:t>
      </w:r>
    </w:p>
    <w:p w:rsidR="005A02FF" w:rsidRDefault="00B916E9" w:rsidP="003F51C9">
      <w:r>
        <w:t>O v</w:t>
      </w:r>
      <w:r w:rsidR="005A02FF" w:rsidRPr="00E43CF0">
        <w:t>olume útil total, conforme NBR 12209:2011</w:t>
      </w:r>
      <w:r>
        <w:t>, é dado pela seguinte equação:</w:t>
      </w:r>
    </w:p>
    <w:p w:rsidR="005A02FF" w:rsidRPr="00E43CF0" w:rsidRDefault="005E28BC" w:rsidP="00B916E9">
      <w:pPr>
        <w:jc w:val="center"/>
      </w:pPr>
      <m:oMathPara>
        <m:oMathParaPr>
          <m:jc m:val="center"/>
        </m:oMathParaPr>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rPr>
            <m:t>=</m:t>
          </m:r>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é</m:t>
              </m:r>
              <m:r>
                <w:rPr>
                  <w:rFonts w:ascii="Cambria Math" w:hAnsi="Cambria Math"/>
                </w:rPr>
                <m:t>d</m:t>
              </m:r>
            </m:sub>
          </m:sSub>
          <m:r>
            <w:rPr>
              <w:rFonts w:ascii="Cambria Math"/>
            </w:rPr>
            <m:t>×</m:t>
          </m:r>
          <m:r>
            <w:rPr>
              <w:rFonts w:ascii="Cambria Math" w:hAnsi="Cambria Math"/>
            </w:rPr>
            <m:t>θ</m:t>
          </m:r>
        </m:oMath>
      </m:oMathPara>
    </w:p>
    <w:p w:rsidR="005A02FF" w:rsidRPr="00E43CF0" w:rsidRDefault="005A02FF" w:rsidP="003F51C9">
      <w:proofErr w:type="gramStart"/>
      <w:r w:rsidRPr="00E43CF0">
        <w:t>onde</w:t>
      </w:r>
      <w:proofErr w:type="gramEnd"/>
      <w:r w:rsidRPr="00E43CF0">
        <w:t>:</w:t>
      </w:r>
    </w:p>
    <w:p w:rsidR="005A02FF" w:rsidRPr="00E43CF0" w:rsidRDefault="005E28BC" w:rsidP="003F51C9">
      <m:oMath>
        <m:sSub>
          <m:sSubPr>
            <m:ctrlPr>
              <w:rPr>
                <w:rFonts w:ascii="Cambria Math" w:hAnsi="Cambria Math"/>
                <w:i/>
              </w:rPr>
            </m:ctrlPr>
          </m:sSubPr>
          <m:e>
            <m:r>
              <w:rPr>
                <w:rFonts w:ascii="Cambria Math" w:hAnsi="Cambria Math"/>
              </w:rPr>
              <m:t>V</m:t>
            </m:r>
          </m:e>
          <m:sub>
            <m:r>
              <w:rPr>
                <w:rFonts w:ascii="Cambria Math" w:hAnsi="Cambria Math"/>
              </w:rPr>
              <m:t>u</m:t>
            </m:r>
          </m:sub>
        </m:sSub>
      </m:oMath>
      <w:r w:rsidR="005A02FF" w:rsidRPr="00E43CF0">
        <w:t>: volume útil (m</w:t>
      </w:r>
      <w:r w:rsidR="00C22B1E">
        <w:t>³</w:t>
      </w:r>
      <w:r w:rsidR="005A02FF" w:rsidRPr="00E43CF0">
        <w:t>);</w:t>
      </w:r>
    </w:p>
    <w:p w:rsidR="005A02FF" w:rsidRPr="00E43CF0" w:rsidRDefault="005E28BC" w:rsidP="003F51C9">
      <m:oMath>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é</m:t>
            </m:r>
            <m:r>
              <w:rPr>
                <w:rFonts w:ascii="Cambria Math" w:hAnsi="Cambria Math"/>
              </w:rPr>
              <m:t>d</m:t>
            </m:r>
          </m:sub>
        </m:sSub>
      </m:oMath>
      <w:r w:rsidR="005A02FF" w:rsidRPr="00E43CF0">
        <w:t>: vazão média afluente (m</w:t>
      </w:r>
      <w:r w:rsidR="00C22B1E">
        <w:t>³</w:t>
      </w:r>
      <w:r w:rsidR="005A02FF" w:rsidRPr="00E43CF0">
        <w:t>/s);</w:t>
      </w:r>
    </w:p>
    <w:p w:rsidR="005A02FF" w:rsidRPr="00E43CF0" w:rsidRDefault="00503AC2" w:rsidP="003F51C9">
      <m:oMath>
        <m:r>
          <w:rPr>
            <w:rFonts w:ascii="Cambria Math" w:hAnsi="Cambria Math"/>
          </w:rPr>
          <m:t>θ</m:t>
        </m:r>
      </m:oMath>
      <w:r w:rsidR="005A02FF" w:rsidRPr="00E43CF0">
        <w:t>: tempo de detenção hidráulica (s).</w:t>
      </w:r>
    </w:p>
    <w:p w:rsidR="00C22B1E" w:rsidRPr="00E43CF0" w:rsidRDefault="00C22B1E" w:rsidP="003F51C9">
      <w:r>
        <w:t>Obtendo-se:</w:t>
      </w:r>
    </w:p>
    <w:p w:rsidR="00C22B1E" w:rsidRPr="00E43CF0" w:rsidRDefault="005E28BC" w:rsidP="00C22B1E">
      <w:pPr>
        <w:jc w:val="center"/>
      </w:pPr>
      <m:oMathPara>
        <m:oMathParaPr>
          <m:jc m:val="center"/>
        </m:oMathParaPr>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rPr>
            <m:t>=</m:t>
          </m:r>
          <m:r>
            <w:rPr>
              <w:rFonts w:ascii="Cambria Math" w:hAnsi="Cambria Math"/>
            </w:rPr>
            <m:t>1.495,20 m³</m:t>
          </m:r>
        </m:oMath>
      </m:oMathPara>
    </w:p>
    <w:p w:rsidR="00C22B1E" w:rsidRDefault="00C22B1E" w:rsidP="003F51C9"/>
    <w:p w:rsidR="005A02FF" w:rsidRDefault="005A02FF" w:rsidP="003F51C9">
      <w:r w:rsidRPr="00E43CF0">
        <w:t>Adotando 02 reatores</w:t>
      </w:r>
      <w:r w:rsidR="00A444F8">
        <w:t>:</w:t>
      </w:r>
    </w:p>
    <w:p w:rsidR="00A444F8" w:rsidRPr="00E43CF0" w:rsidRDefault="005E28BC" w:rsidP="00A444F8">
      <w:pPr>
        <w:jc w:val="center"/>
      </w:pPr>
      <m:oMathPara>
        <m:oMathParaPr>
          <m:jc m:val="center"/>
        </m:oMathParaPr>
        <m:oMath>
          <m:sSub>
            <m:sSubPr>
              <m:ctrlPr>
                <w:rPr>
                  <w:rFonts w:ascii="Cambria Math" w:hAnsi="Cambria Math"/>
                  <w:i/>
                </w:rPr>
              </m:ctrlPr>
            </m:sSubPr>
            <m:e>
              <m:r>
                <w:rPr>
                  <w:rFonts w:ascii="Cambria Math" w:hAnsi="Cambria Math"/>
                </w:rPr>
                <m:t>V</m:t>
              </m:r>
            </m:e>
            <m:sub>
              <m:r>
                <w:rPr>
                  <w:rFonts w:ascii="Cambria Math" w:hAnsi="Cambria Math"/>
                </w:rPr>
                <m:t>u por reator</m:t>
              </m:r>
            </m:sub>
          </m:sSub>
          <m:r>
            <w:rPr>
              <w:rFonts w:ascii="Cambria Math"/>
            </w:rPr>
            <m:t>=</m:t>
          </m:r>
          <m:r>
            <w:rPr>
              <w:rFonts w:ascii="Cambria Math" w:hAnsi="Cambria Math"/>
            </w:rPr>
            <m:t>747,60 m³</m:t>
          </m:r>
        </m:oMath>
      </m:oMathPara>
    </w:p>
    <w:p w:rsidR="00A444F8" w:rsidRDefault="00A444F8" w:rsidP="003F51C9"/>
    <w:p w:rsidR="005A02FF" w:rsidRPr="00E43CF0" w:rsidRDefault="00A444F8" w:rsidP="003F51C9">
      <w:r>
        <w:t>A á</w:t>
      </w:r>
      <w:r w:rsidR="005A02FF" w:rsidRPr="00E43CF0">
        <w:t>rea de cada reator</w:t>
      </w:r>
      <w:r>
        <w:t xml:space="preserve"> é calculada a seguir:</w:t>
      </w:r>
    </w:p>
    <w:p w:rsidR="00A444F8" w:rsidRDefault="005E28BC" w:rsidP="00A444F8">
      <w:pPr>
        <w:jc w:val="center"/>
      </w:pPr>
      <m:oMathPara>
        <m:oMath>
          <m:sSub>
            <m:sSubPr>
              <m:ctrlPr>
                <w:rPr>
                  <w:rFonts w:ascii="Cambria Math" w:hAnsi="Cambria Math"/>
                  <w:i/>
                </w:rPr>
              </m:ctrlPr>
            </m:sSubPr>
            <m:e>
              <m:r>
                <w:rPr>
                  <w:rFonts w:ascii="Cambria Math" w:hAnsi="Cambria Math"/>
                </w:rPr>
                <m:t>A</m:t>
              </m:r>
            </m:e>
            <m:sub>
              <m:r>
                <w:rPr>
                  <w:rFonts w:ascii="Cambria Math" w:hAnsi="Cambria Math"/>
                </w:rPr>
                <m:t>u por reator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u por reator</m:t>
                  </m:r>
                </m:sub>
              </m:sSub>
            </m:num>
            <m:den>
              <m:sSub>
                <m:sSubPr>
                  <m:ctrlPr>
                    <w:rPr>
                      <w:rFonts w:ascii="Cambria Math" w:hAnsi="Cambria Math"/>
                      <w:i/>
                    </w:rPr>
                  </m:ctrlPr>
                </m:sSubPr>
                <m:e>
                  <m:r>
                    <w:rPr>
                      <w:rFonts w:ascii="Cambria Math" w:hAnsi="Cambria Math"/>
                    </w:rPr>
                    <m:t>h</m:t>
                  </m:r>
                </m:e>
                <m:sub>
                  <m:r>
                    <w:rPr>
                      <w:rFonts w:ascii="Cambria Math" w:hAnsi="Cambria Math"/>
                    </w:rPr>
                    <m:t>u</m:t>
                  </m:r>
                </m:sub>
              </m:sSub>
            </m:den>
          </m:f>
        </m:oMath>
      </m:oMathPara>
    </w:p>
    <w:p w:rsidR="00A444F8" w:rsidRDefault="005E28BC" w:rsidP="00A444F8">
      <w:pPr>
        <w:jc w:val="center"/>
      </w:pPr>
      <m:oMathPara>
        <m:oMath>
          <m:sSub>
            <m:sSubPr>
              <m:ctrlPr>
                <w:rPr>
                  <w:rFonts w:ascii="Cambria Math" w:hAnsi="Cambria Math"/>
                  <w:i/>
                </w:rPr>
              </m:ctrlPr>
            </m:sSubPr>
            <m:e>
              <m:r>
                <w:rPr>
                  <w:rFonts w:ascii="Cambria Math" w:hAnsi="Cambria Math"/>
                </w:rPr>
                <m:t>A</m:t>
              </m:r>
            </m:e>
            <m:sub>
              <m:r>
                <w:rPr>
                  <w:rFonts w:ascii="Cambria Math" w:hAnsi="Cambria Math"/>
                </w:rPr>
                <m:t>u por reator</m:t>
              </m:r>
            </m:sub>
          </m:sSub>
          <m:r>
            <w:rPr>
              <w:rFonts w:ascii="Cambria Math" w:hAnsi="Cambria Math"/>
            </w:rPr>
            <m:t>=135,93 m²</m:t>
          </m:r>
        </m:oMath>
      </m:oMathPara>
    </w:p>
    <w:p w:rsidR="005A02FF" w:rsidRPr="00E43CF0" w:rsidRDefault="005A02FF" w:rsidP="003F51C9"/>
    <w:p w:rsidR="00A444F8" w:rsidRDefault="00A444F8" w:rsidP="003F51C9">
      <w:r>
        <w:t>Dessa forma, foram adotadas as seguintes dimensões:</w:t>
      </w:r>
    </w:p>
    <w:p w:rsidR="005A02FF" w:rsidRPr="00E43CF0" w:rsidRDefault="00A444F8" w:rsidP="00503AC2">
      <w:pPr>
        <w:pStyle w:val="PargrafodaLista"/>
      </w:pPr>
      <w:r>
        <w:t>C</w:t>
      </w:r>
      <w:r w:rsidR="005A02FF" w:rsidRPr="00E43CF0">
        <w:t>omprimento = 10,0 m</w:t>
      </w:r>
    </w:p>
    <w:p w:rsidR="005A02FF" w:rsidRPr="00E43CF0" w:rsidRDefault="00A444F8" w:rsidP="00503AC2">
      <w:pPr>
        <w:pStyle w:val="PargrafodaLista"/>
      </w:pPr>
      <w:r>
        <w:t>L</w:t>
      </w:r>
      <w:r w:rsidR="005A02FF" w:rsidRPr="00E43CF0">
        <w:t>argura = 15,0 m</w:t>
      </w:r>
    </w:p>
    <w:p w:rsidR="005A02FF" w:rsidRPr="00E43CF0" w:rsidRDefault="005A02FF" w:rsidP="003F51C9"/>
    <w:p w:rsidR="005A02FF" w:rsidRPr="00503AC2" w:rsidRDefault="005A02FF" w:rsidP="003F51C9">
      <w:r w:rsidRPr="00E43CF0">
        <w:t xml:space="preserve">Cada reator foi dividido em </w:t>
      </w:r>
      <w:proofErr w:type="gramStart"/>
      <w:r w:rsidRPr="00E43CF0">
        <w:t>2</w:t>
      </w:r>
      <w:proofErr w:type="gramEnd"/>
      <w:r w:rsidRPr="00E43CF0">
        <w:t xml:space="preserve"> módulos </w:t>
      </w:r>
      <w:r w:rsidR="00A444F8">
        <w:t xml:space="preserve">com </w:t>
      </w:r>
      <w:r w:rsidRPr="00E43CF0">
        <w:t>7,5m</w:t>
      </w:r>
      <w:r w:rsidR="00A444F8">
        <w:t xml:space="preserve"> de largura </w:t>
      </w:r>
      <w:r w:rsidRPr="00E43CF0">
        <w:t>por 10</w:t>
      </w:r>
      <w:r w:rsidR="00A444F8">
        <w:t>,0</w:t>
      </w:r>
      <w:r w:rsidRPr="00E43CF0">
        <w:t>m</w:t>
      </w:r>
      <w:r w:rsidR="00A444F8">
        <w:t xml:space="preserve"> de comprimento, totalizando </w:t>
      </w:r>
      <w:r w:rsidR="00A444F8" w:rsidRPr="00503AC2">
        <w:t>04 módulos independentes</w:t>
      </w:r>
      <w:r w:rsidRPr="00503AC2">
        <w:t>.</w:t>
      </w:r>
    </w:p>
    <w:p w:rsidR="005A02FF" w:rsidRDefault="005A02FF" w:rsidP="003F51C9"/>
    <w:p w:rsidR="00A444F8" w:rsidRPr="00D76DF6" w:rsidRDefault="00F67737" w:rsidP="003F51C9">
      <w:r w:rsidRPr="00D76DF6">
        <w:t>Uma vez determinadas as dimensões dos reatores UASB, o volume útil real foi recalculado e foram verificados o tempo de detenção hidráulica real e a velocidade ascensional.</w:t>
      </w:r>
    </w:p>
    <w:p w:rsidR="005A02FF" w:rsidRPr="00D76DF6" w:rsidRDefault="005A02FF" w:rsidP="00503AC2">
      <w:pPr>
        <w:pStyle w:val="PargrafodaLista"/>
      </w:pPr>
      <w:r w:rsidRPr="00D76DF6">
        <w:t>Área real por reator = 150,0 m²</w:t>
      </w:r>
    </w:p>
    <w:p w:rsidR="00F67737" w:rsidRPr="00D76DF6" w:rsidRDefault="00F67737" w:rsidP="00503AC2">
      <w:pPr>
        <w:pStyle w:val="PargrafodaLista"/>
      </w:pPr>
      <w:r w:rsidRPr="00D76DF6">
        <w:t>Altura útil dos reatores = 5,50 m</w:t>
      </w:r>
    </w:p>
    <w:p w:rsidR="005A02FF" w:rsidRDefault="005A02FF" w:rsidP="00503AC2">
      <w:pPr>
        <w:pStyle w:val="PargrafodaLista"/>
      </w:pPr>
      <w:r w:rsidRPr="00D76DF6">
        <w:t>Volume</w:t>
      </w:r>
      <w:r w:rsidR="00F67737" w:rsidRPr="00D76DF6">
        <w:t xml:space="preserve"> útil</w:t>
      </w:r>
      <w:r w:rsidRPr="00D76DF6">
        <w:t xml:space="preserve"> real por reator = 825,0 m³</w:t>
      </w:r>
    </w:p>
    <w:p w:rsidR="005A02FF" w:rsidRPr="00D76DF6" w:rsidRDefault="005A02FF" w:rsidP="00503AC2">
      <w:pPr>
        <w:pStyle w:val="PargrafodaLista"/>
      </w:pPr>
      <w:r w:rsidRPr="00D76DF6">
        <w:t>Tempo de detenção hidráulica real por reator = 8,3 h</w:t>
      </w:r>
    </w:p>
    <w:p w:rsidR="005A02FF" w:rsidRPr="00D76DF6" w:rsidRDefault="005A02FF" w:rsidP="003F51C9"/>
    <w:p w:rsidR="005A02FF" w:rsidRPr="00D76DF6" w:rsidRDefault="00705C3C" w:rsidP="003F51C9">
      <w:r w:rsidRPr="00D76DF6">
        <w:t>A velocidade ascensional, por sua vez, é calculada pela equação seguinte:</w:t>
      </w:r>
    </w:p>
    <w:p w:rsidR="005A02FF" w:rsidRPr="00D76DF6" w:rsidRDefault="005E28BC" w:rsidP="003F51C9">
      <m:oMathPara>
        <m:oMath>
          <m:sSub>
            <m:sSubPr>
              <m:ctrlPr>
                <w:rPr>
                  <w:rFonts w:ascii="Cambria Math" w:hAnsi="Cambria Math"/>
                  <w:i/>
                </w:rPr>
              </m:ctrlPr>
            </m:sSubPr>
            <m:e>
              <m:r>
                <w:rPr>
                  <w:rFonts w:ascii="Cambria Math" w:hAnsi="Cambria Math"/>
                </w:rPr>
                <m:t>v</m:t>
              </m:r>
            </m:e>
            <m:sub>
              <m:r>
                <w:rPr>
                  <w:rFonts w:ascii="Cambria Math" w:hAnsi="Cambria Math"/>
                </w:rPr>
                <m:t>A</m:t>
              </m:r>
            </m:sub>
          </m:sSub>
          <m:r>
            <w:rPr>
              <w:rFonts w:ascii="Cambria Math"/>
            </w:rPr>
            <m:t>=</m:t>
          </m:r>
          <m:f>
            <m:fPr>
              <m:ctrlPr>
                <w:rPr>
                  <w:rFonts w:ascii="Cambria Math" w:hAnsi="Cambria Math"/>
                  <w:i/>
                </w:rPr>
              </m:ctrlPr>
            </m:fPr>
            <m:num>
              <m:r>
                <w:rPr>
                  <w:rFonts w:ascii="Cambria Math" w:hAnsi="Cambria Math"/>
                </w:rPr>
                <m:t>Q</m:t>
              </m:r>
            </m:num>
            <m:den>
              <m:sSub>
                <m:sSubPr>
                  <m:ctrlPr>
                    <w:rPr>
                      <w:rFonts w:ascii="Cambria Math" w:hAnsi="Cambria Math"/>
                      <w:i/>
                    </w:rPr>
                  </m:ctrlPr>
                </m:sSubPr>
                <m:e>
                  <m:r>
                    <w:rPr>
                      <w:rFonts w:ascii="Cambria Math" w:hAnsi="Cambria Math"/>
                    </w:rPr>
                    <m:t>A</m:t>
                  </m:r>
                </m:e>
                <m:sub>
                  <m:r>
                    <w:rPr>
                      <w:rFonts w:ascii="Cambria Math" w:hAnsi="Cambria Math"/>
                    </w:rPr>
                    <m:t>u</m:t>
                  </m:r>
                </m:sub>
              </m:sSub>
            </m:den>
          </m:f>
        </m:oMath>
      </m:oMathPara>
    </w:p>
    <w:p w:rsidR="005A02FF" w:rsidRPr="00D76DF6" w:rsidRDefault="005A02FF" w:rsidP="003F51C9">
      <w:proofErr w:type="gramStart"/>
      <w:r w:rsidRPr="00D76DF6">
        <w:t>onde</w:t>
      </w:r>
      <w:proofErr w:type="gramEnd"/>
      <w:r w:rsidRPr="00D76DF6">
        <w:t>:</w:t>
      </w:r>
    </w:p>
    <w:p w:rsidR="005A02FF" w:rsidRPr="00D76DF6" w:rsidRDefault="005E28BC" w:rsidP="003F51C9">
      <m:oMath>
        <m:sSub>
          <m:sSubPr>
            <m:ctrlPr>
              <w:rPr>
                <w:rFonts w:ascii="Cambria Math" w:hAnsi="Cambria Math"/>
                <w:i/>
              </w:rPr>
            </m:ctrlPr>
          </m:sSubPr>
          <m:e>
            <m:r>
              <w:rPr>
                <w:rFonts w:ascii="Cambria Math" w:hAnsi="Cambria Math"/>
              </w:rPr>
              <m:t>A</m:t>
            </m:r>
          </m:e>
          <m:sub>
            <m:r>
              <w:rPr>
                <w:rFonts w:ascii="Cambria Math" w:hAnsi="Cambria Math"/>
              </w:rPr>
              <m:t>u</m:t>
            </m:r>
          </m:sub>
        </m:sSub>
      </m:oMath>
      <w:r w:rsidR="005A02FF" w:rsidRPr="00D76DF6">
        <w:t>: área superficial útil total (m</w:t>
      </w:r>
      <w:r w:rsidR="00705C3C" w:rsidRPr="00D76DF6">
        <w:t>²</w:t>
      </w:r>
      <w:r w:rsidR="005A02FF" w:rsidRPr="00D76DF6">
        <w:t>);</w:t>
      </w:r>
    </w:p>
    <w:p w:rsidR="005A02FF" w:rsidRPr="00D76DF6" w:rsidRDefault="00503AC2" w:rsidP="003F51C9">
      <m:oMath>
        <m:r>
          <w:rPr>
            <w:rFonts w:ascii="Cambria Math" w:hAnsi="Cambria Math"/>
          </w:rPr>
          <m:t>Q</m:t>
        </m:r>
      </m:oMath>
      <w:r w:rsidR="005A02FF" w:rsidRPr="00D76DF6">
        <w:t>: vazão (m</w:t>
      </w:r>
      <w:r w:rsidR="00705C3C" w:rsidRPr="00D76DF6">
        <w:t>³</w:t>
      </w:r>
      <w:r w:rsidR="005A02FF" w:rsidRPr="00D76DF6">
        <w:t>/h);</w:t>
      </w:r>
    </w:p>
    <w:p w:rsidR="005A02FF" w:rsidRPr="00D76DF6" w:rsidRDefault="005E28BC" w:rsidP="003F51C9">
      <m:oMath>
        <m:sSub>
          <m:sSubPr>
            <m:ctrlPr>
              <w:rPr>
                <w:rFonts w:ascii="Cambria Math" w:hAnsi="Cambria Math"/>
                <w:i/>
              </w:rPr>
            </m:ctrlPr>
          </m:sSubPr>
          <m:e>
            <m:r>
              <w:rPr>
                <w:rFonts w:ascii="Cambria Math" w:hAnsi="Cambria Math"/>
              </w:rPr>
              <m:t>v</m:t>
            </m:r>
          </m:e>
          <m:sub>
            <m:r>
              <w:rPr>
                <w:rFonts w:ascii="Cambria Math" w:hAnsi="Cambria Math"/>
              </w:rPr>
              <m:t>A</m:t>
            </m:r>
          </m:sub>
        </m:sSub>
      </m:oMath>
      <w:r w:rsidR="005A02FF" w:rsidRPr="00D76DF6">
        <w:t>: velocidade ascensional (m/h).</w:t>
      </w:r>
    </w:p>
    <w:p w:rsidR="005A02FF" w:rsidRPr="00D76DF6" w:rsidRDefault="00705C3C" w:rsidP="003F51C9">
      <w:r w:rsidRPr="00D76DF6">
        <w:t>Dessa forma, obtém-se:</w:t>
      </w:r>
    </w:p>
    <w:p w:rsidR="00705C3C" w:rsidRPr="00D76DF6" w:rsidRDefault="00705C3C" w:rsidP="00503AC2">
      <w:pPr>
        <w:pStyle w:val="PargrafodaLista"/>
      </w:pPr>
      <w:r w:rsidRPr="00D76DF6">
        <w:t>Velocidade ascensional para vazão média = 0,70 m/h</w:t>
      </w:r>
    </w:p>
    <w:p w:rsidR="00705C3C" w:rsidRPr="00D76DF6" w:rsidRDefault="00705C3C" w:rsidP="00503AC2">
      <w:pPr>
        <w:pStyle w:val="PargrafodaLista"/>
      </w:pPr>
      <w:r w:rsidRPr="00D76DF6">
        <w:t>Velocidade ascensional para vazão máxima = 1,10 m/h</w:t>
      </w:r>
    </w:p>
    <w:p w:rsidR="00705C3C" w:rsidRPr="00D76DF6" w:rsidRDefault="00705C3C" w:rsidP="009E2B32"/>
    <w:p w:rsidR="00036032" w:rsidRPr="00D76DF6" w:rsidRDefault="00036032" w:rsidP="009E2B32">
      <w:r w:rsidRPr="00D76DF6">
        <w:t>Verifica-se assim, que o tempo de detenção hidráulico e que as velocidades ascensionais encontram-se dentro dos limites recomendados pela NBR 12209:2011 e adotados com parâmetros de dimensionamento dos reatores UASB.</w:t>
      </w:r>
    </w:p>
    <w:p w:rsidR="00036032" w:rsidRDefault="00036032" w:rsidP="00705C3C"/>
    <w:p w:rsidR="00083121" w:rsidRDefault="00083121" w:rsidP="00705C3C"/>
    <w:p w:rsidR="00083121" w:rsidRDefault="00083121" w:rsidP="00705C3C"/>
    <w:p w:rsidR="005A02FF" w:rsidRPr="00503AC2" w:rsidRDefault="005A02FF" w:rsidP="009E2B32">
      <w:pPr>
        <w:rPr>
          <w:i/>
          <w:u w:val="single"/>
        </w:rPr>
      </w:pPr>
      <w:r w:rsidRPr="00503AC2">
        <w:rPr>
          <w:i/>
          <w:u w:val="single"/>
        </w:rPr>
        <w:t>Dimensionamento dos separadores trifásicos</w:t>
      </w:r>
      <w:r w:rsidR="00503AC2">
        <w:rPr>
          <w:i/>
          <w:u w:val="single"/>
        </w:rPr>
        <w:t>:</w:t>
      </w:r>
    </w:p>
    <w:p w:rsidR="005A02FF" w:rsidRPr="00E43CF0" w:rsidRDefault="005A02FF" w:rsidP="00036032">
      <w:r w:rsidRPr="00E43CF0">
        <w:t>Foram adotados 02 separadores trifásicos para cada módulo, cada um deles composto por pescoço (compartimento de gases), saia e defletores, que se estendem ao longo de todo o comprimento do reator.</w:t>
      </w:r>
    </w:p>
    <w:p w:rsidR="005A02FF" w:rsidRPr="00E43CF0" w:rsidRDefault="005A02FF" w:rsidP="003F51C9"/>
    <w:p w:rsidR="005A02FF" w:rsidRPr="00E43CF0" w:rsidRDefault="005A02FF" w:rsidP="003F51C9">
      <w:r w:rsidRPr="00E43CF0">
        <w:t>A área de passagem é então determinada da seguinte forma:</w:t>
      </w:r>
    </w:p>
    <w:p w:rsidR="005A02FF" w:rsidRPr="00E43CF0" w:rsidRDefault="005A02FF" w:rsidP="003F51C9"/>
    <w:p w:rsidR="005A02FF" w:rsidRPr="00E43CF0" w:rsidRDefault="005E28BC" w:rsidP="003F51C9">
      <m:oMathPara>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rPr>
            <m:t>=</m:t>
          </m:r>
          <m:f>
            <m:fPr>
              <m:ctrlPr>
                <w:rPr>
                  <w:rFonts w:ascii="Cambria Math" w:hAnsi="Cambria Math"/>
                  <w:i/>
                </w:rPr>
              </m:ctrlPr>
            </m:fPr>
            <m:num>
              <m:r>
                <w:rPr>
                  <w:rFonts w:ascii="Cambria Math" w:hAnsi="Cambria Math"/>
                </w:rPr>
                <m:t>Q</m:t>
              </m:r>
            </m:num>
            <m:den>
              <m:sSub>
                <m:sSubPr>
                  <m:ctrlPr>
                    <w:rPr>
                      <w:rFonts w:ascii="Cambria Math" w:hAnsi="Cambria Math"/>
                      <w:i/>
                    </w:rPr>
                  </m:ctrlPr>
                </m:sSubPr>
                <m:e>
                  <m:r>
                    <w:rPr>
                      <w:rFonts w:ascii="Cambria Math" w:hAnsi="Cambria Math"/>
                    </w:rPr>
                    <m:t>v</m:t>
                  </m:r>
                </m:e>
                <m:sub>
                  <m:r>
                    <w:rPr>
                      <w:rFonts w:ascii="Cambria Math" w:hAnsi="Cambria Math"/>
                    </w:rPr>
                    <m:t>p</m:t>
                  </m:r>
                </m:sub>
              </m:sSub>
            </m:den>
          </m:f>
        </m:oMath>
      </m:oMathPara>
    </w:p>
    <w:p w:rsidR="005A02FF" w:rsidRPr="00E43CF0" w:rsidRDefault="005A02FF" w:rsidP="003F51C9">
      <w:proofErr w:type="gramStart"/>
      <w:r w:rsidRPr="00E43CF0">
        <w:t>onde</w:t>
      </w:r>
      <w:proofErr w:type="gramEnd"/>
      <w:r w:rsidRPr="00E43CF0">
        <w:t>:</w:t>
      </w:r>
    </w:p>
    <w:p w:rsidR="005A02FF" w:rsidRPr="00E43CF0" w:rsidRDefault="005E28BC" w:rsidP="003F51C9">
      <m:oMath>
        <m:sSub>
          <m:sSubPr>
            <m:ctrlPr>
              <w:rPr>
                <w:rFonts w:ascii="Cambria Math" w:hAnsi="Cambria Math"/>
                <w:i/>
              </w:rPr>
            </m:ctrlPr>
          </m:sSubPr>
          <m:e>
            <m:r>
              <w:rPr>
                <w:rFonts w:ascii="Cambria Math" w:hAnsi="Cambria Math"/>
              </w:rPr>
              <m:t>A</m:t>
            </m:r>
          </m:e>
          <m:sub>
            <m:r>
              <w:rPr>
                <w:rFonts w:ascii="Cambria Math" w:hAnsi="Cambria Math"/>
              </w:rPr>
              <m:t>p</m:t>
            </m:r>
          </m:sub>
        </m:sSub>
      </m:oMath>
      <w:r w:rsidR="005A02FF" w:rsidRPr="00E43CF0">
        <w:t>: área de passagem para o decantador (m</w:t>
      </w:r>
      <w:r w:rsidR="00036032">
        <w:t>²</w:t>
      </w:r>
      <w:r w:rsidR="005A02FF" w:rsidRPr="00E43CF0">
        <w:t>);</w:t>
      </w:r>
    </w:p>
    <w:p w:rsidR="005A02FF" w:rsidRPr="00E43CF0" w:rsidRDefault="00503AC2" w:rsidP="003F51C9">
      <m:oMath>
        <m:r>
          <w:rPr>
            <w:rFonts w:ascii="Cambria Math" w:hAnsi="Cambria Math"/>
          </w:rPr>
          <m:t>Q</m:t>
        </m:r>
      </m:oMath>
      <w:r w:rsidR="005A02FF" w:rsidRPr="00E43CF0">
        <w:t>: vazão (m</w:t>
      </w:r>
      <w:r w:rsidR="00036032">
        <w:t>³</w:t>
      </w:r>
      <w:r w:rsidR="005A02FF" w:rsidRPr="00E43CF0">
        <w:t>/h);</w:t>
      </w:r>
    </w:p>
    <w:p w:rsidR="005A02FF" w:rsidRPr="00E43CF0" w:rsidRDefault="005E28BC" w:rsidP="003F51C9">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5A02FF" w:rsidRPr="00E43CF0">
        <w:t>: velocidade de passagem para o decantador (m/h).</w:t>
      </w:r>
    </w:p>
    <w:p w:rsidR="005A02FF" w:rsidRPr="00E43CF0" w:rsidRDefault="005A02FF" w:rsidP="003F51C9">
      <w:r w:rsidRPr="00E43CF0">
        <w:t>De acordo com recomendações da norma NBR 12209:2011:</w:t>
      </w:r>
    </w:p>
    <w:p w:rsidR="005A02FF" w:rsidRPr="00E43CF0" w:rsidRDefault="005E28BC" w:rsidP="00503AC2">
      <w:pPr>
        <w:pStyle w:val="PargrafodaLista"/>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5A02FF" w:rsidRPr="00E43CF0">
        <w:t>: igual ao inferior a 2,5 m/h para vaz</w:t>
      </w:r>
      <w:proofErr w:type="spellStart"/>
      <w:r w:rsidR="005A02FF" w:rsidRPr="00E43CF0">
        <w:t>ão</w:t>
      </w:r>
      <w:proofErr w:type="spellEnd"/>
      <w:r w:rsidR="005A02FF" w:rsidRPr="00E43CF0">
        <w:t xml:space="preserve"> média </w:t>
      </w:r>
    </w:p>
    <w:p w:rsidR="005A02FF" w:rsidRPr="00E43CF0" w:rsidRDefault="005E28BC" w:rsidP="00503AC2">
      <w:pPr>
        <w:pStyle w:val="PargrafodaLista"/>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5A02FF" w:rsidRPr="00E43CF0">
        <w:t>: igual ou inferior a 4,0 m/h para vazão máxima.</w:t>
      </w:r>
    </w:p>
    <w:p w:rsidR="005A02FF" w:rsidRPr="00E43CF0" w:rsidRDefault="005A02FF" w:rsidP="003F51C9"/>
    <w:p w:rsidR="005A02FF" w:rsidRDefault="005A02FF" w:rsidP="003F51C9">
      <w:r w:rsidRPr="00E43CF0">
        <w:t>Então:</w:t>
      </w:r>
    </w:p>
    <w:p w:rsidR="005A02FF" w:rsidRPr="00E43CF0" w:rsidRDefault="005E28BC" w:rsidP="00503AC2">
      <w:pPr>
        <w:pStyle w:val="PargrafodaLista"/>
      </w:pPr>
      <m:oMath>
        <m:sSub>
          <m:sSubPr>
            <m:ctrlPr>
              <w:rPr>
                <w:rFonts w:ascii="Cambria Math" w:hAnsi="Cambria Math"/>
                <w:i/>
              </w:rPr>
            </m:ctrlPr>
          </m:sSubPr>
          <m:e>
            <m:r>
              <w:rPr>
                <w:rFonts w:ascii="Cambria Math" w:hAnsi="Cambria Math"/>
              </w:rPr>
              <m:t>A</m:t>
            </m:r>
          </m:e>
          <m:sub>
            <m:r>
              <w:rPr>
                <w:rFonts w:ascii="Cambria Math" w:hAnsi="Cambria Math"/>
              </w:rPr>
              <m:t>p</m:t>
            </m:r>
          </m:sub>
        </m:sSub>
      </m:oMath>
      <w:r w:rsidR="005A02FF" w:rsidRPr="00E43CF0">
        <w:t>= 79,74 m² para Qméd</w:t>
      </w:r>
    </w:p>
    <w:p w:rsidR="005A02FF" w:rsidRPr="00E43CF0" w:rsidRDefault="005E28BC" w:rsidP="00503AC2">
      <w:pPr>
        <w:pStyle w:val="PargrafodaLista"/>
      </w:pPr>
      <m:oMath>
        <m:sSub>
          <m:sSubPr>
            <m:ctrlPr>
              <w:rPr>
                <w:rFonts w:ascii="Cambria Math" w:hAnsi="Cambria Math"/>
                <w:i/>
              </w:rPr>
            </m:ctrlPr>
          </m:sSubPr>
          <m:e>
            <m:r>
              <w:rPr>
                <w:rFonts w:ascii="Cambria Math" w:hAnsi="Cambria Math"/>
              </w:rPr>
              <m:t>A</m:t>
            </m:r>
          </m:e>
          <m:sub>
            <m:r>
              <w:rPr>
                <w:rFonts w:ascii="Cambria Math" w:hAnsi="Cambria Math"/>
              </w:rPr>
              <m:t>p</m:t>
            </m:r>
          </m:sub>
        </m:sSub>
      </m:oMath>
      <w:r w:rsidR="005A02FF" w:rsidRPr="00E43CF0">
        <w:t>= 80,64 m² para Qmáx</w:t>
      </w:r>
    </w:p>
    <w:p w:rsidR="005A02FF" w:rsidRPr="00E43CF0" w:rsidRDefault="005A02FF" w:rsidP="003F51C9"/>
    <w:p w:rsidR="001743A4" w:rsidRDefault="001743A4" w:rsidP="003F51C9">
      <w:r w:rsidRPr="0020115D">
        <w:t xml:space="preserve">Dadas </w:t>
      </w:r>
      <w:proofErr w:type="gramStart"/>
      <w:r w:rsidRPr="0020115D">
        <w:t>as</w:t>
      </w:r>
      <w:proofErr w:type="gramEnd"/>
      <w:r w:rsidRPr="0020115D">
        <w:t xml:space="preserve"> áreas de passagem calculadas, foram admitidas as seguintes características:</w:t>
      </w:r>
    </w:p>
    <w:p w:rsidR="00B512B3" w:rsidRPr="0020115D" w:rsidRDefault="00B512B3" w:rsidP="00B512B3">
      <w:pPr>
        <w:pStyle w:val="PargrafodaLista"/>
      </w:pPr>
      <w:r w:rsidRPr="0020115D">
        <w:t xml:space="preserve">Quantidade de aberturas por </w:t>
      </w:r>
      <w:proofErr w:type="gramStart"/>
      <w:r w:rsidRPr="0020115D">
        <w:t>módulo:</w:t>
      </w:r>
      <w:proofErr w:type="gramEnd"/>
      <w:r w:rsidRPr="0020115D">
        <w:t>04 (2 por separador trifásico)</w:t>
      </w:r>
    </w:p>
    <w:p w:rsidR="00B512B3" w:rsidRPr="0020115D" w:rsidRDefault="00B512B3" w:rsidP="00B512B3">
      <w:pPr>
        <w:pStyle w:val="PargrafodaLista"/>
      </w:pPr>
      <w:r w:rsidRPr="0020115D">
        <w:t xml:space="preserve">Largura da abertura para os </w:t>
      </w:r>
      <w:proofErr w:type="gramStart"/>
      <w:r w:rsidRPr="0020115D">
        <w:t>decantadores:</w:t>
      </w:r>
      <w:proofErr w:type="gramEnd"/>
      <w:r w:rsidRPr="0020115D">
        <w:t>0,55 m</w:t>
      </w:r>
    </w:p>
    <w:p w:rsidR="00B512B3" w:rsidRPr="0020115D" w:rsidRDefault="00B512B3" w:rsidP="00B512B3">
      <w:pPr>
        <w:pStyle w:val="PargrafodaLista"/>
      </w:pPr>
      <w:r w:rsidRPr="0020115D">
        <w:t xml:space="preserve">Comprimento da abertura para os </w:t>
      </w:r>
      <w:proofErr w:type="gramStart"/>
      <w:r w:rsidRPr="0020115D">
        <w:t>decantadores:</w:t>
      </w:r>
      <w:proofErr w:type="gramEnd"/>
      <w:r w:rsidRPr="0020115D">
        <w:t>10,00 m</w:t>
      </w:r>
    </w:p>
    <w:p w:rsidR="00B512B3" w:rsidRPr="0020115D" w:rsidRDefault="00B512B3" w:rsidP="00B512B3">
      <w:pPr>
        <w:pStyle w:val="PargrafodaLista"/>
      </w:pPr>
      <w:r w:rsidRPr="0020115D">
        <w:t xml:space="preserve">Área de passagem por </w:t>
      </w:r>
      <w:proofErr w:type="gramStart"/>
      <w:r w:rsidRPr="0020115D">
        <w:t>módulo:</w:t>
      </w:r>
      <w:proofErr w:type="gramEnd"/>
      <w:r w:rsidRPr="0020115D">
        <w:t>22,00 m²</w:t>
      </w:r>
    </w:p>
    <w:p w:rsidR="00B512B3" w:rsidRPr="0020115D" w:rsidRDefault="00B512B3" w:rsidP="00B512B3">
      <w:pPr>
        <w:pStyle w:val="PargrafodaLista"/>
      </w:pPr>
      <w:r w:rsidRPr="0020115D">
        <w:t>Área de passagem por reator (02 módulos</w:t>
      </w:r>
      <w:proofErr w:type="gramStart"/>
      <w:r w:rsidRPr="0020115D">
        <w:t>):</w:t>
      </w:r>
      <w:proofErr w:type="gramEnd"/>
      <w:r w:rsidRPr="0020115D">
        <w:t>44,00 m²</w:t>
      </w:r>
    </w:p>
    <w:p w:rsidR="00B512B3" w:rsidRPr="0020115D" w:rsidRDefault="00B512B3" w:rsidP="00B512B3">
      <w:pPr>
        <w:pStyle w:val="PargrafodaLista"/>
      </w:pPr>
      <w:r w:rsidRPr="0020115D">
        <w:t>Área de passagem total (02 reatores</w:t>
      </w:r>
      <w:proofErr w:type="gramStart"/>
      <w:r w:rsidRPr="0020115D">
        <w:t>):</w:t>
      </w:r>
      <w:proofErr w:type="gramEnd"/>
      <w:r w:rsidRPr="0020115D">
        <w:t>88,00 m²</w:t>
      </w:r>
    </w:p>
    <w:p w:rsidR="00503AC2" w:rsidRPr="0020115D" w:rsidRDefault="00503AC2" w:rsidP="001743A4"/>
    <w:p w:rsidR="005A02FF" w:rsidRPr="0020115D" w:rsidRDefault="001743A4" w:rsidP="003F51C9">
      <w:r w:rsidRPr="0020115D">
        <w:t>Dessa forma, v</w:t>
      </w:r>
      <w:r w:rsidR="005A02FF" w:rsidRPr="0020115D">
        <w:t>erificando</w:t>
      </w:r>
      <w:r w:rsidR="00036032" w:rsidRPr="0020115D">
        <w:t>-se</w:t>
      </w:r>
      <w:r w:rsidR="005A02FF" w:rsidRPr="0020115D">
        <w:t xml:space="preserve"> as velocidades</w:t>
      </w:r>
      <w:r w:rsidR="00036032" w:rsidRPr="0020115D">
        <w:t xml:space="preserve"> de passagem obtém-se</w:t>
      </w:r>
      <w:r w:rsidR="005A02FF" w:rsidRPr="0020115D">
        <w:t>:</w:t>
      </w:r>
    </w:p>
    <w:p w:rsidR="005A02FF" w:rsidRPr="0020115D" w:rsidRDefault="005E28BC" w:rsidP="00B512B3">
      <w:pPr>
        <w:pStyle w:val="PargrafodaLista"/>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5A02FF" w:rsidRPr="0020115D">
        <w:t>= 2,27 m/h para vazão média</w:t>
      </w:r>
    </w:p>
    <w:p w:rsidR="005A02FF" w:rsidRPr="0020115D" w:rsidRDefault="005E28BC" w:rsidP="00B512B3">
      <w:pPr>
        <w:pStyle w:val="PargrafodaLista"/>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5A02FF" w:rsidRPr="0020115D">
        <w:t>= 3,67 m/h para vazão máxima.</w:t>
      </w:r>
    </w:p>
    <w:p w:rsidR="005A02FF" w:rsidRPr="0020115D" w:rsidRDefault="005A02FF" w:rsidP="003F51C9"/>
    <w:p w:rsidR="005A02FF" w:rsidRDefault="005A02FF" w:rsidP="003F51C9">
      <w:r w:rsidRPr="00E43CF0">
        <w:t xml:space="preserve">Complementarmente, devem ser instalados defletores de gases, localizados imediatamente abaixo das aberturas para o </w:t>
      </w:r>
      <w:proofErr w:type="spellStart"/>
      <w:r w:rsidRPr="00E43CF0">
        <w:t>decantador</w:t>
      </w:r>
      <w:proofErr w:type="spellEnd"/>
      <w:r w:rsidRPr="00E43CF0">
        <w:t xml:space="preserve">, de forma a permitir a separação do biogás e propiciar que somente o líquido e os sólidos acessem ao compartimento de decantação. Por recomendações da norma, estes defletores deverão trespassar a abertura para os </w:t>
      </w:r>
      <w:proofErr w:type="spellStart"/>
      <w:r w:rsidRPr="00E43CF0">
        <w:t>decantadores</w:t>
      </w:r>
      <w:proofErr w:type="spellEnd"/>
      <w:r w:rsidRPr="00E43CF0">
        <w:t xml:space="preserve"> em no mínimo 0,15 m. Foram adotadas as seguintes dimensões:</w:t>
      </w:r>
    </w:p>
    <w:p w:rsidR="00B512B3" w:rsidRPr="00E43CF0" w:rsidRDefault="00B512B3" w:rsidP="00B512B3">
      <w:pPr>
        <w:pStyle w:val="PargrafodaLista"/>
      </w:pPr>
      <w:r w:rsidRPr="00E43CF0">
        <w:t xml:space="preserve">Largura de </w:t>
      </w:r>
      <w:proofErr w:type="gramStart"/>
      <w:r w:rsidRPr="00E43CF0">
        <w:t>trespasse</w:t>
      </w:r>
      <w:r>
        <w:t>:</w:t>
      </w:r>
      <w:proofErr w:type="gramEnd"/>
      <w:r w:rsidRPr="00E43CF0">
        <w:t>0,15 m</w:t>
      </w:r>
    </w:p>
    <w:p w:rsidR="00B512B3" w:rsidRDefault="00B512B3" w:rsidP="00B512B3">
      <w:pPr>
        <w:pStyle w:val="PargrafodaLista"/>
      </w:pPr>
      <w:r w:rsidRPr="00E43CF0">
        <w:t xml:space="preserve">Largura do </w:t>
      </w:r>
      <w:proofErr w:type="gramStart"/>
      <w:r w:rsidRPr="00E43CF0">
        <w:t>defletor</w:t>
      </w:r>
      <w:r>
        <w:t>:</w:t>
      </w:r>
      <w:proofErr w:type="gramEnd"/>
      <w:r w:rsidRPr="00E43CF0">
        <w:t>0,70 m</w:t>
      </w:r>
    </w:p>
    <w:p w:rsidR="00B512B3" w:rsidRDefault="00B512B3" w:rsidP="00B512B3">
      <w:pPr>
        <w:pStyle w:val="PargrafodaLista"/>
      </w:pPr>
      <w:r w:rsidRPr="00E43CF0">
        <w:t xml:space="preserve">Ângulo de inclinação do </w:t>
      </w:r>
      <w:proofErr w:type="gramStart"/>
      <w:r w:rsidRPr="00E43CF0">
        <w:t>defletor</w:t>
      </w:r>
      <w:r>
        <w:t>:</w:t>
      </w:r>
      <w:proofErr w:type="gramEnd"/>
      <w:r w:rsidRPr="00E43CF0">
        <w:t>50º</w:t>
      </w:r>
    </w:p>
    <w:p w:rsidR="00B512B3" w:rsidRPr="00E43CF0" w:rsidRDefault="00B512B3" w:rsidP="00B512B3">
      <w:pPr>
        <w:pStyle w:val="PargrafodaLista"/>
      </w:pPr>
      <w:r w:rsidRPr="00E43CF0">
        <w:t xml:space="preserve">Altura do </w:t>
      </w:r>
      <w:proofErr w:type="gramStart"/>
      <w:r w:rsidRPr="00E43CF0">
        <w:t>defletor</w:t>
      </w:r>
      <w:r>
        <w:t>:</w:t>
      </w:r>
      <w:proofErr w:type="gramEnd"/>
      <w:r w:rsidRPr="00E43CF0">
        <w:t>0,83 m</w:t>
      </w:r>
    </w:p>
    <w:p w:rsidR="00B512B3" w:rsidRPr="00E43CF0" w:rsidRDefault="00B512B3" w:rsidP="003F51C9"/>
    <w:p w:rsidR="005A02FF" w:rsidRDefault="005A02FF" w:rsidP="003F51C9">
      <w:r w:rsidRPr="00E43CF0">
        <w:t>Para o compartimento de decantação foram adotadas as seguintes dimensões:</w:t>
      </w:r>
    </w:p>
    <w:p w:rsidR="00B512B3" w:rsidRDefault="00B512B3" w:rsidP="00B512B3">
      <w:pPr>
        <w:pStyle w:val="PargrafodaLista"/>
      </w:pPr>
      <w:r w:rsidRPr="00E43CF0">
        <w:t xml:space="preserve">Profundidade do </w:t>
      </w:r>
      <w:proofErr w:type="gramStart"/>
      <w:r w:rsidRPr="00E43CF0">
        <w:t>compartimento</w:t>
      </w:r>
      <w:r>
        <w:t>:</w:t>
      </w:r>
      <w:proofErr w:type="gramEnd"/>
      <w:r w:rsidRPr="00E43CF0">
        <w:t>1,75 m</w:t>
      </w:r>
    </w:p>
    <w:p w:rsidR="00B512B3" w:rsidRDefault="00B512B3" w:rsidP="00B512B3">
      <w:pPr>
        <w:pStyle w:val="PargrafodaLista"/>
      </w:pPr>
      <w:r w:rsidRPr="00E43CF0">
        <w:t xml:space="preserve">Volume útil do </w:t>
      </w:r>
      <w:proofErr w:type="gramStart"/>
      <w:r w:rsidRPr="00E43CF0">
        <w:t>compartimento</w:t>
      </w:r>
      <w:r>
        <w:t>:</w:t>
      </w:r>
      <w:proofErr w:type="gramEnd"/>
      <w:r w:rsidRPr="00E43CF0">
        <w:t>439,06 m³</w:t>
      </w:r>
    </w:p>
    <w:p w:rsidR="00B512B3" w:rsidRDefault="00B512B3" w:rsidP="00B512B3">
      <w:pPr>
        <w:pStyle w:val="PargrafodaLista"/>
      </w:pPr>
      <w:r w:rsidRPr="00E43CF0">
        <w:t>Taxa aplicação superficial (</w:t>
      </w:r>
      <w:proofErr w:type="spellStart"/>
      <w:r w:rsidRPr="00E43CF0">
        <w:t>Qméd</w:t>
      </w:r>
      <w:proofErr w:type="spellEnd"/>
      <w:proofErr w:type="gramStart"/>
      <w:r w:rsidRPr="00E43CF0">
        <w:t>)</w:t>
      </w:r>
      <w:r>
        <w:t>:</w:t>
      </w:r>
      <w:proofErr w:type="gramEnd"/>
      <w:r w:rsidRPr="00E43CF0">
        <w:t>0,8 m³/m².h</w:t>
      </w:r>
    </w:p>
    <w:p w:rsidR="00B512B3" w:rsidRPr="00E43CF0" w:rsidRDefault="00B512B3" w:rsidP="00B512B3">
      <w:pPr>
        <w:pStyle w:val="PargrafodaLista"/>
      </w:pPr>
      <w:r w:rsidRPr="00E43CF0">
        <w:t>Taxa aplicação superficial (</w:t>
      </w:r>
      <w:proofErr w:type="spellStart"/>
      <w:r w:rsidRPr="00E43CF0">
        <w:t>Qmáx</w:t>
      </w:r>
      <w:proofErr w:type="spellEnd"/>
      <w:proofErr w:type="gramStart"/>
      <w:r w:rsidRPr="00E43CF0">
        <w:t>)</w:t>
      </w:r>
      <w:r>
        <w:t>:</w:t>
      </w:r>
      <w:proofErr w:type="gramEnd"/>
      <w:r w:rsidRPr="00E43CF0">
        <w:t>1,2 m³/m².h</w:t>
      </w:r>
    </w:p>
    <w:p w:rsidR="00B512B3" w:rsidRDefault="00B512B3" w:rsidP="00B512B3">
      <w:pPr>
        <w:pStyle w:val="PargrafodaLista"/>
      </w:pPr>
      <w:r w:rsidRPr="00E43CF0">
        <w:t>TDH</w:t>
      </w:r>
      <w:proofErr w:type="gramStart"/>
      <w:r w:rsidRPr="00E43CF0">
        <w:t xml:space="preserve">  </w:t>
      </w:r>
      <w:proofErr w:type="gramEnd"/>
      <w:r w:rsidRPr="00E43CF0">
        <w:t>para Qméd</w:t>
      </w:r>
      <w:r>
        <w:t>:</w:t>
      </w:r>
      <w:r w:rsidRPr="00E43CF0">
        <w:t xml:space="preserve">2,2 h </w:t>
      </w:r>
    </w:p>
    <w:p w:rsidR="00B512B3" w:rsidRPr="00E43CF0" w:rsidRDefault="00B512B3" w:rsidP="00B512B3">
      <w:pPr>
        <w:pStyle w:val="PargrafodaLista"/>
      </w:pPr>
      <w:r w:rsidRPr="00E43CF0">
        <w:t xml:space="preserve">TDH para </w:t>
      </w:r>
      <w:proofErr w:type="gramStart"/>
      <w:r w:rsidRPr="00E43CF0">
        <w:t>Qmáx</w:t>
      </w:r>
      <w:r>
        <w:t>:</w:t>
      </w:r>
      <w:proofErr w:type="gramEnd"/>
      <w:r w:rsidRPr="00E43CF0">
        <w:t>1,4 h</w:t>
      </w:r>
    </w:p>
    <w:p w:rsidR="00F10CE8" w:rsidRDefault="00F10CE8" w:rsidP="003F51C9"/>
    <w:p w:rsidR="001724D7" w:rsidRDefault="001724D7" w:rsidP="003F51C9"/>
    <w:p w:rsidR="005A02FF" w:rsidRPr="001724D7" w:rsidRDefault="005A02FF" w:rsidP="009E2B32">
      <w:pPr>
        <w:rPr>
          <w:i/>
          <w:u w:val="single"/>
        </w:rPr>
      </w:pPr>
      <w:r w:rsidRPr="001724D7">
        <w:rPr>
          <w:i/>
          <w:u w:val="single"/>
        </w:rPr>
        <w:t>Sistema de distribuição de esgoto nos reatores</w:t>
      </w:r>
      <w:r w:rsidR="00F10CE8" w:rsidRPr="001724D7">
        <w:rPr>
          <w:i/>
          <w:u w:val="single"/>
        </w:rPr>
        <w:t>:</w:t>
      </w:r>
    </w:p>
    <w:p w:rsidR="005A02FF" w:rsidRPr="00E43CF0" w:rsidRDefault="005A02FF" w:rsidP="003F51C9">
      <w:r w:rsidRPr="00E43CF0">
        <w:t>Por recomendação da norma NBR 12209:2011 a área de influência de cada distribuidor de vazão deve ser de no máximo 3,00 m². O número de pontos de distribuição de esgoto em cada reator UASB é definido pela seguinte equação:</w:t>
      </w:r>
    </w:p>
    <w:p w:rsidR="005A02FF" w:rsidRPr="00E43CF0" w:rsidRDefault="005E28BC" w:rsidP="003F51C9">
      <m:oMathPara>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t</m:t>
                  </m:r>
                </m:sub>
              </m:sSub>
            </m:num>
            <m:den>
              <m:sSub>
                <m:sSubPr>
                  <m:ctrlPr>
                    <w:rPr>
                      <w:rFonts w:ascii="Cambria Math" w:hAnsi="Cambria Math"/>
                      <w:i/>
                    </w:rPr>
                  </m:ctrlPr>
                </m:sSubPr>
                <m:e>
                  <m:r>
                    <w:rPr>
                      <w:rFonts w:ascii="Cambria Math" w:hAnsi="Cambria Math"/>
                    </w:rPr>
                    <m:t>A</m:t>
                  </m:r>
                </m:e>
                <m:sub>
                  <m:r>
                    <w:rPr>
                      <w:rFonts w:ascii="Cambria Math" w:hAnsi="Cambria Math"/>
                    </w:rPr>
                    <m:t>d</m:t>
                  </m:r>
                </m:sub>
              </m:sSub>
            </m:den>
          </m:f>
        </m:oMath>
      </m:oMathPara>
    </w:p>
    <w:p w:rsidR="005A02FF" w:rsidRPr="00E43CF0" w:rsidRDefault="005A02FF" w:rsidP="003F51C9">
      <w:proofErr w:type="gramStart"/>
      <w:r w:rsidRPr="00E43CF0">
        <w:t>onde</w:t>
      </w:r>
      <w:proofErr w:type="gramEnd"/>
      <w:r w:rsidRPr="00E43CF0">
        <w:t>:</w:t>
      </w:r>
    </w:p>
    <w:p w:rsidR="005A02FF" w:rsidRPr="00E43CF0" w:rsidRDefault="005E28BC" w:rsidP="003F51C9">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5A02FF" w:rsidRPr="00E43CF0">
        <w:t>: número de distribuidores por reator;</w:t>
      </w:r>
    </w:p>
    <w:p w:rsidR="005A02FF" w:rsidRPr="00CC31DE" w:rsidRDefault="005E28BC" w:rsidP="003F51C9">
      <m:oMath>
        <m:sSub>
          <m:sSubPr>
            <m:ctrlPr>
              <w:rPr>
                <w:rFonts w:ascii="Cambria Math" w:hAnsi="Cambria Math"/>
                <w:i/>
              </w:rPr>
            </m:ctrlPr>
          </m:sSubPr>
          <m:e>
            <m:r>
              <w:rPr>
                <w:rFonts w:ascii="Cambria Math" w:hAnsi="Cambria Math"/>
              </w:rPr>
              <m:t>A</m:t>
            </m:r>
          </m:e>
          <m:sub>
            <m:r>
              <w:rPr>
                <w:rFonts w:ascii="Cambria Math" w:hAnsi="Cambria Math"/>
              </w:rPr>
              <m:t>t</m:t>
            </m:r>
          </m:sub>
        </m:sSub>
      </m:oMath>
      <w:r w:rsidR="005A02FF" w:rsidRPr="00CC31DE">
        <w:t xml:space="preserve">: área total de cada </w:t>
      </w:r>
      <w:r w:rsidR="000D683E" w:rsidRPr="00CC31DE">
        <w:t xml:space="preserve">módulo do </w:t>
      </w:r>
      <w:r w:rsidR="005A02FF" w:rsidRPr="00CC31DE">
        <w:t>reator UASB</w:t>
      </w:r>
      <w:r w:rsidR="00F50EBD" w:rsidRPr="00CC31DE">
        <w:t xml:space="preserve"> (</w:t>
      </w:r>
      <w:r w:rsidR="000D683E" w:rsidRPr="00CC31DE">
        <w:t>75</w:t>
      </w:r>
      <w:r w:rsidR="00832451" w:rsidRPr="00CC31DE">
        <w:t>,0</w:t>
      </w:r>
      <w:r w:rsidR="00F50EBD" w:rsidRPr="00CC31DE">
        <w:t xml:space="preserve"> m²)</w:t>
      </w:r>
    </w:p>
    <w:p w:rsidR="005A02FF" w:rsidRPr="00CC31DE" w:rsidRDefault="005E28BC" w:rsidP="003F51C9">
      <m:oMath>
        <m:sSub>
          <m:sSubPr>
            <m:ctrlPr>
              <w:rPr>
                <w:rFonts w:ascii="Cambria Math" w:hAnsi="Cambria Math"/>
                <w:i/>
              </w:rPr>
            </m:ctrlPr>
          </m:sSubPr>
          <m:e>
            <m:r>
              <w:rPr>
                <w:rFonts w:ascii="Cambria Math" w:hAnsi="Cambria Math"/>
              </w:rPr>
              <m:t>A</m:t>
            </m:r>
          </m:e>
          <m:sub>
            <m:r>
              <w:rPr>
                <w:rFonts w:ascii="Cambria Math" w:hAnsi="Cambria Math"/>
              </w:rPr>
              <m:t>d</m:t>
            </m:r>
          </m:sub>
        </m:sSub>
      </m:oMath>
      <w:r w:rsidR="005A02FF" w:rsidRPr="00CC31DE">
        <w:t>: área de distribuição por distribuidor (</w:t>
      </w:r>
      <w:r w:rsidR="00593C6A">
        <w:t>3</w:t>
      </w:r>
      <w:r w:rsidR="005A02FF" w:rsidRPr="00CC31DE">
        <w:t>,</w:t>
      </w:r>
      <w:r w:rsidR="00593C6A">
        <w:t>00</w:t>
      </w:r>
      <w:r w:rsidR="005A02FF" w:rsidRPr="00CC31DE">
        <w:t> </w:t>
      </w:r>
      <w:proofErr w:type="spellStart"/>
      <w:r w:rsidR="005A02FF" w:rsidRPr="00CC31DE">
        <w:t>un</w:t>
      </w:r>
      <w:proofErr w:type="spellEnd"/>
      <w:r w:rsidR="005A02FF" w:rsidRPr="00CC31DE">
        <w:t>/m²)</w:t>
      </w:r>
    </w:p>
    <w:p w:rsidR="00F10CE8" w:rsidRPr="00CC31DE" w:rsidRDefault="00F10CE8" w:rsidP="003F51C9">
      <w:r w:rsidRPr="00CC31DE">
        <w:t>Obtendo-se:</w:t>
      </w:r>
    </w:p>
    <w:p w:rsidR="00F10CE8" w:rsidRPr="00CC31DE" w:rsidRDefault="005E28BC" w:rsidP="00F10CE8">
      <m:oMathPara>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=25,0 un</m:t>
          </m:r>
        </m:oMath>
      </m:oMathPara>
    </w:p>
    <w:p w:rsidR="00F10CE8" w:rsidRPr="00CC31DE" w:rsidRDefault="00F10CE8" w:rsidP="003F51C9"/>
    <w:p w:rsidR="005A02FF" w:rsidRPr="00E43CF0" w:rsidRDefault="00593C6A" w:rsidP="003F51C9">
      <w:r w:rsidRPr="006059AF">
        <w:t>Por questão de simetria das áreas dos distribuidores, f</w:t>
      </w:r>
      <w:r w:rsidR="005A02FF" w:rsidRPr="006059AF">
        <w:t xml:space="preserve">oram adotados </w:t>
      </w:r>
      <w:r w:rsidRPr="006059AF">
        <w:t>24</w:t>
      </w:r>
      <w:r w:rsidR="005A02FF" w:rsidRPr="006059AF">
        <w:t xml:space="preserve"> distribuidores para cada </w:t>
      </w:r>
      <w:r w:rsidR="000D683E" w:rsidRPr="006059AF">
        <w:t xml:space="preserve">módulo </w:t>
      </w:r>
      <w:r w:rsidR="005A02FF" w:rsidRPr="006059AF">
        <w:t xml:space="preserve">(tubos de PVC, com diâmetro de </w:t>
      </w:r>
      <w:proofErr w:type="gramStart"/>
      <w:r w:rsidR="005A02FF" w:rsidRPr="006059AF">
        <w:t>3</w:t>
      </w:r>
      <w:proofErr w:type="gramEnd"/>
      <w:r w:rsidR="005A02FF" w:rsidRPr="006059AF">
        <w:t xml:space="preserve">"), o que equivale a </w:t>
      </w:r>
      <w:r w:rsidRPr="006059AF">
        <w:t>3</w:t>
      </w:r>
      <w:r w:rsidR="005A02FF" w:rsidRPr="006059AF">
        <w:t>,</w:t>
      </w:r>
      <w:r w:rsidRPr="006059AF">
        <w:t>1</w:t>
      </w:r>
      <w:r w:rsidR="005A02FF" w:rsidRPr="006059AF">
        <w:t> m² por distribuidor.</w:t>
      </w:r>
    </w:p>
    <w:p w:rsidR="00F10CE8" w:rsidRPr="00E43CF0" w:rsidRDefault="00F10CE8" w:rsidP="003F51C9"/>
    <w:p w:rsidR="005A02FF" w:rsidRPr="001724D7" w:rsidRDefault="005A02FF" w:rsidP="001724D7">
      <w:pPr>
        <w:keepNext/>
        <w:rPr>
          <w:i/>
          <w:u w:val="single"/>
        </w:rPr>
      </w:pPr>
      <w:r w:rsidRPr="001724D7">
        <w:rPr>
          <w:i/>
          <w:u w:val="single"/>
        </w:rPr>
        <w:t>Calhas coletoras do efluente:</w:t>
      </w:r>
    </w:p>
    <w:p w:rsidR="005A02FF" w:rsidRPr="00E43CF0" w:rsidRDefault="005A02FF" w:rsidP="003F51C9">
      <w:r w:rsidRPr="00E43CF0">
        <w:t xml:space="preserve">Cada compartimento de decantação conta com uma calha de coleta do efluente tratado. Foram adotadas calhas de fibra de vidro com 0,15 m de largura e comprimento de 10,00 m, ao longo de todo o reator. </w:t>
      </w:r>
    </w:p>
    <w:p w:rsidR="005A02FF" w:rsidRPr="00E43CF0" w:rsidRDefault="005A02FF" w:rsidP="003F51C9"/>
    <w:p w:rsidR="005A02FF" w:rsidRPr="00E43CF0" w:rsidRDefault="005A02FF" w:rsidP="003F51C9">
      <w:r w:rsidRPr="00E43CF0">
        <w:t>A altura da lamina d'água nas calhas é então definida pela seguinte equação:</w:t>
      </w:r>
    </w:p>
    <w:p w:rsidR="005A02FF" w:rsidRPr="00E43CF0" w:rsidRDefault="005E28BC" w:rsidP="003F51C9">
      <m:oMathPara>
        <m:oMath>
          <m:sSub>
            <m:sSubPr>
              <m:ctrlPr>
                <w:rPr>
                  <w:rFonts w:ascii="Cambria Math" w:hAnsi="Cambria Math"/>
                  <w:i/>
                </w:rPr>
              </m:ctrlPr>
            </m:sSubPr>
            <m:e>
              <m:r>
                <w:rPr>
                  <w:rFonts w:ascii="Cambria Math" w:hAnsi="Cambria Math"/>
                </w:rPr>
                <m:t>h</m:t>
              </m:r>
            </m:e>
            <m:sub>
              <m:r>
                <w:rPr>
                  <w:rFonts w:ascii="Cambria Math" w:hAnsi="Cambria Math"/>
                </w:rPr>
                <m:t>t</m:t>
              </m:r>
            </m:sub>
          </m:sSub>
          <m:r>
            <w:rPr>
              <w:rFonts w:asci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f>
                        <m:fPr>
                          <m:type m:val="lin"/>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á</m:t>
                              </m:r>
                              <m:r>
                                <w:rPr>
                                  <w:rFonts w:ascii="Cambria Math" w:hAnsi="Cambria Math"/>
                                </w:rPr>
                                <m:t>x</m:t>
                              </m:r>
                            </m:sub>
                          </m:sSub>
                        </m:num>
                        <m:den>
                          <m:sSub>
                            <m:sSubPr>
                              <m:ctrlPr>
                                <w:rPr>
                                  <w:rFonts w:ascii="Cambria Math" w:hAnsi="Cambria Math"/>
                                  <w:i/>
                                </w:rPr>
                              </m:ctrlPr>
                            </m:sSubPr>
                            <m:e>
                              <m:r>
                                <w:rPr>
                                  <w:rFonts w:ascii="Cambria Math" w:hAnsi="Cambria Math"/>
                                </w:rPr>
                                <m:t>n</m:t>
                              </m:r>
                            </m:e>
                            <m:sub>
                              <m:r>
                                <w:rPr>
                                  <w:rFonts w:ascii="Cambria Math" w:hAnsi="Cambria Math"/>
                                </w:rPr>
                                <m:t>c</m:t>
                              </m:r>
                            </m:sub>
                          </m:sSub>
                        </m:den>
                      </m:f>
                    </m:num>
                    <m:den>
                      <m:r>
                        <w:rPr>
                          <w:rFonts w:ascii="Cambria Math"/>
                        </w:rPr>
                        <m:t>1,38</m:t>
                      </m:r>
                      <m:r>
                        <w:rPr>
                          <w:rFonts w:ascii="Cambria Math"/>
                        </w:rPr>
                        <m:t>×</m:t>
                      </m:r>
                      <m:r>
                        <w:rPr>
                          <w:rFonts w:ascii="Cambria Math" w:hAnsi="Cambria Math"/>
                        </w:rPr>
                        <m:t>b</m:t>
                      </m:r>
                    </m:den>
                  </m:f>
                </m:e>
              </m:d>
            </m:e>
            <m:sup>
              <m:f>
                <m:fPr>
                  <m:type m:val="skw"/>
                  <m:ctrlPr>
                    <w:rPr>
                      <w:rFonts w:ascii="Cambria Math" w:hAnsi="Cambria Math"/>
                      <w:i/>
                    </w:rPr>
                  </m:ctrlPr>
                </m:fPr>
                <m:num>
                  <m:r>
                    <w:rPr>
                      <w:rFonts w:ascii="Cambria Math"/>
                    </w:rPr>
                    <m:t>2</m:t>
                  </m:r>
                </m:num>
                <m:den>
                  <m:r>
                    <w:rPr>
                      <w:rFonts w:ascii="Cambria Math"/>
                    </w:rPr>
                    <m:t>3</m:t>
                  </m:r>
                </m:den>
              </m:f>
            </m:sup>
          </m:sSup>
        </m:oMath>
      </m:oMathPara>
    </w:p>
    <w:p w:rsidR="005A02FF" w:rsidRPr="00E43CF0" w:rsidRDefault="005A02FF" w:rsidP="003F51C9">
      <w:proofErr w:type="gramStart"/>
      <w:r w:rsidRPr="00E43CF0">
        <w:t>onde</w:t>
      </w:r>
      <w:proofErr w:type="gramEnd"/>
      <w:r w:rsidRPr="00E43CF0">
        <w:t>:</w:t>
      </w:r>
    </w:p>
    <w:p w:rsidR="005A02FF" w:rsidRPr="00E43CF0" w:rsidRDefault="005E28BC" w:rsidP="003F51C9">
      <m:oMath>
        <m:sSub>
          <m:sSubPr>
            <m:ctrlPr>
              <w:rPr>
                <w:rFonts w:ascii="Cambria Math" w:hAnsi="Cambria Math"/>
                <w:i/>
              </w:rPr>
            </m:ctrlPr>
          </m:sSubPr>
          <m:e>
            <m:r>
              <w:rPr>
                <w:rFonts w:ascii="Cambria Math" w:hAnsi="Cambria Math"/>
              </w:rPr>
              <m:t>h</m:t>
            </m:r>
          </m:e>
          <m:sub>
            <m:r>
              <w:rPr>
                <w:rFonts w:ascii="Cambria Math" w:hAnsi="Cambria Math"/>
              </w:rPr>
              <m:t>t</m:t>
            </m:r>
          </m:sub>
        </m:sSub>
      </m:oMath>
      <w:r w:rsidR="005A02FF" w:rsidRPr="00E43CF0">
        <w:t>: altura da lâmina d'água na calha coletora (m);</w:t>
      </w:r>
    </w:p>
    <w:p w:rsidR="005A02FF" w:rsidRPr="00E43CF0" w:rsidRDefault="005E28BC" w:rsidP="003F51C9">
      <m:oMath>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á</m:t>
            </m:r>
            <m:r>
              <w:rPr>
                <w:rFonts w:ascii="Cambria Math" w:hAnsi="Cambria Math"/>
              </w:rPr>
              <m:t>x</m:t>
            </m:r>
          </m:sub>
        </m:sSub>
      </m:oMath>
      <w:r w:rsidR="005A02FF" w:rsidRPr="00E43CF0">
        <w:t>: vazão máxima afluente ao UASB (0,090 m³/s);</w:t>
      </w:r>
    </w:p>
    <w:p w:rsidR="005A02FF" w:rsidRPr="00E43CF0" w:rsidRDefault="005E28BC" w:rsidP="003F51C9">
      <m:oMath>
        <m:sSub>
          <m:sSubPr>
            <m:ctrlPr>
              <w:rPr>
                <w:rFonts w:ascii="Cambria Math" w:hAnsi="Cambria Math"/>
                <w:i/>
              </w:rPr>
            </m:ctrlPr>
          </m:sSubPr>
          <m:e>
            <m:r>
              <w:rPr>
                <w:rFonts w:ascii="Cambria Math" w:hAnsi="Cambria Math"/>
              </w:rPr>
              <m:t>n</m:t>
            </m:r>
          </m:e>
          <m:sub>
            <m:r>
              <w:rPr>
                <w:rFonts w:ascii="Cambria Math" w:hAnsi="Cambria Math"/>
              </w:rPr>
              <m:t>c</m:t>
            </m:r>
          </m:sub>
        </m:sSub>
      </m:oMath>
      <w:r w:rsidR="005A02FF" w:rsidRPr="00E43CF0">
        <w:t>: número total de calhas coletoras (16 unidades);</w:t>
      </w:r>
    </w:p>
    <w:p w:rsidR="005A02FF" w:rsidRPr="00E43CF0" w:rsidRDefault="005A02FF" w:rsidP="003F51C9">
      <m:oMath>
        <m:r>
          <w:rPr>
            <w:rFonts w:ascii="Cambria Math" w:hAnsi="Cambria Math"/>
          </w:rPr>
          <m:t>b</m:t>
        </m:r>
      </m:oMath>
      <w:r w:rsidRPr="00E43CF0">
        <w:t>:</w:t>
      </w:r>
      <w:proofErr w:type="gramStart"/>
      <w:r w:rsidRPr="00E43CF0">
        <w:t xml:space="preserve">  </w:t>
      </w:r>
      <w:proofErr w:type="gramEnd"/>
      <w:r w:rsidRPr="00E43CF0">
        <w:t>largura da calha coletora (0,15 m).</w:t>
      </w:r>
    </w:p>
    <w:p w:rsidR="00393AE3" w:rsidRDefault="00393AE3" w:rsidP="003F51C9">
      <w:r>
        <w:t>Obtendo-se:</w:t>
      </w:r>
    </w:p>
    <w:p w:rsidR="005A02FF" w:rsidRPr="00E43CF0" w:rsidRDefault="005E28BC" w:rsidP="00393AE3">
      <w:pPr>
        <w:jc w:val="center"/>
      </w:pPr>
      <m:oMathPara>
        <m:oMath>
          <m:sSub>
            <m:sSubPr>
              <m:ctrlPr>
                <w:rPr>
                  <w:rFonts w:ascii="Cambria Math" w:hAnsi="Cambria Math"/>
                  <w:i/>
                </w:rPr>
              </m:ctrlPr>
            </m:sSubPr>
            <m:e>
              <m:r>
                <w:rPr>
                  <w:rFonts w:ascii="Cambria Math" w:hAnsi="Cambria Math"/>
                </w:rPr>
                <m:t>h</m:t>
              </m:r>
            </m:e>
            <m:sub>
              <m:r>
                <w:rPr>
                  <w:rFonts w:ascii="Cambria Math" w:hAnsi="Cambria Math"/>
                </w:rPr>
                <m:t>t</m:t>
              </m:r>
            </m:sub>
          </m:sSub>
          <m:r>
            <w:rPr>
              <w:rFonts w:ascii="Cambria Math"/>
            </w:rPr>
            <m:t>=0,09 m</m:t>
          </m:r>
        </m:oMath>
      </m:oMathPara>
    </w:p>
    <w:p w:rsidR="005A02FF" w:rsidRPr="00E43CF0" w:rsidRDefault="005A02FF" w:rsidP="003F51C9"/>
    <w:p w:rsidR="005A02FF" w:rsidRPr="00E43CF0" w:rsidRDefault="005A02FF" w:rsidP="009E2B32">
      <w:r w:rsidRPr="00E43CF0">
        <w:t>Dessa forma, adotou-se a altura de 0,15 m para as calhas.</w:t>
      </w:r>
    </w:p>
    <w:p w:rsidR="005A02FF" w:rsidRPr="00E43CF0" w:rsidRDefault="005A02FF" w:rsidP="009E2B32"/>
    <w:p w:rsidR="005A02FF" w:rsidRPr="00E43CF0" w:rsidRDefault="005A02FF" w:rsidP="009E2B32">
      <w:r w:rsidRPr="00E43CF0">
        <w:t xml:space="preserve">Ao longo das calhas serão instalados 03 vertedores de fibra de vidro a cada 01 metro linear, totalizando 30 vertedores por calha. </w:t>
      </w:r>
    </w:p>
    <w:p w:rsidR="00393AE3" w:rsidRPr="00E43CF0" w:rsidRDefault="00393AE3" w:rsidP="009E2B32"/>
    <w:p w:rsidR="005A02FF" w:rsidRPr="001724D7" w:rsidRDefault="005A02FF" w:rsidP="009E2B32">
      <w:pPr>
        <w:keepNext/>
        <w:rPr>
          <w:i/>
          <w:u w:val="single"/>
        </w:rPr>
      </w:pPr>
      <w:r w:rsidRPr="001724D7">
        <w:rPr>
          <w:i/>
          <w:u w:val="single"/>
        </w:rPr>
        <w:t>Calhas coletoras de gordura:</w:t>
      </w:r>
    </w:p>
    <w:p w:rsidR="005A02FF" w:rsidRPr="00E43CF0" w:rsidRDefault="005A02FF" w:rsidP="003F51C9">
      <w:r w:rsidRPr="00E43CF0">
        <w:t>As calhas coletoras de gordura serão instaladas no interior do compartimento de coleta de gases. Serão adotadas calhas de fibra de vidro com 0,15 m de largura por 0,15 m de altura e 10,00 m de comprimento (ao longo de todo o reator). As calhas serão instaladas com declividade de 0,002 m/m.</w:t>
      </w:r>
    </w:p>
    <w:p w:rsidR="005A02FF" w:rsidRDefault="005A02FF" w:rsidP="003F51C9"/>
    <w:p w:rsidR="00393AE3" w:rsidRPr="00E43CF0" w:rsidRDefault="00393AE3" w:rsidP="003F51C9"/>
    <w:p w:rsidR="005A02FF" w:rsidRPr="00393AE3" w:rsidRDefault="005A02FF" w:rsidP="009E2B32">
      <w:pPr>
        <w:keepNext/>
        <w:rPr>
          <w:u w:val="single"/>
        </w:rPr>
      </w:pPr>
      <w:r w:rsidRPr="00393AE3">
        <w:rPr>
          <w:u w:val="single"/>
        </w:rPr>
        <w:t>Produção de Biogás:</w:t>
      </w:r>
    </w:p>
    <w:p w:rsidR="005A02FF" w:rsidRDefault="005A02FF" w:rsidP="003F51C9">
      <w:r w:rsidRPr="00E43CF0">
        <w:t>A DQO convertida em metano foi calculada pela fórmula:</w:t>
      </w:r>
    </w:p>
    <w:p w:rsidR="00393AE3" w:rsidRPr="00E43CF0" w:rsidRDefault="00393AE3" w:rsidP="003F51C9"/>
    <w:p w:rsidR="00393AE3" w:rsidRPr="00393AE3" w:rsidRDefault="005E28BC" w:rsidP="003F51C9">
      <w:pP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DQO</m:t>
              </m:r>
            </m:e>
            <m:sub>
              <m:r>
                <w:rPr>
                  <w:rFonts w:ascii="Cambria Math" w:hAnsi="Cambria Math"/>
                  <w:lang w:val="en-US"/>
                </w:rPr>
                <m:t>CH4</m:t>
              </m:r>
            </m:sub>
          </m:sSub>
          <m:r>
            <w:rPr>
              <w:rFonts w:ascii="Cambria Math" w:hAnsi="Cambria Math"/>
              <w:lang w:val="en-US"/>
            </w:rPr>
            <m:t>=Q×</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0</m:t>
                  </m:r>
                </m:sub>
              </m:sSub>
              <m:r>
                <w:rPr>
                  <w:rFonts w:ascii="Cambria Math" w:hAnsi="Cambria Math"/>
                  <w:lang w:val="en-US"/>
                </w:rPr>
                <m:t>-S</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obs</m:t>
              </m:r>
            </m:sub>
          </m:sSub>
          <m:r>
            <w:rPr>
              <w:rFonts w:ascii="Cambria Math" w:hAnsi="Cambria Math"/>
              <w:lang w:val="en-US"/>
            </w:rPr>
            <m:t>×Q×</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0</m:t>
              </m:r>
            </m:sub>
          </m:sSub>
        </m:oMath>
      </m:oMathPara>
    </w:p>
    <w:p w:rsidR="005A02FF" w:rsidRPr="00E43CF0" w:rsidRDefault="005A02FF" w:rsidP="003F51C9">
      <w:proofErr w:type="gramStart"/>
      <w:r w:rsidRPr="00E43CF0">
        <w:t>onde</w:t>
      </w:r>
      <w:proofErr w:type="gramEnd"/>
      <w:r w:rsidRPr="00E43CF0">
        <w:t>:</w:t>
      </w:r>
    </w:p>
    <w:p w:rsidR="005A02FF" w:rsidRPr="00E43CF0" w:rsidRDefault="005E28BC" w:rsidP="003F51C9">
      <m:oMath>
        <m:sSub>
          <m:sSubPr>
            <m:ctrlPr>
              <w:rPr>
                <w:rFonts w:ascii="Cambria Math" w:hAnsi="Cambria Math"/>
                <w:i/>
                <w:lang w:val="en-US"/>
              </w:rPr>
            </m:ctrlPr>
          </m:sSubPr>
          <m:e>
            <m:r>
              <w:rPr>
                <w:rFonts w:ascii="Cambria Math" w:hAnsi="Cambria Math"/>
                <w:lang w:val="en-US"/>
              </w:rPr>
              <m:t>DQO</m:t>
            </m:r>
          </m:e>
          <m:sub>
            <m:r>
              <w:rPr>
                <w:rFonts w:ascii="Cambria Math" w:hAnsi="Cambria Math"/>
                <w:lang w:val="en-US"/>
              </w:rPr>
              <m:t>CH</m:t>
            </m:r>
            <m:r>
              <w:rPr>
                <w:rFonts w:ascii="Cambria Math" w:hAnsi="Cambria Math"/>
              </w:rPr>
              <m:t>4</m:t>
            </m:r>
          </m:sub>
        </m:sSub>
      </m:oMath>
      <w:r w:rsidR="005A02FF" w:rsidRPr="00E43CF0">
        <w:rPr>
          <w:vertAlign w:val="subscript"/>
        </w:rPr>
        <w:t>:</w:t>
      </w:r>
      <w:r w:rsidR="005A02FF" w:rsidRPr="00E43CF0">
        <w:t xml:space="preserve"> é a carga de DQO convertida em metano (Kg DQO</w:t>
      </w:r>
      <w:r w:rsidR="005A02FF" w:rsidRPr="00E43CF0">
        <w:rPr>
          <w:vertAlign w:val="subscript"/>
        </w:rPr>
        <w:t>CH4</w:t>
      </w:r>
      <w:r w:rsidR="005A02FF" w:rsidRPr="00E43CF0">
        <w:t>/d)</w:t>
      </w:r>
    </w:p>
    <w:p w:rsidR="005A02FF" w:rsidRPr="00E43CF0" w:rsidRDefault="000D683E" w:rsidP="003F51C9">
      <m:oMath>
        <m:r>
          <w:rPr>
            <w:rFonts w:ascii="Cambria Math" w:hAnsi="Cambria Math"/>
            <w:lang w:val="en-US"/>
          </w:rPr>
          <m:t>Q</m:t>
        </m:r>
      </m:oMath>
      <w:r w:rsidR="005A02FF" w:rsidRPr="00E43CF0">
        <w:t>: vazão média afluente (m³/d)</w:t>
      </w:r>
    </w:p>
    <w:p w:rsidR="005A02FF" w:rsidRPr="000D683E" w:rsidRDefault="005E28BC" w:rsidP="003F51C9">
      <m:oMath>
        <m:sSub>
          <m:sSubPr>
            <m:ctrlPr>
              <w:rPr>
                <w:rFonts w:ascii="Cambria Math" w:hAnsi="Cambria Math"/>
                <w:i/>
                <w:lang w:val="en-US"/>
              </w:rPr>
            </m:ctrlPr>
          </m:sSubPr>
          <m:e>
            <m:r>
              <w:rPr>
                <w:rFonts w:ascii="Cambria Math" w:hAnsi="Cambria Math"/>
                <w:lang w:val="en-US"/>
              </w:rPr>
              <m:t>S</m:t>
            </m:r>
          </m:e>
          <m:sub>
            <m:r>
              <w:rPr>
                <w:rFonts w:ascii="Cambria Math" w:hAnsi="Cambria Math"/>
              </w:rPr>
              <m:t>0</m:t>
            </m:r>
          </m:sub>
        </m:sSub>
      </m:oMath>
      <w:r w:rsidR="005A02FF" w:rsidRPr="000D683E">
        <w:t>: DQO afluente (</w:t>
      </w:r>
      <w:proofErr w:type="gramStart"/>
      <w:r w:rsidR="005A02FF" w:rsidRPr="000D683E">
        <w:t>KgDQO</w:t>
      </w:r>
      <w:proofErr w:type="gramEnd"/>
      <w:r w:rsidR="005A02FF" w:rsidRPr="000D683E">
        <w:t>/m³)</w:t>
      </w:r>
    </w:p>
    <w:p w:rsidR="005A02FF" w:rsidRPr="00E43CF0" w:rsidRDefault="000D683E" w:rsidP="003F51C9">
      <m:oMath>
        <m:r>
          <w:rPr>
            <w:rFonts w:ascii="Cambria Math" w:hAnsi="Cambria Math"/>
            <w:lang w:val="en-US"/>
          </w:rPr>
          <m:t>S</m:t>
        </m:r>
      </m:oMath>
      <w:r w:rsidR="005A02FF" w:rsidRPr="00E43CF0">
        <w:t>: DQO efluente (</w:t>
      </w:r>
      <w:proofErr w:type="gramStart"/>
      <w:r w:rsidR="005A02FF" w:rsidRPr="00E43CF0">
        <w:t>KgDQO</w:t>
      </w:r>
      <w:proofErr w:type="gramEnd"/>
      <w:r w:rsidR="005A02FF" w:rsidRPr="00E43CF0">
        <w:t>/m³)</w:t>
      </w:r>
    </w:p>
    <w:p w:rsidR="005A02FF" w:rsidRPr="00E43CF0" w:rsidRDefault="005E28BC" w:rsidP="003F51C9">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obs</m:t>
            </m:r>
          </m:sub>
        </m:sSub>
      </m:oMath>
      <w:r w:rsidR="005A02FF" w:rsidRPr="00E43CF0">
        <w:t xml:space="preserve">: coeficiente de produção de sólidos no sistema (0,23 </w:t>
      </w:r>
      <w:proofErr w:type="spellStart"/>
      <w:proofErr w:type="gramStart"/>
      <w:r w:rsidR="005A02FF" w:rsidRPr="00E43CF0">
        <w:t>kgDQOlodo</w:t>
      </w:r>
      <w:proofErr w:type="spellEnd"/>
      <w:proofErr w:type="gramEnd"/>
      <w:r w:rsidR="005A02FF" w:rsidRPr="00E43CF0">
        <w:t>/</w:t>
      </w:r>
      <w:proofErr w:type="spellStart"/>
      <w:r w:rsidR="005A02FF" w:rsidRPr="00E43CF0">
        <w:t>kgDQOapl</w:t>
      </w:r>
      <w:proofErr w:type="spellEnd"/>
      <w:r w:rsidR="005A02FF" w:rsidRPr="00E43CF0">
        <w:t>)</w:t>
      </w:r>
    </w:p>
    <w:p w:rsidR="005A02FF" w:rsidRDefault="005A02FF" w:rsidP="003F51C9"/>
    <w:p w:rsidR="00393AE3" w:rsidRDefault="00393AE3" w:rsidP="003F51C9">
      <w:r>
        <w:t>Des</w:t>
      </w:r>
      <w:r w:rsidR="0053087A">
        <w:t>s</w:t>
      </w:r>
      <w:r>
        <w:t>a maneira, obtém-se:</w:t>
      </w:r>
    </w:p>
    <w:p w:rsidR="005A02FF" w:rsidRPr="00E43CF0" w:rsidRDefault="005A02FF" w:rsidP="009E2B32">
      <w:pPr>
        <w:jc w:val="center"/>
      </w:pPr>
      <w:r w:rsidRPr="00E43CF0">
        <w:t>DQO</w:t>
      </w:r>
      <w:r w:rsidRPr="00E43CF0">
        <w:rPr>
          <w:vertAlign w:val="subscript"/>
        </w:rPr>
        <w:t>CH4</w:t>
      </w:r>
      <w:r w:rsidRPr="00E43CF0">
        <w:t xml:space="preserve"> = 1642,86 Kg DQO</w:t>
      </w:r>
      <w:r w:rsidRPr="00E43CF0">
        <w:rPr>
          <w:vertAlign w:val="subscript"/>
        </w:rPr>
        <w:t>CH4</w:t>
      </w:r>
      <w:r w:rsidRPr="00E43CF0">
        <w:t>/d</w:t>
      </w:r>
    </w:p>
    <w:p w:rsidR="00393AE3" w:rsidRDefault="00393AE3" w:rsidP="009E2B32"/>
    <w:p w:rsidR="00383D58" w:rsidRDefault="005A02FF" w:rsidP="009E2B32">
      <w:r w:rsidRPr="00E43CF0">
        <w:t>S</w:t>
      </w:r>
      <w:r w:rsidR="00393AE3">
        <w:t xml:space="preserve">abendo que </w:t>
      </w:r>
      <w:r w:rsidRPr="00E43CF0">
        <w:t>ƒ(T)</w:t>
      </w:r>
      <w:r w:rsidR="00393AE3">
        <w:t xml:space="preserve"> é o</w:t>
      </w:r>
      <w:r w:rsidRPr="00E43CF0">
        <w:t xml:space="preserve"> fator de correção para a temperatura operacional do reator (2,62 </w:t>
      </w:r>
      <w:proofErr w:type="spellStart"/>
      <w:proofErr w:type="gramStart"/>
      <w:r w:rsidRPr="00E43CF0">
        <w:t>KgDQO</w:t>
      </w:r>
      <w:proofErr w:type="spellEnd"/>
      <w:proofErr w:type="gramEnd"/>
      <w:r w:rsidRPr="00E43CF0">
        <w:t xml:space="preserve">/m³) </w:t>
      </w:r>
      <w:r w:rsidR="00393AE3">
        <w:t xml:space="preserve">e </w:t>
      </w:r>
      <w:r w:rsidRPr="00E43CF0">
        <w:t>C</w:t>
      </w:r>
      <w:r w:rsidRPr="00393AE3">
        <w:rPr>
          <w:vertAlign w:val="subscript"/>
        </w:rPr>
        <w:t>CH4</w:t>
      </w:r>
      <w:r w:rsidR="00393AE3">
        <w:t xml:space="preserve"> a</w:t>
      </w:r>
      <w:r w:rsidRPr="00E43CF0">
        <w:t xml:space="preserve"> concentração de metano no biogás (70%)</w:t>
      </w:r>
      <w:r w:rsidR="00393AE3">
        <w:t xml:space="preserve">, </w:t>
      </w:r>
      <w:r w:rsidR="00383D58">
        <w:t>a</w:t>
      </w:r>
      <w:r w:rsidRPr="00E43CF0">
        <w:t xml:space="preserve"> partir da produção volumétrica de metano, pode-se estimar a produção total de biogás a partir do teor esperado de metano neste. </w:t>
      </w:r>
    </w:p>
    <w:p w:rsidR="00383D58" w:rsidRDefault="00383D58" w:rsidP="009E2B32"/>
    <w:p w:rsidR="005A02FF" w:rsidRPr="00E43CF0" w:rsidRDefault="005A02FF" w:rsidP="009E2B32">
      <w:r w:rsidRPr="00E43CF0">
        <w:t>Considerando-se um teor médio de 70% de metano no biogás, estima-se uma produção volumétrica de biogás de:</w:t>
      </w:r>
    </w:p>
    <w:p w:rsidR="005A02FF" w:rsidRPr="00E43CF0" w:rsidRDefault="005A02FF" w:rsidP="009E2B32">
      <w:pPr>
        <w:jc w:val="center"/>
      </w:pPr>
      <w:proofErr w:type="spellStart"/>
      <w:r w:rsidRPr="00E43CF0">
        <w:t>Q</w:t>
      </w:r>
      <w:r w:rsidRPr="00E43CF0">
        <w:rPr>
          <w:vertAlign w:val="subscript"/>
        </w:rPr>
        <w:t>biogás</w:t>
      </w:r>
      <w:proofErr w:type="spellEnd"/>
      <w:r w:rsidRPr="00E43CF0">
        <w:t xml:space="preserve"> = 896,75 m³/d</w:t>
      </w:r>
    </w:p>
    <w:p w:rsidR="005A02FF" w:rsidRPr="00E43CF0" w:rsidRDefault="005A02FF" w:rsidP="003F51C9"/>
    <w:p w:rsidR="005A02FF" w:rsidRDefault="005A02FF" w:rsidP="003F51C9">
      <w:r w:rsidRPr="00E43CF0">
        <w:t>Para o compartimento de gases foram adotadas as seguintes dimensões:</w:t>
      </w:r>
    </w:p>
    <w:tbl>
      <w:tblPr>
        <w:tblW w:w="0" w:type="auto"/>
        <w:tblLook w:val="04A0" w:firstRow="1" w:lastRow="0" w:firstColumn="1" w:lastColumn="0" w:noHBand="0" w:noVBand="1"/>
      </w:tblPr>
      <w:tblGrid>
        <w:gridCol w:w="6637"/>
      </w:tblGrid>
      <w:tr w:rsidR="000D683E" w:rsidRPr="00E43CF0" w:rsidTr="00D770FE">
        <w:trPr>
          <w:trHeight w:val="340"/>
        </w:trPr>
        <w:tc>
          <w:tcPr>
            <w:tcW w:w="6637" w:type="dxa"/>
            <w:vAlign w:val="center"/>
          </w:tcPr>
          <w:p w:rsidR="000D683E" w:rsidRPr="00E43CF0" w:rsidRDefault="000D683E" w:rsidP="000D683E">
            <w:pPr>
              <w:pStyle w:val="PargrafodaLista"/>
            </w:pPr>
            <w:r w:rsidRPr="00E43CF0">
              <w:t>Largura interna do compartimento</w:t>
            </w:r>
            <w:r>
              <w:t>: 0,55m</w:t>
            </w:r>
          </w:p>
        </w:tc>
      </w:tr>
      <w:tr w:rsidR="000D683E" w:rsidRPr="00E43CF0" w:rsidTr="00D770FE">
        <w:trPr>
          <w:trHeight w:val="340"/>
        </w:trPr>
        <w:tc>
          <w:tcPr>
            <w:tcW w:w="6637" w:type="dxa"/>
            <w:vAlign w:val="center"/>
          </w:tcPr>
          <w:p w:rsidR="000D683E" w:rsidRPr="00E43CF0" w:rsidRDefault="000D683E" w:rsidP="000D683E">
            <w:pPr>
              <w:pStyle w:val="PargrafodaLista"/>
            </w:pPr>
            <w:r w:rsidRPr="00E43CF0">
              <w:t>Espessura das paredes de concreto</w:t>
            </w:r>
            <w:r>
              <w:t>: 0,15m</w:t>
            </w:r>
          </w:p>
        </w:tc>
      </w:tr>
      <w:tr w:rsidR="000D683E" w:rsidRPr="00E43CF0" w:rsidTr="00D770FE">
        <w:trPr>
          <w:trHeight w:val="340"/>
        </w:trPr>
        <w:tc>
          <w:tcPr>
            <w:tcW w:w="6637" w:type="dxa"/>
            <w:vAlign w:val="center"/>
          </w:tcPr>
          <w:p w:rsidR="000D683E" w:rsidRPr="00E43CF0" w:rsidRDefault="000D683E" w:rsidP="000D683E">
            <w:pPr>
              <w:pStyle w:val="PargrafodaLista"/>
            </w:pPr>
            <w:r w:rsidRPr="00E43CF0">
              <w:t>Altura total do pescoço</w:t>
            </w:r>
            <w:r>
              <w:t>: 1,00 m</w:t>
            </w:r>
          </w:p>
        </w:tc>
      </w:tr>
      <w:tr w:rsidR="000D683E" w:rsidRPr="00E43CF0" w:rsidTr="00D770FE">
        <w:trPr>
          <w:trHeight w:val="340"/>
        </w:trPr>
        <w:tc>
          <w:tcPr>
            <w:tcW w:w="6637" w:type="dxa"/>
            <w:vAlign w:val="center"/>
          </w:tcPr>
          <w:p w:rsidR="000D683E" w:rsidRPr="00E43CF0" w:rsidRDefault="000D683E" w:rsidP="000D683E">
            <w:pPr>
              <w:pStyle w:val="PargrafodaLista"/>
            </w:pPr>
            <w:r w:rsidRPr="00E43CF0">
              <w:t>Altura útil do pescoço</w:t>
            </w:r>
            <w:r>
              <w:t>: 0,50m</w:t>
            </w:r>
          </w:p>
        </w:tc>
      </w:tr>
      <w:tr w:rsidR="000D683E" w:rsidRPr="00E43CF0" w:rsidTr="00D770FE">
        <w:trPr>
          <w:trHeight w:val="340"/>
        </w:trPr>
        <w:tc>
          <w:tcPr>
            <w:tcW w:w="6637" w:type="dxa"/>
            <w:vAlign w:val="center"/>
          </w:tcPr>
          <w:p w:rsidR="000D683E" w:rsidRPr="00E43CF0" w:rsidRDefault="000D683E" w:rsidP="000D683E">
            <w:pPr>
              <w:pStyle w:val="PargrafodaLista"/>
            </w:pPr>
            <w:r w:rsidRPr="00E43CF0">
              <w:t xml:space="preserve">Comprimento </w:t>
            </w:r>
            <w:r>
              <w:t>interno</w:t>
            </w:r>
            <w:r w:rsidRPr="00E43CF0">
              <w:t xml:space="preserve"> (ao longo d</w:t>
            </w:r>
            <w:r>
              <w:t xml:space="preserve">o </w:t>
            </w:r>
            <w:r w:rsidRPr="00E43CF0">
              <w:t>reator)</w:t>
            </w:r>
            <w:r>
              <w:t>: 10,0 m</w:t>
            </w:r>
          </w:p>
        </w:tc>
      </w:tr>
    </w:tbl>
    <w:p w:rsidR="005A02FF" w:rsidRPr="00E43CF0" w:rsidRDefault="005A02FF" w:rsidP="003F51C9"/>
    <w:p w:rsidR="005A02FF" w:rsidRPr="00E43CF0" w:rsidRDefault="005A02FF" w:rsidP="003F51C9">
      <w:r w:rsidRPr="00E43CF0">
        <w:t xml:space="preserve">O biogás produzido será acumulado no compartimento de gases do UASB </w:t>
      </w:r>
      <w:r w:rsidR="0073279B">
        <w:t xml:space="preserve">e </w:t>
      </w:r>
      <w:r w:rsidRPr="00E43CF0">
        <w:t xml:space="preserve">coletado por uma tubulação de aço carbono com </w:t>
      </w:r>
      <w:proofErr w:type="gramStart"/>
      <w:r w:rsidRPr="00E43CF0">
        <w:t>2</w:t>
      </w:r>
      <w:proofErr w:type="gramEnd"/>
      <w:r w:rsidRPr="00E43CF0">
        <w:t>" de diâmetro que o conduzirá para o queimador de gases, que possui as seguintes características:</w:t>
      </w:r>
    </w:p>
    <w:p w:rsidR="000D683E" w:rsidRDefault="000D683E" w:rsidP="000D683E"/>
    <w:p w:rsidR="000D683E" w:rsidRPr="00E43CF0" w:rsidRDefault="000D683E" w:rsidP="000D683E">
      <w:pPr>
        <w:pStyle w:val="PargrafodaLista"/>
      </w:pPr>
      <w:r>
        <w:t>Vazão nominal: At</w:t>
      </w:r>
      <w:r w:rsidRPr="00E43CF0">
        <w:t xml:space="preserve">é </w:t>
      </w:r>
      <w:proofErr w:type="gramStart"/>
      <w:r w:rsidRPr="00E43CF0">
        <w:t>7</w:t>
      </w:r>
      <w:r w:rsidR="00D770FE">
        <w:t>5</w:t>
      </w:r>
      <w:r w:rsidRPr="00E43CF0">
        <w:t>Nm</w:t>
      </w:r>
      <w:proofErr w:type="gramEnd"/>
      <w:r w:rsidRPr="00E43CF0">
        <w:t>³/h</w:t>
      </w:r>
    </w:p>
    <w:p w:rsidR="000D683E" w:rsidRPr="00E43CF0" w:rsidRDefault="000D683E" w:rsidP="000D683E">
      <w:pPr>
        <w:pStyle w:val="PargrafodaLista"/>
      </w:pPr>
      <w:r w:rsidRPr="00E43CF0">
        <w:t>Quantidade</w:t>
      </w:r>
      <w:r>
        <w:t>: 01</w:t>
      </w:r>
    </w:p>
    <w:p w:rsidR="005A02FF" w:rsidRDefault="000D683E" w:rsidP="000D683E">
      <w:pPr>
        <w:pStyle w:val="PargrafodaLista"/>
      </w:pPr>
      <w:r w:rsidRPr="00E43CF0">
        <w:t>Tipo</w:t>
      </w:r>
      <w:r>
        <w:t xml:space="preserve">: </w:t>
      </w:r>
      <w:proofErr w:type="spellStart"/>
      <w:r>
        <w:t>Flare</w:t>
      </w:r>
      <w:proofErr w:type="spellEnd"/>
    </w:p>
    <w:p w:rsidR="000D683E" w:rsidRPr="00E43CF0" w:rsidRDefault="000D683E" w:rsidP="000D683E">
      <w:pPr>
        <w:pStyle w:val="PargrafodaLista"/>
        <w:jc w:val="both"/>
      </w:pPr>
      <w:r w:rsidRPr="00E43CF0">
        <w:t>Componentes principais</w:t>
      </w:r>
      <w:r>
        <w:t xml:space="preserve">: </w:t>
      </w:r>
      <w:r w:rsidRPr="00E43CF0">
        <w:t xml:space="preserve">Válvula corta chama, válvula reguladora de pressão, válvula borboleta tipo </w:t>
      </w:r>
      <w:proofErr w:type="spellStart"/>
      <w:r w:rsidRPr="00E43CF0">
        <w:t>Waffer</w:t>
      </w:r>
      <w:proofErr w:type="spellEnd"/>
      <w:r w:rsidRPr="00E43CF0">
        <w:t>, 01 sistema GLP para alimentação da chama piloto, dreno de condensado, separador de líquido sedimento, medidor de vazão mássica e válvula de alívio e pressão</w:t>
      </w:r>
      <w:r>
        <w:t>.</w:t>
      </w:r>
    </w:p>
    <w:p w:rsidR="000D683E" w:rsidRPr="00E43CF0" w:rsidRDefault="000D683E" w:rsidP="003F51C9"/>
    <w:p w:rsidR="008A4F97" w:rsidRDefault="005A02FF" w:rsidP="003F51C9">
      <w:r w:rsidRPr="00E43CF0">
        <w:t xml:space="preserve">O gás gerado nos compartimentos de decantação de cada reator UASB e nos seus canais de coleta do efluente é denominado gás residual, e será coletado e conduzido para o </w:t>
      </w:r>
      <w:proofErr w:type="spellStart"/>
      <w:r w:rsidRPr="00E43CF0">
        <w:t>biodesodorizador</w:t>
      </w:r>
      <w:proofErr w:type="spellEnd"/>
      <w:r w:rsidRPr="00E43CF0">
        <w:t xml:space="preserve">. </w:t>
      </w:r>
      <w:r w:rsidR="008F1C5E">
        <w:t>A vazão de gás residual gerado é calculada em função do volume de espaço confinado nos reatores UASB, conforme calculado a seguir:</w:t>
      </w:r>
    </w:p>
    <w:p w:rsidR="00B60AE4" w:rsidRDefault="00B60AE4" w:rsidP="003F51C9"/>
    <w:p w:rsidR="008F1C5E" w:rsidRDefault="005E28BC" w:rsidP="003F51C9">
      <m:oMathPara>
        <m:oMath>
          <m:sSub>
            <m:sSubPr>
              <m:ctrlPr>
                <w:rPr>
                  <w:rFonts w:ascii="Cambria Math" w:hAnsi="Cambria Math"/>
                  <w:i/>
                </w:rPr>
              </m:ctrlPr>
            </m:sSubPr>
            <m:e>
              <m:r>
                <w:rPr>
                  <w:rFonts w:ascii="Cambria Math" w:hAnsi="Cambria Math"/>
                </w:rPr>
                <m:t>V</m:t>
              </m:r>
            </m:e>
            <m:sub>
              <m:r>
                <w:rPr>
                  <w:rFonts w:ascii="Cambria Math" w:hAnsi="Cambria Math"/>
                </w:rPr>
                <m:t>ec</m:t>
              </m:r>
            </m:sub>
          </m:sSub>
          <m:r>
            <w:rPr>
              <w:rFonts w:ascii="Cambria Math" w:hAnsi="Cambria Math"/>
            </w:rPr>
            <m:t>=L×C×h×n</m:t>
          </m:r>
        </m:oMath>
      </m:oMathPara>
    </w:p>
    <w:p w:rsidR="008F1C5E" w:rsidRDefault="005E28BC" w:rsidP="008F1C5E">
      <m:oMathPara>
        <m:oMath>
          <m:sSub>
            <m:sSubPr>
              <m:ctrlPr>
                <w:rPr>
                  <w:rFonts w:ascii="Cambria Math" w:hAnsi="Cambria Math"/>
                  <w:i/>
                </w:rPr>
              </m:ctrlPr>
            </m:sSubPr>
            <m:e>
              <m:r>
                <w:rPr>
                  <w:rFonts w:ascii="Cambria Math" w:hAnsi="Cambria Math"/>
                </w:rPr>
                <m:t>V</m:t>
              </m:r>
            </m:e>
            <m:sub>
              <m:r>
                <w:rPr>
                  <w:rFonts w:ascii="Cambria Math" w:hAnsi="Cambria Math"/>
                </w:rPr>
                <m:t>ec</m:t>
              </m:r>
            </m:sub>
          </m:sSub>
          <m:r>
            <w:rPr>
              <w:rFonts w:ascii="Cambria Math" w:hAnsi="Cambria Math"/>
            </w:rPr>
            <m:t>=7,5×10,0×0,50×4=150m³</m:t>
          </m:r>
        </m:oMath>
      </m:oMathPara>
    </w:p>
    <w:p w:rsidR="008F1C5E" w:rsidRDefault="008F1C5E" w:rsidP="003F51C9">
      <w:proofErr w:type="gramStart"/>
      <w:r>
        <w:t>onde</w:t>
      </w:r>
      <w:proofErr w:type="gramEnd"/>
    </w:p>
    <w:p w:rsidR="008F1C5E" w:rsidRDefault="005E28BC" w:rsidP="008F1C5E">
      <m:oMath>
        <m:sSub>
          <m:sSubPr>
            <m:ctrlPr>
              <w:rPr>
                <w:rFonts w:ascii="Cambria Math" w:hAnsi="Cambria Math"/>
                <w:i/>
              </w:rPr>
            </m:ctrlPr>
          </m:sSubPr>
          <m:e>
            <m:r>
              <w:rPr>
                <w:rFonts w:ascii="Cambria Math" w:hAnsi="Cambria Math"/>
              </w:rPr>
              <m:t>V</m:t>
            </m:r>
          </m:e>
          <m:sub>
            <m:r>
              <w:rPr>
                <w:rFonts w:ascii="Cambria Math" w:hAnsi="Cambria Math"/>
              </w:rPr>
              <m:t>ec</m:t>
            </m:r>
          </m:sub>
        </m:sSub>
      </m:oMath>
      <w:r w:rsidR="008F1C5E">
        <w:t>: Volume de espaço confinado nos reatores UASB (m³);</w:t>
      </w:r>
    </w:p>
    <w:p w:rsidR="008F1C5E" w:rsidRPr="008F1C5E" w:rsidRDefault="008F1C5E" w:rsidP="008F1C5E">
      <m:oMath>
        <m:r>
          <w:rPr>
            <w:rFonts w:ascii="Cambria Math" w:hAnsi="Cambria Math"/>
          </w:rPr>
          <m:t>L</m:t>
        </m:r>
      </m:oMath>
      <w:r>
        <w:t>: Largura de cada módulo (m);</w:t>
      </w:r>
    </w:p>
    <w:p w:rsidR="008F1C5E" w:rsidRPr="008F1C5E" w:rsidRDefault="008F1C5E" w:rsidP="008F1C5E">
      <m:oMath>
        <m:r>
          <w:rPr>
            <w:rFonts w:ascii="Cambria Math" w:hAnsi="Cambria Math"/>
          </w:rPr>
          <m:t>C</m:t>
        </m:r>
      </m:oMath>
      <w:r>
        <w:t xml:space="preserve">: </w:t>
      </w:r>
      <w:r w:rsidR="00954878">
        <w:t>Comprimento de cada módulo (m);</w:t>
      </w:r>
    </w:p>
    <w:p w:rsidR="00954878" w:rsidRDefault="008F1C5E" w:rsidP="008F1C5E">
      <m:oMath>
        <m:r>
          <w:rPr>
            <w:rFonts w:ascii="Cambria Math" w:hAnsi="Cambria Math"/>
          </w:rPr>
          <m:t>h</m:t>
        </m:r>
      </m:oMath>
      <w:r w:rsidR="00954878">
        <w:t>: Altura livre acima do nível d'água (m);</w:t>
      </w:r>
    </w:p>
    <w:p w:rsidR="008F1C5E" w:rsidRDefault="008F1C5E" w:rsidP="008F1C5E">
      <m:oMath>
        <m:r>
          <w:rPr>
            <w:rFonts w:ascii="Cambria Math" w:hAnsi="Cambria Math"/>
          </w:rPr>
          <m:t>n</m:t>
        </m:r>
      </m:oMath>
      <w:r w:rsidR="00954878">
        <w:t>: número de módulos do reator UASB (</w:t>
      </w:r>
      <w:proofErr w:type="gramStart"/>
      <w:r w:rsidR="00954878">
        <w:t>4</w:t>
      </w:r>
      <w:proofErr w:type="gramEnd"/>
      <w:r w:rsidR="00954878">
        <w:t xml:space="preserve"> módulos).</w:t>
      </w:r>
    </w:p>
    <w:p w:rsidR="008F1C5E" w:rsidRDefault="008F1C5E" w:rsidP="003F51C9"/>
    <w:p w:rsidR="00954878" w:rsidRDefault="00954878" w:rsidP="003F51C9">
      <w:r>
        <w:t xml:space="preserve">Admitindo-se uma taxa de renovação de ar de </w:t>
      </w:r>
      <w:proofErr w:type="gramStart"/>
      <w:r>
        <w:t>5</w:t>
      </w:r>
      <w:proofErr w:type="gramEnd"/>
      <w:r>
        <w:t xml:space="preserve"> vezes o volume por hora, conforme sugerida por </w:t>
      </w:r>
      <w:proofErr w:type="spellStart"/>
      <w:r>
        <w:t>Chernicharo</w:t>
      </w:r>
      <w:proofErr w:type="spellEnd"/>
      <w:r>
        <w:t>, obtém-se:</w:t>
      </w:r>
    </w:p>
    <w:p w:rsidR="00954878" w:rsidRPr="00954878" w:rsidRDefault="005E28BC" w:rsidP="003F51C9">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e</m:t>
                  </m:r>
                </m:sub>
              </m:sSub>
              <m:r>
                <w:rPr>
                  <w:rFonts w:ascii="Cambria Math" w:hAnsi="Cambria Math"/>
                </w:rPr>
                <m:t>=5×V</m:t>
              </m:r>
            </m:e>
            <m:sub>
              <m:r>
                <w:rPr>
                  <w:rFonts w:ascii="Cambria Math" w:hAnsi="Cambria Math"/>
                </w:rPr>
                <m:t>ec</m:t>
              </m:r>
            </m:sub>
          </m:sSub>
        </m:oMath>
      </m:oMathPara>
    </w:p>
    <w:p w:rsidR="00954878" w:rsidRPr="00954878" w:rsidRDefault="005E28BC" w:rsidP="00954878">
      <m:oMathPara>
        <m:oMath>
          <m:sSub>
            <m:sSubPr>
              <m:ctrlPr>
                <w:rPr>
                  <w:rFonts w:ascii="Cambria Math" w:hAnsi="Cambria Math"/>
                  <w:i/>
                </w:rPr>
              </m:ctrlPr>
            </m:sSubPr>
            <m:e>
              <m:r>
                <w:rPr>
                  <w:rFonts w:ascii="Cambria Math" w:hAnsi="Cambria Math"/>
                </w:rPr>
                <m:t>Q</m:t>
              </m:r>
            </m:e>
            <m:sub>
              <m:r>
                <w:rPr>
                  <w:rFonts w:ascii="Cambria Math" w:hAnsi="Cambria Math"/>
                </w:rPr>
                <m:t>e</m:t>
              </m:r>
            </m:sub>
          </m:sSub>
          <m:r>
            <w:rPr>
              <w:rFonts w:ascii="Cambria Math" w:hAnsi="Cambria Math"/>
            </w:rPr>
            <m:t>=750 m³/h</m:t>
          </m:r>
        </m:oMath>
      </m:oMathPara>
    </w:p>
    <w:p w:rsidR="00954878" w:rsidRPr="00954878" w:rsidRDefault="00954878" w:rsidP="003F51C9"/>
    <w:p w:rsidR="005A02FF" w:rsidRDefault="00954878" w:rsidP="003F51C9">
      <w:r>
        <w:t>Dessa forma, p</w:t>
      </w:r>
      <w:r w:rsidR="005A02FF" w:rsidRPr="00E43CF0">
        <w:t>ara garantir a renovação de ar nestes compartimentos, será instalado 01 exaustor para cada reator UASB</w:t>
      </w:r>
      <w:r>
        <w:t xml:space="preserve"> (02 módulos)</w:t>
      </w:r>
      <w:r w:rsidR="005A02FF" w:rsidRPr="00E43CF0">
        <w:t xml:space="preserve">, totalizando 02 exaustores com capacidade de captar </w:t>
      </w:r>
      <w:r>
        <w:t>3</w:t>
      </w:r>
      <w:r w:rsidR="00C0384F">
        <w:t>7</w:t>
      </w:r>
      <w:r>
        <w:t>5</w:t>
      </w:r>
      <w:r w:rsidR="005A02FF" w:rsidRPr="00E43CF0">
        <w:t xml:space="preserve">m³/h. </w:t>
      </w:r>
    </w:p>
    <w:p w:rsidR="00C0384F" w:rsidRDefault="00C0384F" w:rsidP="003F51C9"/>
    <w:p w:rsidR="00C0384F" w:rsidRDefault="00C0384F" w:rsidP="003F51C9">
      <w:r>
        <w:t>De acordo com a norma NBR 12209/11 a velocidade de ar nos trechos de exaustão devem estar entre 3,5m/s e 8,0m/s. Admitindo-se a velocidade máxima, obtém-se</w:t>
      </w:r>
      <w:r w:rsidR="006D1707">
        <w:t xml:space="preserve"> o seguinte diâmetro da tubulação</w:t>
      </w:r>
      <w:r>
        <w:t>:</w:t>
      </w:r>
    </w:p>
    <w:p w:rsidR="00C0384F" w:rsidRPr="006D1707" w:rsidRDefault="006D1707" w:rsidP="003F51C9">
      <m:oMathPara>
        <m:oMath>
          <m:r>
            <w:rPr>
              <w:rFonts w:ascii="Cambria Math" w:hAnsi="Cambria Math"/>
            </w:rPr>
            <m:t>A=</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e</m:t>
                  </m:r>
                </m:sub>
              </m:sSub>
            </m:num>
            <m:den>
              <m:r>
                <w:rPr>
                  <w:rFonts w:ascii="Cambria Math" w:hAnsi="Cambria Math"/>
                </w:rPr>
                <m:t>v</m:t>
              </m:r>
            </m:den>
          </m:f>
          <m:r>
            <w:rPr>
              <w:rFonts w:ascii="Cambria Math" w:hAnsi="Cambria Math"/>
            </w:rPr>
            <m:t>=</m:t>
          </m:r>
          <m:f>
            <m:fPr>
              <m:ctrlPr>
                <w:rPr>
                  <w:rFonts w:ascii="Cambria Math" w:hAnsi="Cambria Math"/>
                  <w:i/>
                </w:rPr>
              </m:ctrlPr>
            </m:fPr>
            <m:num>
              <m:f>
                <m:fPr>
                  <m:type m:val="skw"/>
                  <m:ctrlPr>
                    <w:rPr>
                      <w:rFonts w:ascii="Cambria Math" w:hAnsi="Cambria Math"/>
                      <w:i/>
                    </w:rPr>
                  </m:ctrlPr>
                </m:fPr>
                <m:num>
                  <m:r>
                    <w:rPr>
                      <w:rFonts w:ascii="Cambria Math" w:hAnsi="Cambria Math"/>
                    </w:rPr>
                    <m:t>375</m:t>
                  </m:r>
                </m:num>
                <m:den>
                  <m:r>
                    <w:rPr>
                      <w:rFonts w:ascii="Cambria Math" w:hAnsi="Cambria Math"/>
                    </w:rPr>
                    <m:t>3600</m:t>
                  </m:r>
                </m:den>
              </m:f>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s</m:t>
                      </m:r>
                    </m:den>
                  </m:f>
                </m:e>
              </m:d>
            </m:num>
            <m:den>
              <m:r>
                <w:rPr>
                  <w:rFonts w:ascii="Cambria Math" w:hAnsi="Cambria Math"/>
                </w:rPr>
                <m:t xml:space="preserve">8 </m:t>
              </m:r>
              <m:d>
                <m:dPr>
                  <m:ctrlPr>
                    <w:rPr>
                      <w:rFonts w:ascii="Cambria Math" w:hAnsi="Cambria Math"/>
                      <w:i/>
                    </w:rPr>
                  </m:ctrlPr>
                </m:dPr>
                <m:e>
                  <m:f>
                    <m:fPr>
                      <m:type m:val="lin"/>
                      <m:ctrlPr>
                        <w:rPr>
                          <w:rFonts w:ascii="Cambria Math" w:hAnsi="Cambria Math"/>
                          <w:i/>
                        </w:rPr>
                      </m:ctrlPr>
                    </m:fPr>
                    <m:num>
                      <m:r>
                        <w:rPr>
                          <w:rFonts w:ascii="Cambria Math" w:hAnsi="Cambria Math"/>
                        </w:rPr>
                        <m:t>m</m:t>
                      </m:r>
                    </m:num>
                    <m:den>
                      <m:r>
                        <w:rPr>
                          <w:rFonts w:ascii="Cambria Math" w:hAnsi="Cambria Math"/>
                        </w:rPr>
                        <m:t>s</m:t>
                      </m:r>
                    </m:den>
                  </m:f>
                </m:e>
              </m:d>
            </m:den>
          </m:f>
          <m:r>
            <w:rPr>
              <w:rFonts w:ascii="Cambria Math" w:hAnsi="Cambria Math"/>
            </w:rPr>
            <m:t>=0,013</m:t>
          </m:r>
          <m:sSup>
            <m:sSupPr>
              <m:ctrlPr>
                <w:rPr>
                  <w:rFonts w:ascii="Cambria Math" w:hAnsi="Cambria Math"/>
                  <w:i/>
                </w:rPr>
              </m:ctrlPr>
            </m:sSupPr>
            <m:e>
              <m:r>
                <w:rPr>
                  <w:rFonts w:ascii="Cambria Math" w:hAnsi="Cambria Math"/>
                </w:rPr>
                <m:t>m</m:t>
              </m:r>
            </m:e>
            <m:sup>
              <m:r>
                <w:rPr>
                  <w:rFonts w:ascii="Cambria Math" w:hAnsi="Cambria Math"/>
                </w:rPr>
                <m:t>2</m:t>
              </m:r>
            </m:sup>
          </m:sSup>
        </m:oMath>
      </m:oMathPara>
    </w:p>
    <w:p w:rsidR="006D1707" w:rsidRPr="006D1707" w:rsidRDefault="006D1707" w:rsidP="006D1707">
      <m:oMathPara>
        <m:oMath>
          <m:r>
            <w:rPr>
              <w:rFonts w:ascii="Cambria Math" w:hAnsi="Cambria Math"/>
            </w:rPr>
            <m:t>D=</m:t>
          </m:r>
          <m:rad>
            <m:radPr>
              <m:degHide m:val="1"/>
              <m:ctrlPr>
                <w:rPr>
                  <w:rFonts w:ascii="Cambria Math" w:hAnsi="Cambria Math"/>
                  <w:i/>
                </w:rPr>
              </m:ctrlPr>
            </m:radPr>
            <m:deg/>
            <m:e>
              <m:f>
                <m:fPr>
                  <m:ctrlPr>
                    <w:rPr>
                      <w:rFonts w:ascii="Cambria Math" w:hAnsi="Cambria Math"/>
                      <w:i/>
                    </w:rPr>
                  </m:ctrlPr>
                </m:fPr>
                <m:num>
                  <m:r>
                    <w:rPr>
                      <w:rFonts w:ascii="Cambria Math" w:hAnsi="Cambria Math"/>
                    </w:rPr>
                    <m:t>4×A</m:t>
                  </m:r>
                </m:num>
                <m:den>
                  <m:r>
                    <w:rPr>
                      <w:rFonts w:ascii="Cambria Math" w:hAnsi="Cambria Math"/>
                    </w:rPr>
                    <m:t>π</m:t>
                  </m:r>
                </m:den>
              </m:f>
            </m:e>
          </m:rad>
          <m:r>
            <w:rPr>
              <w:rFonts w:ascii="Cambria Math" w:hAnsi="Cambria Math"/>
            </w:rPr>
            <m:t>=0,129 m</m:t>
          </m:r>
        </m:oMath>
      </m:oMathPara>
    </w:p>
    <w:p w:rsidR="00335433" w:rsidRDefault="00335433" w:rsidP="003F51C9"/>
    <w:p w:rsidR="006D1707" w:rsidRDefault="006D1707" w:rsidP="003F51C9">
      <w:r>
        <w:t xml:space="preserve">Dessa forma, admitindo-se </w:t>
      </w:r>
      <w:r w:rsidR="00C0384F">
        <w:t xml:space="preserve">uma tubulação de </w:t>
      </w:r>
      <w:r w:rsidR="00B60AE4">
        <w:t xml:space="preserve">aço carbono de </w:t>
      </w:r>
      <w:proofErr w:type="gramStart"/>
      <w:r w:rsidR="00C0384F">
        <w:t>4</w:t>
      </w:r>
      <w:proofErr w:type="gramEnd"/>
      <w:r w:rsidR="00C0384F">
        <w:t>" para exaustão dos gases residuais</w:t>
      </w:r>
      <w:r>
        <w:t xml:space="preserve"> obtém-se a seguinte velocidade:</w:t>
      </w:r>
    </w:p>
    <w:p w:rsidR="00B60AE4" w:rsidRPr="006D1707" w:rsidRDefault="00B60AE4" w:rsidP="00B60AE4">
      <m:oMathPara>
        <m:oMath>
          <m:r>
            <w:rPr>
              <w:rFonts w:ascii="Cambria Math" w:hAnsi="Cambria Math"/>
            </w:rPr>
            <m:t>v=</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e</m:t>
                  </m:r>
                </m:sub>
              </m:sSub>
            </m:num>
            <m:den>
              <m:r>
                <w:rPr>
                  <w:rFonts w:ascii="Cambria Math" w:hAnsi="Cambria Math"/>
                </w:rPr>
                <m:t>A</m:t>
              </m:r>
            </m:den>
          </m:f>
          <m:r>
            <w:rPr>
              <w:rFonts w:ascii="Cambria Math" w:hAnsi="Cambria Math"/>
            </w:rPr>
            <m:t>=5,89 m/s</m:t>
          </m:r>
        </m:oMath>
      </m:oMathPara>
    </w:p>
    <w:p w:rsidR="00954878" w:rsidRDefault="00954878" w:rsidP="003F51C9"/>
    <w:p w:rsidR="00954878" w:rsidRDefault="00954878" w:rsidP="003F51C9">
      <w:r>
        <w:t>As principais características dos exaustores adotados são apresentadas a seguir:</w:t>
      </w:r>
    </w:p>
    <w:p w:rsidR="00954878" w:rsidRDefault="00954878" w:rsidP="003F51C9"/>
    <w:p w:rsidR="00954878" w:rsidRDefault="00954878" w:rsidP="00954878">
      <w:pPr>
        <w:pStyle w:val="PargrafodaLista"/>
      </w:pPr>
      <w:r>
        <w:t>Vazão: até 525m³/h</w:t>
      </w:r>
    </w:p>
    <w:p w:rsidR="00954878" w:rsidRDefault="00954878" w:rsidP="00954878">
      <w:pPr>
        <w:pStyle w:val="PargrafodaLista"/>
      </w:pPr>
      <w:r>
        <w:t xml:space="preserve">Pressão estática: 300 </w:t>
      </w:r>
      <w:proofErr w:type="spellStart"/>
      <w:r>
        <w:t>mmca</w:t>
      </w:r>
      <w:proofErr w:type="spellEnd"/>
    </w:p>
    <w:p w:rsidR="00954878" w:rsidRDefault="00954878" w:rsidP="00954878">
      <w:pPr>
        <w:pStyle w:val="PargrafodaLista"/>
      </w:pPr>
      <w:r>
        <w:t xml:space="preserve">Rotação: 3500 </w:t>
      </w:r>
      <w:proofErr w:type="gramStart"/>
      <w:r>
        <w:t>rpm</w:t>
      </w:r>
      <w:proofErr w:type="gramEnd"/>
    </w:p>
    <w:p w:rsidR="00954878" w:rsidRDefault="00954878" w:rsidP="00954878">
      <w:pPr>
        <w:pStyle w:val="PargrafodaLista"/>
      </w:pPr>
      <w:r>
        <w:t xml:space="preserve">Motor: </w:t>
      </w:r>
      <w:r w:rsidRPr="00954878">
        <w:t xml:space="preserve">3cv / </w:t>
      </w:r>
      <w:r>
        <w:t>4</w:t>
      </w:r>
      <w:r w:rsidRPr="00954878">
        <w:t xml:space="preserve"> </w:t>
      </w:r>
      <w:proofErr w:type="spellStart"/>
      <w:r w:rsidRPr="00954878">
        <w:t>pólos</w:t>
      </w:r>
      <w:proofErr w:type="spellEnd"/>
      <w:r w:rsidRPr="00954878">
        <w:t xml:space="preserve"> / 60hz / 3 fases / </w:t>
      </w:r>
      <w:proofErr w:type="gramStart"/>
      <w:r w:rsidRPr="00954878">
        <w:t>440V</w:t>
      </w:r>
      <w:proofErr w:type="gramEnd"/>
    </w:p>
    <w:p w:rsidR="005A02FF" w:rsidRDefault="00954878" w:rsidP="00954878">
      <w:pPr>
        <w:pStyle w:val="PargrafodaLista"/>
      </w:pPr>
      <w:r>
        <w:t>Com Inversor de frequência e transmissor de pressão</w:t>
      </w:r>
    </w:p>
    <w:p w:rsidR="0073279B" w:rsidRDefault="0073279B" w:rsidP="003F51C9"/>
    <w:p w:rsidR="00335433" w:rsidRPr="00E43CF0" w:rsidRDefault="00335433" w:rsidP="003F51C9"/>
    <w:p w:rsidR="003F51C9" w:rsidRPr="00491B39" w:rsidRDefault="00CD2230" w:rsidP="00CD2230">
      <w:pPr>
        <w:pStyle w:val="B-TITU3"/>
      </w:pPr>
      <w:bookmarkStart w:id="116" w:name="_Toc13565101"/>
      <w:proofErr w:type="spellStart"/>
      <w:proofErr w:type="gramStart"/>
      <w:r>
        <w:t>R</w:t>
      </w:r>
      <w:r w:rsidR="0073279B">
        <w:t>eatores</w:t>
      </w:r>
      <w:r w:rsidR="00923769">
        <w:t>UASB</w:t>
      </w:r>
      <w:proofErr w:type="spellEnd"/>
      <w:proofErr w:type="gramEnd"/>
      <w:r w:rsidR="00923769">
        <w:t xml:space="preserve"> </w:t>
      </w:r>
      <w:r w:rsidR="003F51C9" w:rsidRPr="00491B39">
        <w:t>e</w:t>
      </w:r>
      <w:r w:rsidR="0073279B">
        <w:t>m substituição aos</w:t>
      </w:r>
      <w:r w:rsidR="003F51C9" w:rsidRPr="00491B39">
        <w:t xml:space="preserve"> existentes</w:t>
      </w:r>
      <w:r w:rsidR="005F549E">
        <w:t xml:space="preserve"> - 2</w:t>
      </w:r>
      <w:r w:rsidR="005F549E" w:rsidRPr="00491B39">
        <w:t>ª Etapa</w:t>
      </w:r>
      <w:bookmarkEnd w:id="116"/>
    </w:p>
    <w:p w:rsidR="00923769" w:rsidRDefault="00923769" w:rsidP="004E50ED">
      <w:pPr>
        <w:keepNext/>
      </w:pPr>
    </w:p>
    <w:p w:rsidR="00923769" w:rsidRDefault="00923769" w:rsidP="00923769">
      <w:pPr>
        <w:rPr>
          <w:rFonts w:cs="Arial"/>
          <w:szCs w:val="24"/>
        </w:rPr>
      </w:pPr>
      <w:r>
        <w:rPr>
          <w:rFonts w:cs="Arial"/>
          <w:szCs w:val="24"/>
        </w:rPr>
        <w:t xml:space="preserve">A 2ª etapa deverá ser implantada quando os reatores UASB projetados na 1ª Etapa já estiverem em operação. Então, serão implantados novos reatores UASB em substituição aos reatores existentes, que </w:t>
      </w:r>
      <w:proofErr w:type="gramStart"/>
      <w:r>
        <w:rPr>
          <w:rFonts w:cs="Arial"/>
          <w:szCs w:val="24"/>
        </w:rPr>
        <w:t>encontram-se</w:t>
      </w:r>
      <w:proofErr w:type="gramEnd"/>
      <w:r>
        <w:rPr>
          <w:rFonts w:cs="Arial"/>
          <w:szCs w:val="24"/>
        </w:rPr>
        <w:t xml:space="preserve">, atualmente, em um estado de conservação aquém do desejado. </w:t>
      </w:r>
    </w:p>
    <w:p w:rsidR="00923769" w:rsidRDefault="00923769" w:rsidP="00923769">
      <w:pPr>
        <w:rPr>
          <w:rFonts w:cs="Arial"/>
          <w:szCs w:val="24"/>
        </w:rPr>
      </w:pPr>
    </w:p>
    <w:p w:rsidR="00923769" w:rsidRDefault="00923769" w:rsidP="00923769">
      <w:pPr>
        <w:rPr>
          <w:rFonts w:cs="Arial"/>
          <w:szCs w:val="24"/>
        </w:rPr>
      </w:pPr>
      <w:r>
        <w:rPr>
          <w:rFonts w:cs="Arial"/>
          <w:szCs w:val="24"/>
        </w:rPr>
        <w:t>As vazões adotadas no presente dimensionamento são apresentadas a seguir:</w:t>
      </w:r>
    </w:p>
    <w:p w:rsidR="00923769" w:rsidRDefault="00923769" w:rsidP="007064DE"/>
    <w:p w:rsidR="00083121" w:rsidRDefault="00083121" w:rsidP="007064DE"/>
    <w:p w:rsidR="00083121" w:rsidRDefault="00083121" w:rsidP="007064DE"/>
    <w:p w:rsidR="005F549E" w:rsidRPr="00FE4967" w:rsidRDefault="009F7CDB" w:rsidP="009F7CDB">
      <w:pPr>
        <w:pStyle w:val="Legenda"/>
      </w:pPr>
      <w:r>
        <w:t>Quadro B</w:t>
      </w:r>
      <w:r w:rsidR="008D34A4">
        <w:fldChar w:fldCharType="begin"/>
      </w:r>
      <w:r w:rsidR="00313A36">
        <w:instrText xml:space="preserve"> SEQ Quadro_B \* ARABIC </w:instrText>
      </w:r>
      <w:r w:rsidR="008D34A4">
        <w:fldChar w:fldCharType="separate"/>
      </w:r>
      <w:r w:rsidR="00C34AEA">
        <w:rPr>
          <w:noProof/>
        </w:rPr>
        <w:t>4</w:t>
      </w:r>
      <w:r w:rsidR="008D34A4">
        <w:rPr>
          <w:noProof/>
        </w:rPr>
        <w:fldChar w:fldCharType="end"/>
      </w:r>
      <w:r w:rsidR="005F549E" w:rsidRPr="00FE4967">
        <w:t xml:space="preserve">– </w:t>
      </w:r>
      <w:r w:rsidR="005F549E">
        <w:t>Vazões adotadas no dimensionamento dos reatores UASB de 2ª etapa.</w:t>
      </w:r>
    </w:p>
    <w:tbl>
      <w:tblPr>
        <w:tblStyle w:val="Tabelacomgrade"/>
        <w:tblW w:w="4721"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683"/>
        <w:gridCol w:w="1704"/>
        <w:gridCol w:w="1701"/>
        <w:gridCol w:w="1699"/>
      </w:tblGrid>
      <w:tr w:rsidR="00923769" w:rsidRPr="005F549E" w:rsidTr="00252650">
        <w:trPr>
          <w:trHeight w:val="567"/>
        </w:trPr>
        <w:tc>
          <w:tcPr>
            <w:tcW w:w="1245" w:type="pct"/>
            <w:tcBorders>
              <w:top w:val="single" w:sz="4" w:space="0" w:color="auto"/>
              <w:bottom w:val="single" w:sz="4" w:space="0" w:color="auto"/>
            </w:tcBorders>
            <w:shd w:val="clear" w:color="auto" w:fill="D9D9D9" w:themeFill="background1" w:themeFillShade="D9"/>
            <w:vAlign w:val="center"/>
          </w:tcPr>
          <w:p w:rsidR="00923769" w:rsidRPr="005F549E" w:rsidRDefault="00923769" w:rsidP="005F549E">
            <w:pPr>
              <w:spacing w:line="240" w:lineRule="auto"/>
              <w:jc w:val="center"/>
              <w:rPr>
                <w:b/>
                <w:sz w:val="18"/>
              </w:rPr>
            </w:pPr>
            <w:r w:rsidRPr="005F549E">
              <w:rPr>
                <w:b/>
                <w:sz w:val="18"/>
              </w:rPr>
              <w:t>Vazões</w:t>
            </w:r>
          </w:p>
        </w:tc>
        <w:tc>
          <w:tcPr>
            <w:tcW w:w="931" w:type="pct"/>
            <w:tcBorders>
              <w:top w:val="single" w:sz="4" w:space="0" w:color="auto"/>
              <w:bottom w:val="single" w:sz="4" w:space="0" w:color="auto"/>
            </w:tcBorders>
            <w:shd w:val="clear" w:color="auto" w:fill="D9D9D9" w:themeFill="background1" w:themeFillShade="D9"/>
            <w:vAlign w:val="center"/>
          </w:tcPr>
          <w:p w:rsidR="00923769" w:rsidRPr="005F549E" w:rsidRDefault="00923769" w:rsidP="005F549E">
            <w:pPr>
              <w:spacing w:line="240" w:lineRule="auto"/>
              <w:jc w:val="center"/>
              <w:rPr>
                <w:b/>
                <w:sz w:val="18"/>
              </w:rPr>
            </w:pPr>
            <w:r w:rsidRPr="005F549E">
              <w:rPr>
                <w:b/>
                <w:sz w:val="18"/>
              </w:rPr>
              <w:t>Mínima</w:t>
            </w:r>
          </w:p>
        </w:tc>
        <w:tc>
          <w:tcPr>
            <w:tcW w:w="943" w:type="pct"/>
            <w:tcBorders>
              <w:top w:val="single" w:sz="4" w:space="0" w:color="auto"/>
              <w:bottom w:val="single" w:sz="4" w:space="0" w:color="auto"/>
            </w:tcBorders>
            <w:shd w:val="clear" w:color="auto" w:fill="D9D9D9" w:themeFill="background1" w:themeFillShade="D9"/>
            <w:vAlign w:val="center"/>
          </w:tcPr>
          <w:p w:rsidR="00923769" w:rsidRPr="005F549E" w:rsidRDefault="00923769" w:rsidP="005F549E">
            <w:pPr>
              <w:spacing w:line="240" w:lineRule="auto"/>
              <w:jc w:val="center"/>
              <w:rPr>
                <w:b/>
                <w:sz w:val="18"/>
              </w:rPr>
            </w:pPr>
            <w:r w:rsidRPr="005F549E">
              <w:rPr>
                <w:b/>
                <w:sz w:val="18"/>
              </w:rPr>
              <w:t>Média</w:t>
            </w:r>
          </w:p>
        </w:tc>
        <w:tc>
          <w:tcPr>
            <w:tcW w:w="941" w:type="pct"/>
            <w:tcBorders>
              <w:top w:val="single" w:sz="4" w:space="0" w:color="auto"/>
              <w:bottom w:val="single" w:sz="4" w:space="0" w:color="auto"/>
            </w:tcBorders>
            <w:shd w:val="clear" w:color="auto" w:fill="D9D9D9" w:themeFill="background1" w:themeFillShade="D9"/>
            <w:vAlign w:val="center"/>
          </w:tcPr>
          <w:p w:rsidR="00923769" w:rsidRPr="005F549E" w:rsidRDefault="00923769" w:rsidP="005F549E">
            <w:pPr>
              <w:spacing w:line="240" w:lineRule="auto"/>
              <w:jc w:val="center"/>
              <w:rPr>
                <w:b/>
                <w:sz w:val="18"/>
              </w:rPr>
            </w:pPr>
            <w:r w:rsidRPr="005F549E">
              <w:rPr>
                <w:b/>
                <w:sz w:val="18"/>
              </w:rPr>
              <w:t>Máxima Diária</w:t>
            </w:r>
          </w:p>
        </w:tc>
        <w:tc>
          <w:tcPr>
            <w:tcW w:w="940" w:type="pct"/>
            <w:tcBorders>
              <w:top w:val="single" w:sz="4" w:space="0" w:color="auto"/>
              <w:bottom w:val="single" w:sz="4" w:space="0" w:color="auto"/>
            </w:tcBorders>
            <w:shd w:val="clear" w:color="auto" w:fill="D9D9D9" w:themeFill="background1" w:themeFillShade="D9"/>
            <w:vAlign w:val="center"/>
          </w:tcPr>
          <w:p w:rsidR="00923769" w:rsidRPr="005F549E" w:rsidRDefault="00923769" w:rsidP="005F549E">
            <w:pPr>
              <w:spacing w:line="240" w:lineRule="auto"/>
              <w:jc w:val="center"/>
              <w:rPr>
                <w:b/>
                <w:sz w:val="18"/>
              </w:rPr>
            </w:pPr>
            <w:r w:rsidRPr="005F549E">
              <w:rPr>
                <w:b/>
                <w:sz w:val="18"/>
              </w:rPr>
              <w:t>Máxima Horária</w:t>
            </w:r>
          </w:p>
        </w:tc>
      </w:tr>
      <w:tr w:rsidR="00923769" w:rsidRPr="007064DE" w:rsidTr="00252650">
        <w:trPr>
          <w:trHeight w:val="567"/>
        </w:trPr>
        <w:tc>
          <w:tcPr>
            <w:tcW w:w="1245" w:type="pct"/>
            <w:tcBorders>
              <w:top w:val="single" w:sz="4" w:space="0" w:color="auto"/>
            </w:tcBorders>
            <w:vAlign w:val="center"/>
          </w:tcPr>
          <w:p w:rsidR="00923769" w:rsidRPr="00D2680C" w:rsidRDefault="00923769" w:rsidP="005F549E">
            <w:pPr>
              <w:spacing w:line="240" w:lineRule="auto"/>
              <w:jc w:val="center"/>
              <w:rPr>
                <w:sz w:val="18"/>
              </w:rPr>
            </w:pPr>
            <w:r w:rsidRPr="00D2680C">
              <w:rPr>
                <w:sz w:val="18"/>
              </w:rPr>
              <w:t>Total Afluente</w:t>
            </w:r>
          </w:p>
        </w:tc>
        <w:tc>
          <w:tcPr>
            <w:tcW w:w="931" w:type="pct"/>
            <w:tcBorders>
              <w:top w:val="single" w:sz="4" w:space="0" w:color="auto"/>
            </w:tcBorders>
            <w:vAlign w:val="center"/>
          </w:tcPr>
          <w:p w:rsidR="00923769" w:rsidRPr="00D2680C" w:rsidRDefault="00923769" w:rsidP="005F549E">
            <w:pPr>
              <w:spacing w:line="240" w:lineRule="auto"/>
              <w:jc w:val="center"/>
              <w:rPr>
                <w:sz w:val="18"/>
              </w:rPr>
            </w:pPr>
            <w:r w:rsidRPr="00D2680C">
              <w:rPr>
                <w:sz w:val="18"/>
              </w:rPr>
              <w:t>48,99 l/s ou 176,4 m³/h</w:t>
            </w:r>
          </w:p>
        </w:tc>
        <w:tc>
          <w:tcPr>
            <w:tcW w:w="943" w:type="pct"/>
            <w:tcBorders>
              <w:top w:val="single" w:sz="4" w:space="0" w:color="auto"/>
            </w:tcBorders>
            <w:vAlign w:val="center"/>
          </w:tcPr>
          <w:p w:rsidR="00923769" w:rsidRPr="00D2680C" w:rsidRDefault="00923769" w:rsidP="005F549E">
            <w:pPr>
              <w:spacing w:line="240" w:lineRule="auto"/>
              <w:jc w:val="center"/>
              <w:rPr>
                <w:sz w:val="18"/>
              </w:rPr>
            </w:pPr>
            <w:r w:rsidRPr="00D2680C">
              <w:rPr>
                <w:sz w:val="18"/>
              </w:rPr>
              <w:t>85,38 l/s ou 307,4 m³/h</w:t>
            </w:r>
          </w:p>
        </w:tc>
        <w:tc>
          <w:tcPr>
            <w:tcW w:w="941" w:type="pct"/>
            <w:tcBorders>
              <w:top w:val="single" w:sz="4" w:space="0" w:color="auto"/>
            </w:tcBorders>
            <w:vAlign w:val="center"/>
          </w:tcPr>
          <w:p w:rsidR="00923769" w:rsidRPr="00D2680C" w:rsidRDefault="00923769" w:rsidP="005F549E">
            <w:pPr>
              <w:spacing w:line="240" w:lineRule="auto"/>
              <w:jc w:val="center"/>
              <w:rPr>
                <w:sz w:val="18"/>
              </w:rPr>
            </w:pPr>
            <w:r w:rsidRPr="00D2680C">
              <w:rPr>
                <w:sz w:val="18"/>
              </w:rPr>
              <w:t>99,93 l/s ou 359,8 m³/h</w:t>
            </w:r>
          </w:p>
        </w:tc>
        <w:tc>
          <w:tcPr>
            <w:tcW w:w="940" w:type="pct"/>
            <w:tcBorders>
              <w:top w:val="single" w:sz="4" w:space="0" w:color="auto"/>
            </w:tcBorders>
            <w:vAlign w:val="center"/>
          </w:tcPr>
          <w:p w:rsidR="00923769" w:rsidRPr="00D2680C" w:rsidRDefault="00923769" w:rsidP="005F549E">
            <w:pPr>
              <w:spacing w:line="240" w:lineRule="auto"/>
              <w:jc w:val="center"/>
              <w:rPr>
                <w:sz w:val="18"/>
              </w:rPr>
            </w:pPr>
            <w:r w:rsidRPr="00D2680C">
              <w:rPr>
                <w:sz w:val="18"/>
              </w:rPr>
              <w:t>143,60 l/s ou 516,9 m³/h</w:t>
            </w:r>
          </w:p>
        </w:tc>
      </w:tr>
      <w:tr w:rsidR="00923769" w:rsidRPr="007064DE" w:rsidTr="00252650">
        <w:trPr>
          <w:trHeight w:val="567"/>
        </w:trPr>
        <w:tc>
          <w:tcPr>
            <w:tcW w:w="1245" w:type="pct"/>
            <w:vAlign w:val="center"/>
          </w:tcPr>
          <w:p w:rsidR="00923769" w:rsidRPr="00D2680C" w:rsidRDefault="00923769" w:rsidP="005F549E">
            <w:pPr>
              <w:spacing w:line="240" w:lineRule="auto"/>
              <w:jc w:val="center"/>
              <w:rPr>
                <w:sz w:val="18"/>
              </w:rPr>
            </w:pPr>
            <w:r w:rsidRPr="00D2680C">
              <w:rPr>
                <w:sz w:val="18"/>
              </w:rPr>
              <w:t>Reatores UASB Projetados 2ª Etapa</w:t>
            </w:r>
          </w:p>
        </w:tc>
        <w:tc>
          <w:tcPr>
            <w:tcW w:w="931" w:type="pct"/>
            <w:vAlign w:val="center"/>
          </w:tcPr>
          <w:p w:rsidR="00923769" w:rsidRPr="00D2680C" w:rsidRDefault="00923769" w:rsidP="005F549E">
            <w:pPr>
              <w:spacing w:line="240" w:lineRule="auto"/>
              <w:jc w:val="center"/>
              <w:rPr>
                <w:sz w:val="18"/>
              </w:rPr>
            </w:pPr>
            <w:r w:rsidRPr="00D2680C">
              <w:rPr>
                <w:sz w:val="18"/>
              </w:rPr>
              <w:t>15,00 l/s ou 54,0 m³/h</w:t>
            </w:r>
          </w:p>
        </w:tc>
        <w:tc>
          <w:tcPr>
            <w:tcW w:w="943" w:type="pct"/>
            <w:vAlign w:val="center"/>
          </w:tcPr>
          <w:p w:rsidR="00923769" w:rsidRPr="00D2680C" w:rsidRDefault="00923769" w:rsidP="005F549E">
            <w:pPr>
              <w:spacing w:line="240" w:lineRule="auto"/>
              <w:jc w:val="center"/>
              <w:rPr>
                <w:sz w:val="18"/>
              </w:rPr>
            </w:pPr>
            <w:r w:rsidRPr="00D2680C">
              <w:rPr>
                <w:sz w:val="18"/>
              </w:rPr>
              <w:t>30,00 l/s ou 108,0 m³/h</w:t>
            </w:r>
          </w:p>
        </w:tc>
        <w:tc>
          <w:tcPr>
            <w:tcW w:w="941" w:type="pct"/>
            <w:vAlign w:val="center"/>
          </w:tcPr>
          <w:p w:rsidR="00923769" w:rsidRPr="00D2680C" w:rsidRDefault="00923769" w:rsidP="005F549E">
            <w:pPr>
              <w:spacing w:line="240" w:lineRule="auto"/>
              <w:jc w:val="center"/>
              <w:rPr>
                <w:sz w:val="18"/>
              </w:rPr>
            </w:pPr>
            <w:r w:rsidRPr="00D2680C">
              <w:rPr>
                <w:sz w:val="18"/>
              </w:rPr>
              <w:t>36,00 l/s ou 129,6 m³/h</w:t>
            </w:r>
          </w:p>
        </w:tc>
        <w:tc>
          <w:tcPr>
            <w:tcW w:w="940" w:type="pct"/>
            <w:vAlign w:val="center"/>
          </w:tcPr>
          <w:p w:rsidR="00923769" w:rsidRPr="00D2680C" w:rsidRDefault="00923769" w:rsidP="005F549E">
            <w:pPr>
              <w:spacing w:line="240" w:lineRule="auto"/>
              <w:jc w:val="center"/>
              <w:rPr>
                <w:sz w:val="18"/>
              </w:rPr>
            </w:pPr>
            <w:r w:rsidRPr="00D2680C">
              <w:rPr>
                <w:sz w:val="18"/>
              </w:rPr>
              <w:t>54,00 l/s ou 194,4 m³/h</w:t>
            </w:r>
          </w:p>
        </w:tc>
      </w:tr>
      <w:tr w:rsidR="00923769" w:rsidRPr="007064DE" w:rsidTr="00252650">
        <w:trPr>
          <w:trHeight w:val="567"/>
        </w:trPr>
        <w:tc>
          <w:tcPr>
            <w:tcW w:w="1245" w:type="pct"/>
            <w:vAlign w:val="center"/>
          </w:tcPr>
          <w:p w:rsidR="00923769" w:rsidRPr="00D2680C" w:rsidRDefault="00923769" w:rsidP="005F549E">
            <w:pPr>
              <w:spacing w:line="240" w:lineRule="auto"/>
              <w:jc w:val="center"/>
              <w:rPr>
                <w:sz w:val="18"/>
              </w:rPr>
            </w:pPr>
            <w:r w:rsidRPr="00D2680C">
              <w:rPr>
                <w:sz w:val="18"/>
              </w:rPr>
              <w:t>Reatores UASB Projetados1ª Etapa</w:t>
            </w:r>
          </w:p>
        </w:tc>
        <w:tc>
          <w:tcPr>
            <w:tcW w:w="931" w:type="pct"/>
            <w:vAlign w:val="center"/>
          </w:tcPr>
          <w:p w:rsidR="00923769" w:rsidRPr="00D2680C" w:rsidRDefault="00923769" w:rsidP="005F549E">
            <w:pPr>
              <w:spacing w:line="240" w:lineRule="auto"/>
              <w:jc w:val="center"/>
              <w:rPr>
                <w:sz w:val="18"/>
              </w:rPr>
            </w:pPr>
            <w:r w:rsidRPr="00D2680C">
              <w:rPr>
                <w:sz w:val="18"/>
              </w:rPr>
              <w:t>33,99 l/s ou 122,4 m³/h</w:t>
            </w:r>
          </w:p>
        </w:tc>
        <w:tc>
          <w:tcPr>
            <w:tcW w:w="943" w:type="pct"/>
            <w:vAlign w:val="center"/>
          </w:tcPr>
          <w:p w:rsidR="00923769" w:rsidRPr="00D2680C" w:rsidRDefault="00923769" w:rsidP="005F549E">
            <w:pPr>
              <w:spacing w:line="240" w:lineRule="auto"/>
              <w:jc w:val="center"/>
              <w:rPr>
                <w:sz w:val="18"/>
              </w:rPr>
            </w:pPr>
            <w:r w:rsidRPr="00D2680C">
              <w:rPr>
                <w:sz w:val="18"/>
              </w:rPr>
              <w:t>55,38 l/s ou 199,4 m³/h</w:t>
            </w:r>
          </w:p>
        </w:tc>
        <w:tc>
          <w:tcPr>
            <w:tcW w:w="941" w:type="pct"/>
            <w:vAlign w:val="center"/>
          </w:tcPr>
          <w:p w:rsidR="00923769" w:rsidRPr="00D2680C" w:rsidRDefault="00923769" w:rsidP="005F549E">
            <w:pPr>
              <w:spacing w:line="240" w:lineRule="auto"/>
              <w:jc w:val="center"/>
              <w:rPr>
                <w:sz w:val="18"/>
              </w:rPr>
            </w:pPr>
            <w:r w:rsidRPr="00D2680C">
              <w:rPr>
                <w:sz w:val="18"/>
              </w:rPr>
              <w:t>63,93 l/s ou 230,2 m³/h</w:t>
            </w:r>
          </w:p>
        </w:tc>
        <w:tc>
          <w:tcPr>
            <w:tcW w:w="940" w:type="pct"/>
            <w:vAlign w:val="center"/>
          </w:tcPr>
          <w:p w:rsidR="00923769" w:rsidRPr="00D2680C" w:rsidRDefault="00923769" w:rsidP="005F549E">
            <w:pPr>
              <w:spacing w:line="240" w:lineRule="auto"/>
              <w:jc w:val="center"/>
              <w:rPr>
                <w:sz w:val="18"/>
              </w:rPr>
            </w:pPr>
            <w:r w:rsidRPr="00D2680C">
              <w:rPr>
                <w:sz w:val="18"/>
              </w:rPr>
              <w:t>89,60 l/s ou 322,5 m³/h</w:t>
            </w:r>
          </w:p>
        </w:tc>
      </w:tr>
    </w:tbl>
    <w:p w:rsidR="00923769" w:rsidRPr="007064DE" w:rsidRDefault="00923769" w:rsidP="007064DE"/>
    <w:p w:rsidR="00923769" w:rsidRDefault="00923769" w:rsidP="009E2B32">
      <w:r>
        <w:t>A seguir, será apresentado o dimensionamento dos novos reatores UASB projetados.</w:t>
      </w:r>
    </w:p>
    <w:p w:rsidR="005F549E" w:rsidRDefault="005F549E" w:rsidP="003F51C9"/>
    <w:p w:rsidR="005A02FF" w:rsidRPr="005F549E" w:rsidRDefault="005A02FF" w:rsidP="009E2B32">
      <w:pPr>
        <w:keepNext/>
        <w:rPr>
          <w:i/>
          <w:u w:val="single"/>
        </w:rPr>
      </w:pPr>
      <w:r w:rsidRPr="005F549E">
        <w:rPr>
          <w:i/>
          <w:u w:val="single"/>
        </w:rPr>
        <w:t>Parâmetros de dimensionamento:</w:t>
      </w:r>
    </w:p>
    <w:p w:rsidR="00923769" w:rsidRDefault="00923769" w:rsidP="005F549E">
      <w:pPr>
        <w:pStyle w:val="PargrafodaLista"/>
      </w:pPr>
      <w:r>
        <w:t>Vazão de dimensionamento (</w:t>
      </w:r>
      <w:proofErr w:type="spellStart"/>
      <w:r w:rsidRPr="00E43CF0">
        <w:t>Qméd</w:t>
      </w:r>
      <w:proofErr w:type="spellEnd"/>
      <w:proofErr w:type="gramStart"/>
      <w:r>
        <w:t>)</w:t>
      </w:r>
      <w:r w:rsidR="005F549E">
        <w:t>:</w:t>
      </w:r>
      <w:proofErr w:type="gramEnd"/>
      <w:r>
        <w:t>30</w:t>
      </w:r>
      <w:r w:rsidRPr="00E43CF0">
        <w:t>,</w:t>
      </w:r>
      <w:r>
        <w:t>00</w:t>
      </w:r>
      <w:r w:rsidRPr="00E43CF0">
        <w:t xml:space="preserve"> l/s</w:t>
      </w:r>
    </w:p>
    <w:p w:rsidR="00923769" w:rsidRPr="00E43CF0" w:rsidRDefault="00923769" w:rsidP="005F549E">
      <w:pPr>
        <w:pStyle w:val="PargrafodaLista"/>
      </w:pPr>
      <w:r w:rsidRPr="00E43CF0">
        <w:t>Tempo de detenção hidráulica</w:t>
      </w:r>
      <w:r w:rsidR="005F549E">
        <w:t>:</w:t>
      </w:r>
      <w:r w:rsidRPr="00E43CF0">
        <w:t xml:space="preserve"> 7,5 h (</w:t>
      </w:r>
      <w:proofErr w:type="spellStart"/>
      <w:r>
        <w:t>p</w:t>
      </w:r>
      <w:r w:rsidR="005F549E">
        <w:t>ara</w:t>
      </w:r>
      <w:r w:rsidRPr="00E43CF0">
        <w:t>temperatura</w:t>
      </w:r>
      <w:r>
        <w:t>s</w:t>
      </w:r>
      <w:proofErr w:type="spellEnd"/>
      <w:r w:rsidRPr="00E43CF0">
        <w:t xml:space="preserve"> do esgoto </w:t>
      </w:r>
      <w:r>
        <w:t>entre</w:t>
      </w:r>
      <w:r w:rsidRPr="00E43CF0">
        <w:t xml:space="preserve"> 22 </w:t>
      </w:r>
      <w:r>
        <w:t>e</w:t>
      </w:r>
      <w:r w:rsidRPr="00E43CF0">
        <w:t xml:space="preserve"> 25°</w:t>
      </w:r>
      <w:r w:rsidR="005F549E">
        <w:t>C</w:t>
      </w:r>
      <w:r w:rsidRPr="00E43CF0">
        <w:t>)</w:t>
      </w:r>
    </w:p>
    <w:p w:rsidR="00923769" w:rsidRDefault="00923769" w:rsidP="005F549E">
      <w:pPr>
        <w:pStyle w:val="PargrafodaLista"/>
      </w:pPr>
      <w:r w:rsidRPr="00E43CF0">
        <w:t>Velocidade ascensional</w:t>
      </w:r>
      <w:r>
        <w:t xml:space="preserve"> para vazão média (</w:t>
      </w:r>
      <w:proofErr w:type="spellStart"/>
      <w:r w:rsidRPr="00E43CF0">
        <w:t>Qméd</w:t>
      </w:r>
      <w:proofErr w:type="spellEnd"/>
      <w:r>
        <w:t xml:space="preserve">) </w:t>
      </w:r>
      <w:r w:rsidRPr="00E43CF0">
        <w:rPr>
          <w:u w:val="single"/>
        </w:rPr>
        <w:t>&lt;</w:t>
      </w:r>
      <w:r w:rsidRPr="00E43CF0">
        <w:t>0,7 m/h</w:t>
      </w:r>
    </w:p>
    <w:p w:rsidR="00923769" w:rsidRDefault="00923769" w:rsidP="005F549E">
      <w:pPr>
        <w:pStyle w:val="PargrafodaLista"/>
      </w:pPr>
      <w:r w:rsidRPr="00E43CF0">
        <w:t>Velocidade ascensional</w:t>
      </w:r>
      <w:r>
        <w:t xml:space="preserve"> para vazão máxima (</w:t>
      </w:r>
      <w:proofErr w:type="spellStart"/>
      <w:r w:rsidRPr="00E43CF0">
        <w:t>Qm</w:t>
      </w:r>
      <w:r>
        <w:t>áx</w:t>
      </w:r>
      <w:proofErr w:type="spellEnd"/>
      <w:r>
        <w:t xml:space="preserve">) </w:t>
      </w:r>
      <w:r w:rsidRPr="00E43CF0">
        <w:rPr>
          <w:u w:val="single"/>
        </w:rPr>
        <w:t>&lt;</w:t>
      </w:r>
      <w:r>
        <w:t xml:space="preserve"> 1</w:t>
      </w:r>
      <w:r w:rsidRPr="00E43CF0">
        <w:t>,</w:t>
      </w:r>
      <w:r>
        <w:t>2</w:t>
      </w:r>
      <w:r w:rsidRPr="00E43CF0">
        <w:t xml:space="preserve"> m/h</w:t>
      </w:r>
    </w:p>
    <w:p w:rsidR="00923769" w:rsidRPr="00E43CF0" w:rsidRDefault="00923769" w:rsidP="005F549E">
      <w:pPr>
        <w:pStyle w:val="PargrafodaLista"/>
      </w:pPr>
      <w:r w:rsidRPr="00E43CF0">
        <w:t>Profundidade útil dos reatores (</w:t>
      </w:r>
      <w:proofErr w:type="spellStart"/>
      <w:r w:rsidRPr="00E43CF0">
        <w:t>hu</w:t>
      </w:r>
      <w:proofErr w:type="spellEnd"/>
      <w:r w:rsidRPr="00E43CF0">
        <w:t>) = 5,5m</w:t>
      </w:r>
    </w:p>
    <w:p w:rsidR="005F549E" w:rsidRDefault="005F549E" w:rsidP="003F51C9">
      <w:pPr>
        <w:rPr>
          <w:color w:val="FF0000"/>
        </w:rPr>
      </w:pPr>
    </w:p>
    <w:p w:rsidR="00923769" w:rsidRPr="005F549E" w:rsidRDefault="00923769" w:rsidP="009E2B32">
      <w:pPr>
        <w:keepNext/>
        <w:rPr>
          <w:i/>
          <w:u w:val="single"/>
        </w:rPr>
      </w:pPr>
      <w:r w:rsidRPr="005F549E">
        <w:rPr>
          <w:i/>
          <w:u w:val="single"/>
        </w:rPr>
        <w:t>Volume Útil:</w:t>
      </w:r>
    </w:p>
    <w:p w:rsidR="005A02FF" w:rsidRDefault="00923769" w:rsidP="003F51C9">
      <w:r>
        <w:t>O v</w:t>
      </w:r>
      <w:r w:rsidR="005A02FF" w:rsidRPr="00E43CF0">
        <w:t>olume útil total</w:t>
      </w:r>
      <w:r>
        <w:t>, conforme NBR 12209:2011</w:t>
      </w:r>
      <w:proofErr w:type="gramStart"/>
      <w:r>
        <w:t>, pode</w:t>
      </w:r>
      <w:proofErr w:type="gramEnd"/>
      <w:r>
        <w:t xml:space="preserve"> ser calculado da seguinte forma:</w:t>
      </w:r>
    </w:p>
    <w:p w:rsidR="00923769" w:rsidRPr="00E43CF0" w:rsidRDefault="00923769" w:rsidP="003F51C9"/>
    <w:p w:rsidR="005A02FF" w:rsidRPr="00E43CF0" w:rsidRDefault="005E28BC" w:rsidP="00923769">
      <w:pPr>
        <w:jc w:val="center"/>
      </w:pPr>
      <m:oMathPara>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rPr>
            <m:t>=</m:t>
          </m:r>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é</m:t>
              </m:r>
              <m:r>
                <w:rPr>
                  <w:rFonts w:ascii="Cambria Math" w:hAnsi="Cambria Math"/>
                </w:rPr>
                <m:t>d</m:t>
              </m:r>
            </m:sub>
          </m:sSub>
          <m:r>
            <w:rPr>
              <w:rFonts w:ascii="Cambria Math"/>
            </w:rPr>
            <m:t>×</m:t>
          </m:r>
          <m:r>
            <w:rPr>
              <w:rFonts w:ascii="Cambria Math" w:hAnsi="Cambria Math"/>
            </w:rPr>
            <m:t>θ</m:t>
          </m:r>
        </m:oMath>
      </m:oMathPara>
    </w:p>
    <w:p w:rsidR="005A02FF" w:rsidRPr="00E43CF0" w:rsidRDefault="005A02FF" w:rsidP="003F51C9">
      <w:proofErr w:type="gramStart"/>
      <w:r w:rsidRPr="00E43CF0">
        <w:t>onde</w:t>
      </w:r>
      <w:proofErr w:type="gramEnd"/>
      <w:r w:rsidRPr="00E43CF0">
        <w:t>:</w:t>
      </w:r>
    </w:p>
    <w:p w:rsidR="005A02FF" w:rsidRPr="00E43CF0" w:rsidRDefault="005E28BC" w:rsidP="003F51C9">
      <m:oMath>
        <m:sSub>
          <m:sSubPr>
            <m:ctrlPr>
              <w:rPr>
                <w:rFonts w:ascii="Cambria Math" w:hAnsi="Cambria Math"/>
                <w:i/>
              </w:rPr>
            </m:ctrlPr>
          </m:sSubPr>
          <m:e>
            <m:r>
              <w:rPr>
                <w:rFonts w:ascii="Cambria Math" w:hAnsi="Cambria Math"/>
              </w:rPr>
              <m:t>V</m:t>
            </m:r>
          </m:e>
          <m:sub>
            <m:r>
              <w:rPr>
                <w:rFonts w:ascii="Cambria Math" w:hAnsi="Cambria Math"/>
              </w:rPr>
              <m:t>u</m:t>
            </m:r>
          </m:sub>
        </m:sSub>
      </m:oMath>
      <w:r w:rsidR="005A02FF" w:rsidRPr="00E43CF0">
        <w:t>: volume útil (m</w:t>
      </w:r>
      <w:r w:rsidR="00923769">
        <w:t>³</w:t>
      </w:r>
      <w:r w:rsidR="005A02FF" w:rsidRPr="00E43CF0">
        <w:t>);</w:t>
      </w:r>
    </w:p>
    <w:p w:rsidR="005A02FF" w:rsidRPr="00E43CF0" w:rsidRDefault="005E28BC" w:rsidP="003F51C9">
      <m:oMath>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é</m:t>
            </m:r>
            <m:r>
              <w:rPr>
                <w:rFonts w:ascii="Cambria Math" w:hAnsi="Cambria Math"/>
              </w:rPr>
              <m:t>d</m:t>
            </m:r>
          </m:sub>
        </m:sSub>
      </m:oMath>
      <w:r w:rsidR="005A02FF" w:rsidRPr="00E43CF0">
        <w:t>: vazão média afluente (m</w:t>
      </w:r>
      <w:r w:rsidR="00923769">
        <w:t>³</w:t>
      </w:r>
      <w:r w:rsidR="005A02FF" w:rsidRPr="00E43CF0">
        <w:t>/s);</w:t>
      </w:r>
    </w:p>
    <w:p w:rsidR="005A02FF" w:rsidRPr="00E43CF0" w:rsidRDefault="00B46710" w:rsidP="003F51C9">
      <m:oMath>
        <m:r>
          <w:rPr>
            <w:rFonts w:ascii="Cambria Math" w:hAnsi="Cambria Math"/>
          </w:rPr>
          <m:t>θ</m:t>
        </m:r>
      </m:oMath>
      <w:r w:rsidR="005A02FF" w:rsidRPr="00E43CF0">
        <w:t>: tempo de detenção hidráulica (s).</w:t>
      </w:r>
    </w:p>
    <w:p w:rsidR="00923769" w:rsidRPr="00E43CF0" w:rsidRDefault="00923769" w:rsidP="009E2B32">
      <w:r>
        <w:t>Dessa forma, obtém-se:</w:t>
      </w:r>
    </w:p>
    <w:p w:rsidR="005A02FF" w:rsidRPr="00E43CF0" w:rsidRDefault="005E28BC" w:rsidP="009E2B32">
      <m:oMathPara>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hAnsi="Cambria Math"/>
            </w:rPr>
            <m:t>=810,00 m³</m:t>
          </m:r>
        </m:oMath>
      </m:oMathPara>
    </w:p>
    <w:p w:rsidR="005A02FF" w:rsidRPr="00E43CF0" w:rsidRDefault="00041029" w:rsidP="009E2B32">
      <w:r>
        <w:t>Adotando-se um único reator, a á</w:t>
      </w:r>
      <w:r w:rsidR="005A02FF" w:rsidRPr="00E43CF0">
        <w:t>rea do reator</w:t>
      </w:r>
      <w:r>
        <w:t xml:space="preserve"> pode ser calculada como segue</w:t>
      </w:r>
      <w:r w:rsidR="005A02FF" w:rsidRPr="00E43CF0">
        <w:t>:</w:t>
      </w:r>
    </w:p>
    <w:p w:rsidR="005A02FF" w:rsidRPr="00E43CF0" w:rsidRDefault="005A02FF" w:rsidP="009E2B32"/>
    <w:p w:rsidR="00041029" w:rsidRDefault="005E28BC" w:rsidP="009E2B32">
      <m:oMathPara>
        <m:oMath>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u</m:t>
                  </m:r>
                </m:sub>
              </m:sSub>
            </m:num>
            <m:den>
              <m:sSub>
                <m:sSubPr>
                  <m:ctrlPr>
                    <w:rPr>
                      <w:rFonts w:ascii="Cambria Math" w:hAnsi="Cambria Math"/>
                      <w:i/>
                    </w:rPr>
                  </m:ctrlPr>
                </m:sSubPr>
                <m:e>
                  <m:r>
                    <w:rPr>
                      <w:rFonts w:ascii="Cambria Math" w:hAnsi="Cambria Math"/>
                    </w:rPr>
                    <m:t>h</m:t>
                  </m:r>
                </m:e>
                <m:sub>
                  <m:r>
                    <w:rPr>
                      <w:rFonts w:ascii="Cambria Math" w:hAnsi="Cambria Math"/>
                    </w:rPr>
                    <m:t>u</m:t>
                  </m:r>
                </m:sub>
              </m:sSub>
            </m:den>
          </m:f>
        </m:oMath>
      </m:oMathPara>
    </w:p>
    <w:p w:rsidR="00041029" w:rsidRDefault="005E28BC" w:rsidP="009E2B32">
      <m:oMathPara>
        <m:oMath>
          <m:sSub>
            <m:sSubPr>
              <m:ctrlPr>
                <w:rPr>
                  <w:rFonts w:ascii="Cambria Math" w:hAnsi="Cambria Math"/>
                  <w:i/>
                </w:rPr>
              </m:ctrlPr>
            </m:sSubPr>
            <m:e>
              <m:r>
                <w:rPr>
                  <w:rFonts w:ascii="Cambria Math" w:hAnsi="Cambria Math"/>
                </w:rPr>
                <m:t>A</m:t>
              </m:r>
            </m:e>
            <m:sub>
              <m:r>
                <w:rPr>
                  <w:rFonts w:ascii="Cambria Math" w:hAnsi="Cambria Math"/>
                </w:rPr>
                <m:t xml:space="preserve">u </m:t>
              </m:r>
            </m:sub>
          </m:sSub>
          <m:r>
            <w:rPr>
              <w:rFonts w:ascii="Cambria Math" w:hAnsi="Cambria Math"/>
            </w:rPr>
            <m:t>=147,30 m²</m:t>
          </m:r>
        </m:oMath>
      </m:oMathPara>
    </w:p>
    <w:p w:rsidR="00041029" w:rsidRPr="00E43CF0" w:rsidRDefault="00041029" w:rsidP="009E2B32"/>
    <w:p w:rsidR="00041029" w:rsidRDefault="00041029" w:rsidP="009E2B32">
      <w:r>
        <w:t>Dessa forma, foram adotadas as seguintes dimensões:</w:t>
      </w:r>
    </w:p>
    <w:p w:rsidR="00041029" w:rsidRPr="00E43CF0" w:rsidRDefault="00041029" w:rsidP="00B46710">
      <w:pPr>
        <w:pStyle w:val="PargrafodaLista"/>
      </w:pPr>
      <w:r>
        <w:t>C</w:t>
      </w:r>
      <w:r w:rsidRPr="00E43CF0">
        <w:t>omprimento = 1</w:t>
      </w:r>
      <w:r>
        <w:t>2</w:t>
      </w:r>
      <w:r w:rsidRPr="00E43CF0">
        <w:t>,0 m</w:t>
      </w:r>
    </w:p>
    <w:p w:rsidR="00041029" w:rsidRPr="00E43CF0" w:rsidRDefault="00041029" w:rsidP="00B46710">
      <w:pPr>
        <w:pStyle w:val="PargrafodaLista"/>
      </w:pPr>
      <w:r>
        <w:t>L</w:t>
      </w:r>
      <w:r w:rsidRPr="00E43CF0">
        <w:t>argura = 15,0 m</w:t>
      </w:r>
    </w:p>
    <w:p w:rsidR="005A02FF" w:rsidRPr="00E43CF0" w:rsidRDefault="005A02FF" w:rsidP="009E2B32">
      <w:pPr>
        <w:rPr>
          <w:color w:val="FF0000"/>
        </w:rPr>
      </w:pPr>
    </w:p>
    <w:p w:rsidR="005A02FF" w:rsidRPr="00E43CF0" w:rsidRDefault="00D76DF6" w:rsidP="009E2B32">
      <w:r>
        <w:t xml:space="preserve">O reator foi dividido </w:t>
      </w:r>
      <w:r w:rsidR="005A02FF" w:rsidRPr="00E43CF0">
        <w:t xml:space="preserve">em </w:t>
      </w:r>
      <w:proofErr w:type="gramStart"/>
      <w:r w:rsidR="005A02FF" w:rsidRPr="00E43CF0">
        <w:t>2</w:t>
      </w:r>
      <w:proofErr w:type="gramEnd"/>
      <w:r w:rsidR="005A02FF" w:rsidRPr="00E43CF0">
        <w:t xml:space="preserve"> módulos de 7,5 m</w:t>
      </w:r>
      <w:r>
        <w:t xml:space="preserve"> de largura </w:t>
      </w:r>
      <w:r w:rsidR="005A02FF" w:rsidRPr="00E43CF0">
        <w:t>por 12 m</w:t>
      </w:r>
      <w:r>
        <w:t xml:space="preserve"> de comprimento</w:t>
      </w:r>
      <w:r w:rsidR="005A02FF" w:rsidRPr="00E43CF0">
        <w:t>.</w:t>
      </w:r>
    </w:p>
    <w:p w:rsidR="00D76DF6" w:rsidRPr="00D76DF6" w:rsidRDefault="00D76DF6" w:rsidP="009E2B32"/>
    <w:p w:rsidR="00D76DF6" w:rsidRPr="00D76DF6" w:rsidRDefault="00D76DF6" w:rsidP="009E2B32">
      <w:r w:rsidRPr="00D76DF6">
        <w:t>Uma vez determinadas as dimensões do reator UASB, o volume útil real foi recalculado e foram verificados o tempo de detenção hidráulica real e a velocidade ascensional.</w:t>
      </w:r>
    </w:p>
    <w:p w:rsidR="00D76DF6" w:rsidRPr="0020115D" w:rsidRDefault="00D76DF6" w:rsidP="00B46710">
      <w:pPr>
        <w:pStyle w:val="PargrafodaLista"/>
      </w:pPr>
      <w:r w:rsidRPr="0020115D">
        <w:t>Área real por reator = 180,0 m²</w:t>
      </w:r>
    </w:p>
    <w:p w:rsidR="00D76DF6" w:rsidRPr="0020115D" w:rsidRDefault="00D76DF6" w:rsidP="00B46710">
      <w:pPr>
        <w:pStyle w:val="PargrafodaLista"/>
      </w:pPr>
      <w:r w:rsidRPr="0020115D">
        <w:t>Altura útil dos reatores = 5,50 m</w:t>
      </w:r>
    </w:p>
    <w:p w:rsidR="00D76DF6" w:rsidRPr="0020115D" w:rsidRDefault="00D76DF6" w:rsidP="00B46710">
      <w:pPr>
        <w:pStyle w:val="PargrafodaLista"/>
      </w:pPr>
      <w:r w:rsidRPr="0020115D">
        <w:t>Volume útil real por reator = 990,0 m³</w:t>
      </w:r>
    </w:p>
    <w:p w:rsidR="00D76DF6" w:rsidRPr="0020115D" w:rsidRDefault="00D76DF6" w:rsidP="00B46710">
      <w:pPr>
        <w:pStyle w:val="PargrafodaLista"/>
      </w:pPr>
      <w:r w:rsidRPr="0020115D">
        <w:t>Tempo de detenção hidráulica real por reator = 9,2 h</w:t>
      </w:r>
    </w:p>
    <w:p w:rsidR="00D76DF6" w:rsidRPr="0020115D" w:rsidRDefault="00D76DF6" w:rsidP="009E2B32"/>
    <w:p w:rsidR="00D76DF6" w:rsidRDefault="00D76DF6" w:rsidP="009E2B32">
      <w:r w:rsidRPr="0020115D">
        <w:t>A velocidade ascensional, por sua vez, é calculada pela equação seguinte:</w:t>
      </w:r>
    </w:p>
    <w:p w:rsidR="00D76DF6" w:rsidRPr="0020115D" w:rsidRDefault="005E28BC" w:rsidP="00D76DF6">
      <m:oMathPara>
        <m:oMath>
          <m:sSub>
            <m:sSubPr>
              <m:ctrlPr>
                <w:rPr>
                  <w:rFonts w:ascii="Cambria Math" w:hAnsi="Cambria Math"/>
                  <w:i/>
                </w:rPr>
              </m:ctrlPr>
            </m:sSubPr>
            <m:e>
              <m:r>
                <w:rPr>
                  <w:rFonts w:ascii="Cambria Math" w:hAnsi="Cambria Math"/>
                </w:rPr>
                <m:t>v</m:t>
              </m:r>
            </m:e>
            <m:sub>
              <m:r>
                <w:rPr>
                  <w:rFonts w:ascii="Cambria Math" w:hAnsi="Cambria Math"/>
                </w:rPr>
                <m:t>A</m:t>
              </m:r>
            </m:sub>
          </m:sSub>
          <m:r>
            <w:rPr>
              <w:rFonts w:ascii="Cambria Math"/>
            </w:rPr>
            <m:t>=</m:t>
          </m:r>
          <m:f>
            <m:fPr>
              <m:ctrlPr>
                <w:rPr>
                  <w:rFonts w:ascii="Cambria Math" w:hAnsi="Cambria Math"/>
                  <w:i/>
                </w:rPr>
              </m:ctrlPr>
            </m:fPr>
            <m:num>
              <m:r>
                <w:rPr>
                  <w:rFonts w:ascii="Cambria Math" w:hAnsi="Cambria Math"/>
                </w:rPr>
                <m:t>Q</m:t>
              </m:r>
            </m:num>
            <m:den>
              <m:sSub>
                <m:sSubPr>
                  <m:ctrlPr>
                    <w:rPr>
                      <w:rFonts w:ascii="Cambria Math" w:hAnsi="Cambria Math"/>
                      <w:i/>
                    </w:rPr>
                  </m:ctrlPr>
                </m:sSubPr>
                <m:e>
                  <m:r>
                    <w:rPr>
                      <w:rFonts w:ascii="Cambria Math" w:hAnsi="Cambria Math"/>
                    </w:rPr>
                    <m:t>A</m:t>
                  </m:r>
                </m:e>
                <m:sub>
                  <m:r>
                    <w:rPr>
                      <w:rFonts w:ascii="Cambria Math" w:hAnsi="Cambria Math"/>
                    </w:rPr>
                    <m:t>u</m:t>
                  </m:r>
                </m:sub>
              </m:sSub>
            </m:den>
          </m:f>
        </m:oMath>
      </m:oMathPara>
    </w:p>
    <w:p w:rsidR="00D76DF6" w:rsidRPr="0020115D" w:rsidRDefault="00D76DF6" w:rsidP="00D76DF6">
      <w:proofErr w:type="gramStart"/>
      <w:r w:rsidRPr="0020115D">
        <w:t>onde</w:t>
      </w:r>
      <w:proofErr w:type="gramEnd"/>
      <w:r w:rsidRPr="0020115D">
        <w:t>:</w:t>
      </w:r>
    </w:p>
    <w:p w:rsidR="00D76DF6" w:rsidRPr="0020115D" w:rsidRDefault="005E28BC" w:rsidP="00D76DF6">
      <m:oMath>
        <m:sSub>
          <m:sSubPr>
            <m:ctrlPr>
              <w:rPr>
                <w:rFonts w:ascii="Cambria Math" w:hAnsi="Cambria Math"/>
                <w:i/>
              </w:rPr>
            </m:ctrlPr>
          </m:sSubPr>
          <m:e>
            <m:r>
              <w:rPr>
                <w:rFonts w:ascii="Cambria Math" w:hAnsi="Cambria Math"/>
              </w:rPr>
              <m:t>A</m:t>
            </m:r>
          </m:e>
          <m:sub>
            <m:r>
              <w:rPr>
                <w:rFonts w:ascii="Cambria Math" w:hAnsi="Cambria Math"/>
              </w:rPr>
              <m:t>u</m:t>
            </m:r>
          </m:sub>
        </m:sSub>
      </m:oMath>
      <w:r w:rsidR="00D76DF6" w:rsidRPr="0020115D">
        <w:t>: área superficial útil total (m²);</w:t>
      </w:r>
    </w:p>
    <w:p w:rsidR="00D76DF6" w:rsidRPr="0020115D" w:rsidRDefault="00FC6C0A" w:rsidP="00D76DF6">
      <m:oMath>
        <m:r>
          <w:rPr>
            <w:rFonts w:ascii="Cambria Math" w:hAnsi="Cambria Math"/>
          </w:rPr>
          <m:t>Q</m:t>
        </m:r>
      </m:oMath>
      <w:r w:rsidR="00D76DF6" w:rsidRPr="0020115D">
        <w:t>: vazão (m³/h);</w:t>
      </w:r>
    </w:p>
    <w:p w:rsidR="00D76DF6" w:rsidRPr="0020115D" w:rsidRDefault="005E28BC" w:rsidP="00D76DF6">
      <m:oMath>
        <m:sSub>
          <m:sSubPr>
            <m:ctrlPr>
              <w:rPr>
                <w:rFonts w:ascii="Cambria Math" w:hAnsi="Cambria Math"/>
                <w:i/>
              </w:rPr>
            </m:ctrlPr>
          </m:sSubPr>
          <m:e>
            <m:r>
              <w:rPr>
                <w:rFonts w:ascii="Cambria Math" w:hAnsi="Cambria Math"/>
              </w:rPr>
              <m:t>v</m:t>
            </m:r>
          </m:e>
          <m:sub>
            <m:r>
              <w:rPr>
                <w:rFonts w:ascii="Cambria Math" w:hAnsi="Cambria Math"/>
              </w:rPr>
              <m:t>A</m:t>
            </m:r>
          </m:sub>
        </m:sSub>
      </m:oMath>
      <w:r w:rsidR="00D76DF6" w:rsidRPr="0020115D">
        <w:t>: velocidade ascensional (m/h).</w:t>
      </w:r>
    </w:p>
    <w:p w:rsidR="00D76DF6" w:rsidRPr="0020115D" w:rsidRDefault="00D76DF6" w:rsidP="00D76DF6"/>
    <w:p w:rsidR="00D76DF6" w:rsidRPr="0020115D" w:rsidRDefault="00D76DF6" w:rsidP="009E2B32">
      <w:r w:rsidRPr="0020115D">
        <w:t>Dessa forma, obtém-se:</w:t>
      </w:r>
    </w:p>
    <w:p w:rsidR="00D76DF6" w:rsidRPr="0020115D" w:rsidRDefault="00D76DF6" w:rsidP="00FC6C0A">
      <w:pPr>
        <w:pStyle w:val="PargrafodaLista"/>
      </w:pPr>
      <w:r w:rsidRPr="0020115D">
        <w:t>Velocidade ascensional para vazão média = 0,</w:t>
      </w:r>
      <w:r w:rsidR="0020115D" w:rsidRPr="0020115D">
        <w:t>6</w:t>
      </w:r>
      <w:r w:rsidRPr="0020115D">
        <w:t>0 m/h</w:t>
      </w:r>
    </w:p>
    <w:p w:rsidR="00D76DF6" w:rsidRPr="0020115D" w:rsidRDefault="00D76DF6" w:rsidP="00FC6C0A">
      <w:pPr>
        <w:pStyle w:val="PargrafodaLista"/>
      </w:pPr>
      <w:r w:rsidRPr="0020115D">
        <w:t>Velocidade ascensional para vazão máxima = 1,10 m/h</w:t>
      </w:r>
    </w:p>
    <w:p w:rsidR="00D76DF6" w:rsidRPr="0020115D" w:rsidRDefault="00D76DF6" w:rsidP="009E2B32"/>
    <w:p w:rsidR="00D76DF6" w:rsidRPr="0020115D" w:rsidRDefault="00D76DF6" w:rsidP="009E2B32">
      <w:r w:rsidRPr="0020115D">
        <w:t>Verifica-se assim, que o tempo de detenção hidráulico e que as velocidades ascensionais encontram-se dentro dos limites recomendados pela NBR 12209:2011 e adotados com parâmetros de dimensionamento dos reatores UASB.</w:t>
      </w:r>
    </w:p>
    <w:p w:rsidR="005A02FF" w:rsidRPr="00E43CF0" w:rsidRDefault="005A02FF" w:rsidP="003F51C9"/>
    <w:p w:rsidR="005A02FF" w:rsidRPr="00FC6C0A" w:rsidRDefault="005A02FF" w:rsidP="009E2B32">
      <w:pPr>
        <w:keepNext/>
        <w:rPr>
          <w:i/>
          <w:u w:val="single"/>
        </w:rPr>
      </w:pPr>
      <w:r w:rsidRPr="00FC6C0A">
        <w:rPr>
          <w:i/>
          <w:u w:val="single"/>
        </w:rPr>
        <w:t>Dimensionamento dos separadores trifásicos</w:t>
      </w:r>
      <w:r w:rsidR="0020115D" w:rsidRPr="00FC6C0A">
        <w:rPr>
          <w:i/>
          <w:u w:val="single"/>
        </w:rPr>
        <w:t>:</w:t>
      </w:r>
    </w:p>
    <w:p w:rsidR="005A02FF" w:rsidRPr="00E43CF0" w:rsidRDefault="005A02FF" w:rsidP="009E2B32"/>
    <w:p w:rsidR="005A02FF" w:rsidRPr="00E43CF0" w:rsidRDefault="005A02FF" w:rsidP="009E2B32">
      <w:r w:rsidRPr="00E43CF0">
        <w:t>Foram adotados 02 separadores trifásicos para cada módulo, cada um deles composto por pescoço (compartimento de gases), saia e defletores, que se estendem ao longo de todo o comprimento do reator.</w:t>
      </w:r>
    </w:p>
    <w:p w:rsidR="005A02FF" w:rsidRPr="00E43CF0" w:rsidRDefault="005A02FF" w:rsidP="009E2B32"/>
    <w:p w:rsidR="005A02FF" w:rsidRDefault="005A02FF" w:rsidP="009E2B32">
      <w:r w:rsidRPr="00E43CF0">
        <w:t>A área de passagem é então determinada da seguinte forma:</w:t>
      </w:r>
    </w:p>
    <w:p w:rsidR="005A02FF" w:rsidRPr="00E43CF0" w:rsidRDefault="005E28BC" w:rsidP="009E2B32">
      <m:oMathPara>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rPr>
            <m:t>=</m:t>
          </m:r>
          <m:f>
            <m:fPr>
              <m:ctrlPr>
                <w:rPr>
                  <w:rFonts w:ascii="Cambria Math" w:hAnsi="Cambria Math"/>
                  <w:i/>
                </w:rPr>
              </m:ctrlPr>
            </m:fPr>
            <m:num>
              <m:r>
                <w:rPr>
                  <w:rFonts w:ascii="Cambria Math" w:hAnsi="Cambria Math"/>
                </w:rPr>
                <m:t>Q</m:t>
              </m:r>
            </m:num>
            <m:den>
              <m:sSub>
                <m:sSubPr>
                  <m:ctrlPr>
                    <w:rPr>
                      <w:rFonts w:ascii="Cambria Math" w:hAnsi="Cambria Math"/>
                      <w:i/>
                    </w:rPr>
                  </m:ctrlPr>
                </m:sSubPr>
                <m:e>
                  <m:r>
                    <w:rPr>
                      <w:rFonts w:ascii="Cambria Math" w:hAnsi="Cambria Math"/>
                    </w:rPr>
                    <m:t>v</m:t>
                  </m:r>
                </m:e>
                <m:sub>
                  <m:r>
                    <w:rPr>
                      <w:rFonts w:ascii="Cambria Math" w:hAnsi="Cambria Math"/>
                    </w:rPr>
                    <m:t>p</m:t>
                  </m:r>
                </m:sub>
              </m:sSub>
            </m:den>
          </m:f>
        </m:oMath>
      </m:oMathPara>
    </w:p>
    <w:p w:rsidR="005A02FF" w:rsidRPr="00E43CF0" w:rsidRDefault="005A02FF" w:rsidP="009E2B32">
      <w:proofErr w:type="gramStart"/>
      <w:r w:rsidRPr="00E43CF0">
        <w:t>onde</w:t>
      </w:r>
      <w:proofErr w:type="gramEnd"/>
      <w:r w:rsidRPr="00E43CF0">
        <w:t>:</w:t>
      </w:r>
    </w:p>
    <w:p w:rsidR="005A02FF" w:rsidRPr="00E43CF0" w:rsidRDefault="005E28BC" w:rsidP="009E2B32">
      <m:oMath>
        <m:sSub>
          <m:sSubPr>
            <m:ctrlPr>
              <w:rPr>
                <w:rFonts w:ascii="Cambria Math" w:hAnsi="Cambria Math"/>
                <w:i/>
              </w:rPr>
            </m:ctrlPr>
          </m:sSubPr>
          <m:e>
            <m:r>
              <w:rPr>
                <w:rFonts w:ascii="Cambria Math" w:hAnsi="Cambria Math"/>
              </w:rPr>
              <m:t>A</m:t>
            </m:r>
          </m:e>
          <m:sub>
            <m:r>
              <w:rPr>
                <w:rFonts w:ascii="Cambria Math" w:hAnsi="Cambria Math"/>
              </w:rPr>
              <m:t>p</m:t>
            </m:r>
          </m:sub>
        </m:sSub>
      </m:oMath>
      <w:r w:rsidR="005A02FF" w:rsidRPr="00E43CF0">
        <w:t>: área de passagem para o decantador (m</w:t>
      </w:r>
      <w:r w:rsidR="0020115D">
        <w:t>²</w:t>
      </w:r>
      <w:r w:rsidR="005A02FF" w:rsidRPr="00E43CF0">
        <w:t>);</w:t>
      </w:r>
    </w:p>
    <w:p w:rsidR="005A02FF" w:rsidRPr="00E43CF0" w:rsidRDefault="00237E6C" w:rsidP="009E2B32">
      <m:oMath>
        <m:r>
          <w:rPr>
            <w:rFonts w:ascii="Cambria Math" w:hAnsi="Cambria Math"/>
          </w:rPr>
          <m:t>Q</m:t>
        </m:r>
      </m:oMath>
      <w:r w:rsidR="005A02FF" w:rsidRPr="00E43CF0">
        <w:t>: vazão (m</w:t>
      </w:r>
      <w:r w:rsidR="0020115D">
        <w:t>³</w:t>
      </w:r>
      <w:r w:rsidR="005A02FF" w:rsidRPr="00E43CF0">
        <w:t>/h);</w:t>
      </w:r>
    </w:p>
    <w:p w:rsidR="005A02FF" w:rsidRPr="00E43CF0" w:rsidRDefault="005E28BC" w:rsidP="009E2B32">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5A02FF" w:rsidRPr="00E43CF0">
        <w:t>: velocidade de passagem para o decantador (m/h).</w:t>
      </w:r>
    </w:p>
    <w:p w:rsidR="005A02FF" w:rsidRPr="00E43CF0" w:rsidRDefault="005A02FF" w:rsidP="009E2B32"/>
    <w:p w:rsidR="0041670A" w:rsidRPr="00E43CF0" w:rsidRDefault="0041670A" w:rsidP="009E2B32">
      <w:r w:rsidRPr="00E43CF0">
        <w:t>De acordo com recomendações da norma NBR 12209:2011:</w:t>
      </w:r>
    </w:p>
    <w:p w:rsidR="0041670A" w:rsidRPr="00E43CF0" w:rsidRDefault="0041670A" w:rsidP="009E2B32"/>
    <w:p w:rsidR="0041670A" w:rsidRPr="00E43CF0" w:rsidRDefault="005E28BC" w:rsidP="00237E6C">
      <w:pPr>
        <w:pStyle w:val="PargrafodaLista"/>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41670A" w:rsidRPr="00E43CF0">
        <w:t>: igual ao inferior a 2,5 m/h para va</w:t>
      </w:r>
      <w:proofErr w:type="spellStart"/>
      <w:r w:rsidR="0041670A" w:rsidRPr="00E43CF0">
        <w:t>zão</w:t>
      </w:r>
      <w:proofErr w:type="spellEnd"/>
      <w:r w:rsidR="0041670A" w:rsidRPr="00E43CF0">
        <w:t xml:space="preserve"> média </w:t>
      </w:r>
    </w:p>
    <w:p w:rsidR="0041670A" w:rsidRPr="00E43CF0" w:rsidRDefault="005E28BC" w:rsidP="00237E6C">
      <w:pPr>
        <w:pStyle w:val="PargrafodaLista"/>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41670A" w:rsidRPr="00E43CF0">
        <w:t>: igual ou inferior a 4,0 m/h para vazão máxima.</w:t>
      </w:r>
    </w:p>
    <w:p w:rsidR="0041670A" w:rsidRPr="00E43CF0" w:rsidRDefault="0041670A" w:rsidP="0041670A"/>
    <w:p w:rsidR="0041670A" w:rsidRDefault="0041670A" w:rsidP="0041670A">
      <w:r w:rsidRPr="00E43CF0">
        <w:t>Então:</w:t>
      </w:r>
    </w:p>
    <w:p w:rsidR="005A02FF" w:rsidRPr="00E43CF0" w:rsidRDefault="005E28BC" w:rsidP="00237E6C">
      <w:pPr>
        <w:pStyle w:val="PargrafodaLista"/>
      </w:pPr>
      <m:oMath>
        <m:sSub>
          <m:sSubPr>
            <m:ctrlPr>
              <w:rPr>
                <w:rFonts w:ascii="Cambria Math" w:hAnsi="Cambria Math"/>
                <w:i/>
              </w:rPr>
            </m:ctrlPr>
          </m:sSubPr>
          <m:e>
            <m:r>
              <w:rPr>
                <w:rFonts w:ascii="Cambria Math" w:hAnsi="Cambria Math"/>
              </w:rPr>
              <m:t>A</m:t>
            </m:r>
          </m:e>
          <m:sub>
            <m:r>
              <w:rPr>
                <w:rFonts w:ascii="Cambria Math" w:hAnsi="Cambria Math"/>
              </w:rPr>
              <m:t>p</m:t>
            </m:r>
          </m:sub>
        </m:sSub>
      </m:oMath>
      <w:r w:rsidR="005A02FF" w:rsidRPr="00E43CF0">
        <w:t>= 43,20 m² para Q méd</w:t>
      </w:r>
    </w:p>
    <w:p w:rsidR="005A02FF" w:rsidRPr="00E43CF0" w:rsidRDefault="005E28BC" w:rsidP="00237E6C">
      <w:pPr>
        <w:pStyle w:val="PargrafodaLista"/>
      </w:pPr>
      <m:oMath>
        <m:sSub>
          <m:sSubPr>
            <m:ctrlPr>
              <w:rPr>
                <w:rFonts w:ascii="Cambria Math" w:hAnsi="Cambria Math"/>
                <w:i/>
              </w:rPr>
            </m:ctrlPr>
          </m:sSubPr>
          <m:e>
            <m:r>
              <w:rPr>
                <w:rFonts w:ascii="Cambria Math" w:hAnsi="Cambria Math"/>
              </w:rPr>
              <m:t>A</m:t>
            </m:r>
          </m:e>
          <m:sub>
            <m:r>
              <w:rPr>
                <w:rFonts w:ascii="Cambria Math" w:hAnsi="Cambria Math"/>
              </w:rPr>
              <m:t>p</m:t>
            </m:r>
          </m:sub>
        </m:sSub>
      </m:oMath>
      <w:r w:rsidR="005A02FF" w:rsidRPr="00E43CF0">
        <w:t>= 48,60 m² para Q máx</w:t>
      </w:r>
    </w:p>
    <w:p w:rsidR="005A02FF" w:rsidRPr="0041670A" w:rsidRDefault="005A02FF" w:rsidP="003F51C9"/>
    <w:p w:rsidR="0020115D" w:rsidRPr="0041670A" w:rsidRDefault="0020115D" w:rsidP="0020115D">
      <w:r w:rsidRPr="0041670A">
        <w:t xml:space="preserve">Dadas </w:t>
      </w:r>
      <w:proofErr w:type="gramStart"/>
      <w:r w:rsidRPr="0041670A">
        <w:t>as</w:t>
      </w:r>
      <w:proofErr w:type="gramEnd"/>
      <w:r w:rsidRPr="0041670A">
        <w:t xml:space="preserve"> áreas de passagem calculadas, foram admitidas as seguintes características:</w:t>
      </w:r>
    </w:p>
    <w:tbl>
      <w:tblPr>
        <w:tblW w:w="8558" w:type="dxa"/>
        <w:tblLook w:val="04A0" w:firstRow="1" w:lastRow="0" w:firstColumn="1" w:lastColumn="0" w:noHBand="0" w:noVBand="1"/>
      </w:tblPr>
      <w:tblGrid>
        <w:gridCol w:w="8558"/>
      </w:tblGrid>
      <w:tr w:rsidR="00237E6C" w:rsidRPr="0041670A" w:rsidTr="00237E6C">
        <w:trPr>
          <w:trHeight w:val="340"/>
        </w:trPr>
        <w:tc>
          <w:tcPr>
            <w:tcW w:w="8558" w:type="dxa"/>
            <w:vAlign w:val="center"/>
          </w:tcPr>
          <w:p w:rsidR="00237E6C" w:rsidRPr="0041670A" w:rsidRDefault="00237E6C" w:rsidP="00237E6C">
            <w:pPr>
              <w:pStyle w:val="PargrafodaLista"/>
              <w:jc w:val="both"/>
            </w:pPr>
            <w:r w:rsidRPr="0041670A">
              <w:t xml:space="preserve">Quantidade de aberturas por </w:t>
            </w:r>
            <w:proofErr w:type="gramStart"/>
            <w:r w:rsidRPr="0041670A">
              <w:t>módulo:</w:t>
            </w:r>
            <w:proofErr w:type="gramEnd"/>
            <w:r w:rsidRPr="0041670A">
              <w:t xml:space="preserve">04 (2 por separador trifásico) </w:t>
            </w:r>
          </w:p>
        </w:tc>
      </w:tr>
      <w:tr w:rsidR="00237E6C" w:rsidRPr="0041670A" w:rsidTr="00237E6C">
        <w:trPr>
          <w:trHeight w:val="340"/>
        </w:trPr>
        <w:tc>
          <w:tcPr>
            <w:tcW w:w="8558" w:type="dxa"/>
            <w:vAlign w:val="center"/>
          </w:tcPr>
          <w:p w:rsidR="00237E6C" w:rsidRPr="0041670A" w:rsidRDefault="00237E6C" w:rsidP="00237E6C">
            <w:pPr>
              <w:pStyle w:val="PargrafodaLista"/>
              <w:jc w:val="both"/>
            </w:pPr>
            <w:r w:rsidRPr="0041670A">
              <w:t xml:space="preserve">Largura da abertura para os </w:t>
            </w:r>
            <w:proofErr w:type="gramStart"/>
            <w:r w:rsidRPr="0041670A">
              <w:t>decantadores:</w:t>
            </w:r>
            <w:proofErr w:type="gramEnd"/>
            <w:r w:rsidRPr="0041670A">
              <w:t>0,55 m</w:t>
            </w:r>
          </w:p>
        </w:tc>
      </w:tr>
      <w:tr w:rsidR="00237E6C" w:rsidRPr="0041670A" w:rsidTr="00237E6C">
        <w:trPr>
          <w:trHeight w:val="340"/>
        </w:trPr>
        <w:tc>
          <w:tcPr>
            <w:tcW w:w="8558" w:type="dxa"/>
            <w:vAlign w:val="center"/>
          </w:tcPr>
          <w:p w:rsidR="00237E6C" w:rsidRPr="0041670A" w:rsidRDefault="00237E6C" w:rsidP="00237E6C">
            <w:pPr>
              <w:pStyle w:val="PargrafodaLista"/>
              <w:jc w:val="both"/>
            </w:pPr>
            <w:r w:rsidRPr="0041670A">
              <w:t xml:space="preserve">Comprimento da abertura para os </w:t>
            </w:r>
            <w:proofErr w:type="spellStart"/>
            <w:r w:rsidRPr="0041670A">
              <w:t>decantadores</w:t>
            </w:r>
            <w:proofErr w:type="spellEnd"/>
            <w:r w:rsidRPr="0041670A">
              <w:t>: 12,00 m</w:t>
            </w:r>
          </w:p>
        </w:tc>
      </w:tr>
      <w:tr w:rsidR="00237E6C" w:rsidRPr="0041670A" w:rsidTr="00237E6C">
        <w:trPr>
          <w:trHeight w:val="340"/>
        </w:trPr>
        <w:tc>
          <w:tcPr>
            <w:tcW w:w="8558" w:type="dxa"/>
            <w:vAlign w:val="center"/>
          </w:tcPr>
          <w:p w:rsidR="00237E6C" w:rsidRPr="0041670A" w:rsidRDefault="00237E6C" w:rsidP="00237E6C">
            <w:pPr>
              <w:pStyle w:val="PargrafodaLista"/>
              <w:jc w:val="both"/>
            </w:pPr>
            <w:r w:rsidRPr="0041670A">
              <w:t>Área de passagem por módulo: 26,40 m²</w:t>
            </w:r>
          </w:p>
        </w:tc>
      </w:tr>
      <w:tr w:rsidR="00237E6C" w:rsidRPr="0041670A" w:rsidTr="00237E6C">
        <w:trPr>
          <w:trHeight w:val="340"/>
        </w:trPr>
        <w:tc>
          <w:tcPr>
            <w:tcW w:w="8558" w:type="dxa"/>
            <w:vAlign w:val="center"/>
          </w:tcPr>
          <w:p w:rsidR="00237E6C" w:rsidRPr="0041670A" w:rsidRDefault="00237E6C" w:rsidP="00237E6C">
            <w:pPr>
              <w:pStyle w:val="PargrafodaLista"/>
              <w:jc w:val="both"/>
            </w:pPr>
            <w:r w:rsidRPr="0041670A">
              <w:t>Área de passagem total (02 módulos): 52,80 m²</w:t>
            </w:r>
          </w:p>
        </w:tc>
      </w:tr>
    </w:tbl>
    <w:p w:rsidR="0020115D" w:rsidRPr="0041670A" w:rsidRDefault="0020115D" w:rsidP="0020115D"/>
    <w:p w:rsidR="0020115D" w:rsidRPr="0041670A" w:rsidRDefault="0020115D" w:rsidP="0020115D">
      <w:r w:rsidRPr="0041670A">
        <w:t>Dessa forma, verificando-se as velocidades de passagem obtém-se:</w:t>
      </w:r>
    </w:p>
    <w:p w:rsidR="0020115D" w:rsidRPr="0041670A" w:rsidRDefault="005E28BC" w:rsidP="00237E6C">
      <w:pPr>
        <w:pStyle w:val="PargrafodaLista"/>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20115D" w:rsidRPr="0041670A">
        <w:t>= 2,</w:t>
      </w:r>
      <w:r w:rsidR="0041670A" w:rsidRPr="0041670A">
        <w:t>05</w:t>
      </w:r>
      <w:r w:rsidR="0020115D" w:rsidRPr="0041670A">
        <w:t> m/h para vazão média</w:t>
      </w:r>
    </w:p>
    <w:p w:rsidR="0020115D" w:rsidRPr="0041670A" w:rsidRDefault="005E28BC" w:rsidP="00237E6C">
      <w:pPr>
        <w:pStyle w:val="PargrafodaLista"/>
      </w:pPr>
      <m:oMath>
        <m:sSub>
          <m:sSubPr>
            <m:ctrlPr>
              <w:rPr>
                <w:rFonts w:ascii="Cambria Math" w:hAnsi="Cambria Math"/>
                <w:i/>
              </w:rPr>
            </m:ctrlPr>
          </m:sSubPr>
          <m:e>
            <m:r>
              <w:rPr>
                <w:rFonts w:ascii="Cambria Math" w:hAnsi="Cambria Math"/>
              </w:rPr>
              <m:t>v</m:t>
            </m:r>
          </m:e>
          <m:sub>
            <m:r>
              <w:rPr>
                <w:rFonts w:ascii="Cambria Math" w:hAnsi="Cambria Math"/>
              </w:rPr>
              <m:t>p</m:t>
            </m:r>
          </m:sub>
        </m:sSub>
      </m:oMath>
      <w:r w:rsidR="0020115D" w:rsidRPr="0041670A">
        <w:t>= 3,6</w:t>
      </w:r>
      <w:r w:rsidR="0041670A" w:rsidRPr="0041670A">
        <w:t>8</w:t>
      </w:r>
      <w:r w:rsidR="0020115D" w:rsidRPr="0041670A">
        <w:t> m/h para vazão máxima.</w:t>
      </w:r>
    </w:p>
    <w:p w:rsidR="0020115D" w:rsidRPr="0020115D" w:rsidRDefault="0020115D" w:rsidP="0020115D">
      <w:pPr>
        <w:rPr>
          <w:color w:val="FF0000"/>
        </w:rPr>
      </w:pPr>
    </w:p>
    <w:p w:rsidR="00782A0C" w:rsidRPr="00782A0C" w:rsidRDefault="00782A0C" w:rsidP="00782A0C">
      <w:r w:rsidRPr="00782A0C">
        <w:t xml:space="preserve">Complementarmente, devem ser instalados defletores de gases, localizados imediatamente abaixo das aberturas para o </w:t>
      </w:r>
      <w:proofErr w:type="spellStart"/>
      <w:r w:rsidRPr="00782A0C">
        <w:t>decantador</w:t>
      </w:r>
      <w:proofErr w:type="spellEnd"/>
      <w:r w:rsidRPr="00782A0C">
        <w:t xml:space="preserve">, de forma a permitir a separação do biogás e propiciar que somente o líquido e os sólidos acessem ao compartimento de decantação. Por recomendações da norma, estes defletores deverão trespassar a abertura para os </w:t>
      </w:r>
      <w:proofErr w:type="spellStart"/>
      <w:r w:rsidRPr="00782A0C">
        <w:t>decantadores</w:t>
      </w:r>
      <w:proofErr w:type="spellEnd"/>
      <w:r w:rsidRPr="00782A0C">
        <w:t xml:space="preserve"> em no mínimo 0,15 m. Foram adotadas as seguintes dimensões:</w:t>
      </w:r>
    </w:p>
    <w:tbl>
      <w:tblPr>
        <w:tblW w:w="0" w:type="auto"/>
        <w:tblLayout w:type="fixed"/>
        <w:tblLook w:val="04A0" w:firstRow="1" w:lastRow="0" w:firstColumn="1" w:lastColumn="0" w:noHBand="0" w:noVBand="1"/>
      </w:tblPr>
      <w:tblGrid>
        <w:gridCol w:w="5070"/>
        <w:gridCol w:w="1084"/>
      </w:tblGrid>
      <w:tr w:rsidR="005A02FF" w:rsidRPr="00E43CF0" w:rsidTr="00335433">
        <w:trPr>
          <w:trHeight w:val="340"/>
        </w:trPr>
        <w:tc>
          <w:tcPr>
            <w:tcW w:w="5070" w:type="dxa"/>
            <w:vAlign w:val="center"/>
          </w:tcPr>
          <w:p w:rsidR="005A02FF" w:rsidRPr="00E43CF0" w:rsidRDefault="005A02FF" w:rsidP="00237E6C">
            <w:pPr>
              <w:pStyle w:val="PargrafodaLista"/>
              <w:jc w:val="both"/>
            </w:pPr>
            <w:r w:rsidRPr="00E43CF0">
              <w:t>Largura de trespasse</w:t>
            </w:r>
            <w:r w:rsidR="00782A0C">
              <w:t>:</w:t>
            </w:r>
          </w:p>
        </w:tc>
        <w:tc>
          <w:tcPr>
            <w:tcW w:w="1084" w:type="dxa"/>
            <w:vAlign w:val="center"/>
          </w:tcPr>
          <w:p w:rsidR="005A02FF" w:rsidRPr="00E43CF0" w:rsidRDefault="005A02FF" w:rsidP="00237E6C">
            <w:pPr>
              <w:spacing w:line="240" w:lineRule="auto"/>
            </w:pPr>
            <w:r w:rsidRPr="00E43CF0">
              <w:t>0,15 m</w:t>
            </w:r>
          </w:p>
        </w:tc>
      </w:tr>
      <w:tr w:rsidR="005A02FF" w:rsidRPr="00E43CF0" w:rsidTr="00335433">
        <w:trPr>
          <w:trHeight w:val="340"/>
        </w:trPr>
        <w:tc>
          <w:tcPr>
            <w:tcW w:w="5070" w:type="dxa"/>
            <w:vAlign w:val="center"/>
          </w:tcPr>
          <w:p w:rsidR="005A02FF" w:rsidRPr="00E43CF0" w:rsidRDefault="005A02FF" w:rsidP="00237E6C">
            <w:pPr>
              <w:pStyle w:val="PargrafodaLista"/>
              <w:jc w:val="both"/>
            </w:pPr>
            <w:r w:rsidRPr="00E43CF0">
              <w:t>Largura do defletor</w:t>
            </w:r>
            <w:r w:rsidR="00782A0C">
              <w:t>:</w:t>
            </w:r>
          </w:p>
        </w:tc>
        <w:tc>
          <w:tcPr>
            <w:tcW w:w="1084" w:type="dxa"/>
            <w:vAlign w:val="center"/>
          </w:tcPr>
          <w:p w:rsidR="005A02FF" w:rsidRPr="00E43CF0" w:rsidRDefault="005A02FF" w:rsidP="00237E6C">
            <w:pPr>
              <w:spacing w:line="240" w:lineRule="auto"/>
            </w:pPr>
            <w:r w:rsidRPr="00E43CF0">
              <w:t>0,70 m</w:t>
            </w:r>
          </w:p>
        </w:tc>
      </w:tr>
      <w:tr w:rsidR="005A02FF" w:rsidRPr="00E43CF0" w:rsidTr="00335433">
        <w:trPr>
          <w:trHeight w:val="340"/>
        </w:trPr>
        <w:tc>
          <w:tcPr>
            <w:tcW w:w="5070" w:type="dxa"/>
            <w:vAlign w:val="center"/>
          </w:tcPr>
          <w:p w:rsidR="005A02FF" w:rsidRPr="00E43CF0" w:rsidRDefault="005A02FF" w:rsidP="00237E6C">
            <w:pPr>
              <w:pStyle w:val="PargrafodaLista"/>
              <w:jc w:val="both"/>
            </w:pPr>
            <w:r w:rsidRPr="00E43CF0">
              <w:t>Ângulo de inclinação do defletor</w:t>
            </w:r>
            <w:r w:rsidR="00782A0C">
              <w:t>:</w:t>
            </w:r>
          </w:p>
        </w:tc>
        <w:tc>
          <w:tcPr>
            <w:tcW w:w="1084" w:type="dxa"/>
            <w:vAlign w:val="center"/>
          </w:tcPr>
          <w:p w:rsidR="005A02FF" w:rsidRPr="00E43CF0" w:rsidRDefault="005A02FF" w:rsidP="00237E6C">
            <w:pPr>
              <w:spacing w:line="240" w:lineRule="auto"/>
            </w:pPr>
            <w:r w:rsidRPr="00E43CF0">
              <w:t>50º</w:t>
            </w:r>
          </w:p>
        </w:tc>
      </w:tr>
      <w:tr w:rsidR="005A02FF" w:rsidRPr="00E43CF0" w:rsidTr="00335433">
        <w:trPr>
          <w:trHeight w:val="340"/>
        </w:trPr>
        <w:tc>
          <w:tcPr>
            <w:tcW w:w="5070" w:type="dxa"/>
            <w:vAlign w:val="center"/>
          </w:tcPr>
          <w:p w:rsidR="005A02FF" w:rsidRPr="00E43CF0" w:rsidRDefault="005A02FF" w:rsidP="00237E6C">
            <w:pPr>
              <w:pStyle w:val="PargrafodaLista"/>
              <w:jc w:val="both"/>
            </w:pPr>
            <w:r w:rsidRPr="00E43CF0">
              <w:t>Altura do defletor</w:t>
            </w:r>
            <w:r w:rsidR="00782A0C">
              <w:t>:</w:t>
            </w:r>
          </w:p>
        </w:tc>
        <w:tc>
          <w:tcPr>
            <w:tcW w:w="1084" w:type="dxa"/>
            <w:vAlign w:val="center"/>
          </w:tcPr>
          <w:p w:rsidR="005A02FF" w:rsidRPr="00E43CF0" w:rsidRDefault="005A02FF" w:rsidP="00237E6C">
            <w:pPr>
              <w:spacing w:line="240" w:lineRule="auto"/>
            </w:pPr>
            <w:r w:rsidRPr="00E43CF0">
              <w:t>0,83 m</w:t>
            </w:r>
          </w:p>
        </w:tc>
      </w:tr>
    </w:tbl>
    <w:p w:rsidR="005A02FF" w:rsidRPr="00E43CF0" w:rsidRDefault="005A02FF" w:rsidP="003F51C9"/>
    <w:p w:rsidR="005A02FF" w:rsidRPr="00E43CF0" w:rsidRDefault="005A02FF" w:rsidP="003F51C9">
      <w:r w:rsidRPr="00E43CF0">
        <w:t>Para o compartimento de decantação foram adotadas as seguintes dimensões:</w:t>
      </w:r>
    </w:p>
    <w:tbl>
      <w:tblPr>
        <w:tblW w:w="0" w:type="auto"/>
        <w:tblLook w:val="04A0" w:firstRow="1" w:lastRow="0" w:firstColumn="1" w:lastColumn="0" w:noHBand="0" w:noVBand="1"/>
      </w:tblPr>
      <w:tblGrid>
        <w:gridCol w:w="5129"/>
        <w:gridCol w:w="1577"/>
      </w:tblGrid>
      <w:tr w:rsidR="00782A0C" w:rsidRPr="00782A0C" w:rsidTr="00237E6C">
        <w:trPr>
          <w:trHeight w:val="340"/>
        </w:trPr>
        <w:tc>
          <w:tcPr>
            <w:tcW w:w="5129" w:type="dxa"/>
            <w:vAlign w:val="center"/>
          </w:tcPr>
          <w:p w:rsidR="00782A0C" w:rsidRPr="00782A0C" w:rsidRDefault="00782A0C" w:rsidP="00237E6C">
            <w:pPr>
              <w:pStyle w:val="PargrafodaLista"/>
            </w:pPr>
            <w:r w:rsidRPr="00782A0C">
              <w:t>Profundidade do compartimento:</w:t>
            </w:r>
          </w:p>
        </w:tc>
        <w:tc>
          <w:tcPr>
            <w:tcW w:w="1577" w:type="dxa"/>
            <w:vAlign w:val="center"/>
          </w:tcPr>
          <w:p w:rsidR="00782A0C" w:rsidRPr="00782A0C" w:rsidRDefault="00782A0C" w:rsidP="00097619">
            <w:pPr>
              <w:spacing w:line="240" w:lineRule="auto"/>
              <w:jc w:val="left"/>
            </w:pPr>
            <w:r w:rsidRPr="00782A0C">
              <w:t>1,75 m</w:t>
            </w:r>
          </w:p>
        </w:tc>
      </w:tr>
      <w:tr w:rsidR="00782A0C" w:rsidRPr="00782A0C" w:rsidTr="00237E6C">
        <w:trPr>
          <w:trHeight w:val="340"/>
        </w:trPr>
        <w:tc>
          <w:tcPr>
            <w:tcW w:w="5129" w:type="dxa"/>
            <w:vAlign w:val="center"/>
          </w:tcPr>
          <w:p w:rsidR="00782A0C" w:rsidRPr="00782A0C" w:rsidRDefault="00782A0C" w:rsidP="00237E6C">
            <w:pPr>
              <w:pStyle w:val="PargrafodaLista"/>
            </w:pPr>
            <w:r w:rsidRPr="00782A0C">
              <w:t>Volume útil do compartimento:</w:t>
            </w:r>
          </w:p>
        </w:tc>
        <w:tc>
          <w:tcPr>
            <w:tcW w:w="1577" w:type="dxa"/>
            <w:vAlign w:val="center"/>
          </w:tcPr>
          <w:p w:rsidR="00782A0C" w:rsidRPr="00782A0C" w:rsidRDefault="00782A0C" w:rsidP="00782A0C">
            <w:pPr>
              <w:spacing w:line="240" w:lineRule="auto"/>
              <w:jc w:val="left"/>
            </w:pPr>
            <w:r w:rsidRPr="00782A0C">
              <w:t>263,44 m³</w:t>
            </w:r>
          </w:p>
        </w:tc>
      </w:tr>
      <w:tr w:rsidR="00782A0C" w:rsidRPr="00782A0C" w:rsidTr="00237E6C">
        <w:trPr>
          <w:trHeight w:val="340"/>
        </w:trPr>
        <w:tc>
          <w:tcPr>
            <w:tcW w:w="5129" w:type="dxa"/>
            <w:vAlign w:val="center"/>
          </w:tcPr>
          <w:p w:rsidR="00782A0C" w:rsidRPr="00782A0C" w:rsidRDefault="00782A0C" w:rsidP="00237E6C">
            <w:pPr>
              <w:pStyle w:val="PargrafodaLista"/>
            </w:pPr>
            <w:r w:rsidRPr="00782A0C">
              <w:t>Taxa aplicação superficial (</w:t>
            </w:r>
            <w:proofErr w:type="spellStart"/>
            <w:r w:rsidRPr="00782A0C">
              <w:t>Qméd</w:t>
            </w:r>
            <w:proofErr w:type="spellEnd"/>
            <w:r w:rsidRPr="00782A0C">
              <w:t xml:space="preserve">): </w:t>
            </w:r>
          </w:p>
        </w:tc>
        <w:tc>
          <w:tcPr>
            <w:tcW w:w="1577" w:type="dxa"/>
            <w:vAlign w:val="center"/>
          </w:tcPr>
          <w:p w:rsidR="00782A0C" w:rsidRPr="00782A0C" w:rsidRDefault="00782A0C" w:rsidP="00782A0C">
            <w:pPr>
              <w:spacing w:line="240" w:lineRule="auto"/>
              <w:jc w:val="left"/>
            </w:pPr>
            <w:r w:rsidRPr="00782A0C">
              <w:t>0,7 m³/</w:t>
            </w:r>
            <w:proofErr w:type="gramStart"/>
            <w:r w:rsidRPr="00782A0C">
              <w:t>m².</w:t>
            </w:r>
            <w:proofErr w:type="gramEnd"/>
            <w:r w:rsidRPr="00782A0C">
              <w:t>h</w:t>
            </w:r>
          </w:p>
        </w:tc>
      </w:tr>
      <w:tr w:rsidR="00782A0C" w:rsidRPr="00782A0C" w:rsidTr="00237E6C">
        <w:trPr>
          <w:trHeight w:val="340"/>
        </w:trPr>
        <w:tc>
          <w:tcPr>
            <w:tcW w:w="5129" w:type="dxa"/>
            <w:vAlign w:val="center"/>
          </w:tcPr>
          <w:p w:rsidR="00782A0C" w:rsidRPr="00782A0C" w:rsidRDefault="00782A0C" w:rsidP="00237E6C">
            <w:pPr>
              <w:pStyle w:val="PargrafodaLista"/>
            </w:pPr>
            <w:r w:rsidRPr="00782A0C">
              <w:t>Taxa aplicação superficial (</w:t>
            </w:r>
            <w:proofErr w:type="spellStart"/>
            <w:r w:rsidRPr="00782A0C">
              <w:t>Qmáx</w:t>
            </w:r>
            <w:proofErr w:type="spellEnd"/>
            <w:r w:rsidRPr="00782A0C">
              <w:t>):</w:t>
            </w:r>
          </w:p>
        </w:tc>
        <w:tc>
          <w:tcPr>
            <w:tcW w:w="1577" w:type="dxa"/>
            <w:vAlign w:val="center"/>
          </w:tcPr>
          <w:p w:rsidR="00782A0C" w:rsidRPr="00782A0C" w:rsidRDefault="00782A0C" w:rsidP="00097619">
            <w:pPr>
              <w:spacing w:line="240" w:lineRule="auto"/>
              <w:jc w:val="left"/>
            </w:pPr>
            <w:r w:rsidRPr="00782A0C">
              <w:t>1,2 m³/</w:t>
            </w:r>
            <w:proofErr w:type="gramStart"/>
            <w:r w:rsidRPr="00782A0C">
              <w:t>m².</w:t>
            </w:r>
            <w:proofErr w:type="gramEnd"/>
            <w:r w:rsidRPr="00782A0C">
              <w:t>h</w:t>
            </w:r>
          </w:p>
        </w:tc>
      </w:tr>
      <w:tr w:rsidR="00782A0C" w:rsidRPr="00782A0C" w:rsidTr="00237E6C">
        <w:trPr>
          <w:trHeight w:val="340"/>
        </w:trPr>
        <w:tc>
          <w:tcPr>
            <w:tcW w:w="5129" w:type="dxa"/>
            <w:vAlign w:val="center"/>
          </w:tcPr>
          <w:p w:rsidR="00782A0C" w:rsidRPr="00782A0C" w:rsidRDefault="00782A0C" w:rsidP="00237E6C">
            <w:pPr>
              <w:pStyle w:val="PargrafodaLista"/>
            </w:pPr>
            <w:r w:rsidRPr="00782A0C">
              <w:t>TDH</w:t>
            </w:r>
            <w:proofErr w:type="gramStart"/>
            <w:r w:rsidRPr="00782A0C">
              <w:t xml:space="preserve">  </w:t>
            </w:r>
            <w:proofErr w:type="gramEnd"/>
            <w:r w:rsidRPr="00782A0C">
              <w:t xml:space="preserve">para </w:t>
            </w:r>
            <w:proofErr w:type="spellStart"/>
            <w:r w:rsidRPr="00782A0C">
              <w:t>Qméd</w:t>
            </w:r>
            <w:proofErr w:type="spellEnd"/>
            <w:r w:rsidRPr="00782A0C">
              <w:t>:</w:t>
            </w:r>
          </w:p>
        </w:tc>
        <w:tc>
          <w:tcPr>
            <w:tcW w:w="1577" w:type="dxa"/>
            <w:vAlign w:val="center"/>
          </w:tcPr>
          <w:p w:rsidR="00782A0C" w:rsidRPr="00782A0C" w:rsidRDefault="00782A0C" w:rsidP="00782A0C">
            <w:pPr>
              <w:spacing w:line="240" w:lineRule="auto"/>
              <w:jc w:val="left"/>
            </w:pPr>
            <w:r w:rsidRPr="00782A0C">
              <w:t>2,44 h</w:t>
            </w:r>
          </w:p>
        </w:tc>
      </w:tr>
      <w:tr w:rsidR="00782A0C" w:rsidRPr="00782A0C" w:rsidTr="00237E6C">
        <w:trPr>
          <w:trHeight w:val="340"/>
        </w:trPr>
        <w:tc>
          <w:tcPr>
            <w:tcW w:w="5129" w:type="dxa"/>
            <w:vAlign w:val="center"/>
          </w:tcPr>
          <w:p w:rsidR="00782A0C" w:rsidRPr="00782A0C" w:rsidRDefault="00782A0C" w:rsidP="00237E6C">
            <w:pPr>
              <w:pStyle w:val="PargrafodaLista"/>
            </w:pPr>
            <w:r w:rsidRPr="00782A0C">
              <w:t xml:space="preserve">TDH para </w:t>
            </w:r>
            <w:proofErr w:type="spellStart"/>
            <w:r w:rsidRPr="00782A0C">
              <w:t>Qmáx</w:t>
            </w:r>
            <w:proofErr w:type="spellEnd"/>
            <w:r w:rsidRPr="00782A0C">
              <w:t>:</w:t>
            </w:r>
          </w:p>
        </w:tc>
        <w:tc>
          <w:tcPr>
            <w:tcW w:w="1577" w:type="dxa"/>
            <w:vAlign w:val="center"/>
          </w:tcPr>
          <w:p w:rsidR="00782A0C" w:rsidRPr="00782A0C" w:rsidRDefault="00782A0C" w:rsidP="00782A0C">
            <w:pPr>
              <w:spacing w:line="240" w:lineRule="auto"/>
              <w:jc w:val="left"/>
            </w:pPr>
            <w:r w:rsidRPr="00782A0C">
              <w:t>1,36 h</w:t>
            </w:r>
          </w:p>
        </w:tc>
      </w:tr>
    </w:tbl>
    <w:p w:rsidR="00782A0C" w:rsidRDefault="00782A0C" w:rsidP="003F51C9"/>
    <w:p w:rsidR="00782A0C" w:rsidRDefault="00782A0C" w:rsidP="003F51C9"/>
    <w:p w:rsidR="005A02FF" w:rsidRPr="00237E6C" w:rsidRDefault="005A02FF" w:rsidP="009E2B32">
      <w:pPr>
        <w:keepNext/>
        <w:rPr>
          <w:i/>
          <w:u w:val="single"/>
        </w:rPr>
      </w:pPr>
      <w:r w:rsidRPr="00237E6C">
        <w:rPr>
          <w:i/>
          <w:u w:val="single"/>
        </w:rPr>
        <w:t>Sistema de distribuição de esgoto nos reatores</w:t>
      </w:r>
      <w:r w:rsidR="00782A0C" w:rsidRPr="00237E6C">
        <w:rPr>
          <w:i/>
          <w:u w:val="single"/>
        </w:rPr>
        <w:t>:</w:t>
      </w:r>
    </w:p>
    <w:p w:rsidR="00782A0C" w:rsidRDefault="00782A0C" w:rsidP="00782A0C">
      <w:r w:rsidRPr="00782A0C">
        <w:t>Por recomendação da norma NBR 12209:2011 a área de influência de cada distribuidor de vazão deve ser de no máximo 3,00 m². O número de pontos de distribuição de esgoto em cada reator UASB é definido pela seguinte equação:</w:t>
      </w:r>
    </w:p>
    <w:p w:rsidR="00782A0C" w:rsidRPr="00782A0C" w:rsidRDefault="005E28BC" w:rsidP="00782A0C">
      <m:oMathPara>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t</m:t>
                  </m:r>
                </m:sub>
              </m:sSub>
            </m:num>
            <m:den>
              <m:sSub>
                <m:sSubPr>
                  <m:ctrlPr>
                    <w:rPr>
                      <w:rFonts w:ascii="Cambria Math" w:hAnsi="Cambria Math"/>
                      <w:i/>
                    </w:rPr>
                  </m:ctrlPr>
                </m:sSubPr>
                <m:e>
                  <m:r>
                    <w:rPr>
                      <w:rFonts w:ascii="Cambria Math" w:hAnsi="Cambria Math"/>
                    </w:rPr>
                    <m:t>A</m:t>
                  </m:r>
                </m:e>
                <m:sub>
                  <m:r>
                    <w:rPr>
                      <w:rFonts w:ascii="Cambria Math" w:hAnsi="Cambria Math"/>
                    </w:rPr>
                    <m:t>d</m:t>
                  </m:r>
                </m:sub>
              </m:sSub>
            </m:den>
          </m:f>
        </m:oMath>
      </m:oMathPara>
    </w:p>
    <w:p w:rsidR="00782A0C" w:rsidRPr="00782A0C" w:rsidRDefault="00782A0C" w:rsidP="00782A0C">
      <w:proofErr w:type="gramStart"/>
      <w:r w:rsidRPr="00782A0C">
        <w:t>onde</w:t>
      </w:r>
      <w:proofErr w:type="gramEnd"/>
      <w:r w:rsidRPr="00782A0C">
        <w:t>:</w:t>
      </w:r>
    </w:p>
    <w:p w:rsidR="00782A0C" w:rsidRPr="00782A0C" w:rsidRDefault="005E28BC" w:rsidP="00782A0C">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782A0C" w:rsidRPr="00782A0C">
        <w:t>: número de distribuidores por reator;</w:t>
      </w:r>
    </w:p>
    <w:p w:rsidR="00782A0C" w:rsidRPr="009767E6" w:rsidRDefault="005E28BC" w:rsidP="00782A0C">
      <m:oMath>
        <m:sSub>
          <m:sSubPr>
            <m:ctrlPr>
              <w:rPr>
                <w:rFonts w:ascii="Cambria Math" w:hAnsi="Cambria Math"/>
                <w:i/>
              </w:rPr>
            </m:ctrlPr>
          </m:sSubPr>
          <m:e>
            <m:r>
              <w:rPr>
                <w:rFonts w:ascii="Cambria Math" w:hAnsi="Cambria Math"/>
              </w:rPr>
              <m:t>A</m:t>
            </m:r>
          </m:e>
          <m:sub>
            <m:r>
              <w:rPr>
                <w:rFonts w:ascii="Cambria Math" w:hAnsi="Cambria Math"/>
              </w:rPr>
              <m:t>t</m:t>
            </m:r>
          </m:sub>
        </m:sSub>
      </m:oMath>
      <w:r w:rsidR="00782A0C" w:rsidRPr="009767E6">
        <w:t xml:space="preserve">: área total de cada </w:t>
      </w:r>
      <w:r w:rsidR="00237E6C" w:rsidRPr="009767E6">
        <w:t xml:space="preserve">módulo do </w:t>
      </w:r>
      <w:r w:rsidR="00782A0C" w:rsidRPr="009767E6">
        <w:t xml:space="preserve">reator UASB </w:t>
      </w:r>
      <w:r w:rsidR="00237E6C" w:rsidRPr="009767E6">
        <w:t>(90,0 m²)</w:t>
      </w:r>
    </w:p>
    <w:p w:rsidR="00782A0C" w:rsidRPr="009767E6" w:rsidRDefault="005E28BC" w:rsidP="00782A0C">
      <m:oMath>
        <m:sSub>
          <m:sSubPr>
            <m:ctrlPr>
              <w:rPr>
                <w:rFonts w:ascii="Cambria Math" w:hAnsi="Cambria Math"/>
                <w:i/>
              </w:rPr>
            </m:ctrlPr>
          </m:sSubPr>
          <m:e>
            <m:r>
              <w:rPr>
                <w:rFonts w:ascii="Cambria Math" w:hAnsi="Cambria Math"/>
              </w:rPr>
              <m:t>A</m:t>
            </m:r>
          </m:e>
          <m:sub>
            <m:r>
              <w:rPr>
                <w:rFonts w:ascii="Cambria Math" w:hAnsi="Cambria Math"/>
              </w:rPr>
              <m:t>d</m:t>
            </m:r>
          </m:sub>
        </m:sSub>
      </m:oMath>
      <w:r w:rsidR="00782A0C" w:rsidRPr="009767E6">
        <w:t>: área de distribuição por distribuidor (</w:t>
      </w:r>
      <w:r w:rsidR="00593C6A">
        <w:t>3</w:t>
      </w:r>
      <w:r w:rsidR="00237E6C" w:rsidRPr="009767E6">
        <w:t>,</w:t>
      </w:r>
      <w:r w:rsidR="00593C6A">
        <w:t>00</w:t>
      </w:r>
      <w:r w:rsidR="00782A0C" w:rsidRPr="009767E6">
        <w:t> </w:t>
      </w:r>
      <w:proofErr w:type="spellStart"/>
      <w:r w:rsidR="00782A0C" w:rsidRPr="009767E6">
        <w:t>un</w:t>
      </w:r>
      <w:proofErr w:type="spellEnd"/>
      <w:r w:rsidR="00782A0C" w:rsidRPr="009767E6">
        <w:t>/m²)</w:t>
      </w:r>
    </w:p>
    <w:p w:rsidR="00782A0C" w:rsidRPr="009767E6" w:rsidRDefault="00782A0C" w:rsidP="00782A0C">
      <w:r w:rsidRPr="009767E6">
        <w:t>Obtendo-se:</w:t>
      </w:r>
    </w:p>
    <w:p w:rsidR="00782A0C" w:rsidRPr="009767E6" w:rsidRDefault="005E28BC" w:rsidP="00782A0C">
      <m:oMathPara>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=30,0 un</m:t>
          </m:r>
        </m:oMath>
      </m:oMathPara>
    </w:p>
    <w:p w:rsidR="00782A0C" w:rsidRPr="009767E6" w:rsidRDefault="00782A0C" w:rsidP="00782A0C"/>
    <w:p w:rsidR="005A02FF" w:rsidRPr="00E43CF0" w:rsidRDefault="005A02FF" w:rsidP="003F51C9">
      <w:r w:rsidRPr="006059AF">
        <w:t xml:space="preserve">Foram adotados </w:t>
      </w:r>
      <w:r w:rsidR="009767E6" w:rsidRPr="006059AF">
        <w:t>3</w:t>
      </w:r>
      <w:r w:rsidR="006059AF" w:rsidRPr="006059AF">
        <w:t>2</w:t>
      </w:r>
      <w:r w:rsidRPr="006059AF">
        <w:t xml:space="preserve"> distribuidores para cada </w:t>
      </w:r>
      <w:r w:rsidR="00237E6C" w:rsidRPr="006059AF">
        <w:t>módulo do UASB</w:t>
      </w:r>
      <w:r w:rsidRPr="006059AF">
        <w:t xml:space="preserve"> (tubos de PVC, com diâmetro de </w:t>
      </w:r>
      <w:proofErr w:type="gramStart"/>
      <w:r w:rsidRPr="006059AF">
        <w:t>3</w:t>
      </w:r>
      <w:proofErr w:type="gramEnd"/>
      <w:r w:rsidRPr="006059AF">
        <w:t xml:space="preserve">"), o que equivale a </w:t>
      </w:r>
      <w:r w:rsidR="009767E6" w:rsidRPr="006059AF">
        <w:t>2</w:t>
      </w:r>
      <w:r w:rsidRPr="006059AF">
        <w:t>,</w:t>
      </w:r>
      <w:r w:rsidR="006059AF" w:rsidRPr="006059AF">
        <w:t>8</w:t>
      </w:r>
      <w:r w:rsidRPr="006059AF">
        <w:t> m² por distribuidor.</w:t>
      </w:r>
    </w:p>
    <w:p w:rsidR="005A02FF" w:rsidRDefault="005A02FF" w:rsidP="003F51C9">
      <w:pPr>
        <w:rPr>
          <w:color w:val="FF0000"/>
        </w:rPr>
      </w:pPr>
    </w:p>
    <w:p w:rsidR="00782A0C" w:rsidRPr="00E43CF0" w:rsidRDefault="00782A0C" w:rsidP="003F51C9">
      <w:pPr>
        <w:rPr>
          <w:color w:val="FF0000"/>
        </w:rPr>
      </w:pPr>
    </w:p>
    <w:p w:rsidR="005A02FF" w:rsidRPr="00C31E5F" w:rsidRDefault="005A02FF" w:rsidP="009E2B32">
      <w:pPr>
        <w:keepNext/>
        <w:rPr>
          <w:i/>
          <w:u w:val="single"/>
        </w:rPr>
      </w:pPr>
      <w:r w:rsidRPr="00C31E5F">
        <w:rPr>
          <w:i/>
          <w:u w:val="single"/>
        </w:rPr>
        <w:t>Calhas coletoras do efluente:</w:t>
      </w:r>
    </w:p>
    <w:p w:rsidR="005A02FF" w:rsidRPr="00E43CF0" w:rsidRDefault="005A02FF" w:rsidP="003F51C9">
      <w:r w:rsidRPr="00E43CF0">
        <w:t xml:space="preserve">Cada compartimento de decantação conta com uma calha de coleta do efluente </w:t>
      </w:r>
      <w:proofErr w:type="spellStart"/>
      <w:proofErr w:type="gramStart"/>
      <w:r w:rsidRPr="00E43CF0">
        <w:t>tratado</w:t>
      </w:r>
      <w:r w:rsidRPr="00593C6A">
        <w:t>.</w:t>
      </w:r>
      <w:proofErr w:type="gramEnd"/>
      <w:r w:rsidRPr="00593C6A">
        <w:t>Foram</w:t>
      </w:r>
      <w:proofErr w:type="spellEnd"/>
      <w:r w:rsidRPr="00593C6A">
        <w:t xml:space="preserve"> adotadas calhas de fibra de vidro com 0,</w:t>
      </w:r>
      <w:r w:rsidR="00215F91">
        <w:t>1</w:t>
      </w:r>
      <w:r w:rsidRPr="00593C6A">
        <w:t>5 m de largura e comprimento de 12,00 m, ao longo de todo o reator.</w:t>
      </w:r>
    </w:p>
    <w:p w:rsidR="005A02FF" w:rsidRPr="00E43CF0" w:rsidRDefault="005A02FF" w:rsidP="003F51C9"/>
    <w:p w:rsidR="005A02FF" w:rsidRPr="00E43CF0" w:rsidRDefault="005A02FF" w:rsidP="003F51C9">
      <w:r w:rsidRPr="00E43CF0">
        <w:t>A altura da lamina d'água nas calhas é então definida pela seguinte equação:</w:t>
      </w:r>
    </w:p>
    <w:p w:rsidR="005A02FF" w:rsidRPr="00E43CF0" w:rsidRDefault="005E28BC" w:rsidP="003F51C9">
      <m:oMathPara>
        <m:oMath>
          <m:sSub>
            <m:sSubPr>
              <m:ctrlPr>
                <w:rPr>
                  <w:rFonts w:ascii="Cambria Math" w:hAnsi="Cambria Math"/>
                  <w:i/>
                </w:rPr>
              </m:ctrlPr>
            </m:sSubPr>
            <m:e>
              <m:r>
                <w:rPr>
                  <w:rFonts w:ascii="Cambria Math" w:hAnsi="Cambria Math"/>
                </w:rPr>
                <m:t>h</m:t>
              </m:r>
            </m:e>
            <m:sub>
              <m:r>
                <w:rPr>
                  <w:rFonts w:ascii="Cambria Math" w:hAnsi="Cambria Math"/>
                </w:rPr>
                <m:t>t</m:t>
              </m:r>
            </m:sub>
          </m:sSub>
          <m:r>
            <w:rPr>
              <w:rFonts w:asci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f>
                        <m:fPr>
                          <m:type m:val="lin"/>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á</m:t>
                              </m:r>
                              <m:r>
                                <w:rPr>
                                  <w:rFonts w:ascii="Cambria Math" w:hAnsi="Cambria Math"/>
                                </w:rPr>
                                <m:t>x</m:t>
                              </m:r>
                            </m:sub>
                          </m:sSub>
                        </m:num>
                        <m:den>
                          <m:sSub>
                            <m:sSubPr>
                              <m:ctrlPr>
                                <w:rPr>
                                  <w:rFonts w:ascii="Cambria Math" w:hAnsi="Cambria Math"/>
                                  <w:i/>
                                </w:rPr>
                              </m:ctrlPr>
                            </m:sSubPr>
                            <m:e>
                              <m:r>
                                <w:rPr>
                                  <w:rFonts w:ascii="Cambria Math" w:hAnsi="Cambria Math"/>
                                </w:rPr>
                                <m:t>n</m:t>
                              </m:r>
                            </m:e>
                            <m:sub>
                              <m:r>
                                <w:rPr>
                                  <w:rFonts w:ascii="Cambria Math" w:hAnsi="Cambria Math"/>
                                </w:rPr>
                                <m:t>c</m:t>
                              </m:r>
                            </m:sub>
                          </m:sSub>
                        </m:den>
                      </m:f>
                    </m:num>
                    <m:den>
                      <m:r>
                        <w:rPr>
                          <w:rFonts w:ascii="Cambria Math"/>
                        </w:rPr>
                        <m:t>1,38</m:t>
                      </m:r>
                      <m:r>
                        <w:rPr>
                          <w:rFonts w:ascii="Cambria Math"/>
                        </w:rPr>
                        <m:t>×</m:t>
                      </m:r>
                      <m:r>
                        <w:rPr>
                          <w:rFonts w:ascii="Cambria Math" w:hAnsi="Cambria Math"/>
                        </w:rPr>
                        <m:t>b</m:t>
                      </m:r>
                    </m:den>
                  </m:f>
                </m:e>
              </m:d>
            </m:e>
            <m:sup>
              <m:f>
                <m:fPr>
                  <m:type m:val="skw"/>
                  <m:ctrlPr>
                    <w:rPr>
                      <w:rFonts w:ascii="Cambria Math" w:hAnsi="Cambria Math"/>
                      <w:i/>
                    </w:rPr>
                  </m:ctrlPr>
                </m:fPr>
                <m:num>
                  <m:r>
                    <w:rPr>
                      <w:rFonts w:ascii="Cambria Math"/>
                    </w:rPr>
                    <m:t>2</m:t>
                  </m:r>
                </m:num>
                <m:den>
                  <m:r>
                    <w:rPr>
                      <w:rFonts w:ascii="Cambria Math"/>
                    </w:rPr>
                    <m:t>3</m:t>
                  </m:r>
                </m:den>
              </m:f>
            </m:sup>
          </m:sSup>
        </m:oMath>
      </m:oMathPara>
    </w:p>
    <w:p w:rsidR="005A02FF" w:rsidRPr="00E43CF0" w:rsidRDefault="005A02FF" w:rsidP="003F51C9">
      <w:proofErr w:type="gramStart"/>
      <w:r w:rsidRPr="00E43CF0">
        <w:t>onde</w:t>
      </w:r>
      <w:proofErr w:type="gramEnd"/>
      <w:r w:rsidRPr="00E43CF0">
        <w:t>:</w:t>
      </w:r>
    </w:p>
    <w:p w:rsidR="005A02FF" w:rsidRPr="00E43CF0" w:rsidRDefault="005E28BC" w:rsidP="003F51C9">
      <m:oMath>
        <m:sSub>
          <m:sSubPr>
            <m:ctrlPr>
              <w:rPr>
                <w:rFonts w:ascii="Cambria Math" w:hAnsi="Cambria Math"/>
                <w:i/>
              </w:rPr>
            </m:ctrlPr>
          </m:sSubPr>
          <m:e>
            <m:r>
              <w:rPr>
                <w:rFonts w:ascii="Cambria Math" w:hAnsi="Cambria Math"/>
              </w:rPr>
              <m:t>h</m:t>
            </m:r>
          </m:e>
          <m:sub>
            <m:r>
              <w:rPr>
                <w:rFonts w:ascii="Cambria Math" w:hAnsi="Cambria Math"/>
              </w:rPr>
              <m:t>t</m:t>
            </m:r>
          </m:sub>
        </m:sSub>
      </m:oMath>
      <w:r w:rsidR="005A02FF" w:rsidRPr="00E43CF0">
        <w:t>: altura da lâmina d'água na calha coletora (m);</w:t>
      </w:r>
    </w:p>
    <w:p w:rsidR="005A02FF" w:rsidRPr="00E43CF0" w:rsidRDefault="005E28BC" w:rsidP="003F51C9">
      <m:oMath>
        <m:sSub>
          <m:sSubPr>
            <m:ctrlPr>
              <w:rPr>
                <w:rFonts w:ascii="Cambria Math" w:hAnsi="Cambria Math"/>
                <w:i/>
              </w:rPr>
            </m:ctrlPr>
          </m:sSubPr>
          <m:e>
            <m:r>
              <w:rPr>
                <w:rFonts w:ascii="Cambria Math" w:hAnsi="Cambria Math"/>
              </w:rPr>
              <m:t>Q</m:t>
            </m:r>
          </m:e>
          <m:sub>
            <m:r>
              <w:rPr>
                <w:rFonts w:ascii="Cambria Math" w:hAnsi="Cambria Math"/>
              </w:rPr>
              <m:t>m</m:t>
            </m:r>
            <m:r>
              <w:rPr>
                <w:rFonts w:ascii="Cambria Math"/>
              </w:rPr>
              <m:t>á</m:t>
            </m:r>
            <m:r>
              <w:rPr>
                <w:rFonts w:ascii="Cambria Math" w:hAnsi="Cambria Math"/>
              </w:rPr>
              <m:t>x</m:t>
            </m:r>
          </m:sub>
        </m:sSub>
      </m:oMath>
      <w:r w:rsidR="005A02FF" w:rsidRPr="00E43CF0">
        <w:t>: vazão máxima afluente ao UASB;</w:t>
      </w:r>
    </w:p>
    <w:p w:rsidR="005A02FF" w:rsidRPr="00E43CF0" w:rsidRDefault="005E28BC" w:rsidP="003F51C9">
      <m:oMath>
        <m:sSub>
          <m:sSubPr>
            <m:ctrlPr>
              <w:rPr>
                <w:rFonts w:ascii="Cambria Math" w:hAnsi="Cambria Math"/>
                <w:i/>
              </w:rPr>
            </m:ctrlPr>
          </m:sSubPr>
          <m:e>
            <m:r>
              <w:rPr>
                <w:rFonts w:ascii="Cambria Math" w:hAnsi="Cambria Math"/>
              </w:rPr>
              <m:t>n</m:t>
            </m:r>
          </m:e>
          <m:sub>
            <m:r>
              <w:rPr>
                <w:rFonts w:ascii="Cambria Math" w:hAnsi="Cambria Math"/>
              </w:rPr>
              <m:t>c</m:t>
            </m:r>
          </m:sub>
        </m:sSub>
      </m:oMath>
      <w:r w:rsidR="005A02FF" w:rsidRPr="00E43CF0">
        <w:t>: número total de calhas coletoras (</w:t>
      </w:r>
      <w:proofErr w:type="gramStart"/>
      <w:r w:rsidR="005A02FF" w:rsidRPr="00E43CF0">
        <w:t>8</w:t>
      </w:r>
      <w:proofErr w:type="gramEnd"/>
      <w:r w:rsidR="005A02FF" w:rsidRPr="00E43CF0">
        <w:t xml:space="preserve"> unidades);</w:t>
      </w:r>
    </w:p>
    <w:p w:rsidR="005A02FF" w:rsidRPr="00E43CF0" w:rsidRDefault="005A02FF" w:rsidP="003F51C9">
      <m:oMath>
        <m:r>
          <w:rPr>
            <w:rFonts w:ascii="Cambria Math" w:hAnsi="Cambria Math"/>
          </w:rPr>
          <m:t>b</m:t>
        </m:r>
      </m:oMath>
      <w:r w:rsidRPr="00E43CF0">
        <w:t>:</w:t>
      </w:r>
      <w:proofErr w:type="gramStart"/>
      <w:r w:rsidRPr="00E43CF0">
        <w:t xml:space="preserve">  </w:t>
      </w:r>
      <w:proofErr w:type="gramEnd"/>
      <w:r w:rsidRPr="00E43CF0">
        <w:t xml:space="preserve">largura da calha coletora </w:t>
      </w:r>
    </w:p>
    <w:p w:rsidR="00782A0C" w:rsidRPr="00593C6A" w:rsidRDefault="00782A0C" w:rsidP="00782A0C">
      <w:r w:rsidRPr="00593C6A">
        <w:t>Obtendo-se:</w:t>
      </w:r>
    </w:p>
    <w:p w:rsidR="00782A0C" w:rsidRPr="00593C6A" w:rsidRDefault="00782A0C" w:rsidP="00782A0C">
      <w:pPr>
        <w:jc w:val="center"/>
      </w:pPr>
      <w:proofErr w:type="spellStart"/>
      <w:proofErr w:type="gramStart"/>
      <w:r w:rsidRPr="00593C6A">
        <w:t>h</w:t>
      </w:r>
      <w:r w:rsidRPr="00593C6A">
        <w:rPr>
          <w:vertAlign w:val="subscript"/>
        </w:rPr>
        <w:t>t</w:t>
      </w:r>
      <w:proofErr w:type="spellEnd"/>
      <w:proofErr w:type="gramEnd"/>
      <w:r w:rsidRPr="00593C6A">
        <w:t xml:space="preserve"> = 0,1</w:t>
      </w:r>
      <w:r w:rsidR="00215F91">
        <w:t>1</w:t>
      </w:r>
      <w:r w:rsidRPr="00593C6A">
        <w:t xml:space="preserve"> m</w:t>
      </w:r>
    </w:p>
    <w:p w:rsidR="00782A0C" w:rsidRPr="00593C6A" w:rsidRDefault="00782A0C" w:rsidP="003F51C9"/>
    <w:p w:rsidR="005A02FF" w:rsidRPr="00E43CF0" w:rsidRDefault="005A02FF" w:rsidP="009E2B32">
      <w:r w:rsidRPr="00593C6A">
        <w:t>Dessa forma, adotou-se a altura de 0,</w:t>
      </w:r>
      <w:r w:rsidR="00215F91">
        <w:t>15</w:t>
      </w:r>
      <w:r w:rsidRPr="00593C6A">
        <w:t> m para as calhas.</w:t>
      </w:r>
    </w:p>
    <w:p w:rsidR="005A02FF" w:rsidRPr="00E43CF0" w:rsidRDefault="005A02FF" w:rsidP="009E2B32"/>
    <w:p w:rsidR="005A02FF" w:rsidRPr="00E43CF0" w:rsidRDefault="005A02FF" w:rsidP="009E2B32">
      <w:r w:rsidRPr="00E43CF0">
        <w:t xml:space="preserve">Ao longo das calhas serão instalados 03 vertedores de fibra de vidro a cada 01 metro linear, totalizando 36 vertedores por calha. </w:t>
      </w:r>
    </w:p>
    <w:p w:rsidR="005A02FF" w:rsidRPr="00E43CF0" w:rsidRDefault="005A02FF" w:rsidP="009E2B32">
      <w:pPr>
        <w:rPr>
          <w:color w:val="FF0000"/>
        </w:rPr>
      </w:pPr>
    </w:p>
    <w:p w:rsidR="005A02FF" w:rsidRPr="00C31E5F" w:rsidRDefault="005A02FF" w:rsidP="009E2B32">
      <w:pPr>
        <w:keepNext/>
        <w:rPr>
          <w:i/>
          <w:u w:val="single"/>
        </w:rPr>
      </w:pPr>
      <w:r w:rsidRPr="00C31E5F">
        <w:rPr>
          <w:i/>
          <w:u w:val="single"/>
        </w:rPr>
        <w:t>Calhas coletoras de gordura:</w:t>
      </w:r>
    </w:p>
    <w:p w:rsidR="005A02FF" w:rsidRPr="00E43CF0" w:rsidRDefault="005A02FF" w:rsidP="003F51C9">
      <w:r w:rsidRPr="00E43CF0">
        <w:t xml:space="preserve">As calhas coletoras de gordura serão instaladas no interior do compartimento de coleta </w:t>
      </w:r>
      <w:r w:rsidRPr="00593C6A">
        <w:t>de gases. Serão adotadas calhas de fibra de vidro com 0,</w:t>
      </w:r>
      <w:r w:rsidR="00593C6A" w:rsidRPr="00593C6A">
        <w:t>15</w:t>
      </w:r>
      <w:r w:rsidRPr="00593C6A">
        <w:t> m de largura por 0,</w:t>
      </w:r>
      <w:r w:rsidR="00593C6A" w:rsidRPr="00593C6A">
        <w:t>15</w:t>
      </w:r>
      <w:r w:rsidRPr="00593C6A">
        <w:t> m de altura e 12,00 m de comprimento (ao longo de todo o reator). As calhas serão</w:t>
      </w:r>
      <w:r w:rsidRPr="00E43CF0">
        <w:t xml:space="preserve"> instaladas com declividade de 0,002 m/m.</w:t>
      </w:r>
    </w:p>
    <w:p w:rsidR="005A02FF" w:rsidRPr="00E43CF0" w:rsidRDefault="005A02FF" w:rsidP="003F51C9">
      <w:pPr>
        <w:rPr>
          <w:color w:val="FF0000"/>
        </w:rPr>
      </w:pPr>
    </w:p>
    <w:p w:rsidR="005A02FF" w:rsidRPr="00252650" w:rsidRDefault="005A02FF" w:rsidP="009E2B32">
      <w:pPr>
        <w:keepNext/>
        <w:rPr>
          <w:i/>
          <w:u w:val="single"/>
        </w:rPr>
      </w:pPr>
      <w:r w:rsidRPr="00252650">
        <w:rPr>
          <w:i/>
          <w:u w:val="single"/>
        </w:rPr>
        <w:t>Produção de Biogás:</w:t>
      </w:r>
    </w:p>
    <w:p w:rsidR="005A02FF" w:rsidRDefault="005A02FF" w:rsidP="003F51C9">
      <w:r w:rsidRPr="00E43CF0">
        <w:t>A DQO convertida em metano foi calculada pela fórmula:</w:t>
      </w:r>
    </w:p>
    <w:p w:rsidR="00782A0C" w:rsidRPr="00E43CF0" w:rsidRDefault="00782A0C" w:rsidP="003F51C9"/>
    <w:p w:rsidR="00782A0C" w:rsidRPr="00782A0C" w:rsidRDefault="005E28BC" w:rsidP="00782A0C">
      <w:pP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DQO</m:t>
              </m:r>
            </m:e>
            <m:sub>
              <m:r>
                <w:rPr>
                  <w:rFonts w:ascii="Cambria Math" w:hAnsi="Cambria Math"/>
                  <w:lang w:val="en-US"/>
                </w:rPr>
                <m:t>CH4</m:t>
              </m:r>
            </m:sub>
          </m:sSub>
          <m:r>
            <w:rPr>
              <w:rFonts w:ascii="Cambria Math" w:hAnsi="Cambria Math"/>
              <w:lang w:val="en-US"/>
            </w:rPr>
            <m:t>=Q×</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0</m:t>
                  </m:r>
                </m:sub>
              </m:sSub>
              <m:r>
                <w:rPr>
                  <w:rFonts w:ascii="Cambria Math" w:hAnsi="Cambria Math"/>
                  <w:lang w:val="en-US"/>
                </w:rPr>
                <m:t>-S</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obs</m:t>
              </m:r>
            </m:sub>
          </m:sSub>
          <m:r>
            <w:rPr>
              <w:rFonts w:ascii="Cambria Math" w:hAnsi="Cambria Math"/>
              <w:lang w:val="en-US"/>
            </w:rPr>
            <m:t>×Q×</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0</m:t>
              </m:r>
            </m:sub>
          </m:sSub>
        </m:oMath>
      </m:oMathPara>
    </w:p>
    <w:p w:rsidR="00083121" w:rsidRDefault="00083121" w:rsidP="003F51C9"/>
    <w:p w:rsidR="005A02FF" w:rsidRPr="00E43CF0" w:rsidRDefault="005A02FF" w:rsidP="003F51C9">
      <w:proofErr w:type="gramStart"/>
      <w:r w:rsidRPr="00E43CF0">
        <w:t>onde</w:t>
      </w:r>
      <w:proofErr w:type="gramEnd"/>
      <w:r w:rsidRPr="00E43CF0">
        <w:t>:</w:t>
      </w:r>
    </w:p>
    <w:p w:rsidR="005A02FF" w:rsidRPr="00E43CF0" w:rsidRDefault="005E28BC" w:rsidP="003F51C9">
      <m:oMath>
        <m:sSub>
          <m:sSubPr>
            <m:ctrlPr>
              <w:rPr>
                <w:rFonts w:ascii="Cambria Math" w:hAnsi="Cambria Math"/>
                <w:i/>
                <w:lang w:val="en-US"/>
              </w:rPr>
            </m:ctrlPr>
          </m:sSubPr>
          <m:e>
            <m:r>
              <w:rPr>
                <w:rFonts w:ascii="Cambria Math" w:hAnsi="Cambria Math"/>
                <w:lang w:val="en-US"/>
              </w:rPr>
              <m:t>DQO</m:t>
            </m:r>
          </m:e>
          <m:sub>
            <m:r>
              <w:rPr>
                <w:rFonts w:ascii="Cambria Math" w:hAnsi="Cambria Math"/>
                <w:lang w:val="en-US"/>
              </w:rPr>
              <m:t>CH</m:t>
            </m:r>
            <m:r>
              <w:rPr>
                <w:rFonts w:ascii="Cambria Math" w:hAnsi="Cambria Math"/>
              </w:rPr>
              <m:t>4</m:t>
            </m:r>
          </m:sub>
        </m:sSub>
      </m:oMath>
      <w:r w:rsidR="005A02FF" w:rsidRPr="00E43CF0">
        <w:rPr>
          <w:vertAlign w:val="subscript"/>
        </w:rPr>
        <w:t>:</w:t>
      </w:r>
      <w:r w:rsidR="005A02FF" w:rsidRPr="00E43CF0">
        <w:t xml:space="preserve"> é a carga de DQO convertida em metano (Kg DQO</w:t>
      </w:r>
      <w:r w:rsidR="005A02FF" w:rsidRPr="00E43CF0">
        <w:rPr>
          <w:vertAlign w:val="subscript"/>
        </w:rPr>
        <w:t>CH4</w:t>
      </w:r>
      <w:r w:rsidR="005A02FF" w:rsidRPr="00E43CF0">
        <w:t>/d)</w:t>
      </w:r>
    </w:p>
    <w:p w:rsidR="005A02FF" w:rsidRPr="00E43CF0" w:rsidRDefault="00252650" w:rsidP="003F51C9">
      <m:oMath>
        <m:r>
          <w:rPr>
            <w:rFonts w:ascii="Cambria Math" w:hAnsi="Cambria Math"/>
            <w:lang w:val="en-US"/>
          </w:rPr>
          <m:t>Q</m:t>
        </m:r>
      </m:oMath>
      <w:r w:rsidR="005A02FF" w:rsidRPr="00E43CF0">
        <w:t>: vazão média afluente (m³/d)</w:t>
      </w:r>
    </w:p>
    <w:p w:rsidR="005A02FF" w:rsidRPr="00252650" w:rsidRDefault="005E28BC" w:rsidP="003F51C9">
      <m:oMath>
        <m:sSub>
          <m:sSubPr>
            <m:ctrlPr>
              <w:rPr>
                <w:rFonts w:ascii="Cambria Math" w:hAnsi="Cambria Math"/>
                <w:i/>
                <w:lang w:val="en-US"/>
              </w:rPr>
            </m:ctrlPr>
          </m:sSubPr>
          <m:e>
            <m:r>
              <w:rPr>
                <w:rFonts w:ascii="Cambria Math" w:hAnsi="Cambria Math"/>
                <w:lang w:val="en-US"/>
              </w:rPr>
              <m:t>S</m:t>
            </m:r>
          </m:e>
          <m:sub>
            <m:r>
              <w:rPr>
                <w:rFonts w:ascii="Cambria Math" w:hAnsi="Cambria Math"/>
              </w:rPr>
              <m:t>0</m:t>
            </m:r>
          </m:sub>
        </m:sSub>
      </m:oMath>
      <w:r w:rsidR="005A02FF" w:rsidRPr="00252650">
        <w:t>: DQO afluente (</w:t>
      </w:r>
      <w:proofErr w:type="spellStart"/>
      <w:proofErr w:type="gramStart"/>
      <w:r w:rsidR="005A02FF" w:rsidRPr="00252650">
        <w:t>KgDQO</w:t>
      </w:r>
      <w:proofErr w:type="spellEnd"/>
      <w:proofErr w:type="gramEnd"/>
      <w:r w:rsidR="005A02FF" w:rsidRPr="00252650">
        <w:t>/m³)</w:t>
      </w:r>
    </w:p>
    <w:p w:rsidR="005A02FF" w:rsidRPr="00E43CF0" w:rsidRDefault="00252650" w:rsidP="003F51C9">
      <m:oMath>
        <m:r>
          <w:rPr>
            <w:rFonts w:ascii="Cambria Math" w:hAnsi="Cambria Math"/>
            <w:lang w:val="en-US"/>
          </w:rPr>
          <m:t>S</m:t>
        </m:r>
      </m:oMath>
      <w:r w:rsidR="005A02FF" w:rsidRPr="00E43CF0">
        <w:t>: DQO efluente (</w:t>
      </w:r>
      <w:proofErr w:type="gramStart"/>
      <w:r w:rsidR="005A02FF" w:rsidRPr="00E43CF0">
        <w:t>KgDQO</w:t>
      </w:r>
      <w:proofErr w:type="gramEnd"/>
      <w:r w:rsidR="005A02FF" w:rsidRPr="00E43CF0">
        <w:t>/m³)</w:t>
      </w:r>
    </w:p>
    <w:p w:rsidR="005A02FF" w:rsidRPr="00E43CF0" w:rsidRDefault="005E28BC" w:rsidP="003F51C9">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obs</m:t>
            </m:r>
          </m:sub>
        </m:sSub>
      </m:oMath>
      <w:r w:rsidR="005A02FF" w:rsidRPr="00E43CF0">
        <w:t xml:space="preserve">: coeficiente de produção de sólidos no sistema (0,23 </w:t>
      </w:r>
      <w:proofErr w:type="gramStart"/>
      <w:r w:rsidR="005A02FF" w:rsidRPr="00E43CF0">
        <w:t>kgDQOlodo</w:t>
      </w:r>
      <w:proofErr w:type="gramEnd"/>
      <w:r w:rsidR="005A02FF" w:rsidRPr="00E43CF0">
        <w:t>/kgDQOapl)</w:t>
      </w:r>
    </w:p>
    <w:p w:rsidR="005A02FF" w:rsidRDefault="005A02FF" w:rsidP="003F51C9"/>
    <w:p w:rsidR="001145E1" w:rsidRPr="001145E1" w:rsidRDefault="001145E1" w:rsidP="009E2B32">
      <w:r w:rsidRPr="001145E1">
        <w:t>Dessa maneira, obtém-se:</w:t>
      </w:r>
    </w:p>
    <w:p w:rsidR="001145E1" w:rsidRPr="001145E1" w:rsidRDefault="001145E1" w:rsidP="009E2B32">
      <w:pPr>
        <w:jc w:val="center"/>
      </w:pPr>
      <w:r w:rsidRPr="001145E1">
        <w:t>DQO</w:t>
      </w:r>
      <w:r w:rsidRPr="001145E1">
        <w:rPr>
          <w:vertAlign w:val="subscript"/>
        </w:rPr>
        <w:t>CH4</w:t>
      </w:r>
      <w:r w:rsidRPr="001145E1">
        <w:t xml:space="preserve"> = 889,99 Kg DQO</w:t>
      </w:r>
      <w:r w:rsidRPr="001145E1">
        <w:rPr>
          <w:vertAlign w:val="subscript"/>
        </w:rPr>
        <w:t>CH4</w:t>
      </w:r>
      <w:r w:rsidRPr="001145E1">
        <w:t>/d</w:t>
      </w:r>
    </w:p>
    <w:p w:rsidR="001145E1" w:rsidRPr="001145E1" w:rsidRDefault="001145E1" w:rsidP="009E2B32"/>
    <w:p w:rsidR="001145E1" w:rsidRPr="001145E1" w:rsidRDefault="001145E1" w:rsidP="009E2B32">
      <w:r w:rsidRPr="001145E1">
        <w:t xml:space="preserve">Sabendo que ƒ(T) é o fator de correção para a temperatura operacional do reator (2,62 </w:t>
      </w:r>
      <w:proofErr w:type="spellStart"/>
      <w:proofErr w:type="gramStart"/>
      <w:r w:rsidRPr="001145E1">
        <w:t>KgDQO</w:t>
      </w:r>
      <w:proofErr w:type="spellEnd"/>
      <w:proofErr w:type="gramEnd"/>
      <w:r w:rsidRPr="001145E1">
        <w:t>/m³) e C</w:t>
      </w:r>
      <w:r w:rsidRPr="001145E1">
        <w:rPr>
          <w:vertAlign w:val="subscript"/>
        </w:rPr>
        <w:t>CH4</w:t>
      </w:r>
      <w:r w:rsidRPr="001145E1">
        <w:t xml:space="preserve"> a concentração de metano no biogás (70%), a partir da produção volumétrica de metano, pode-se estimar a produção total de biogás a partir do teor esperado de metano neste. </w:t>
      </w:r>
    </w:p>
    <w:p w:rsidR="001145E1" w:rsidRPr="001145E1" w:rsidRDefault="001145E1" w:rsidP="009E2B32"/>
    <w:p w:rsidR="001145E1" w:rsidRDefault="001145E1" w:rsidP="009E2B32">
      <w:r w:rsidRPr="001145E1">
        <w:t>Considerando-se um teor médio de 70% de metano no biogás, estima-se uma produção volumétrica de biogás de:</w:t>
      </w:r>
    </w:p>
    <w:p w:rsidR="001145E1" w:rsidRPr="001145E1" w:rsidRDefault="001145E1" w:rsidP="009E2B32">
      <w:pPr>
        <w:jc w:val="center"/>
      </w:pPr>
      <w:proofErr w:type="spellStart"/>
      <w:r w:rsidRPr="001145E1">
        <w:t>Q</w:t>
      </w:r>
      <w:r w:rsidRPr="001145E1">
        <w:rPr>
          <w:vertAlign w:val="subscript"/>
        </w:rPr>
        <w:t>biogás</w:t>
      </w:r>
      <w:proofErr w:type="spellEnd"/>
      <w:r w:rsidRPr="001145E1">
        <w:t xml:space="preserve"> = 485,80 m³/d</w:t>
      </w:r>
    </w:p>
    <w:p w:rsidR="001145E1" w:rsidRPr="001145E1" w:rsidRDefault="001145E1" w:rsidP="009E2B32"/>
    <w:p w:rsidR="005A02FF" w:rsidRDefault="005A02FF" w:rsidP="009E2B32">
      <w:r w:rsidRPr="00E43CF0">
        <w:t>Para o compartimento de gases foram adotadas as seguintes dimensões:</w:t>
      </w:r>
    </w:p>
    <w:tbl>
      <w:tblPr>
        <w:tblW w:w="0" w:type="auto"/>
        <w:tblLook w:val="04A0" w:firstRow="1" w:lastRow="0" w:firstColumn="1" w:lastColumn="0" w:noHBand="0" w:noVBand="1"/>
      </w:tblPr>
      <w:tblGrid>
        <w:gridCol w:w="6570"/>
      </w:tblGrid>
      <w:tr w:rsidR="009B3022" w:rsidRPr="001145E1" w:rsidTr="009B3022">
        <w:trPr>
          <w:trHeight w:val="340"/>
        </w:trPr>
        <w:tc>
          <w:tcPr>
            <w:tcW w:w="6570" w:type="dxa"/>
            <w:vAlign w:val="center"/>
          </w:tcPr>
          <w:p w:rsidR="009B3022" w:rsidRPr="001145E1" w:rsidRDefault="009B3022" w:rsidP="00252650">
            <w:pPr>
              <w:pStyle w:val="PargrafodaLista"/>
            </w:pPr>
            <w:r w:rsidRPr="001145E1">
              <w:t>Largura interna do compartimento:</w:t>
            </w:r>
            <w:r>
              <w:t xml:space="preserve"> 0,55m</w:t>
            </w:r>
          </w:p>
        </w:tc>
      </w:tr>
      <w:tr w:rsidR="009B3022" w:rsidRPr="001145E1" w:rsidTr="009B3022">
        <w:trPr>
          <w:trHeight w:val="340"/>
        </w:trPr>
        <w:tc>
          <w:tcPr>
            <w:tcW w:w="6570" w:type="dxa"/>
            <w:vAlign w:val="center"/>
          </w:tcPr>
          <w:p w:rsidR="009B3022" w:rsidRPr="001145E1" w:rsidRDefault="009B3022" w:rsidP="00252650">
            <w:pPr>
              <w:pStyle w:val="PargrafodaLista"/>
            </w:pPr>
            <w:r w:rsidRPr="001145E1">
              <w:t>Espessura das paredes de concreto:</w:t>
            </w:r>
            <w:r>
              <w:t xml:space="preserve"> 0,15m</w:t>
            </w:r>
          </w:p>
        </w:tc>
      </w:tr>
      <w:tr w:rsidR="009B3022" w:rsidRPr="001145E1" w:rsidTr="009B3022">
        <w:trPr>
          <w:trHeight w:val="340"/>
        </w:trPr>
        <w:tc>
          <w:tcPr>
            <w:tcW w:w="6570" w:type="dxa"/>
            <w:vAlign w:val="center"/>
          </w:tcPr>
          <w:p w:rsidR="009B3022" w:rsidRPr="001145E1" w:rsidRDefault="009B3022" w:rsidP="00252650">
            <w:pPr>
              <w:pStyle w:val="PargrafodaLista"/>
            </w:pPr>
            <w:r w:rsidRPr="001145E1">
              <w:t>Altura total do pescoço:</w:t>
            </w:r>
            <w:r>
              <w:t xml:space="preserve"> 1,00m</w:t>
            </w:r>
          </w:p>
        </w:tc>
      </w:tr>
      <w:tr w:rsidR="009B3022" w:rsidRPr="001145E1" w:rsidTr="009B3022">
        <w:trPr>
          <w:trHeight w:val="340"/>
        </w:trPr>
        <w:tc>
          <w:tcPr>
            <w:tcW w:w="6570" w:type="dxa"/>
            <w:vAlign w:val="center"/>
          </w:tcPr>
          <w:p w:rsidR="009B3022" w:rsidRPr="001145E1" w:rsidRDefault="009B3022" w:rsidP="00252650">
            <w:pPr>
              <w:pStyle w:val="PargrafodaLista"/>
            </w:pPr>
            <w:r w:rsidRPr="001145E1">
              <w:t>Altura útil do pescoço:</w:t>
            </w:r>
            <w:r>
              <w:t xml:space="preserve"> 0,50m</w:t>
            </w:r>
          </w:p>
        </w:tc>
      </w:tr>
      <w:tr w:rsidR="009B3022" w:rsidRPr="001145E1" w:rsidTr="009B3022">
        <w:trPr>
          <w:trHeight w:val="340"/>
        </w:trPr>
        <w:tc>
          <w:tcPr>
            <w:tcW w:w="6570" w:type="dxa"/>
            <w:vAlign w:val="center"/>
          </w:tcPr>
          <w:p w:rsidR="009B3022" w:rsidRPr="001145E1" w:rsidRDefault="009B3022" w:rsidP="00252650">
            <w:pPr>
              <w:pStyle w:val="PargrafodaLista"/>
            </w:pPr>
            <w:r w:rsidRPr="001145E1">
              <w:t>Comprimento interno (ao longo do reator):</w:t>
            </w:r>
            <w:r>
              <w:t xml:space="preserve"> 12,0m</w:t>
            </w:r>
          </w:p>
        </w:tc>
      </w:tr>
    </w:tbl>
    <w:p w:rsidR="001145E1" w:rsidRDefault="001145E1" w:rsidP="003F51C9"/>
    <w:p w:rsidR="005A02FF" w:rsidRDefault="005A02FF" w:rsidP="003F51C9">
      <w:r w:rsidRPr="00E43CF0">
        <w:t xml:space="preserve">O biogás produzido será acumulado no compartimento de gases do UASB e coletado por uma tubulação de aço carbono com </w:t>
      </w:r>
      <w:proofErr w:type="gramStart"/>
      <w:r w:rsidRPr="00252650">
        <w:t>2</w:t>
      </w:r>
      <w:proofErr w:type="gramEnd"/>
      <w:r w:rsidRPr="00252650">
        <w:t>"</w:t>
      </w:r>
      <w:r w:rsidRPr="00E43CF0">
        <w:t xml:space="preserve"> de diâmetro que o conduzirá para o queimador de gases, que possui as seguintes características:</w:t>
      </w:r>
    </w:p>
    <w:p w:rsidR="00252650" w:rsidRPr="00E43CF0" w:rsidRDefault="00252650" w:rsidP="00252650">
      <w:pPr>
        <w:pStyle w:val="PargrafodaLista"/>
      </w:pPr>
      <w:r>
        <w:t xml:space="preserve">Vazão nominal: 80 </w:t>
      </w:r>
      <w:r w:rsidRPr="00E43CF0">
        <w:t>Nm³/h</w:t>
      </w:r>
    </w:p>
    <w:p w:rsidR="00252650" w:rsidRPr="00E43CF0" w:rsidRDefault="00252650" w:rsidP="00252650">
      <w:pPr>
        <w:pStyle w:val="PargrafodaLista"/>
      </w:pPr>
      <w:r w:rsidRPr="00E43CF0">
        <w:t>Quantidade</w:t>
      </w:r>
      <w:r>
        <w:t>: 01</w:t>
      </w:r>
    </w:p>
    <w:p w:rsidR="00252650" w:rsidRDefault="00252650" w:rsidP="00252650">
      <w:pPr>
        <w:pStyle w:val="PargrafodaLista"/>
      </w:pPr>
      <w:r w:rsidRPr="00E43CF0">
        <w:t>Tipo</w:t>
      </w:r>
      <w:r>
        <w:t xml:space="preserve">: </w:t>
      </w:r>
      <w:proofErr w:type="spellStart"/>
      <w:r>
        <w:t>Flare</w:t>
      </w:r>
      <w:proofErr w:type="spellEnd"/>
    </w:p>
    <w:p w:rsidR="00252650" w:rsidRPr="00E43CF0" w:rsidRDefault="00252650" w:rsidP="00252650">
      <w:pPr>
        <w:pStyle w:val="PargrafodaLista"/>
        <w:jc w:val="both"/>
      </w:pPr>
      <w:r w:rsidRPr="00E43CF0">
        <w:t>Componentes principais</w:t>
      </w:r>
      <w:r>
        <w:t xml:space="preserve">: </w:t>
      </w:r>
      <w:r w:rsidRPr="00E43CF0">
        <w:t xml:space="preserve">Válvula corta chama, válvula reguladora de pressão, válvula borboleta tipo </w:t>
      </w:r>
      <w:proofErr w:type="spellStart"/>
      <w:r w:rsidRPr="00EE3EBD">
        <w:rPr>
          <w:i/>
        </w:rPr>
        <w:t>Waffer</w:t>
      </w:r>
      <w:proofErr w:type="spellEnd"/>
      <w:r w:rsidRPr="00E43CF0">
        <w:t>, 01 sistema GLP para alimentação da chama piloto, dreno de condensado, separador de líquido sedimento, medidor de vazão mássica e válvula de alívio e pressão</w:t>
      </w:r>
      <w:r>
        <w:t>.</w:t>
      </w:r>
    </w:p>
    <w:p w:rsidR="00083121" w:rsidRDefault="00083121" w:rsidP="00551694"/>
    <w:p w:rsidR="00551694" w:rsidRDefault="00551694" w:rsidP="00551694">
      <w:r w:rsidRPr="00E43CF0">
        <w:t xml:space="preserve">O gás gerado nos compartimentos de decantação de cada reator UASB e nos seus canais de coleta do efluente é denominado gás residual, e será coletado e conduzido para o </w:t>
      </w:r>
      <w:proofErr w:type="spellStart"/>
      <w:r w:rsidRPr="00E43CF0">
        <w:t>biodesodorizador</w:t>
      </w:r>
      <w:proofErr w:type="spellEnd"/>
      <w:r w:rsidRPr="00E43CF0">
        <w:t xml:space="preserve">. </w:t>
      </w:r>
      <w:r>
        <w:t>A vazão de gás residual gerado é calculada em função do volume de espaço confinado nos reatores UASB, conforme calculado a seguir:</w:t>
      </w:r>
    </w:p>
    <w:p w:rsidR="00551694" w:rsidRDefault="005E28BC" w:rsidP="00551694">
      <m:oMathPara>
        <m:oMath>
          <m:sSub>
            <m:sSubPr>
              <m:ctrlPr>
                <w:rPr>
                  <w:rFonts w:ascii="Cambria Math" w:hAnsi="Cambria Math"/>
                  <w:i/>
                </w:rPr>
              </m:ctrlPr>
            </m:sSubPr>
            <m:e>
              <m:r>
                <w:rPr>
                  <w:rFonts w:ascii="Cambria Math" w:hAnsi="Cambria Math"/>
                </w:rPr>
                <m:t>V</m:t>
              </m:r>
            </m:e>
            <m:sub>
              <m:r>
                <w:rPr>
                  <w:rFonts w:ascii="Cambria Math" w:hAnsi="Cambria Math"/>
                </w:rPr>
                <m:t>ec</m:t>
              </m:r>
            </m:sub>
          </m:sSub>
          <m:r>
            <w:rPr>
              <w:rFonts w:ascii="Cambria Math" w:hAnsi="Cambria Math"/>
            </w:rPr>
            <m:t>=L×C×h×n</m:t>
          </m:r>
        </m:oMath>
      </m:oMathPara>
    </w:p>
    <w:p w:rsidR="00551694" w:rsidRDefault="005E28BC" w:rsidP="00551694">
      <m:oMathPara>
        <m:oMath>
          <m:sSub>
            <m:sSubPr>
              <m:ctrlPr>
                <w:rPr>
                  <w:rFonts w:ascii="Cambria Math" w:hAnsi="Cambria Math"/>
                  <w:i/>
                </w:rPr>
              </m:ctrlPr>
            </m:sSubPr>
            <m:e>
              <m:r>
                <w:rPr>
                  <w:rFonts w:ascii="Cambria Math" w:hAnsi="Cambria Math"/>
                </w:rPr>
                <m:t>V</m:t>
              </m:r>
            </m:e>
            <m:sub>
              <m:r>
                <w:rPr>
                  <w:rFonts w:ascii="Cambria Math" w:hAnsi="Cambria Math"/>
                </w:rPr>
                <m:t>ec</m:t>
              </m:r>
            </m:sub>
          </m:sSub>
          <m:r>
            <w:rPr>
              <w:rFonts w:ascii="Cambria Math" w:hAnsi="Cambria Math"/>
            </w:rPr>
            <m:t>=7,5×12,0×0,50×2=90m³</m:t>
          </m:r>
        </m:oMath>
      </m:oMathPara>
    </w:p>
    <w:p w:rsidR="00551694" w:rsidRDefault="00551694" w:rsidP="00551694">
      <w:proofErr w:type="gramStart"/>
      <w:r>
        <w:t>onde</w:t>
      </w:r>
      <w:proofErr w:type="gramEnd"/>
    </w:p>
    <w:p w:rsidR="00551694" w:rsidRDefault="005E28BC" w:rsidP="00551694">
      <m:oMath>
        <m:sSub>
          <m:sSubPr>
            <m:ctrlPr>
              <w:rPr>
                <w:rFonts w:ascii="Cambria Math" w:hAnsi="Cambria Math"/>
                <w:i/>
              </w:rPr>
            </m:ctrlPr>
          </m:sSubPr>
          <m:e>
            <m:r>
              <w:rPr>
                <w:rFonts w:ascii="Cambria Math" w:hAnsi="Cambria Math"/>
              </w:rPr>
              <m:t>V</m:t>
            </m:r>
          </m:e>
          <m:sub>
            <m:r>
              <w:rPr>
                <w:rFonts w:ascii="Cambria Math" w:hAnsi="Cambria Math"/>
              </w:rPr>
              <m:t>ec</m:t>
            </m:r>
          </m:sub>
        </m:sSub>
      </m:oMath>
      <w:r w:rsidR="00551694">
        <w:t>: Volume de espaço confinado nos reatores UASB (m³);</w:t>
      </w:r>
    </w:p>
    <w:p w:rsidR="00551694" w:rsidRPr="008F1C5E" w:rsidRDefault="00551694" w:rsidP="00551694">
      <m:oMath>
        <m:r>
          <w:rPr>
            <w:rFonts w:ascii="Cambria Math" w:hAnsi="Cambria Math"/>
          </w:rPr>
          <m:t>L</m:t>
        </m:r>
      </m:oMath>
      <w:r>
        <w:t>: Largura de cada módulo (m);</w:t>
      </w:r>
    </w:p>
    <w:p w:rsidR="00551694" w:rsidRPr="008F1C5E" w:rsidRDefault="00551694" w:rsidP="00551694">
      <m:oMath>
        <m:r>
          <w:rPr>
            <w:rFonts w:ascii="Cambria Math" w:hAnsi="Cambria Math"/>
          </w:rPr>
          <m:t>C</m:t>
        </m:r>
      </m:oMath>
      <w:r>
        <w:t>: Comprimento de cada módulo (m);</w:t>
      </w:r>
    </w:p>
    <w:p w:rsidR="00551694" w:rsidRDefault="00551694" w:rsidP="00551694">
      <m:oMath>
        <m:r>
          <w:rPr>
            <w:rFonts w:ascii="Cambria Math" w:hAnsi="Cambria Math"/>
          </w:rPr>
          <m:t>h</m:t>
        </m:r>
      </m:oMath>
      <w:r>
        <w:t>: Altura livre acima do nível d'água (m);</w:t>
      </w:r>
    </w:p>
    <w:p w:rsidR="00551694" w:rsidRDefault="00551694" w:rsidP="00551694">
      <m:oMath>
        <m:r>
          <w:rPr>
            <w:rFonts w:ascii="Cambria Math" w:hAnsi="Cambria Math"/>
          </w:rPr>
          <m:t>n</m:t>
        </m:r>
      </m:oMath>
      <w:r>
        <w:t>: número de módulos do r</w:t>
      </w:r>
      <w:proofErr w:type="spellStart"/>
      <w:r>
        <w:t>eator</w:t>
      </w:r>
      <w:proofErr w:type="spellEnd"/>
      <w:r>
        <w:t xml:space="preserve"> UASB (</w:t>
      </w:r>
      <w:proofErr w:type="gramStart"/>
      <w:r>
        <w:t>2</w:t>
      </w:r>
      <w:proofErr w:type="gramEnd"/>
      <w:r>
        <w:t xml:space="preserve"> módulos).</w:t>
      </w:r>
    </w:p>
    <w:p w:rsidR="00551694" w:rsidRDefault="00551694" w:rsidP="00551694"/>
    <w:p w:rsidR="00551694" w:rsidRDefault="00551694" w:rsidP="00551694">
      <w:r>
        <w:t xml:space="preserve">Admitindo-se uma taxa de renovação de ar de </w:t>
      </w:r>
      <w:proofErr w:type="gramStart"/>
      <w:r>
        <w:t>5</w:t>
      </w:r>
      <w:proofErr w:type="gramEnd"/>
      <w:r>
        <w:t xml:space="preserve"> vezes o volume por hora, conforme sugerida por </w:t>
      </w:r>
      <w:proofErr w:type="spellStart"/>
      <w:r>
        <w:t>Chernicharo</w:t>
      </w:r>
      <w:proofErr w:type="spellEnd"/>
      <w:r>
        <w:t>, obtém-se:</w:t>
      </w:r>
    </w:p>
    <w:p w:rsidR="00551694" w:rsidRPr="00954878" w:rsidRDefault="005E28BC" w:rsidP="00551694">
      <m:oMathPara>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e</m:t>
                  </m:r>
                </m:sub>
              </m:sSub>
              <m:r>
                <w:rPr>
                  <w:rFonts w:ascii="Cambria Math" w:hAnsi="Cambria Math"/>
                </w:rPr>
                <m:t>=5×V</m:t>
              </m:r>
            </m:e>
            <m:sub>
              <m:r>
                <w:rPr>
                  <w:rFonts w:ascii="Cambria Math" w:hAnsi="Cambria Math"/>
                </w:rPr>
                <m:t>ec</m:t>
              </m:r>
            </m:sub>
          </m:sSub>
        </m:oMath>
      </m:oMathPara>
    </w:p>
    <w:p w:rsidR="00551694" w:rsidRPr="00954878" w:rsidRDefault="005E28BC" w:rsidP="00551694">
      <m:oMathPara>
        <m:oMath>
          <m:sSub>
            <m:sSubPr>
              <m:ctrlPr>
                <w:rPr>
                  <w:rFonts w:ascii="Cambria Math" w:hAnsi="Cambria Math"/>
                  <w:i/>
                </w:rPr>
              </m:ctrlPr>
            </m:sSubPr>
            <m:e>
              <m:r>
                <w:rPr>
                  <w:rFonts w:ascii="Cambria Math" w:hAnsi="Cambria Math"/>
                </w:rPr>
                <m:t>Q</m:t>
              </m:r>
            </m:e>
            <m:sub>
              <m:r>
                <w:rPr>
                  <w:rFonts w:ascii="Cambria Math" w:hAnsi="Cambria Math"/>
                </w:rPr>
                <m:t>e</m:t>
              </m:r>
            </m:sub>
          </m:sSub>
          <m:r>
            <w:rPr>
              <w:rFonts w:ascii="Cambria Math" w:hAnsi="Cambria Math"/>
            </w:rPr>
            <m:t>=450 m³/h</m:t>
          </m:r>
        </m:oMath>
      </m:oMathPara>
    </w:p>
    <w:p w:rsidR="00551694" w:rsidRPr="00954878" w:rsidRDefault="00551694" w:rsidP="00551694"/>
    <w:p w:rsidR="00551694" w:rsidRDefault="00551694" w:rsidP="00551694">
      <w:r>
        <w:t>Dessa forma, p</w:t>
      </w:r>
      <w:r w:rsidRPr="00E43CF0">
        <w:t xml:space="preserve">ara garantir a renovação de ar nestes compartimentos, </w:t>
      </w:r>
      <w:r>
        <w:t xml:space="preserve">deverá </w:t>
      </w:r>
      <w:r w:rsidRPr="00E43CF0">
        <w:t xml:space="preserve">ser instalado 01 exaustor </w:t>
      </w:r>
      <w:r>
        <w:t xml:space="preserve">com capacidade de 450m³/h </w:t>
      </w:r>
      <w:r w:rsidRPr="00E43CF0">
        <w:t xml:space="preserve">para </w:t>
      </w:r>
      <w:r>
        <w:t>o</w:t>
      </w:r>
      <w:r w:rsidRPr="00E43CF0">
        <w:t xml:space="preserve"> reator UASB</w:t>
      </w:r>
      <w:r>
        <w:t xml:space="preserve"> de 2ª etapa.</w:t>
      </w:r>
    </w:p>
    <w:p w:rsidR="00551694" w:rsidRDefault="00551694" w:rsidP="00551694"/>
    <w:p w:rsidR="00551694" w:rsidRDefault="00551694" w:rsidP="00551694">
      <w:r>
        <w:t>De acordo com a norma NBR 12209/11 a velocidade de ar nos trechos de exaustão devem estar entre 3,5m/s e 8,0m/s. Admitindo-se a velocidade máxima, obtém-se o seguinte diâmetro da tubulação:</w:t>
      </w:r>
    </w:p>
    <w:p w:rsidR="00551694" w:rsidRPr="006D1707" w:rsidRDefault="00551694" w:rsidP="00551694">
      <m:oMathPara>
        <m:oMath>
          <m:r>
            <w:rPr>
              <w:rFonts w:ascii="Cambria Math" w:hAnsi="Cambria Math"/>
            </w:rPr>
            <m:t>A=</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e</m:t>
                  </m:r>
                </m:sub>
              </m:sSub>
            </m:num>
            <m:den>
              <m:r>
                <w:rPr>
                  <w:rFonts w:ascii="Cambria Math" w:hAnsi="Cambria Math"/>
                </w:rPr>
                <m:t>v</m:t>
              </m:r>
            </m:den>
          </m:f>
          <m:r>
            <w:rPr>
              <w:rFonts w:ascii="Cambria Math" w:hAnsi="Cambria Math"/>
            </w:rPr>
            <m:t>=</m:t>
          </m:r>
          <m:f>
            <m:fPr>
              <m:ctrlPr>
                <w:rPr>
                  <w:rFonts w:ascii="Cambria Math" w:hAnsi="Cambria Math"/>
                  <w:i/>
                </w:rPr>
              </m:ctrlPr>
            </m:fPr>
            <m:num>
              <m:f>
                <m:fPr>
                  <m:type m:val="skw"/>
                  <m:ctrlPr>
                    <w:rPr>
                      <w:rFonts w:ascii="Cambria Math" w:hAnsi="Cambria Math"/>
                      <w:i/>
                    </w:rPr>
                  </m:ctrlPr>
                </m:fPr>
                <m:num>
                  <m:r>
                    <w:rPr>
                      <w:rFonts w:ascii="Cambria Math" w:hAnsi="Cambria Math"/>
                    </w:rPr>
                    <m:t>450</m:t>
                  </m:r>
                </m:num>
                <m:den>
                  <m:r>
                    <w:rPr>
                      <w:rFonts w:ascii="Cambria Math" w:hAnsi="Cambria Math"/>
                    </w:rPr>
                    <m:t>3600</m:t>
                  </m:r>
                </m:den>
              </m:f>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s</m:t>
                      </m:r>
                    </m:den>
                  </m:f>
                </m:e>
              </m:d>
            </m:num>
            <m:den>
              <m:r>
                <w:rPr>
                  <w:rFonts w:ascii="Cambria Math" w:hAnsi="Cambria Math"/>
                </w:rPr>
                <m:t xml:space="preserve">8 </m:t>
              </m:r>
              <m:d>
                <m:dPr>
                  <m:ctrlPr>
                    <w:rPr>
                      <w:rFonts w:ascii="Cambria Math" w:hAnsi="Cambria Math"/>
                      <w:i/>
                    </w:rPr>
                  </m:ctrlPr>
                </m:dPr>
                <m:e>
                  <m:f>
                    <m:fPr>
                      <m:type m:val="lin"/>
                      <m:ctrlPr>
                        <w:rPr>
                          <w:rFonts w:ascii="Cambria Math" w:hAnsi="Cambria Math"/>
                          <w:i/>
                        </w:rPr>
                      </m:ctrlPr>
                    </m:fPr>
                    <m:num>
                      <m:r>
                        <w:rPr>
                          <w:rFonts w:ascii="Cambria Math" w:hAnsi="Cambria Math"/>
                        </w:rPr>
                        <m:t>m</m:t>
                      </m:r>
                    </m:num>
                    <m:den>
                      <m:r>
                        <w:rPr>
                          <w:rFonts w:ascii="Cambria Math" w:hAnsi="Cambria Math"/>
                        </w:rPr>
                        <m:t>s</m:t>
                      </m:r>
                    </m:den>
                  </m:f>
                </m:e>
              </m:d>
            </m:den>
          </m:f>
          <m:r>
            <w:rPr>
              <w:rFonts w:ascii="Cambria Math" w:hAnsi="Cambria Math"/>
            </w:rPr>
            <m:t>=0,0156</m:t>
          </m:r>
          <m:sSup>
            <m:sSupPr>
              <m:ctrlPr>
                <w:rPr>
                  <w:rFonts w:ascii="Cambria Math" w:hAnsi="Cambria Math"/>
                  <w:i/>
                </w:rPr>
              </m:ctrlPr>
            </m:sSupPr>
            <m:e>
              <m:r>
                <w:rPr>
                  <w:rFonts w:ascii="Cambria Math" w:hAnsi="Cambria Math"/>
                </w:rPr>
                <m:t>m</m:t>
              </m:r>
            </m:e>
            <m:sup>
              <m:r>
                <w:rPr>
                  <w:rFonts w:ascii="Cambria Math" w:hAnsi="Cambria Math"/>
                </w:rPr>
                <m:t>2</m:t>
              </m:r>
            </m:sup>
          </m:sSup>
        </m:oMath>
      </m:oMathPara>
    </w:p>
    <w:p w:rsidR="00551694" w:rsidRPr="006D1707" w:rsidRDefault="00551694" w:rsidP="00551694">
      <m:oMathPara>
        <m:oMath>
          <m:r>
            <w:rPr>
              <w:rFonts w:ascii="Cambria Math" w:hAnsi="Cambria Math"/>
            </w:rPr>
            <m:t>D=</m:t>
          </m:r>
          <m:rad>
            <m:radPr>
              <m:degHide m:val="1"/>
              <m:ctrlPr>
                <w:rPr>
                  <w:rFonts w:ascii="Cambria Math" w:hAnsi="Cambria Math"/>
                  <w:i/>
                </w:rPr>
              </m:ctrlPr>
            </m:radPr>
            <m:deg/>
            <m:e>
              <m:f>
                <m:fPr>
                  <m:ctrlPr>
                    <w:rPr>
                      <w:rFonts w:ascii="Cambria Math" w:hAnsi="Cambria Math"/>
                      <w:i/>
                    </w:rPr>
                  </m:ctrlPr>
                </m:fPr>
                <m:num>
                  <m:r>
                    <w:rPr>
                      <w:rFonts w:ascii="Cambria Math" w:hAnsi="Cambria Math"/>
                    </w:rPr>
                    <m:t>4×A</m:t>
                  </m:r>
                </m:num>
                <m:den>
                  <m:r>
                    <w:rPr>
                      <w:rFonts w:ascii="Cambria Math" w:hAnsi="Cambria Math"/>
                    </w:rPr>
                    <m:t>π</m:t>
                  </m:r>
                </m:den>
              </m:f>
            </m:e>
          </m:rad>
          <m:r>
            <w:rPr>
              <w:rFonts w:ascii="Cambria Math" w:hAnsi="Cambria Math"/>
            </w:rPr>
            <m:t>=0,141 m</m:t>
          </m:r>
        </m:oMath>
      </m:oMathPara>
    </w:p>
    <w:p w:rsidR="00551694" w:rsidRDefault="00551694" w:rsidP="00551694">
      <w:r>
        <w:t xml:space="preserve">Dessa forma, admitindo-se uma tubulação de aço carbono de </w:t>
      </w:r>
      <w:proofErr w:type="gramStart"/>
      <w:r>
        <w:t>4</w:t>
      </w:r>
      <w:proofErr w:type="gramEnd"/>
      <w:r>
        <w:t>" para exaustão dos gases residuais obtém-se a seguinte velocidade:</w:t>
      </w:r>
    </w:p>
    <w:p w:rsidR="00551694" w:rsidRPr="006D1707" w:rsidRDefault="00551694" w:rsidP="00551694">
      <m:oMathPara>
        <m:oMath>
          <m:r>
            <w:rPr>
              <w:rFonts w:ascii="Cambria Math" w:hAnsi="Cambria Math"/>
            </w:rPr>
            <m:t>v=</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e</m:t>
                  </m:r>
                </m:sub>
              </m:sSub>
            </m:num>
            <m:den>
              <m:r>
                <w:rPr>
                  <w:rFonts w:ascii="Cambria Math" w:hAnsi="Cambria Math"/>
                </w:rPr>
                <m:t>A</m:t>
              </m:r>
            </m:den>
          </m:f>
          <m:r>
            <w:rPr>
              <w:rFonts w:ascii="Cambria Math" w:hAnsi="Cambria Math"/>
            </w:rPr>
            <m:t>=7,07 m/s</m:t>
          </m:r>
        </m:oMath>
      </m:oMathPara>
    </w:p>
    <w:p w:rsidR="00551694" w:rsidRDefault="00551694" w:rsidP="00551694"/>
    <w:p w:rsidR="00551694" w:rsidRDefault="00551694" w:rsidP="00551694">
      <w:r>
        <w:t>As principais características dos exaustores adotados são apresentadas a seguir:</w:t>
      </w:r>
    </w:p>
    <w:p w:rsidR="00551694" w:rsidRDefault="00551694" w:rsidP="00551694">
      <w:pPr>
        <w:pStyle w:val="PargrafodaLista"/>
      </w:pPr>
      <w:r>
        <w:t>Vazão: até 525m³/h</w:t>
      </w:r>
    </w:p>
    <w:p w:rsidR="00551694" w:rsidRDefault="00551694" w:rsidP="00551694">
      <w:pPr>
        <w:pStyle w:val="PargrafodaLista"/>
      </w:pPr>
      <w:r>
        <w:t xml:space="preserve">Pressão estática: 300 </w:t>
      </w:r>
      <w:proofErr w:type="spellStart"/>
      <w:r>
        <w:t>mmca</w:t>
      </w:r>
      <w:proofErr w:type="spellEnd"/>
    </w:p>
    <w:p w:rsidR="00551694" w:rsidRDefault="00551694" w:rsidP="00551694">
      <w:pPr>
        <w:pStyle w:val="PargrafodaLista"/>
      </w:pPr>
      <w:r>
        <w:t xml:space="preserve">Rotação: 3500 </w:t>
      </w:r>
      <w:proofErr w:type="gramStart"/>
      <w:r>
        <w:t>rpm</w:t>
      </w:r>
      <w:proofErr w:type="gramEnd"/>
    </w:p>
    <w:p w:rsidR="00551694" w:rsidRDefault="00551694" w:rsidP="00551694">
      <w:pPr>
        <w:pStyle w:val="PargrafodaLista"/>
      </w:pPr>
      <w:r>
        <w:t xml:space="preserve">Motor: </w:t>
      </w:r>
      <w:r w:rsidRPr="00954878">
        <w:t xml:space="preserve">3cv / </w:t>
      </w:r>
      <w:r>
        <w:t>4</w:t>
      </w:r>
      <w:r w:rsidRPr="00954878">
        <w:t xml:space="preserve"> </w:t>
      </w:r>
      <w:proofErr w:type="spellStart"/>
      <w:r w:rsidRPr="00954878">
        <w:t>pólos</w:t>
      </w:r>
      <w:proofErr w:type="spellEnd"/>
      <w:r w:rsidRPr="00954878">
        <w:t xml:space="preserve"> / 60hz / 3 fases / </w:t>
      </w:r>
      <w:proofErr w:type="gramStart"/>
      <w:r w:rsidRPr="00954878">
        <w:t>440V</w:t>
      </w:r>
      <w:proofErr w:type="gramEnd"/>
    </w:p>
    <w:p w:rsidR="00551694" w:rsidRDefault="00551694" w:rsidP="00551694">
      <w:pPr>
        <w:pStyle w:val="PargrafodaLista"/>
      </w:pPr>
      <w:r>
        <w:t>Com Inversor de frequência e transmissor de pressão</w:t>
      </w:r>
    </w:p>
    <w:p w:rsidR="005A02FF" w:rsidRPr="00E43CF0" w:rsidRDefault="005A02FF" w:rsidP="003F51C9"/>
    <w:p w:rsidR="005A02FF" w:rsidRPr="00E43CF0" w:rsidRDefault="005A02FF" w:rsidP="00254264">
      <w:pPr>
        <w:rPr>
          <w:rFonts w:cs="Arial"/>
          <w:szCs w:val="24"/>
        </w:rPr>
      </w:pPr>
    </w:p>
    <w:p w:rsidR="00254264" w:rsidRPr="00E43CF0" w:rsidRDefault="00A51698" w:rsidP="00CD2230">
      <w:pPr>
        <w:pStyle w:val="B-TITU2"/>
      </w:pPr>
      <w:bookmarkStart w:id="117" w:name="_Toc13565102"/>
      <w:r>
        <w:rPr>
          <w:caps w:val="0"/>
        </w:rPr>
        <w:t>FILTRO</w:t>
      </w:r>
      <w:r w:rsidR="00CD2230" w:rsidRPr="00E43CF0">
        <w:rPr>
          <w:caps w:val="0"/>
        </w:rPr>
        <w:t xml:space="preserve"> BIOLÓGICO</w:t>
      </w:r>
      <w:r>
        <w:rPr>
          <w:caps w:val="0"/>
        </w:rPr>
        <w:t xml:space="preserve"> AERADO</w:t>
      </w:r>
      <w:r w:rsidR="00CD2230" w:rsidRPr="00E43CF0">
        <w:rPr>
          <w:caps w:val="0"/>
        </w:rPr>
        <w:t xml:space="preserve"> SUBMERSO - FBAS</w:t>
      </w:r>
      <w:bookmarkEnd w:id="117"/>
    </w:p>
    <w:p w:rsidR="00254264" w:rsidRDefault="00254264" w:rsidP="00254264">
      <w:pPr>
        <w:rPr>
          <w:rFonts w:cs="Arial"/>
          <w:szCs w:val="24"/>
        </w:rPr>
      </w:pPr>
    </w:p>
    <w:p w:rsidR="0014189D" w:rsidRDefault="00A51698" w:rsidP="009B3022">
      <w:r>
        <w:t>Os seguintes parâmetros foram considerados para o dimensionamento dos filtros biológicos aerados submersos:</w:t>
      </w:r>
    </w:p>
    <w:p w:rsidR="005A02FF" w:rsidRPr="00E43CF0" w:rsidRDefault="0014189D" w:rsidP="009B3022">
      <w:pPr>
        <w:pStyle w:val="PargrafodaLista"/>
      </w:pPr>
      <w:r>
        <w:t>Vazão de dimensionamento (</w:t>
      </w:r>
      <w:proofErr w:type="spellStart"/>
      <w:r w:rsidR="005A02FF" w:rsidRPr="00E43CF0">
        <w:t>Qméd</w:t>
      </w:r>
      <w:proofErr w:type="spellEnd"/>
      <w:r>
        <w:t xml:space="preserve">) </w:t>
      </w:r>
      <w:r w:rsidR="005A02FF" w:rsidRPr="00E43CF0">
        <w:t>= 85,38 l/s</w:t>
      </w:r>
    </w:p>
    <w:p w:rsidR="005A02FF" w:rsidRPr="00E43CF0" w:rsidRDefault="005A02FF" w:rsidP="009B3022">
      <w:pPr>
        <w:pStyle w:val="PargrafodaLista"/>
      </w:pPr>
      <w:r w:rsidRPr="00E43CF0">
        <w:t xml:space="preserve">Carga Orgânica </w:t>
      </w:r>
      <w:r w:rsidR="003C6462">
        <w:t>(</w:t>
      </w:r>
      <m:oMath>
        <m:sSub>
          <m:sSubPr>
            <m:ctrlPr>
              <w:rPr>
                <w:rFonts w:ascii="Cambria Math" w:hAnsi="Cambria Math"/>
                <w:i/>
              </w:rPr>
            </m:ctrlPr>
          </m:sSubPr>
          <m:e>
            <m:r>
              <w:rPr>
                <w:rFonts w:ascii="Cambria Math" w:hAnsi="Cambria Math"/>
              </w:rPr>
              <m:t>C</m:t>
            </m:r>
          </m:e>
          <m:sub>
            <m:r>
              <w:rPr>
                <w:rFonts w:ascii="Cambria Math" w:hAnsi="Cambria Math"/>
              </w:rPr>
              <m:t>v</m:t>
            </m:r>
          </m:sub>
        </m:sSub>
      </m:oMath>
      <w:r w:rsidR="003C6462">
        <w:t xml:space="preserve">) </w:t>
      </w:r>
      <w:r w:rsidRPr="00E43CF0">
        <w:t xml:space="preserve">= 1,8 </w:t>
      </w:r>
      <w:proofErr w:type="spellStart"/>
      <w:proofErr w:type="gramStart"/>
      <w:r w:rsidRPr="00E43CF0">
        <w:t>KgDBO</w:t>
      </w:r>
      <w:proofErr w:type="spellEnd"/>
      <w:proofErr w:type="gramEnd"/>
      <w:r w:rsidRPr="00E43CF0">
        <w:t xml:space="preserve">/m³.d  (para um efluente final com DBO </w:t>
      </w:r>
      <w:r w:rsidR="009B3022" w:rsidRPr="009B3022">
        <w:rPr>
          <w:u w:val="single"/>
        </w:rPr>
        <w:t>&lt;</w:t>
      </w:r>
      <w:r w:rsidRPr="00E43CF0">
        <w:t>30 mg/L)</w:t>
      </w:r>
    </w:p>
    <w:p w:rsidR="005A02FF" w:rsidRPr="00E43CF0" w:rsidRDefault="005A02FF" w:rsidP="009B3022">
      <w:pPr>
        <w:pStyle w:val="PargrafodaLista"/>
      </w:pPr>
      <w:r w:rsidRPr="00E43CF0">
        <w:t>Carga Orgânica efluente do UASB (</w:t>
      </w:r>
      <m:oMath>
        <m:sSub>
          <m:sSubPr>
            <m:ctrlPr>
              <w:rPr>
                <w:rFonts w:ascii="Cambria Math" w:hAnsi="Cambria Math"/>
                <w:i/>
              </w:rPr>
            </m:ctrlPr>
          </m:sSubPr>
          <m:e>
            <m:r>
              <w:rPr>
                <w:rFonts w:ascii="Cambria Math" w:hAnsi="Cambria Math"/>
              </w:rPr>
              <m:t>CO</m:t>
            </m:r>
          </m:e>
          <m:sub>
            <m:r>
              <w:rPr>
                <w:rFonts w:ascii="Cambria Math" w:hAnsi="Cambria Math"/>
              </w:rPr>
              <m:t>eUASB</m:t>
            </m:r>
          </m:sub>
        </m:sSub>
      </m:oMath>
      <w:r w:rsidRPr="00E43CF0">
        <w:t xml:space="preserve">) = 883,35 </w:t>
      </w:r>
      <w:proofErr w:type="gramStart"/>
      <w:r w:rsidRPr="00E43CF0">
        <w:t>KgDBO</w:t>
      </w:r>
      <w:proofErr w:type="gramEnd"/>
      <w:r w:rsidRPr="00E43CF0">
        <w:t>/d</w:t>
      </w:r>
    </w:p>
    <w:p w:rsidR="005A02FF" w:rsidRDefault="005A02FF" w:rsidP="0014189D"/>
    <w:p w:rsidR="0014189D" w:rsidRPr="00E43CF0" w:rsidRDefault="0014189D" w:rsidP="0014189D"/>
    <w:p w:rsidR="005A02FF" w:rsidRPr="009B3022" w:rsidRDefault="00965129" w:rsidP="009E2B32">
      <w:pPr>
        <w:keepNext/>
        <w:rPr>
          <w:i/>
          <w:u w:val="single"/>
        </w:rPr>
      </w:pPr>
      <w:r w:rsidRPr="009B3022">
        <w:rPr>
          <w:i/>
          <w:u w:val="single"/>
        </w:rPr>
        <w:t xml:space="preserve">Dimensões </w:t>
      </w:r>
      <w:r w:rsidR="005A02FF" w:rsidRPr="009B3022">
        <w:rPr>
          <w:i/>
          <w:u w:val="single"/>
        </w:rPr>
        <w:t>do FBAS:</w:t>
      </w:r>
    </w:p>
    <w:p w:rsidR="003C6462" w:rsidRDefault="003C6462" w:rsidP="0014189D">
      <w:r w:rsidRPr="003C6462">
        <w:t xml:space="preserve">O volume </w:t>
      </w:r>
      <w:r w:rsidR="00965129">
        <w:t>útil (</w:t>
      </w:r>
      <m:oMath>
        <m:sSub>
          <m:sSubPr>
            <m:ctrlPr>
              <w:rPr>
                <w:rFonts w:ascii="Cambria Math" w:hAnsi="Cambria Math"/>
                <w:i/>
              </w:rPr>
            </m:ctrlPr>
          </m:sSubPr>
          <m:e>
            <m:r>
              <w:rPr>
                <w:rFonts w:ascii="Cambria Math" w:hAnsi="Cambria Math"/>
              </w:rPr>
              <m:t>V</m:t>
            </m:r>
          </m:e>
          <m:sub>
            <m:r>
              <w:rPr>
                <w:rFonts w:ascii="Cambria Math" w:hAnsi="Cambria Math"/>
              </w:rPr>
              <m:t>u</m:t>
            </m:r>
          </m:sub>
        </m:sSub>
      </m:oMath>
      <w:proofErr w:type="gramStart"/>
      <w:r w:rsidR="00965129">
        <w:t>)</w:t>
      </w:r>
      <w:r w:rsidRPr="003C6462">
        <w:t>do</w:t>
      </w:r>
      <w:proofErr w:type="gramEnd"/>
      <w:r w:rsidRPr="003C6462">
        <w:t xml:space="preserve"> filtro biológico aerado submerso pode ser </w:t>
      </w:r>
      <w:proofErr w:type="spellStart"/>
      <w:r w:rsidRPr="003C6462">
        <w:t>calculadopela</w:t>
      </w:r>
      <w:proofErr w:type="spellEnd"/>
      <w:r w:rsidRPr="003C6462">
        <w:t xml:space="preserve"> equação</w:t>
      </w:r>
      <w:r w:rsidR="00DB5C4A">
        <w:t xml:space="preserve"> que segue, tendo-se como base os parâmetros de projeto</w:t>
      </w:r>
      <w:r w:rsidRPr="003C6462">
        <w:t>:</w:t>
      </w:r>
    </w:p>
    <w:p w:rsidR="003C6462" w:rsidRDefault="005E28BC" w:rsidP="0014189D">
      <m:oMathPara>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CO</m:t>
                  </m:r>
                </m:e>
                <m:sub>
                  <m:r>
                    <w:rPr>
                      <w:rFonts w:ascii="Cambria Math" w:hAnsi="Cambria Math"/>
                    </w:rPr>
                    <m:t>eUASB</m:t>
                  </m:r>
                </m:sub>
              </m:sSub>
            </m:num>
            <m:den>
              <m:sSub>
                <m:sSubPr>
                  <m:ctrlPr>
                    <w:rPr>
                      <w:rFonts w:ascii="Cambria Math" w:hAnsi="Cambria Math"/>
                      <w:i/>
                    </w:rPr>
                  </m:ctrlPr>
                </m:sSubPr>
                <m:e>
                  <m:r>
                    <w:rPr>
                      <w:rFonts w:ascii="Cambria Math" w:hAnsi="Cambria Math"/>
                    </w:rPr>
                    <m:t>C</m:t>
                  </m:r>
                </m:e>
                <m:sub>
                  <m:r>
                    <w:rPr>
                      <w:rFonts w:ascii="Cambria Math" w:hAnsi="Cambria Math"/>
                    </w:rPr>
                    <m:t>v</m:t>
                  </m:r>
                </m:sub>
              </m:sSub>
            </m:den>
          </m:f>
        </m:oMath>
      </m:oMathPara>
    </w:p>
    <w:p w:rsidR="003C6462" w:rsidRDefault="005E28BC" w:rsidP="003C6462">
      <m:oMathPara>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hAnsi="Cambria Math"/>
            </w:rPr>
            <m:t>=490,8 m³</m:t>
          </m:r>
        </m:oMath>
      </m:oMathPara>
    </w:p>
    <w:p w:rsidR="00965129" w:rsidRDefault="00965129" w:rsidP="0014189D"/>
    <w:p w:rsidR="005A02FF" w:rsidRPr="00E43CF0" w:rsidRDefault="005A02FF" w:rsidP="0014189D">
      <w:r w:rsidRPr="00E43CF0">
        <w:t>Considerando uma altura de leito de plástico</w:t>
      </w:r>
      <w:r w:rsidR="00965129">
        <w:t xml:space="preserve"> (</w:t>
      </w:r>
      <m:oMath>
        <m:sSub>
          <m:sSubPr>
            <m:ctrlPr>
              <w:rPr>
                <w:rFonts w:ascii="Cambria Math" w:hAnsi="Cambria Math"/>
                <w:i/>
              </w:rPr>
            </m:ctrlPr>
          </m:sSubPr>
          <m:e>
            <m:r>
              <w:rPr>
                <w:rFonts w:ascii="Cambria Math" w:hAnsi="Cambria Math"/>
              </w:rPr>
              <m:t>h</m:t>
            </m:r>
          </m:e>
          <m:sub>
            <m:r>
              <w:rPr>
                <w:rFonts w:ascii="Cambria Math" w:hAnsi="Cambria Math"/>
              </w:rPr>
              <m:t>l</m:t>
            </m:r>
          </m:sub>
        </m:sSub>
      </m:oMath>
      <w:r w:rsidR="00965129">
        <w:t>)</w:t>
      </w:r>
      <w:r w:rsidRPr="00E43CF0">
        <w:t xml:space="preserve"> de 3,0 metros</w:t>
      </w:r>
      <w:r w:rsidR="00965129">
        <w:t>, a área útil pode ser calculada</w:t>
      </w:r>
      <w:r w:rsidRPr="00E43CF0">
        <w:t>:</w:t>
      </w:r>
    </w:p>
    <w:p w:rsidR="00965129" w:rsidRDefault="005E28BC" w:rsidP="00965129">
      <m:oMathPara>
        <m:oMath>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u</m:t>
                  </m:r>
                </m:sub>
              </m:sSub>
            </m:num>
            <m:den>
              <m:sSub>
                <m:sSubPr>
                  <m:ctrlPr>
                    <w:rPr>
                      <w:rFonts w:ascii="Cambria Math" w:hAnsi="Cambria Math"/>
                      <w:i/>
                    </w:rPr>
                  </m:ctrlPr>
                </m:sSubPr>
                <m:e>
                  <m:r>
                    <w:rPr>
                      <w:rFonts w:ascii="Cambria Math" w:hAnsi="Cambria Math"/>
                    </w:rPr>
                    <m:t>h</m:t>
                  </m:r>
                </m:e>
                <m:sub>
                  <m:r>
                    <w:rPr>
                      <w:rFonts w:ascii="Cambria Math" w:hAnsi="Cambria Math"/>
                    </w:rPr>
                    <m:t>l</m:t>
                  </m:r>
                </m:sub>
              </m:sSub>
            </m:den>
          </m:f>
        </m:oMath>
      </m:oMathPara>
    </w:p>
    <w:p w:rsidR="00965129" w:rsidRDefault="005E28BC" w:rsidP="00965129">
      <m:oMathPara>
        <m:oMath>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=163,6 m²</m:t>
          </m:r>
        </m:oMath>
      </m:oMathPara>
    </w:p>
    <w:p w:rsidR="005A02FF" w:rsidRPr="00E43CF0" w:rsidRDefault="000A255E" w:rsidP="0014189D">
      <w:r>
        <w:t xml:space="preserve">Considerando a adoção de </w:t>
      </w:r>
      <w:r w:rsidR="005A02FF" w:rsidRPr="00E43CF0">
        <w:t xml:space="preserve">04 unidades </w:t>
      </w:r>
      <w:r>
        <w:t>obtém-se</w:t>
      </w:r>
      <w:r w:rsidR="005A02FF" w:rsidRPr="00E43CF0">
        <w:t>:</w:t>
      </w:r>
    </w:p>
    <w:p w:rsidR="000A255E" w:rsidRDefault="005E28BC" w:rsidP="000A255E">
      <m:oMathPara>
        <m:oMath>
          <m:sSub>
            <m:sSubPr>
              <m:ctrlPr>
                <w:rPr>
                  <w:rFonts w:ascii="Cambria Math" w:hAnsi="Cambria Math"/>
                  <w:i/>
                </w:rPr>
              </m:ctrlPr>
            </m:sSubPr>
            <m:e>
              <m:r>
                <w:rPr>
                  <w:rFonts w:ascii="Cambria Math" w:hAnsi="Cambria Math"/>
                </w:rPr>
                <m:t>V</m:t>
              </m:r>
            </m:e>
            <m:sub>
              <m:r>
                <w:rPr>
                  <w:rFonts w:ascii="Cambria Math" w:hAnsi="Cambria Math"/>
                </w:rPr>
                <m:t>u por unidade</m:t>
              </m:r>
            </m:sub>
          </m:sSub>
          <m:r>
            <w:rPr>
              <w:rFonts w:ascii="Cambria Math" w:hAnsi="Cambria Math"/>
            </w:rPr>
            <m:t>=122,7 m³</m:t>
          </m:r>
        </m:oMath>
      </m:oMathPara>
    </w:p>
    <w:p w:rsidR="000A255E" w:rsidRDefault="005E28BC" w:rsidP="000A255E">
      <m:oMathPara>
        <m:oMath>
          <m:sSub>
            <m:sSubPr>
              <m:ctrlPr>
                <w:rPr>
                  <w:rFonts w:ascii="Cambria Math" w:hAnsi="Cambria Math"/>
                  <w:i/>
                </w:rPr>
              </m:ctrlPr>
            </m:sSubPr>
            <m:e>
              <m:r>
                <w:rPr>
                  <w:rFonts w:ascii="Cambria Math" w:hAnsi="Cambria Math"/>
                </w:rPr>
                <m:t>A</m:t>
              </m:r>
            </m:e>
            <m:sub>
              <m:r>
                <w:rPr>
                  <w:rFonts w:ascii="Cambria Math" w:hAnsi="Cambria Math"/>
                </w:rPr>
                <m:t>u por unidade</m:t>
              </m:r>
            </m:sub>
          </m:sSub>
          <m:r>
            <w:rPr>
              <w:rFonts w:ascii="Cambria Math" w:hAnsi="Cambria Math"/>
            </w:rPr>
            <m:t>=40,9 m²</m:t>
          </m:r>
        </m:oMath>
      </m:oMathPara>
    </w:p>
    <w:p w:rsidR="000A255E" w:rsidRDefault="000A255E" w:rsidP="000A255E"/>
    <w:p w:rsidR="005A02FF" w:rsidRPr="00E43CF0" w:rsidRDefault="000A255E" w:rsidP="0014189D">
      <w:r>
        <w:t>Dessa forma, foram adotadas as seguintes dimensões para cada unidade do FBAS:</w:t>
      </w:r>
    </w:p>
    <w:p w:rsidR="005A02FF" w:rsidRPr="00E43CF0" w:rsidRDefault="005A02FF" w:rsidP="009D7CBB">
      <w:pPr>
        <w:pStyle w:val="PargrafodaLista"/>
      </w:pPr>
      <w:r w:rsidRPr="00E43CF0">
        <w:t>Largura</w:t>
      </w:r>
      <w:r w:rsidR="000A255E">
        <w:t xml:space="preserve"> de cada unidade</w:t>
      </w:r>
      <w:r w:rsidRPr="00E43CF0">
        <w:t xml:space="preserve"> = 4,0</w:t>
      </w:r>
      <w:r w:rsidR="009D7CBB">
        <w:t>0</w:t>
      </w:r>
      <w:r w:rsidRPr="00E43CF0">
        <w:t xml:space="preserve"> m</w:t>
      </w:r>
    </w:p>
    <w:p w:rsidR="005A02FF" w:rsidRPr="00E43CF0" w:rsidRDefault="005A02FF" w:rsidP="009D7CBB">
      <w:pPr>
        <w:pStyle w:val="PargrafodaLista"/>
      </w:pPr>
      <w:r w:rsidRPr="00E43CF0">
        <w:t xml:space="preserve">Comprimento </w:t>
      </w:r>
      <w:r w:rsidR="000A255E">
        <w:t xml:space="preserve">de cada unidade </w:t>
      </w:r>
      <w:r w:rsidRPr="00E43CF0">
        <w:t>= 10,5</w:t>
      </w:r>
      <w:r w:rsidR="009D7CBB">
        <w:t>0</w:t>
      </w:r>
      <w:r w:rsidRPr="00E43CF0">
        <w:t xml:space="preserve"> m</w:t>
      </w:r>
    </w:p>
    <w:p w:rsidR="005A02FF" w:rsidRPr="00E43CF0" w:rsidRDefault="005A02FF" w:rsidP="009D7CBB">
      <w:pPr>
        <w:pStyle w:val="PargrafodaLista"/>
      </w:pPr>
      <w:r w:rsidRPr="00E43CF0">
        <w:t>Altura da câmara de entrada = 0,6</w:t>
      </w:r>
      <w:r w:rsidR="00CC1671">
        <w:t>0</w:t>
      </w:r>
      <w:r w:rsidRPr="00E43CF0">
        <w:t xml:space="preserve"> m</w:t>
      </w:r>
    </w:p>
    <w:p w:rsidR="000A255E" w:rsidRDefault="000A255E" w:rsidP="009D7CBB">
      <w:pPr>
        <w:pStyle w:val="PargrafodaLista"/>
      </w:pPr>
      <w:r>
        <w:t>A</w:t>
      </w:r>
      <w:r w:rsidRPr="00E43CF0">
        <w:t>ltura de leito de plástico</w:t>
      </w:r>
      <w:r>
        <w:t xml:space="preserve"> =</w:t>
      </w:r>
      <w:r w:rsidRPr="00E43CF0">
        <w:t xml:space="preserve"> 3,0</w:t>
      </w:r>
      <w:r w:rsidR="00CC1671">
        <w:t>0</w:t>
      </w:r>
      <w:r w:rsidRPr="00E43CF0">
        <w:t xml:space="preserve"> m</w:t>
      </w:r>
    </w:p>
    <w:p w:rsidR="005A02FF" w:rsidRPr="00CC1671" w:rsidRDefault="005A02FF" w:rsidP="009D7CBB">
      <w:pPr>
        <w:pStyle w:val="PargrafodaLista"/>
      </w:pPr>
      <w:r w:rsidRPr="00CC1671">
        <w:t xml:space="preserve">Altura de água </w:t>
      </w:r>
      <w:r w:rsidR="00CC1671">
        <w:t>acimad</w:t>
      </w:r>
      <w:r w:rsidRPr="00CC1671">
        <w:t>o material de enchimento = 1,</w:t>
      </w:r>
      <w:r w:rsidR="00CC1671" w:rsidRPr="00CC1671">
        <w:t>45</w:t>
      </w:r>
      <w:r w:rsidRPr="00CC1671">
        <w:t xml:space="preserve"> m</w:t>
      </w:r>
    </w:p>
    <w:p w:rsidR="005A02FF" w:rsidRDefault="005A02FF" w:rsidP="009D7CBB">
      <w:pPr>
        <w:pStyle w:val="PargrafodaLista"/>
      </w:pPr>
      <w:r w:rsidRPr="00E43CF0">
        <w:t>Altura útil total = 5,</w:t>
      </w:r>
      <w:r w:rsidR="00CC1671">
        <w:t>30</w:t>
      </w:r>
      <w:r w:rsidRPr="00E43CF0">
        <w:t xml:space="preserve"> m.</w:t>
      </w:r>
    </w:p>
    <w:p w:rsidR="000A255E" w:rsidRDefault="000A255E" w:rsidP="009D7CBB">
      <w:pPr>
        <w:pStyle w:val="PargrafodaLista"/>
      </w:pPr>
      <w:r>
        <w:t xml:space="preserve">Área útil de cada unidade =42,0 </w:t>
      </w:r>
      <w:r w:rsidRPr="00E43CF0">
        <w:t>m</w:t>
      </w:r>
      <w:r>
        <w:t>²</w:t>
      </w:r>
    </w:p>
    <w:p w:rsidR="005A02FF" w:rsidRPr="00E43CF0" w:rsidRDefault="005A02FF" w:rsidP="00A6586D">
      <w:pPr>
        <w:jc w:val="left"/>
      </w:pPr>
    </w:p>
    <w:p w:rsidR="005A02FF" w:rsidRPr="00CC1671" w:rsidRDefault="005A02FF" w:rsidP="009E2B32">
      <w:pPr>
        <w:keepNext/>
        <w:rPr>
          <w:i/>
          <w:u w:val="single"/>
        </w:rPr>
      </w:pPr>
      <w:r w:rsidRPr="00CC1671">
        <w:rPr>
          <w:i/>
          <w:u w:val="single"/>
        </w:rPr>
        <w:t>Demanda de ar (sem nitrificação):</w:t>
      </w:r>
    </w:p>
    <w:p w:rsidR="005A02FF" w:rsidRPr="00E43CF0" w:rsidRDefault="005A02FF" w:rsidP="0014189D">
      <w:r w:rsidRPr="00E43CF0">
        <w:t>Adotando-se uma taxa de aeração de 40 Nm³ar/</w:t>
      </w:r>
      <w:proofErr w:type="spellStart"/>
      <w:proofErr w:type="gramStart"/>
      <w:r w:rsidRPr="00E43CF0">
        <w:t>KgDBOaplicada</w:t>
      </w:r>
      <w:proofErr w:type="spellEnd"/>
      <w:proofErr w:type="gramEnd"/>
      <w:r w:rsidRPr="00E43CF0">
        <w:t>, tem-se:</w:t>
      </w:r>
    </w:p>
    <w:p w:rsidR="000A255E" w:rsidRPr="00E43CF0" w:rsidRDefault="005E28BC" w:rsidP="0014189D">
      <m:oMathPara>
        <m:oMath>
          <m:sSub>
            <m:sSubPr>
              <m:ctrlPr>
                <w:rPr>
                  <w:rFonts w:ascii="Cambria Math" w:hAnsi="Cambria Math"/>
                  <w:i/>
                </w:rPr>
              </m:ctrlPr>
            </m:sSubPr>
            <m:e>
              <m:r>
                <w:rPr>
                  <w:rFonts w:ascii="Cambria Math" w:hAnsi="Cambria Math"/>
                </w:rPr>
                <m:t>Q</m:t>
              </m:r>
            </m:e>
            <m:sub>
              <m:r>
                <w:rPr>
                  <w:rFonts w:ascii="Cambria Math" w:hAnsi="Cambria Math"/>
                </w:rPr>
                <m:t>ar</m:t>
              </m:r>
            </m:sub>
          </m:sSub>
          <m:r>
            <w:rPr>
              <w:rFonts w:ascii="Cambria Math" w:hAnsi="Cambria Math"/>
            </w:rPr>
            <m:t>=Taxa de Aeração×</m:t>
          </m:r>
          <m:sSub>
            <m:sSubPr>
              <m:ctrlPr>
                <w:rPr>
                  <w:rFonts w:ascii="Cambria Math" w:hAnsi="Cambria Math"/>
                  <w:i/>
                </w:rPr>
              </m:ctrlPr>
            </m:sSubPr>
            <m:e>
              <m:r>
                <w:rPr>
                  <w:rFonts w:ascii="Cambria Math" w:hAnsi="Cambria Math"/>
                </w:rPr>
                <m:t>CO</m:t>
              </m:r>
            </m:e>
            <m:sub>
              <m:r>
                <w:rPr>
                  <w:rFonts w:ascii="Cambria Math" w:hAnsi="Cambria Math"/>
                </w:rPr>
                <m:t>e-UASB</m:t>
              </m:r>
            </m:sub>
          </m:sSub>
        </m:oMath>
      </m:oMathPara>
    </w:p>
    <w:p w:rsidR="005A02FF" w:rsidRPr="00E43CF0" w:rsidRDefault="005E28BC" w:rsidP="0014189D">
      <w:pPr>
        <w:rPr>
          <w:highlight w:val="yellow"/>
        </w:rPr>
      </w:pPr>
      <m:oMathPara>
        <m:oMath>
          <m:sSub>
            <m:sSubPr>
              <m:ctrlPr>
                <w:rPr>
                  <w:rFonts w:ascii="Cambria Math" w:hAnsi="Cambria Math"/>
                  <w:i/>
                </w:rPr>
              </m:ctrlPr>
            </m:sSubPr>
            <m:e>
              <m:r>
                <w:rPr>
                  <w:rFonts w:ascii="Cambria Math" w:hAnsi="Cambria Math"/>
                </w:rPr>
                <m:t>Q</m:t>
              </m:r>
            </m:e>
            <m:sub>
              <m:r>
                <w:rPr>
                  <w:rFonts w:ascii="Cambria Math" w:hAnsi="Cambria Math"/>
                </w:rPr>
                <m:t>ar</m:t>
              </m:r>
            </m:sub>
          </m:sSub>
          <m:r>
            <w:rPr>
              <w:rFonts w:ascii="Cambria Math" w:hAnsi="Cambria Math"/>
            </w:rPr>
            <m:t>=35.334 N</m:t>
          </m:r>
          <m:sSubSup>
            <m:sSubSupPr>
              <m:ctrlPr>
                <w:rPr>
                  <w:rFonts w:ascii="Cambria Math" w:hAnsi="Cambria Math"/>
                  <w:i/>
                </w:rPr>
              </m:ctrlPr>
            </m:sSubSupPr>
            <m:e>
              <m:r>
                <w:rPr>
                  <w:rFonts w:ascii="Cambria Math" w:hAnsi="Cambria Math"/>
                </w:rPr>
                <m:t>m</m:t>
              </m:r>
            </m:e>
            <m:sub>
              <m:r>
                <w:rPr>
                  <w:rFonts w:ascii="Cambria Math" w:hAnsi="Cambria Math"/>
                </w:rPr>
                <m:t>ar</m:t>
              </m:r>
            </m:sub>
            <m:sup>
              <m:r>
                <w:rPr>
                  <w:rFonts w:ascii="Cambria Math" w:hAnsi="Cambria Math"/>
                </w:rPr>
                <m:t>3</m:t>
              </m:r>
            </m:sup>
          </m:sSubSup>
          <m:r>
            <w:rPr>
              <w:rFonts w:ascii="Cambria Math" w:hAnsi="Cambria Math"/>
            </w:rPr>
            <m:t>/dia</m:t>
          </m:r>
        </m:oMath>
      </m:oMathPara>
    </w:p>
    <w:p w:rsidR="00980696" w:rsidRDefault="00980696" w:rsidP="00980696">
      <w:r>
        <w:t>Onde:</w:t>
      </w:r>
    </w:p>
    <w:p w:rsidR="00980696" w:rsidRDefault="005E28BC" w:rsidP="00980696">
      <m:oMath>
        <m:sSub>
          <m:sSubPr>
            <m:ctrlPr>
              <w:rPr>
                <w:rFonts w:ascii="Cambria Math" w:hAnsi="Cambria Math"/>
                <w:i/>
              </w:rPr>
            </m:ctrlPr>
          </m:sSubPr>
          <m:e>
            <m:r>
              <w:rPr>
                <w:rFonts w:ascii="Cambria Math" w:hAnsi="Cambria Math"/>
              </w:rPr>
              <m:t>CO</m:t>
            </m:r>
          </m:e>
          <m:sub>
            <m:r>
              <w:rPr>
                <w:rFonts w:ascii="Cambria Math" w:hAnsi="Cambria Math"/>
              </w:rPr>
              <m:t>e-UASB</m:t>
            </m:r>
          </m:sub>
        </m:sSub>
      </m:oMath>
      <w:r w:rsidR="00980696">
        <w:t xml:space="preserve">: </w:t>
      </w:r>
      <w:r w:rsidR="00980696" w:rsidRPr="00E43CF0">
        <w:t xml:space="preserve">Carga Orgânica efluente do UASB (883,35 </w:t>
      </w:r>
      <w:proofErr w:type="spellStart"/>
      <w:proofErr w:type="gramStart"/>
      <w:r w:rsidR="00980696" w:rsidRPr="00E43CF0">
        <w:t>KgDBO</w:t>
      </w:r>
      <w:proofErr w:type="spellEnd"/>
      <w:proofErr w:type="gramEnd"/>
      <w:r w:rsidR="00980696" w:rsidRPr="00E43CF0">
        <w:t>/d</w:t>
      </w:r>
      <w:r w:rsidR="00980696">
        <w:t>)</w:t>
      </w:r>
    </w:p>
    <w:p w:rsidR="00980696" w:rsidRPr="00E43CF0" w:rsidRDefault="005E28BC" w:rsidP="00980696">
      <m:oMath>
        <m:sSub>
          <m:sSubPr>
            <m:ctrlPr>
              <w:rPr>
                <w:rFonts w:ascii="Cambria Math" w:hAnsi="Cambria Math"/>
                <w:i/>
              </w:rPr>
            </m:ctrlPr>
          </m:sSubPr>
          <m:e>
            <m:r>
              <w:rPr>
                <w:rFonts w:ascii="Cambria Math" w:hAnsi="Cambria Math"/>
              </w:rPr>
              <m:t>Q</m:t>
            </m:r>
          </m:e>
          <m:sub>
            <m:r>
              <w:rPr>
                <w:rFonts w:ascii="Cambria Math" w:hAnsi="Cambria Math"/>
              </w:rPr>
              <m:t>ar</m:t>
            </m:r>
          </m:sub>
        </m:sSub>
      </m:oMath>
      <w:r w:rsidR="00980696">
        <w:t>: Demanda de ar para o FBAS (</w:t>
      </w:r>
      <m:oMath>
        <m:r>
          <w:rPr>
            <w:rFonts w:ascii="Cambria Math" w:hAnsi="Cambria Math"/>
          </w:rPr>
          <m:t>N</m:t>
        </m:r>
        <m:sSubSup>
          <m:sSubSupPr>
            <m:ctrlPr>
              <w:rPr>
                <w:rFonts w:ascii="Cambria Math" w:hAnsi="Cambria Math"/>
                <w:i/>
              </w:rPr>
            </m:ctrlPr>
          </m:sSubSupPr>
          <m:e>
            <m:r>
              <w:rPr>
                <w:rFonts w:ascii="Cambria Math" w:hAnsi="Cambria Math"/>
              </w:rPr>
              <m:t>m</m:t>
            </m:r>
          </m:e>
          <m:sub>
            <m:r>
              <w:rPr>
                <w:rFonts w:ascii="Cambria Math" w:hAnsi="Cambria Math"/>
              </w:rPr>
              <m:t>ar</m:t>
            </m:r>
          </m:sub>
          <m:sup>
            <m:r>
              <w:rPr>
                <w:rFonts w:ascii="Cambria Math" w:hAnsi="Cambria Math"/>
              </w:rPr>
              <m:t>3</m:t>
            </m:r>
          </m:sup>
        </m:sSubSup>
        <m:r>
          <w:rPr>
            <w:rFonts w:ascii="Cambria Math" w:hAnsi="Cambria Math"/>
          </w:rPr>
          <m:t>/dia</m:t>
        </m:r>
      </m:oMath>
      <w:r w:rsidR="00980696">
        <w:t>)</w:t>
      </w:r>
    </w:p>
    <w:p w:rsidR="005A02FF" w:rsidRPr="00E43CF0" w:rsidRDefault="005A02FF" w:rsidP="0014189D"/>
    <w:p w:rsidR="005A02FF" w:rsidRPr="00E43CF0" w:rsidRDefault="00980696" w:rsidP="0014189D">
      <w:r>
        <w:t xml:space="preserve">Uma vez que foram adotadas 04 unidades a vazão de ar por unidade é de </w:t>
      </w:r>
      <w:r w:rsidRPr="00E43CF0">
        <w:t>8.834</w:t>
      </w:r>
      <w:r>
        <w:t> </w:t>
      </w:r>
      <w:r w:rsidRPr="00E43CF0">
        <w:t>Nm³ar/</w:t>
      </w:r>
      <w:r>
        <w:t>dia.</w:t>
      </w:r>
    </w:p>
    <w:p w:rsidR="005A02FF" w:rsidRPr="00E43CF0" w:rsidRDefault="005A02FF" w:rsidP="0014189D"/>
    <w:p w:rsidR="005A02FF" w:rsidRPr="00E43CF0" w:rsidRDefault="00980696" w:rsidP="0014189D">
      <w:r>
        <w:t xml:space="preserve">Para atender </w:t>
      </w:r>
      <w:r w:rsidR="00083121">
        <w:t>a</w:t>
      </w:r>
      <w:r>
        <w:t xml:space="preserve"> essa demanda de ar, s</w:t>
      </w:r>
      <w:r w:rsidR="005A02FF" w:rsidRPr="00E43CF0">
        <w:t>erão utilizados 02 sopradores (01 operando e outro reserva</w:t>
      </w:r>
      <w:r>
        <w:t>/rodízio</w:t>
      </w:r>
      <w:r w:rsidR="005A02FF" w:rsidRPr="00E43CF0">
        <w:t xml:space="preserve">), </w:t>
      </w:r>
      <w:r>
        <w:t xml:space="preserve">do </w:t>
      </w:r>
      <w:r w:rsidR="005A02FF" w:rsidRPr="00E43CF0">
        <w:t>tipo ROOTS, com as seguintes especificações:</w:t>
      </w:r>
    </w:p>
    <w:p w:rsidR="005A02FF" w:rsidRPr="00E43CF0" w:rsidRDefault="005A02FF" w:rsidP="00CC1671">
      <w:pPr>
        <w:pStyle w:val="PargrafodaLista"/>
      </w:pPr>
      <w:r w:rsidRPr="00E43CF0">
        <w:t>Vazão de descarga: 1.472 m³/h</w:t>
      </w:r>
    </w:p>
    <w:p w:rsidR="005A02FF" w:rsidRDefault="005A02FF" w:rsidP="00CC1671">
      <w:pPr>
        <w:pStyle w:val="PargrafodaLista"/>
      </w:pPr>
      <w:r w:rsidRPr="00E43CF0">
        <w:t>Pressão</w:t>
      </w:r>
      <w:r w:rsidR="00CC1671">
        <w:t xml:space="preserve">: 7,5 </w:t>
      </w:r>
      <w:proofErr w:type="spellStart"/>
      <w:r w:rsidR="00CC1671">
        <w:t>mca</w:t>
      </w:r>
      <w:proofErr w:type="spellEnd"/>
    </w:p>
    <w:p w:rsidR="00CC1671" w:rsidRDefault="00CC1671" w:rsidP="00CC1671">
      <w:pPr>
        <w:pStyle w:val="PargrafodaLista"/>
      </w:pPr>
      <w:r>
        <w:t xml:space="preserve">Rotação: 3552 </w:t>
      </w:r>
      <w:proofErr w:type="gramStart"/>
      <w:r>
        <w:t>rpm</w:t>
      </w:r>
      <w:proofErr w:type="gramEnd"/>
    </w:p>
    <w:p w:rsidR="00CC1671" w:rsidRDefault="00CC1671" w:rsidP="00CC1671">
      <w:pPr>
        <w:pStyle w:val="PargrafodaLista"/>
      </w:pPr>
      <w:r>
        <w:t>Potência: 75cv</w:t>
      </w:r>
    </w:p>
    <w:p w:rsidR="00CC1671" w:rsidRDefault="00CC1671" w:rsidP="00CC1671">
      <w:pPr>
        <w:pStyle w:val="PargrafodaLista"/>
      </w:pPr>
      <w:r>
        <w:t>Nível de ruído: 80db</w:t>
      </w:r>
    </w:p>
    <w:p w:rsidR="00CC1671" w:rsidRPr="00E43CF0" w:rsidRDefault="00CC1671" w:rsidP="00CC1671">
      <w:pPr>
        <w:pStyle w:val="PargrafodaLista"/>
      </w:pPr>
      <w:r>
        <w:t xml:space="preserve">Com </w:t>
      </w:r>
      <w:proofErr w:type="gramStart"/>
      <w:r>
        <w:t>cabine acústica e acessórios</w:t>
      </w:r>
      <w:proofErr w:type="gramEnd"/>
    </w:p>
    <w:p w:rsidR="005A02FF" w:rsidRDefault="005A02FF" w:rsidP="0014189D"/>
    <w:p w:rsidR="00CC1671" w:rsidRPr="00E43CF0" w:rsidRDefault="00CC1671" w:rsidP="0014189D"/>
    <w:p w:rsidR="005A02FF" w:rsidRPr="00CC1671" w:rsidRDefault="005A02FF" w:rsidP="009E2B32">
      <w:pPr>
        <w:keepNext/>
        <w:rPr>
          <w:i/>
          <w:u w:val="single"/>
        </w:rPr>
      </w:pPr>
      <w:r w:rsidRPr="00CC1671">
        <w:rPr>
          <w:i/>
          <w:u w:val="single"/>
        </w:rPr>
        <w:t xml:space="preserve">Sistema de distribuição de ar: </w:t>
      </w:r>
    </w:p>
    <w:p w:rsidR="005A02FF" w:rsidRPr="00E43CF0" w:rsidRDefault="00083121" w:rsidP="009E2B32">
      <w:proofErr w:type="gramStart"/>
      <w:r>
        <w:t>Foram especificados</w:t>
      </w:r>
      <w:r w:rsidR="00980696">
        <w:t xml:space="preserve"> d</w:t>
      </w:r>
      <w:r w:rsidR="005A02FF" w:rsidRPr="00E43CF0">
        <w:t>ifusores tubulares hexagona</w:t>
      </w:r>
      <w:r w:rsidR="00980696">
        <w:t>is</w:t>
      </w:r>
      <w:r w:rsidR="005A02FF" w:rsidRPr="00E43CF0">
        <w:t xml:space="preserve"> com base defletora triangular de bolha grossa em aço inoxidável </w:t>
      </w:r>
      <w:r w:rsidR="00232A88">
        <w:t xml:space="preserve">com orifícios de </w:t>
      </w:r>
      <w:r w:rsidR="00232A88" w:rsidRPr="00E43CF0">
        <w:t>3/8”</w:t>
      </w:r>
      <w:proofErr w:type="gramEnd"/>
      <w:r w:rsidR="00232A88">
        <w:t xml:space="preserve"> e </w:t>
      </w:r>
      <w:r w:rsidR="005A02FF" w:rsidRPr="00E43CF0">
        <w:t xml:space="preserve">conexão </w:t>
      </w:r>
      <w:r w:rsidR="00232A88">
        <w:t>3/4"</w:t>
      </w:r>
      <w:r w:rsidR="005A02FF" w:rsidRPr="00E43CF0">
        <w:t xml:space="preserve"> NPT</w:t>
      </w:r>
      <w:r w:rsidR="00232A88">
        <w:t>.</w:t>
      </w:r>
    </w:p>
    <w:p w:rsidR="005A02FF" w:rsidRPr="00E43CF0" w:rsidRDefault="005A02FF" w:rsidP="003E674D">
      <w:pPr>
        <w:pStyle w:val="PargrafodaLista"/>
      </w:pPr>
      <w:r w:rsidRPr="00E43CF0">
        <w:t xml:space="preserve">Número de difusores por tanque: 28 unidades </w:t>
      </w:r>
    </w:p>
    <w:p w:rsidR="005A02FF" w:rsidRPr="00E43CF0" w:rsidRDefault="005A02FF" w:rsidP="003E674D">
      <w:pPr>
        <w:pStyle w:val="PargrafodaLista"/>
      </w:pPr>
      <w:r w:rsidRPr="00E43CF0">
        <w:t>Vazão de ar por tanque: 6,</w:t>
      </w:r>
      <w:r w:rsidR="003E674D">
        <w:t>13</w:t>
      </w:r>
      <w:r w:rsidRPr="00E43CF0">
        <w:t xml:space="preserve"> m</w:t>
      </w:r>
      <w:r w:rsidR="00232A88">
        <w:t>³</w:t>
      </w:r>
      <w:r w:rsidRPr="00E43CF0">
        <w:t xml:space="preserve">/min </w:t>
      </w:r>
    </w:p>
    <w:p w:rsidR="005A02FF" w:rsidRPr="00E43CF0" w:rsidRDefault="005A02FF" w:rsidP="003E674D">
      <w:pPr>
        <w:pStyle w:val="PargrafodaLista"/>
      </w:pPr>
      <w:r w:rsidRPr="00E43CF0">
        <w:t>Vazão de ar por difusor: 0,22 m</w:t>
      </w:r>
      <w:r w:rsidR="00232A88">
        <w:t>³</w:t>
      </w:r>
      <w:r w:rsidRPr="00E43CF0">
        <w:t xml:space="preserve">/min </w:t>
      </w:r>
    </w:p>
    <w:p w:rsidR="005A02FF" w:rsidRDefault="005A02FF" w:rsidP="009E2B32">
      <w:pPr>
        <w:rPr>
          <w:rFonts w:cs="Arial"/>
          <w:szCs w:val="24"/>
        </w:rPr>
      </w:pPr>
    </w:p>
    <w:p w:rsidR="004E50ED" w:rsidRPr="00E43CF0" w:rsidRDefault="004E50ED" w:rsidP="00254264">
      <w:pPr>
        <w:rPr>
          <w:rFonts w:cs="Arial"/>
          <w:szCs w:val="24"/>
        </w:rPr>
      </w:pPr>
    </w:p>
    <w:p w:rsidR="00254264" w:rsidRPr="00E43CF0" w:rsidRDefault="00CD2230" w:rsidP="00CD2230">
      <w:pPr>
        <w:pStyle w:val="B-TITU2"/>
      </w:pPr>
      <w:bookmarkStart w:id="118" w:name="_Toc13565103"/>
      <w:r w:rsidRPr="00E43CF0">
        <w:rPr>
          <w:caps w:val="0"/>
        </w:rPr>
        <w:t>DECANTADORES SECUNDÁRIOS</w:t>
      </w:r>
      <w:bookmarkEnd w:id="118"/>
    </w:p>
    <w:p w:rsidR="00254264" w:rsidRDefault="00254264" w:rsidP="004E50ED">
      <w:pPr>
        <w:keepNext/>
        <w:rPr>
          <w:rFonts w:cs="Arial"/>
          <w:szCs w:val="24"/>
        </w:rPr>
      </w:pPr>
    </w:p>
    <w:p w:rsidR="007A4053" w:rsidRPr="00B35DC9" w:rsidRDefault="00B35DC9" w:rsidP="009E2B32">
      <w:pPr>
        <w:keepNext/>
      </w:pPr>
      <w:r>
        <w:t xml:space="preserve">Para o dimensionamento dos </w:t>
      </w:r>
      <w:proofErr w:type="spellStart"/>
      <w:r>
        <w:t>decantadores</w:t>
      </w:r>
      <w:proofErr w:type="spellEnd"/>
      <w:r>
        <w:t xml:space="preserve"> secundários foram adotados os seguintes parâmetros de projeto:</w:t>
      </w:r>
    </w:p>
    <w:p w:rsidR="005A02FF" w:rsidRPr="00E43CF0" w:rsidRDefault="007A4053" w:rsidP="00B35DC9">
      <w:pPr>
        <w:pStyle w:val="PargrafodaLista"/>
      </w:pPr>
      <w:r>
        <w:t>Vazão de dimensionamento (</w:t>
      </w:r>
      <m:oMath>
        <m:sSub>
          <m:sSubPr>
            <m:ctrlPr>
              <w:rPr>
                <w:rFonts w:ascii="Cambria Math" w:hAnsi="Cambria Math"/>
                <w:i/>
              </w:rPr>
            </m:ctrlPr>
          </m:sSubPr>
          <m:e>
            <m:r>
              <w:rPr>
                <w:rFonts w:ascii="Cambria Math" w:hAnsi="Cambria Math"/>
              </w:rPr>
              <m:t>Q</m:t>
            </m:r>
          </m:e>
          <m:sub>
            <m:r>
              <w:rPr>
                <w:rFonts w:ascii="Cambria Math" w:hAnsi="Cambria Math"/>
              </w:rPr>
              <m:t>méd</m:t>
            </m:r>
          </m:sub>
        </m:sSub>
      </m:oMath>
      <w:r>
        <w:t>)</w:t>
      </w:r>
      <w:r w:rsidR="005A02FF" w:rsidRPr="00E43CF0">
        <w:t xml:space="preserve"> = 85,38 l/s</w:t>
      </w:r>
    </w:p>
    <w:p w:rsidR="005A02FF" w:rsidRPr="00E43CF0" w:rsidRDefault="005A02FF" w:rsidP="00B35DC9">
      <w:pPr>
        <w:pStyle w:val="PargrafodaLista"/>
      </w:pPr>
      <w:r w:rsidRPr="00E43CF0">
        <w:t xml:space="preserve">Taxa de escoamento superficial </w:t>
      </w:r>
      <w:proofErr w:type="gramStart"/>
      <w:r w:rsidRPr="00E43CF0">
        <w:t>máxima(</w:t>
      </w:r>
      <w:proofErr w:type="gramEnd"/>
      <m:oMath>
        <m:sSub>
          <m:sSubPr>
            <m:ctrlPr>
              <w:rPr>
                <w:rFonts w:ascii="Cambria Math" w:hAnsi="Cambria Math"/>
                <w:i/>
              </w:rPr>
            </m:ctrlPr>
          </m:sSubPr>
          <m:e>
            <m:r>
              <w:rPr>
                <w:rFonts w:ascii="Cambria Math" w:hAnsi="Cambria Math"/>
              </w:rPr>
              <m:t>TES</m:t>
            </m:r>
          </m:e>
          <m:sub>
            <m:r>
              <w:rPr>
                <w:rFonts w:ascii="Cambria Math" w:hAnsi="Cambria Math"/>
              </w:rPr>
              <m:t>máx</m:t>
            </m:r>
          </m:sub>
        </m:sSub>
      </m:oMath>
      <w:r w:rsidRPr="00E43CF0">
        <w:t xml:space="preserve">) = 24,0 m³/m².dia </w:t>
      </w:r>
    </w:p>
    <w:p w:rsidR="00B35DC9" w:rsidRPr="00E43CF0" w:rsidRDefault="00B35DC9" w:rsidP="007A4053"/>
    <w:p w:rsidR="005A02FF" w:rsidRPr="00B35DC9" w:rsidRDefault="005A02FF" w:rsidP="009E2B32">
      <w:pPr>
        <w:keepNext/>
        <w:rPr>
          <w:i/>
          <w:u w:val="single"/>
        </w:rPr>
      </w:pPr>
      <w:r w:rsidRPr="00B35DC9">
        <w:rPr>
          <w:i/>
          <w:u w:val="single"/>
        </w:rPr>
        <w:t>Cálculo da área útil necessária:</w:t>
      </w:r>
    </w:p>
    <w:p w:rsidR="007A4053" w:rsidRDefault="007A4053" w:rsidP="007A4053">
      <w:r>
        <w:t>A área útil necessária pode ser determinada pela seguinte equação:</w:t>
      </w:r>
    </w:p>
    <w:p w:rsidR="007A4053" w:rsidRPr="00E43CF0" w:rsidRDefault="005E28BC" w:rsidP="007A4053">
      <m:oMathPara>
        <m:oMath>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méd</m:t>
              </m:r>
            </m:sub>
          </m:sSub>
          <m:r>
            <w:rPr>
              <w:rFonts w:ascii="Cambria Math" w:hAnsi="Cambria Math"/>
            </w:rPr>
            <m:t>×</m:t>
          </m:r>
          <m:sSub>
            <m:sSubPr>
              <m:ctrlPr>
                <w:rPr>
                  <w:rFonts w:ascii="Cambria Math" w:hAnsi="Cambria Math"/>
                  <w:i/>
                </w:rPr>
              </m:ctrlPr>
            </m:sSubPr>
            <m:e>
              <m:r>
                <w:rPr>
                  <w:rFonts w:ascii="Cambria Math" w:hAnsi="Cambria Math"/>
                </w:rPr>
                <m:t>TES</m:t>
              </m:r>
            </m:e>
            <m:sub>
              <m:r>
                <w:rPr>
                  <w:rFonts w:ascii="Cambria Math" w:hAnsi="Cambria Math"/>
                </w:rPr>
                <m:t>máx</m:t>
              </m:r>
            </m:sub>
          </m:sSub>
        </m:oMath>
      </m:oMathPara>
    </w:p>
    <w:p w:rsidR="007A4053" w:rsidRPr="00E43CF0" w:rsidRDefault="005E28BC" w:rsidP="007A4053">
      <m:oMathPara>
        <m:oMath>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=307,36 m²</m:t>
          </m:r>
        </m:oMath>
      </m:oMathPara>
    </w:p>
    <w:p w:rsidR="005A02FF" w:rsidRPr="00E43CF0" w:rsidRDefault="005A02FF" w:rsidP="009E2B32"/>
    <w:p w:rsidR="005A02FF" w:rsidRDefault="005A02FF" w:rsidP="009E2B32">
      <w:r w:rsidRPr="00E43CF0">
        <w:t>Adotando</w:t>
      </w:r>
      <w:r w:rsidR="007A4053">
        <w:t>-se</w:t>
      </w:r>
      <w:r w:rsidRPr="00E43CF0">
        <w:t xml:space="preserve"> 02 </w:t>
      </w:r>
      <w:proofErr w:type="spellStart"/>
      <w:r w:rsidRPr="00E43CF0">
        <w:t>decantadores</w:t>
      </w:r>
      <w:proofErr w:type="spellEnd"/>
      <w:r w:rsidRPr="00E43CF0">
        <w:t xml:space="preserve">, cada um deverá ter </w:t>
      </w:r>
      <w:r w:rsidR="007A4053">
        <w:t xml:space="preserve">uma </w:t>
      </w:r>
      <w:r w:rsidRPr="00E43CF0">
        <w:t xml:space="preserve">área </w:t>
      </w:r>
      <w:r w:rsidR="007A4053">
        <w:t xml:space="preserve">útil </w:t>
      </w:r>
      <w:r w:rsidRPr="00E43CF0">
        <w:t>de 153,7 m².</w:t>
      </w:r>
    </w:p>
    <w:p w:rsidR="00B35DC9" w:rsidRDefault="00B35DC9" w:rsidP="009E2B32">
      <w:pPr>
        <w:keepNext/>
        <w:rPr>
          <w:u w:val="single"/>
        </w:rPr>
      </w:pPr>
    </w:p>
    <w:p w:rsidR="005A02FF" w:rsidRPr="00B35DC9" w:rsidRDefault="005A02FF" w:rsidP="009E2B32">
      <w:pPr>
        <w:keepNext/>
        <w:rPr>
          <w:i/>
          <w:u w:val="single"/>
        </w:rPr>
      </w:pPr>
      <w:r w:rsidRPr="00B35DC9">
        <w:rPr>
          <w:i/>
          <w:u w:val="single"/>
        </w:rPr>
        <w:t>Cálculo do volume mínimo:</w:t>
      </w:r>
    </w:p>
    <w:p w:rsidR="005A02FF" w:rsidRPr="00E43CF0" w:rsidRDefault="005A02FF" w:rsidP="004E50ED">
      <w:r w:rsidRPr="00E43CF0">
        <w:t>Adotando</w:t>
      </w:r>
      <w:r w:rsidR="007A4053">
        <w:t>-se</w:t>
      </w:r>
      <w:r w:rsidRPr="00E43CF0">
        <w:t xml:space="preserve"> uma altura útil de 3,5 m</w:t>
      </w:r>
      <w:r w:rsidR="007A4053">
        <w:t>, obtém-se:</w:t>
      </w:r>
    </w:p>
    <w:p w:rsidR="007A4053" w:rsidRPr="00E43CF0" w:rsidRDefault="005E28BC" w:rsidP="004E50ED">
      <m:oMathPara>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m:t>
              </m:r>
            </m:sub>
          </m:sSub>
        </m:oMath>
      </m:oMathPara>
    </w:p>
    <w:p w:rsidR="005A02FF" w:rsidRPr="00E43CF0" w:rsidRDefault="005E28BC" w:rsidP="009E2B32">
      <m:oMathPara>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 xml:space="preserve">=1.075,76 </m:t>
          </m:r>
          <m:r>
            <w:rPr>
              <w:rFonts w:ascii="Cambria Math" w:hAnsi="Cambria Math"/>
            </w:rPr>
            <m:t>m</m:t>
          </m:r>
          <m:r>
            <m:rPr>
              <m:sty m:val="p"/>
            </m:rPr>
            <w:rPr>
              <w:rFonts w:ascii="Cambria Math" w:hAnsi="Cambria Math"/>
            </w:rPr>
            <m:t>³</m:t>
          </m:r>
        </m:oMath>
      </m:oMathPara>
    </w:p>
    <w:p w:rsidR="005A02FF" w:rsidRPr="00E43CF0" w:rsidRDefault="005A02FF" w:rsidP="009E2B32"/>
    <w:p w:rsidR="005A02FF" w:rsidRPr="00E43CF0" w:rsidRDefault="005A02FF" w:rsidP="009E2B32">
      <w:r w:rsidRPr="00E43CF0">
        <w:t>Adotando</w:t>
      </w:r>
      <w:r w:rsidR="007A4053">
        <w:t>-se</w:t>
      </w:r>
      <w:r w:rsidRPr="00E43CF0">
        <w:t xml:space="preserve"> 02 </w:t>
      </w:r>
      <w:proofErr w:type="spellStart"/>
      <w:r w:rsidRPr="00E43CF0">
        <w:t>decantadores</w:t>
      </w:r>
      <w:proofErr w:type="spellEnd"/>
      <w:r w:rsidRPr="00E43CF0">
        <w:t xml:space="preserve">, cada um deverá ter </w:t>
      </w:r>
      <w:r w:rsidR="007A4053">
        <w:t xml:space="preserve">um </w:t>
      </w:r>
      <w:r w:rsidRPr="00E43CF0">
        <w:t xml:space="preserve">volume </w:t>
      </w:r>
      <w:r w:rsidR="007A4053">
        <w:t xml:space="preserve">útil </w:t>
      </w:r>
      <w:r w:rsidRPr="00E43CF0">
        <w:t>de 537,9 m³.</w:t>
      </w:r>
    </w:p>
    <w:p w:rsidR="004E50ED" w:rsidRDefault="004E50ED" w:rsidP="009E2B32">
      <w:pPr>
        <w:rPr>
          <w:u w:val="single"/>
        </w:rPr>
      </w:pPr>
    </w:p>
    <w:p w:rsidR="00F1564C" w:rsidRPr="00B35DC9" w:rsidRDefault="00F1564C" w:rsidP="009E2B32">
      <w:pPr>
        <w:keepNext/>
        <w:rPr>
          <w:i/>
          <w:u w:val="single"/>
        </w:rPr>
      </w:pPr>
      <w:r w:rsidRPr="00B35DC9">
        <w:rPr>
          <w:i/>
          <w:u w:val="single"/>
        </w:rPr>
        <w:t>Dimensões adotadas:</w:t>
      </w:r>
    </w:p>
    <w:p w:rsidR="00F1564C" w:rsidRDefault="00F1564C" w:rsidP="004E50ED">
      <w:r>
        <w:t xml:space="preserve">A partir dos cálculos acima, foram adotadas as seguintes dimensões para o </w:t>
      </w:r>
      <w:proofErr w:type="spellStart"/>
      <w:r>
        <w:t>d</w:t>
      </w:r>
      <w:r w:rsidR="005A02FF" w:rsidRPr="00E43CF0">
        <w:t>ecantador</w:t>
      </w:r>
      <w:proofErr w:type="spellEnd"/>
      <w:r w:rsidR="005A02FF" w:rsidRPr="00E43CF0">
        <w:t xml:space="preserve"> secundário</w:t>
      </w:r>
      <w:r>
        <w:t>:</w:t>
      </w:r>
    </w:p>
    <w:p w:rsidR="005A02FF" w:rsidRPr="00E43CF0" w:rsidRDefault="005A02FF" w:rsidP="004E50ED"/>
    <w:p w:rsidR="005A02FF" w:rsidRPr="00E43CF0" w:rsidRDefault="005A02FF" w:rsidP="00B35DC9">
      <w:pPr>
        <w:pStyle w:val="PargrafodaLista"/>
      </w:pPr>
      <w:r w:rsidRPr="00E43CF0">
        <w:t>Forma: circular</w:t>
      </w:r>
    </w:p>
    <w:p w:rsidR="005A02FF" w:rsidRPr="00E43CF0" w:rsidRDefault="005A02FF" w:rsidP="00B35DC9">
      <w:pPr>
        <w:pStyle w:val="PargrafodaLista"/>
      </w:pPr>
      <w:r w:rsidRPr="00E43CF0">
        <w:t>Número de unidades: 02</w:t>
      </w:r>
    </w:p>
    <w:p w:rsidR="005A02FF" w:rsidRPr="00E43CF0" w:rsidRDefault="005A02FF" w:rsidP="00B35DC9">
      <w:pPr>
        <w:pStyle w:val="PargrafodaLista"/>
      </w:pPr>
      <w:r w:rsidRPr="00E43CF0">
        <w:t>Diâmetro interno</w:t>
      </w:r>
      <w:r w:rsidR="00B35DC9">
        <w:t>:</w:t>
      </w:r>
      <w:r w:rsidRPr="00E43CF0">
        <w:t xml:space="preserve"> 14,00 m</w:t>
      </w:r>
    </w:p>
    <w:p w:rsidR="005A02FF" w:rsidRPr="00E43CF0" w:rsidRDefault="005A02FF" w:rsidP="00B35DC9">
      <w:pPr>
        <w:pStyle w:val="PargrafodaLista"/>
      </w:pPr>
      <w:r w:rsidRPr="00E43CF0">
        <w:t>Altura da borda livre: 0,50 m</w:t>
      </w:r>
    </w:p>
    <w:p w:rsidR="005A02FF" w:rsidRPr="00E43CF0" w:rsidRDefault="005A02FF" w:rsidP="00B35DC9">
      <w:pPr>
        <w:pStyle w:val="PargrafodaLista"/>
      </w:pPr>
      <w:r w:rsidRPr="00E43CF0">
        <w:t>Altura útil: 3,5</w:t>
      </w:r>
      <w:r w:rsidR="00B35DC9">
        <w:t>0</w:t>
      </w:r>
      <w:r w:rsidRPr="00E43CF0">
        <w:t xml:space="preserve"> m</w:t>
      </w:r>
    </w:p>
    <w:p w:rsidR="005A02FF" w:rsidRPr="00404584" w:rsidRDefault="005A02FF" w:rsidP="00B35DC9">
      <w:pPr>
        <w:pStyle w:val="PargrafodaLista"/>
        <w:rPr>
          <w:color w:val="auto"/>
        </w:rPr>
      </w:pPr>
      <w:r w:rsidRPr="00404584">
        <w:rPr>
          <w:color w:val="auto"/>
        </w:rPr>
        <w:t>Altura total: 4,0 m</w:t>
      </w:r>
    </w:p>
    <w:p w:rsidR="005A02FF" w:rsidRPr="00404584" w:rsidRDefault="005A02FF" w:rsidP="00B35DC9">
      <w:pPr>
        <w:pStyle w:val="PargrafodaLista"/>
        <w:rPr>
          <w:color w:val="auto"/>
        </w:rPr>
      </w:pPr>
      <w:r w:rsidRPr="00404584">
        <w:rPr>
          <w:color w:val="auto"/>
        </w:rPr>
        <w:t>Largura canaleta de coleta de efluente: 0,70 m</w:t>
      </w:r>
    </w:p>
    <w:p w:rsidR="005A02FF" w:rsidRPr="00404584" w:rsidRDefault="005A02FF" w:rsidP="00B35DC9">
      <w:pPr>
        <w:pStyle w:val="PargrafodaLista"/>
        <w:rPr>
          <w:color w:val="auto"/>
        </w:rPr>
      </w:pPr>
      <w:r w:rsidRPr="00404584">
        <w:rPr>
          <w:color w:val="auto"/>
        </w:rPr>
        <w:t xml:space="preserve">Abertura </w:t>
      </w:r>
      <w:r w:rsidR="00404584" w:rsidRPr="00404584">
        <w:rPr>
          <w:color w:val="auto"/>
        </w:rPr>
        <w:t xml:space="preserve">máxima </w:t>
      </w:r>
      <w:r w:rsidRPr="00404584">
        <w:rPr>
          <w:color w:val="auto"/>
        </w:rPr>
        <w:t>dos vertedores de saída do efluente: 0,</w:t>
      </w:r>
      <w:r w:rsidR="00404584" w:rsidRPr="00404584">
        <w:rPr>
          <w:color w:val="auto"/>
        </w:rPr>
        <w:t>40</w:t>
      </w:r>
      <w:r w:rsidRPr="00404584">
        <w:rPr>
          <w:color w:val="auto"/>
        </w:rPr>
        <w:t xml:space="preserve"> m</w:t>
      </w:r>
    </w:p>
    <w:p w:rsidR="005A02FF" w:rsidRPr="00404584" w:rsidRDefault="005A02FF" w:rsidP="00B35DC9">
      <w:pPr>
        <w:pStyle w:val="PargrafodaLista"/>
        <w:rPr>
          <w:color w:val="auto"/>
        </w:rPr>
      </w:pPr>
      <w:r w:rsidRPr="00404584">
        <w:rPr>
          <w:color w:val="auto"/>
        </w:rPr>
        <w:t>Ângulo de abertura dos vertedores de saída do efluente: 90°</w:t>
      </w:r>
    </w:p>
    <w:p w:rsidR="005A02FF" w:rsidRDefault="005A02FF" w:rsidP="00B35DC9">
      <w:pPr>
        <w:pStyle w:val="PargrafodaLista"/>
        <w:rPr>
          <w:color w:val="auto"/>
        </w:rPr>
      </w:pPr>
      <w:r w:rsidRPr="00404584">
        <w:rPr>
          <w:color w:val="auto"/>
        </w:rPr>
        <w:t>Distância entre vertedores saída do efluente: 0,5</w:t>
      </w:r>
      <w:r w:rsidR="00404584" w:rsidRPr="00404584">
        <w:rPr>
          <w:color w:val="auto"/>
        </w:rPr>
        <w:t>0</w:t>
      </w:r>
      <w:r w:rsidRPr="00404584">
        <w:rPr>
          <w:color w:val="auto"/>
        </w:rPr>
        <w:t xml:space="preserve"> m</w:t>
      </w:r>
      <w:r w:rsidR="00404584" w:rsidRPr="00404584">
        <w:rPr>
          <w:color w:val="auto"/>
        </w:rPr>
        <w:t xml:space="preserve"> (centro a centro)</w:t>
      </w:r>
    </w:p>
    <w:p w:rsidR="00A51698" w:rsidRDefault="00A51698" w:rsidP="00A51698"/>
    <w:p w:rsidR="00F1564C" w:rsidRPr="00404584" w:rsidRDefault="00F1564C" w:rsidP="009E2B32">
      <w:pPr>
        <w:keepNext/>
        <w:rPr>
          <w:i/>
          <w:u w:val="single"/>
        </w:rPr>
      </w:pPr>
      <w:r w:rsidRPr="00404584">
        <w:rPr>
          <w:i/>
          <w:u w:val="single"/>
        </w:rPr>
        <w:t>Verificação do tempo de detenção hidráulica:</w:t>
      </w:r>
    </w:p>
    <w:p w:rsidR="00F1564C" w:rsidRDefault="00F1564C" w:rsidP="00F1564C">
      <w:pPr>
        <w:keepNext/>
      </w:pPr>
      <m:oMathPara>
        <m:oMathParaPr>
          <m:jc m:val="center"/>
        </m:oMathParaPr>
        <m:oMath>
          <m:r>
            <w:rPr>
              <w:rFonts w:ascii="Cambria Math" w:hAnsi="Cambria Math"/>
            </w:rPr>
            <m:t xml:space="preserve">TDH =  </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u</m:t>
                  </m:r>
                </m:sub>
              </m:sSub>
            </m:num>
            <m:den>
              <m:sSub>
                <m:sSubPr>
                  <m:ctrlPr>
                    <w:rPr>
                      <w:rFonts w:ascii="Cambria Math" w:hAnsi="Cambria Math"/>
                      <w:i/>
                    </w:rPr>
                  </m:ctrlPr>
                </m:sSubPr>
                <m:e>
                  <m:r>
                    <w:rPr>
                      <w:rFonts w:ascii="Cambria Math" w:hAnsi="Cambria Math"/>
                    </w:rPr>
                    <m:t>Q</m:t>
                  </m:r>
                </m:e>
                <m:sub>
                  <m:r>
                    <w:rPr>
                      <w:rFonts w:ascii="Cambria Math" w:hAnsi="Cambria Math"/>
                    </w:rPr>
                    <m:t>méd</m:t>
                  </m:r>
                </m:sub>
              </m:sSub>
            </m:den>
          </m:f>
        </m:oMath>
      </m:oMathPara>
    </w:p>
    <w:p w:rsidR="00F1564C" w:rsidRDefault="00F1564C" w:rsidP="00F1564C">
      <w:pPr>
        <w:keepNext/>
      </w:pPr>
      <m:oMathPara>
        <m:oMathParaPr>
          <m:jc m:val="center"/>
        </m:oMathParaPr>
        <m:oMath>
          <m:r>
            <w:rPr>
              <w:rFonts w:ascii="Cambria Math" w:hAnsi="Cambria Math"/>
            </w:rPr>
            <m:t>TDH =3,5</m:t>
          </m:r>
          <m:r>
            <w:rPr>
              <w:rFonts w:ascii="Cambria Math" w:hAnsi="Cambria Math"/>
            </w:rPr>
            <m:t>h</m:t>
          </m:r>
        </m:oMath>
      </m:oMathPara>
    </w:p>
    <w:p w:rsidR="00F1564C" w:rsidRPr="00E43CF0" w:rsidRDefault="00F1564C" w:rsidP="00F1564C">
      <w:pPr>
        <w:keepNext/>
      </w:pPr>
      <w:r w:rsidRPr="00E43CF0">
        <w:t xml:space="preserve">A escuma será </w:t>
      </w:r>
      <w:proofErr w:type="gramStart"/>
      <w:r w:rsidRPr="00E43CF0">
        <w:t>recolhida</w:t>
      </w:r>
      <w:proofErr w:type="gramEnd"/>
      <w:r w:rsidRPr="00E43CF0">
        <w:t xml:space="preserve"> em um reservatório, tipo caixa de gordura, instalado ao lado </w:t>
      </w:r>
      <w:proofErr w:type="spellStart"/>
      <w:r w:rsidRPr="00E43CF0">
        <w:t>dodecantador</w:t>
      </w:r>
      <w:proofErr w:type="spellEnd"/>
      <w:r w:rsidRPr="00E43CF0">
        <w:t>, onde será concentrada. Daí a escuma já concentrada será encaminhada para disposição final.</w:t>
      </w:r>
    </w:p>
    <w:p w:rsidR="00F1564C" w:rsidRPr="00E43CF0" w:rsidRDefault="00F1564C" w:rsidP="00F1564C">
      <w:pPr>
        <w:keepNext/>
      </w:pPr>
    </w:p>
    <w:p w:rsidR="00F1564C" w:rsidRPr="00E43CF0" w:rsidRDefault="00F1564C" w:rsidP="00F1564C">
      <w:pPr>
        <w:keepNext/>
      </w:pPr>
      <w:r w:rsidRPr="00E43CF0">
        <w:t>A quantidade de escuma removida será muito pequena, pois a remoção de grande parte ocorrerá no tratamento preliminar e no reator UASB.</w:t>
      </w:r>
    </w:p>
    <w:p w:rsidR="00F1564C" w:rsidRPr="00E43CF0" w:rsidRDefault="00F1564C" w:rsidP="00F1564C">
      <w:pPr>
        <w:keepNext/>
      </w:pPr>
    </w:p>
    <w:p w:rsidR="00F1564C" w:rsidRDefault="00F1564C" w:rsidP="00A37F96">
      <w:pPr>
        <w:keepNext/>
      </w:pPr>
      <w:r w:rsidRPr="00E43CF0">
        <w:t>O líquido separado da escuma será retornado, por gravidade, para a e</w:t>
      </w:r>
      <w:r w:rsidR="00A37F96">
        <w:t>levatória de percolado de lodo.</w:t>
      </w:r>
    </w:p>
    <w:p w:rsidR="00A37F96" w:rsidRDefault="00A37F96" w:rsidP="00A37F96">
      <w:pPr>
        <w:keepNext/>
      </w:pPr>
    </w:p>
    <w:p w:rsidR="00A37F96" w:rsidRPr="00DC5159" w:rsidRDefault="002B2CE2" w:rsidP="00A37F96">
      <w:pPr>
        <w:pStyle w:val="B-TITU2"/>
      </w:pPr>
      <w:bookmarkStart w:id="119" w:name="_Toc13565104"/>
      <w:r>
        <w:rPr>
          <w:caps w:val="0"/>
        </w:rPr>
        <w:t>REATOR UTRAVIOLETA</w:t>
      </w:r>
      <w:bookmarkEnd w:id="119"/>
    </w:p>
    <w:p w:rsidR="00DC5159" w:rsidRPr="003D0CFA" w:rsidRDefault="00DC5159" w:rsidP="00DC5159">
      <w:pPr>
        <w:pStyle w:val="B-TITU2"/>
        <w:numPr>
          <w:ilvl w:val="0"/>
          <w:numId w:val="0"/>
        </w:numPr>
        <w:ind w:left="360"/>
      </w:pPr>
    </w:p>
    <w:p w:rsidR="003D0CFA" w:rsidRDefault="003D1633" w:rsidP="003D0CFA">
      <w:pPr>
        <w:pStyle w:val="B-TITU1"/>
        <w:numPr>
          <w:ilvl w:val="0"/>
          <w:numId w:val="0"/>
        </w:numPr>
        <w:rPr>
          <w:rFonts w:cs="Times New Roman"/>
          <w:b w:val="0"/>
          <w:bCs w:val="0"/>
          <w:iCs w:val="0"/>
          <w:sz w:val="24"/>
          <w:szCs w:val="20"/>
        </w:rPr>
      </w:pPr>
      <w:bookmarkStart w:id="120" w:name="_Toc13492006"/>
      <w:bookmarkStart w:id="121" w:name="_Toc13492719"/>
      <w:bookmarkStart w:id="122" w:name="_Toc13495642"/>
      <w:bookmarkStart w:id="123" w:name="_Toc13496357"/>
      <w:bookmarkStart w:id="124" w:name="_Toc13565105"/>
      <w:r>
        <w:rPr>
          <w:rFonts w:cs="Times New Roman"/>
          <w:b w:val="0"/>
          <w:bCs w:val="0"/>
          <w:iCs w:val="0"/>
          <w:sz w:val="24"/>
          <w:szCs w:val="20"/>
        </w:rPr>
        <w:t xml:space="preserve">O efluente sairá do </w:t>
      </w:r>
      <w:proofErr w:type="spellStart"/>
      <w:r>
        <w:rPr>
          <w:rFonts w:cs="Times New Roman"/>
          <w:b w:val="0"/>
          <w:bCs w:val="0"/>
          <w:iCs w:val="0"/>
          <w:sz w:val="24"/>
          <w:szCs w:val="20"/>
        </w:rPr>
        <w:t>decantador</w:t>
      </w:r>
      <w:proofErr w:type="spellEnd"/>
      <w:r>
        <w:rPr>
          <w:rFonts w:cs="Times New Roman"/>
          <w:b w:val="0"/>
          <w:bCs w:val="0"/>
          <w:iCs w:val="0"/>
          <w:sz w:val="24"/>
          <w:szCs w:val="20"/>
        </w:rPr>
        <w:t xml:space="preserve"> secundário e será direcionado para </w:t>
      </w:r>
      <w:r w:rsidR="00934864">
        <w:rPr>
          <w:rFonts w:cs="Times New Roman"/>
          <w:b w:val="0"/>
          <w:bCs w:val="0"/>
          <w:iCs w:val="0"/>
          <w:sz w:val="24"/>
          <w:szCs w:val="20"/>
        </w:rPr>
        <w:t>Reator Ultravioleta</w:t>
      </w:r>
      <w:r>
        <w:rPr>
          <w:rFonts w:cs="Times New Roman"/>
          <w:b w:val="0"/>
          <w:bCs w:val="0"/>
          <w:iCs w:val="0"/>
          <w:sz w:val="24"/>
          <w:szCs w:val="20"/>
        </w:rPr>
        <w:t xml:space="preserve"> que </w:t>
      </w:r>
      <w:r w:rsidR="003D0CFA" w:rsidRPr="003D0CFA">
        <w:rPr>
          <w:rFonts w:cs="Times New Roman"/>
          <w:b w:val="0"/>
          <w:bCs w:val="0"/>
          <w:iCs w:val="0"/>
          <w:sz w:val="24"/>
          <w:szCs w:val="20"/>
        </w:rPr>
        <w:t>possui as seguintes características:</w:t>
      </w:r>
      <w:bookmarkEnd w:id="120"/>
      <w:bookmarkEnd w:id="121"/>
      <w:bookmarkEnd w:id="122"/>
      <w:bookmarkEnd w:id="123"/>
      <w:bookmarkEnd w:id="124"/>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6"/>
        <w:gridCol w:w="6089"/>
      </w:tblGrid>
      <w:tr w:rsidR="007F489E" w:rsidRPr="00120C22" w:rsidTr="009020CE">
        <w:tc>
          <w:tcPr>
            <w:tcW w:w="3256" w:type="dxa"/>
          </w:tcPr>
          <w:p w:rsidR="007F489E" w:rsidRPr="00120C22" w:rsidRDefault="007F489E" w:rsidP="009020CE">
            <w:pPr>
              <w:spacing w:before="120" w:after="120"/>
              <w:rPr>
                <w:rFonts w:cs="Arial"/>
                <w:sz w:val="22"/>
                <w:szCs w:val="22"/>
              </w:rPr>
            </w:pPr>
            <w:r w:rsidRPr="00120C22">
              <w:rPr>
                <w:rFonts w:cs="Arial"/>
                <w:sz w:val="22"/>
                <w:szCs w:val="22"/>
              </w:rPr>
              <w:t>Quantidade de canais:</w:t>
            </w:r>
          </w:p>
        </w:tc>
        <w:tc>
          <w:tcPr>
            <w:tcW w:w="6089" w:type="dxa"/>
          </w:tcPr>
          <w:p w:rsidR="007F489E" w:rsidRPr="00120C22" w:rsidRDefault="007F489E" w:rsidP="007F489E">
            <w:pPr>
              <w:spacing w:before="120" w:after="120"/>
              <w:rPr>
                <w:rFonts w:cs="Arial"/>
                <w:sz w:val="22"/>
                <w:szCs w:val="22"/>
              </w:rPr>
            </w:pPr>
            <w:r w:rsidRPr="00120C22">
              <w:rPr>
                <w:rFonts w:cs="Arial"/>
                <w:sz w:val="22"/>
                <w:szCs w:val="22"/>
              </w:rPr>
              <w:t>0</w:t>
            </w:r>
            <w:r>
              <w:rPr>
                <w:rFonts w:cs="Arial"/>
                <w:sz w:val="22"/>
                <w:szCs w:val="22"/>
              </w:rPr>
              <w:t>1</w:t>
            </w:r>
          </w:p>
        </w:tc>
      </w:tr>
      <w:tr w:rsidR="007F489E" w:rsidRPr="00120C22" w:rsidTr="009020CE">
        <w:tc>
          <w:tcPr>
            <w:tcW w:w="3256" w:type="dxa"/>
          </w:tcPr>
          <w:p w:rsidR="007F489E" w:rsidRPr="00120C22" w:rsidRDefault="007F489E" w:rsidP="009020CE">
            <w:pPr>
              <w:spacing w:before="120" w:after="120"/>
              <w:rPr>
                <w:rFonts w:cs="Arial"/>
                <w:sz w:val="22"/>
                <w:szCs w:val="22"/>
              </w:rPr>
            </w:pPr>
            <w:r w:rsidRPr="00120C22">
              <w:rPr>
                <w:rFonts w:cs="Arial"/>
                <w:sz w:val="22"/>
                <w:szCs w:val="22"/>
              </w:rPr>
              <w:t>Comprimento dos canais:</w:t>
            </w:r>
          </w:p>
        </w:tc>
        <w:tc>
          <w:tcPr>
            <w:tcW w:w="6089" w:type="dxa"/>
          </w:tcPr>
          <w:p w:rsidR="007F489E" w:rsidRPr="00120C22" w:rsidRDefault="007F489E" w:rsidP="007F489E">
            <w:pPr>
              <w:spacing w:before="120" w:after="120"/>
              <w:rPr>
                <w:rFonts w:cs="Arial"/>
                <w:sz w:val="22"/>
                <w:szCs w:val="22"/>
              </w:rPr>
            </w:pPr>
            <w:r>
              <w:rPr>
                <w:rFonts w:cs="Arial"/>
                <w:sz w:val="22"/>
                <w:szCs w:val="22"/>
              </w:rPr>
              <w:t>4</w:t>
            </w:r>
            <w:r w:rsidRPr="00120C22">
              <w:rPr>
                <w:rFonts w:cs="Arial"/>
                <w:sz w:val="22"/>
                <w:szCs w:val="22"/>
              </w:rPr>
              <w:t>,</w:t>
            </w:r>
            <w:r>
              <w:rPr>
                <w:rFonts w:cs="Arial"/>
                <w:sz w:val="22"/>
                <w:szCs w:val="22"/>
              </w:rPr>
              <w:t>3</w:t>
            </w:r>
            <w:r w:rsidRPr="00120C22">
              <w:rPr>
                <w:rFonts w:cs="Arial"/>
                <w:sz w:val="22"/>
                <w:szCs w:val="22"/>
              </w:rPr>
              <w:t>1m</w:t>
            </w:r>
          </w:p>
        </w:tc>
      </w:tr>
      <w:tr w:rsidR="007F489E" w:rsidRPr="00120C22" w:rsidTr="009020CE">
        <w:tc>
          <w:tcPr>
            <w:tcW w:w="3256" w:type="dxa"/>
          </w:tcPr>
          <w:p w:rsidR="007F489E" w:rsidRPr="00120C22" w:rsidRDefault="007F489E" w:rsidP="009020CE">
            <w:pPr>
              <w:spacing w:before="120" w:after="120"/>
              <w:rPr>
                <w:rFonts w:cs="Arial"/>
                <w:sz w:val="22"/>
                <w:szCs w:val="22"/>
              </w:rPr>
            </w:pPr>
            <w:r w:rsidRPr="00120C22">
              <w:rPr>
                <w:rFonts w:cs="Arial"/>
                <w:sz w:val="22"/>
                <w:szCs w:val="22"/>
              </w:rPr>
              <w:t>Largura dos canais:</w:t>
            </w:r>
          </w:p>
        </w:tc>
        <w:tc>
          <w:tcPr>
            <w:tcW w:w="6089" w:type="dxa"/>
          </w:tcPr>
          <w:p w:rsidR="007F489E" w:rsidRPr="00120C22" w:rsidRDefault="007F489E" w:rsidP="007F489E">
            <w:pPr>
              <w:spacing w:before="120" w:after="120"/>
              <w:rPr>
                <w:rFonts w:cs="Arial"/>
                <w:sz w:val="22"/>
                <w:szCs w:val="22"/>
              </w:rPr>
            </w:pPr>
            <w:r>
              <w:rPr>
                <w:rFonts w:cs="Arial"/>
                <w:sz w:val="22"/>
                <w:szCs w:val="22"/>
              </w:rPr>
              <w:t>1</w:t>
            </w:r>
            <w:r w:rsidRPr="00120C22">
              <w:rPr>
                <w:rFonts w:cs="Arial"/>
                <w:sz w:val="22"/>
                <w:szCs w:val="22"/>
              </w:rPr>
              <w:t>,3</w:t>
            </w:r>
            <w:r>
              <w:rPr>
                <w:rFonts w:cs="Arial"/>
                <w:sz w:val="22"/>
                <w:szCs w:val="22"/>
              </w:rPr>
              <w:t>2</w:t>
            </w:r>
            <w:r w:rsidRPr="00120C22">
              <w:rPr>
                <w:rFonts w:cs="Arial"/>
                <w:sz w:val="22"/>
                <w:szCs w:val="22"/>
              </w:rPr>
              <w:t>m</w:t>
            </w:r>
          </w:p>
        </w:tc>
      </w:tr>
      <w:tr w:rsidR="007F489E" w:rsidRPr="00120C22" w:rsidTr="009020CE">
        <w:tc>
          <w:tcPr>
            <w:tcW w:w="3256" w:type="dxa"/>
          </w:tcPr>
          <w:p w:rsidR="007F489E" w:rsidRPr="00120C22" w:rsidRDefault="007F489E" w:rsidP="009020CE">
            <w:pPr>
              <w:spacing w:before="120" w:after="120"/>
              <w:rPr>
                <w:rFonts w:cs="Arial"/>
                <w:sz w:val="22"/>
                <w:szCs w:val="22"/>
              </w:rPr>
            </w:pPr>
            <w:r w:rsidRPr="00120C22">
              <w:rPr>
                <w:rFonts w:cs="Arial"/>
                <w:sz w:val="22"/>
                <w:szCs w:val="22"/>
              </w:rPr>
              <w:t>Profundidade dos canais:</w:t>
            </w:r>
          </w:p>
        </w:tc>
        <w:tc>
          <w:tcPr>
            <w:tcW w:w="6089" w:type="dxa"/>
          </w:tcPr>
          <w:p w:rsidR="007F489E" w:rsidRPr="00120C22" w:rsidRDefault="007F489E" w:rsidP="007F489E">
            <w:pPr>
              <w:spacing w:before="120" w:after="120"/>
              <w:rPr>
                <w:rFonts w:cs="Arial"/>
                <w:sz w:val="22"/>
                <w:szCs w:val="22"/>
              </w:rPr>
            </w:pPr>
            <w:r>
              <w:rPr>
                <w:rFonts w:cs="Arial"/>
                <w:sz w:val="22"/>
                <w:szCs w:val="22"/>
              </w:rPr>
              <w:t>1</w:t>
            </w:r>
            <w:r w:rsidRPr="00120C22">
              <w:rPr>
                <w:rFonts w:cs="Arial"/>
                <w:sz w:val="22"/>
                <w:szCs w:val="22"/>
              </w:rPr>
              <w:t>,5</w:t>
            </w:r>
            <w:r>
              <w:rPr>
                <w:rFonts w:cs="Arial"/>
                <w:sz w:val="22"/>
                <w:szCs w:val="22"/>
              </w:rPr>
              <w:t>7</w:t>
            </w:r>
            <w:r w:rsidRPr="00120C22">
              <w:rPr>
                <w:rFonts w:cs="Arial"/>
                <w:sz w:val="22"/>
                <w:szCs w:val="22"/>
              </w:rPr>
              <w:t>m</w:t>
            </w:r>
          </w:p>
        </w:tc>
      </w:tr>
      <w:tr w:rsidR="007F489E" w:rsidRPr="00120C22" w:rsidTr="009020CE">
        <w:tc>
          <w:tcPr>
            <w:tcW w:w="3256" w:type="dxa"/>
          </w:tcPr>
          <w:p w:rsidR="007F489E" w:rsidRPr="00120C22" w:rsidRDefault="007F489E" w:rsidP="009020CE">
            <w:pPr>
              <w:spacing w:before="120" w:after="120"/>
              <w:rPr>
                <w:rFonts w:cs="Arial"/>
                <w:sz w:val="22"/>
                <w:szCs w:val="22"/>
              </w:rPr>
            </w:pPr>
            <w:r w:rsidRPr="00120C22">
              <w:rPr>
                <w:rFonts w:cs="Arial"/>
                <w:sz w:val="22"/>
                <w:szCs w:val="22"/>
              </w:rPr>
              <w:t>Características do sistema UV:</w:t>
            </w:r>
          </w:p>
        </w:tc>
        <w:tc>
          <w:tcPr>
            <w:tcW w:w="6089" w:type="dxa"/>
          </w:tcPr>
          <w:p w:rsidR="007F489E" w:rsidRPr="00120C22" w:rsidRDefault="007F489E" w:rsidP="007F489E">
            <w:pPr>
              <w:spacing w:before="120" w:after="120"/>
              <w:rPr>
                <w:rFonts w:cs="Arial"/>
                <w:sz w:val="22"/>
                <w:szCs w:val="22"/>
              </w:rPr>
            </w:pPr>
            <w:r>
              <w:rPr>
                <w:rFonts w:cs="Arial"/>
                <w:sz w:val="22"/>
                <w:szCs w:val="22"/>
              </w:rPr>
              <w:t>13</w:t>
            </w:r>
            <w:r w:rsidRPr="00120C22">
              <w:rPr>
                <w:rFonts w:cs="Arial"/>
                <w:sz w:val="22"/>
                <w:szCs w:val="22"/>
              </w:rPr>
              <w:t xml:space="preserve"> Módulos em Aço inox 316 contendo </w:t>
            </w:r>
            <w:proofErr w:type="gramStart"/>
            <w:r>
              <w:rPr>
                <w:rFonts w:cs="Arial"/>
                <w:sz w:val="22"/>
                <w:szCs w:val="22"/>
              </w:rPr>
              <w:t>8</w:t>
            </w:r>
            <w:proofErr w:type="gramEnd"/>
            <w:r>
              <w:rPr>
                <w:rFonts w:cs="Arial"/>
                <w:sz w:val="22"/>
                <w:szCs w:val="22"/>
              </w:rPr>
              <w:t xml:space="preserve"> lâmpadas UV cada com total de 104 lâmpadas.</w:t>
            </w:r>
          </w:p>
        </w:tc>
      </w:tr>
      <w:tr w:rsidR="007F489E" w:rsidRPr="00120C22" w:rsidTr="009020CE">
        <w:tc>
          <w:tcPr>
            <w:tcW w:w="3256" w:type="dxa"/>
          </w:tcPr>
          <w:p w:rsidR="007F489E" w:rsidRPr="00120C22" w:rsidRDefault="007F489E" w:rsidP="009020CE">
            <w:pPr>
              <w:spacing w:before="120" w:after="120"/>
              <w:rPr>
                <w:rFonts w:cs="Arial"/>
                <w:sz w:val="22"/>
                <w:szCs w:val="22"/>
              </w:rPr>
            </w:pPr>
            <w:r w:rsidRPr="00120C22">
              <w:rPr>
                <w:rFonts w:cs="Arial"/>
                <w:sz w:val="22"/>
                <w:szCs w:val="22"/>
              </w:rPr>
              <w:t>Potência</w:t>
            </w:r>
            <w:r>
              <w:rPr>
                <w:rFonts w:cs="Arial"/>
                <w:sz w:val="22"/>
                <w:szCs w:val="22"/>
              </w:rPr>
              <w:t xml:space="preserve"> máxima</w:t>
            </w:r>
            <w:r w:rsidRPr="00120C22">
              <w:rPr>
                <w:rFonts w:cs="Arial"/>
                <w:sz w:val="22"/>
                <w:szCs w:val="22"/>
              </w:rPr>
              <w:t>:</w:t>
            </w:r>
          </w:p>
        </w:tc>
        <w:tc>
          <w:tcPr>
            <w:tcW w:w="6089" w:type="dxa"/>
          </w:tcPr>
          <w:p w:rsidR="007F489E" w:rsidRPr="00120C22" w:rsidRDefault="007F489E" w:rsidP="007F489E">
            <w:pPr>
              <w:spacing w:before="120" w:after="120"/>
              <w:rPr>
                <w:rFonts w:cs="Arial"/>
                <w:sz w:val="22"/>
                <w:szCs w:val="22"/>
              </w:rPr>
            </w:pPr>
            <w:r>
              <w:rPr>
                <w:rFonts w:cs="Arial"/>
                <w:sz w:val="22"/>
                <w:szCs w:val="22"/>
              </w:rPr>
              <w:t xml:space="preserve">25 </w:t>
            </w:r>
            <w:proofErr w:type="gramStart"/>
            <w:r>
              <w:rPr>
                <w:rFonts w:cs="Arial"/>
                <w:sz w:val="22"/>
                <w:szCs w:val="22"/>
              </w:rPr>
              <w:t>k</w:t>
            </w:r>
            <w:r w:rsidRPr="00120C22">
              <w:rPr>
                <w:rFonts w:cs="Arial"/>
                <w:sz w:val="22"/>
                <w:szCs w:val="22"/>
              </w:rPr>
              <w:t>W</w:t>
            </w:r>
            <w:proofErr w:type="gramEnd"/>
            <w:r w:rsidRPr="00120C22">
              <w:rPr>
                <w:rFonts w:cs="Arial"/>
                <w:sz w:val="22"/>
                <w:szCs w:val="22"/>
              </w:rPr>
              <w:t xml:space="preserve"> </w:t>
            </w:r>
          </w:p>
        </w:tc>
      </w:tr>
    </w:tbl>
    <w:p w:rsidR="00F1564C" w:rsidRPr="00E43CF0" w:rsidRDefault="00F1564C" w:rsidP="00254264">
      <w:pPr>
        <w:rPr>
          <w:rFonts w:cs="Arial"/>
          <w:szCs w:val="24"/>
        </w:rPr>
      </w:pPr>
    </w:p>
    <w:p w:rsidR="00254264" w:rsidRPr="00E43CF0" w:rsidRDefault="00CD2230" w:rsidP="00CD2230">
      <w:pPr>
        <w:pStyle w:val="B-TITU2"/>
      </w:pPr>
      <w:bookmarkStart w:id="125" w:name="_Toc13565108"/>
      <w:r w:rsidRPr="00E43CF0">
        <w:rPr>
          <w:caps w:val="0"/>
        </w:rPr>
        <w:t>ELEVATÓRIA DE RECIRCULAÇÃO DE LODO</w:t>
      </w:r>
      <w:bookmarkEnd w:id="125"/>
    </w:p>
    <w:p w:rsidR="00254264" w:rsidRPr="00E43CF0" w:rsidRDefault="00254264" w:rsidP="004E50ED">
      <w:pPr>
        <w:keepNext/>
      </w:pPr>
    </w:p>
    <w:p w:rsidR="00D74869" w:rsidRPr="003D22C9" w:rsidRDefault="00261C04" w:rsidP="009E2B32">
      <w:pPr>
        <w:keepNext/>
        <w:rPr>
          <w:i/>
          <w:u w:val="single"/>
        </w:rPr>
      </w:pPr>
      <w:r w:rsidRPr="003D22C9">
        <w:rPr>
          <w:i/>
          <w:u w:val="single"/>
        </w:rPr>
        <w:t>Dimensões</w:t>
      </w:r>
      <w:r w:rsidR="00D74869" w:rsidRPr="003D22C9">
        <w:rPr>
          <w:i/>
          <w:u w:val="single"/>
        </w:rPr>
        <w:t xml:space="preserve"> do poço de sucção:</w:t>
      </w:r>
    </w:p>
    <w:p w:rsidR="00D74869" w:rsidRDefault="00261C04" w:rsidP="003F61E9">
      <w:proofErr w:type="spellStart"/>
      <w:r>
        <w:t>O</w:t>
      </w:r>
      <w:r w:rsidR="00526178">
        <w:t>volume</w:t>
      </w:r>
      <w:proofErr w:type="spellEnd"/>
      <w:r w:rsidR="00D74869" w:rsidRPr="00C22761">
        <w:t xml:space="preserve"> de lodo </w:t>
      </w:r>
      <w:r>
        <w:t xml:space="preserve">a ser descartado </w:t>
      </w:r>
      <w:r w:rsidR="00D74869" w:rsidRPr="00C22761">
        <w:t xml:space="preserve">dos </w:t>
      </w:r>
      <w:proofErr w:type="spellStart"/>
      <w:r w:rsidR="00526178">
        <w:t>decantadores</w:t>
      </w:r>
      <w:r>
        <w:t>será</w:t>
      </w:r>
      <w:proofErr w:type="spellEnd"/>
      <w:r w:rsidR="00D74869" w:rsidRPr="00C22761">
        <w:t xml:space="preserve"> de 2,74 m³, sendo </w:t>
      </w:r>
      <w:r w:rsidR="00526178">
        <w:t xml:space="preserve">realizado </w:t>
      </w:r>
      <w:r w:rsidR="00D74869" w:rsidRPr="00C22761">
        <w:t>01 descarte por hora</w:t>
      </w:r>
      <w:r>
        <w:t xml:space="preserve">.  O volume útil do poço de sucção da elevatória de recirculação de lodo foi determinado em função do volume de lodo descartado dos </w:t>
      </w:r>
      <w:proofErr w:type="spellStart"/>
      <w:r>
        <w:t>decantadores</w:t>
      </w:r>
      <w:proofErr w:type="spellEnd"/>
      <w:r>
        <w:t>, sendo admitido um poço de sucção com volume útil de 2,7</w:t>
      </w:r>
      <w:r w:rsidR="002505B4">
        <w:t>6</w:t>
      </w:r>
      <w:r>
        <w:t>m³.</w:t>
      </w:r>
    </w:p>
    <w:p w:rsidR="00261C04" w:rsidRPr="00451969" w:rsidRDefault="00261C04" w:rsidP="003F61E9">
      <w:pPr>
        <w:rPr>
          <w:color w:val="FF0000"/>
        </w:rPr>
      </w:pPr>
    </w:p>
    <w:p w:rsidR="00D74869" w:rsidRDefault="00261C04" w:rsidP="003F61E9">
      <w:pPr>
        <w:rPr>
          <w:color w:val="FF0000"/>
        </w:rPr>
      </w:pPr>
      <w:r>
        <w:t>A p</w:t>
      </w:r>
      <w:r w:rsidRPr="00DB28A5">
        <w:t>rofundidade</w:t>
      </w:r>
      <w:r>
        <w:t xml:space="preserve"> útil</w:t>
      </w:r>
      <w:r w:rsidRPr="00DB28A5">
        <w:t xml:space="preserve"> adotada no poço de sucção</w:t>
      </w:r>
      <w:r>
        <w:t xml:space="preserve"> foi de 0,92 m em função dos níveis do terreno e do NA nos </w:t>
      </w:r>
      <w:proofErr w:type="spellStart"/>
      <w:r>
        <w:t>decantadores</w:t>
      </w:r>
      <w:proofErr w:type="spellEnd"/>
      <w:r>
        <w:t>. O poço será retangular, com 2,0</w:t>
      </w:r>
      <w:r w:rsidR="003D22C9">
        <w:t>0</w:t>
      </w:r>
      <w:r>
        <w:t>m de comprimento por 1,5</w:t>
      </w:r>
      <w:r w:rsidR="003D22C9">
        <w:t>0</w:t>
      </w:r>
      <w:r>
        <w:t>m de largura.</w:t>
      </w:r>
    </w:p>
    <w:p w:rsidR="003F61E9" w:rsidRDefault="003F61E9" w:rsidP="003F61E9">
      <w:pPr>
        <w:rPr>
          <w:color w:val="FF0000"/>
        </w:rPr>
      </w:pPr>
    </w:p>
    <w:p w:rsidR="00D74869" w:rsidRPr="009A5A8D" w:rsidRDefault="00D74869" w:rsidP="009E2B32">
      <w:pPr>
        <w:keepNext/>
        <w:rPr>
          <w:i/>
          <w:u w:val="single"/>
        </w:rPr>
      </w:pPr>
      <w:r w:rsidRPr="009A5A8D">
        <w:rPr>
          <w:i/>
          <w:u w:val="single"/>
        </w:rPr>
        <w:t>Cálculo da altura manométrica total:</w:t>
      </w:r>
    </w:p>
    <w:p w:rsidR="00D74869" w:rsidRPr="00DB28A5" w:rsidRDefault="00D74869" w:rsidP="003F61E9">
      <w:r w:rsidRPr="00DB28A5">
        <w:t>A altura manométrica total é dada pela expressão:</w:t>
      </w:r>
    </w:p>
    <w:p w:rsidR="00D74869" w:rsidRPr="00DB28A5" w:rsidRDefault="005E28BC" w:rsidP="003F61E9">
      <m:oMathPara>
        <m:oMath>
          <m:sSub>
            <m:sSubPr>
              <m:ctrlPr>
                <w:rPr>
                  <w:rFonts w:ascii="Cambria Math" w:hAnsi="Cambria Math"/>
                </w:rPr>
              </m:ctrlPr>
            </m:sSubPr>
            <m:e>
              <m:r>
                <w:rPr>
                  <w:rFonts w:ascii="Cambria Math" w:hAnsi="Cambria Math"/>
                </w:rPr>
                <m:t>H</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m:t>
              </m:r>
            </m:sub>
          </m:sSub>
        </m:oMath>
      </m:oMathPara>
    </w:p>
    <w:p w:rsidR="00D74869" w:rsidRPr="00DB28A5" w:rsidRDefault="00D74869" w:rsidP="003F61E9">
      <w:proofErr w:type="gramStart"/>
      <w:r w:rsidRPr="00DB28A5">
        <w:t>onde</w:t>
      </w:r>
      <w:proofErr w:type="gramEnd"/>
      <w:r w:rsidRPr="00DB28A5">
        <w:t>:</w:t>
      </w:r>
    </w:p>
    <w:p w:rsidR="00D74869" w:rsidRPr="00DB28A5" w:rsidRDefault="005E28BC" w:rsidP="003F61E9">
      <m:oMath>
        <m:sSub>
          <m:sSubPr>
            <m:ctrlPr>
              <w:rPr>
                <w:rFonts w:ascii="Cambria Math" w:hAnsi="Cambria Math"/>
              </w:rPr>
            </m:ctrlPr>
          </m:sSubPr>
          <m:e>
            <m:r>
              <w:rPr>
                <w:rFonts w:ascii="Cambria Math" w:hAnsi="Cambria Math"/>
              </w:rPr>
              <m:t>H</m:t>
            </m:r>
          </m:e>
          <m:sub>
            <m:r>
              <w:rPr>
                <w:rFonts w:ascii="Cambria Math" w:hAnsi="Cambria Math"/>
              </w:rPr>
              <m:t>m</m:t>
            </m:r>
          </m:sub>
        </m:sSub>
      </m:oMath>
      <w:r w:rsidR="00D74869" w:rsidRPr="00DB28A5">
        <w:t>: altura manométrica total (m);</w:t>
      </w:r>
    </w:p>
    <w:p w:rsidR="00D74869" w:rsidRPr="00DB28A5" w:rsidRDefault="005E28BC" w:rsidP="003F61E9">
      <m:oMath>
        <m:sSub>
          <m:sSubPr>
            <m:ctrlPr>
              <w:rPr>
                <w:rFonts w:ascii="Cambria Math" w:hAnsi="Cambria Math"/>
              </w:rPr>
            </m:ctrlPr>
          </m:sSubPr>
          <m:e>
            <m:r>
              <w:rPr>
                <w:rFonts w:ascii="Cambria Math" w:hAnsi="Cambria Math"/>
              </w:rPr>
              <m:t>H</m:t>
            </m:r>
          </m:e>
          <m:sub>
            <m:r>
              <w:rPr>
                <w:rFonts w:ascii="Cambria Math" w:hAnsi="Cambria Math"/>
              </w:rPr>
              <m:t>g</m:t>
            </m:r>
          </m:sub>
        </m:sSub>
      </m:oMath>
      <w:r w:rsidR="00D74869" w:rsidRPr="00DB28A5">
        <w:t>: altura geométrica (m);</w:t>
      </w:r>
    </w:p>
    <w:p w:rsidR="00D74869" w:rsidRPr="00DB28A5" w:rsidRDefault="005E28BC" w:rsidP="003F61E9">
      <m:oMath>
        <m:sSub>
          <m:sSubPr>
            <m:ctrlPr>
              <w:rPr>
                <w:rFonts w:ascii="Cambria Math" w:hAnsi="Cambria Math"/>
              </w:rPr>
            </m:ctrlPr>
          </m:sSubPr>
          <m:e>
            <m:r>
              <w:rPr>
                <w:rFonts w:ascii="Cambria Math" w:hAnsi="Cambria Math"/>
              </w:rPr>
              <m:t>H</m:t>
            </m:r>
          </m:e>
          <m:sub>
            <m:r>
              <w:rPr>
                <w:rFonts w:ascii="Cambria Math" w:hAnsi="Cambria Math"/>
              </w:rPr>
              <m:t>d</m:t>
            </m:r>
          </m:sub>
        </m:sSub>
      </m:oMath>
      <w:r w:rsidR="00D74869" w:rsidRPr="00DB28A5">
        <w:t>: perdas de carga distribuídas (m);</w:t>
      </w:r>
    </w:p>
    <w:p w:rsidR="00D74869" w:rsidRPr="00DB28A5" w:rsidRDefault="005E28BC" w:rsidP="003F61E9">
      <m:oMath>
        <m:sSub>
          <m:sSubPr>
            <m:ctrlPr>
              <w:rPr>
                <w:rFonts w:ascii="Cambria Math" w:hAnsi="Cambria Math"/>
              </w:rPr>
            </m:ctrlPr>
          </m:sSubPr>
          <m:e>
            <m:r>
              <w:rPr>
                <w:rFonts w:ascii="Cambria Math" w:hAnsi="Cambria Math"/>
              </w:rPr>
              <m:t>H</m:t>
            </m:r>
          </m:e>
          <m:sub>
            <m:r>
              <w:rPr>
                <w:rFonts w:ascii="Cambria Math" w:hAnsi="Cambria Math"/>
              </w:rPr>
              <m:t>l</m:t>
            </m:r>
          </m:sub>
        </m:sSub>
      </m:oMath>
      <w:r w:rsidR="00D74869" w:rsidRPr="00DB28A5">
        <w:t>: perdas de carga localizadas (m);</w:t>
      </w:r>
    </w:p>
    <w:p w:rsidR="003F61E9" w:rsidRPr="00DB28A5" w:rsidRDefault="003F61E9" w:rsidP="003F61E9"/>
    <w:p w:rsidR="00D74869" w:rsidRPr="009A5A8D" w:rsidRDefault="00D74869" w:rsidP="009E2B32">
      <w:pPr>
        <w:keepNext/>
        <w:rPr>
          <w:i/>
          <w:u w:val="single"/>
        </w:rPr>
      </w:pPr>
      <w:r w:rsidRPr="009A5A8D">
        <w:rPr>
          <w:i/>
          <w:u w:val="single"/>
        </w:rPr>
        <w:t>Altura geométrica</w:t>
      </w:r>
      <w:r w:rsidR="002505B4" w:rsidRPr="009A5A8D">
        <w:rPr>
          <w:i/>
          <w:u w:val="single"/>
        </w:rPr>
        <w:t xml:space="preserve"> (Hg)</w:t>
      </w:r>
      <w:r w:rsidRPr="009A5A8D">
        <w:rPr>
          <w:i/>
          <w:u w:val="single"/>
        </w:rPr>
        <w:t>:</w:t>
      </w:r>
    </w:p>
    <w:p w:rsidR="00D74869" w:rsidRPr="00DB28A5" w:rsidRDefault="00D74869" w:rsidP="009E2B32">
      <w:r w:rsidRPr="00DB28A5">
        <w:t>A altura geométrica é dada pela distância vertical entre a sucção e o ponto de lançamento.</w:t>
      </w:r>
    </w:p>
    <w:p w:rsidR="00D74869" w:rsidRPr="00DB28A5" w:rsidRDefault="00D74869" w:rsidP="00FA6A97">
      <w:pPr>
        <w:pStyle w:val="PargrafodaLista"/>
      </w:pPr>
      <w:r w:rsidRPr="00DB28A5">
        <w:t>Cota GI do tubo de descarga na CDV02: 94,720 m</w:t>
      </w:r>
    </w:p>
    <w:p w:rsidR="00D74869" w:rsidRPr="00DB28A5" w:rsidRDefault="00D74869" w:rsidP="00FA6A97">
      <w:pPr>
        <w:pStyle w:val="PargrafodaLista"/>
      </w:pPr>
      <w:r w:rsidRPr="00DB28A5">
        <w:t xml:space="preserve">Cota </w:t>
      </w:r>
      <w:proofErr w:type="gramStart"/>
      <w:r w:rsidRPr="00DB28A5">
        <w:t>NA máximo</w:t>
      </w:r>
      <w:proofErr w:type="gramEnd"/>
      <w:r w:rsidRPr="00DB28A5">
        <w:t xml:space="preserve"> no tanque</w:t>
      </w:r>
      <w:r>
        <w:t>: 90,070</w:t>
      </w:r>
      <w:r w:rsidRPr="00DB28A5">
        <w:t xml:space="preserve"> m</w:t>
      </w:r>
    </w:p>
    <w:p w:rsidR="00D74869" w:rsidRPr="00DB28A5" w:rsidRDefault="00D74869" w:rsidP="00FA6A97">
      <w:pPr>
        <w:pStyle w:val="PargrafodaLista"/>
      </w:pPr>
      <w:r w:rsidRPr="00DB28A5">
        <w:t xml:space="preserve">Cota </w:t>
      </w:r>
      <w:proofErr w:type="gramStart"/>
      <w:r w:rsidRPr="00DB28A5">
        <w:t>NA mínimo</w:t>
      </w:r>
      <w:proofErr w:type="gramEnd"/>
      <w:r w:rsidRPr="00DB28A5">
        <w:t xml:space="preserve"> no tanque</w:t>
      </w:r>
      <w:r>
        <w:t>: 89,152</w:t>
      </w:r>
      <w:r w:rsidRPr="00DB28A5">
        <w:t xml:space="preserve"> m</w:t>
      </w:r>
    </w:p>
    <w:p w:rsidR="00D74869" w:rsidRPr="00DB28A5" w:rsidRDefault="00D74869" w:rsidP="00FA6A97">
      <w:pPr>
        <w:pStyle w:val="PargrafodaLista"/>
      </w:pPr>
      <w:r w:rsidRPr="00DB28A5">
        <w:t>Altura geométrica máxima (</w:t>
      </w:r>
      <w:proofErr w:type="spellStart"/>
      <w:r w:rsidRPr="00DB28A5">
        <w:t>Hgmáx</w:t>
      </w:r>
      <w:proofErr w:type="spellEnd"/>
      <w:r>
        <w:t xml:space="preserve">): 5,568 </w:t>
      </w:r>
      <w:r w:rsidRPr="00DB28A5">
        <w:t>m</w:t>
      </w:r>
    </w:p>
    <w:p w:rsidR="00D74869" w:rsidRPr="00DB28A5" w:rsidRDefault="00D74869" w:rsidP="00FA6A97">
      <w:pPr>
        <w:pStyle w:val="PargrafodaLista"/>
      </w:pPr>
      <w:r w:rsidRPr="00DB28A5">
        <w:t>Altura geométrica mínima (</w:t>
      </w:r>
      <w:proofErr w:type="spellStart"/>
      <w:r w:rsidRPr="00DB28A5">
        <w:t>Hgmín</w:t>
      </w:r>
      <w:proofErr w:type="spellEnd"/>
      <w:r>
        <w:t>): 4,65</w:t>
      </w:r>
      <w:r w:rsidRPr="00DB28A5">
        <w:t xml:space="preserve"> m</w:t>
      </w:r>
    </w:p>
    <w:p w:rsidR="003F61E9" w:rsidRPr="00DB28A5" w:rsidRDefault="003F61E9" w:rsidP="003F61E9"/>
    <w:p w:rsidR="00D74869" w:rsidRPr="009A5A8D" w:rsidRDefault="00D74869" w:rsidP="009E2B32">
      <w:pPr>
        <w:keepNext/>
        <w:rPr>
          <w:i/>
          <w:u w:val="single"/>
        </w:rPr>
      </w:pPr>
      <w:r w:rsidRPr="009A5A8D">
        <w:rPr>
          <w:i/>
          <w:u w:val="single"/>
        </w:rPr>
        <w:t>Perda de carga distribuída:</w:t>
      </w:r>
    </w:p>
    <w:p w:rsidR="00D74869" w:rsidRPr="00451969" w:rsidRDefault="00D74869" w:rsidP="003F61E9">
      <w:pPr>
        <w:rPr>
          <w:color w:val="FF0000"/>
        </w:rPr>
      </w:pPr>
    </w:p>
    <w:p w:rsidR="00D74869" w:rsidRPr="00ED513A" w:rsidRDefault="00D74869" w:rsidP="003F61E9">
      <w:r w:rsidRPr="00ED513A">
        <w:t>A perda de carga distribuída é dada pela fórmula Universal:</w:t>
      </w:r>
    </w:p>
    <w:bookmarkStart w:id="126" w:name="OLE_LINK3"/>
    <w:p w:rsidR="00D74869" w:rsidRPr="00ED513A" w:rsidRDefault="005E28BC" w:rsidP="003F61E9">
      <m:oMathPara>
        <m:oMath>
          <m:sSub>
            <m:sSubPr>
              <m:ctrlPr>
                <w:rPr>
                  <w:rFonts w:ascii="Cambria Math" w:hAnsi="Cambria Math"/>
                </w:rPr>
              </m:ctrlPr>
            </m:sSubPr>
            <m:e>
              <m:r>
                <w:rPr>
                  <w:rFonts w:ascii="Cambria Math" w:hAnsi="Cambria Math"/>
                </w:rPr>
                <m:t>H</m:t>
              </m:r>
            </m:e>
            <m:sub>
              <m:r>
                <w:rPr>
                  <w:rFonts w:ascii="Cambria Math" w:hAnsi="Cambria Math"/>
                </w:rPr>
                <m:t>d</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m:t>
                  </m:r>
                  <m:r>
                    <m:rPr>
                      <m:sty m:val="p"/>
                    </m:rPr>
                    <w:rPr>
                      <w:rFonts w:ascii="Cambria Math" w:hAnsi="Cambria Math"/>
                    </w:rPr>
                    <m:t>×</m:t>
                  </m:r>
                  <m:r>
                    <w:rPr>
                      <w:rFonts w:ascii="Cambria Math" w:hAnsi="Cambria Math"/>
                    </w:rPr>
                    <m:t>V</m:t>
                  </m:r>
                </m:e>
                <m:sup>
                  <m:r>
                    <m:rPr>
                      <m:sty m:val="p"/>
                    </m:rPr>
                    <w:rPr>
                      <w:rFonts w:ascii="Cambria Math" w:hAnsi="Cambria Math"/>
                    </w:rPr>
                    <m:t>2</m:t>
                  </m:r>
                </m:sup>
              </m:sSup>
            </m:num>
            <m:den>
              <m:r>
                <w:rPr>
                  <w:rFonts w:ascii="Cambria Math" w:hAnsi="Cambria Math"/>
                </w:rPr>
                <m:t>D</m:t>
              </m:r>
              <m:r>
                <m:rPr>
                  <m:sty m:val="p"/>
                </m:rPr>
                <w:rPr>
                  <w:rFonts w:ascii="Cambria Math" w:hAnsi="Cambria Math"/>
                </w:rPr>
                <m:t>×2×</m:t>
              </m:r>
              <m:r>
                <w:rPr>
                  <w:rFonts w:ascii="Cambria Math" w:hAnsi="Cambria Math"/>
                </w:rPr>
                <m:t>g</m:t>
              </m:r>
            </m:den>
          </m:f>
        </m:oMath>
      </m:oMathPara>
      <w:bookmarkEnd w:id="126"/>
    </w:p>
    <w:p w:rsidR="00D74869" w:rsidRPr="00ED513A" w:rsidRDefault="00D74869" w:rsidP="003F61E9">
      <w:proofErr w:type="gramStart"/>
      <w:r w:rsidRPr="00ED513A">
        <w:t>onde</w:t>
      </w:r>
      <w:proofErr w:type="gramEnd"/>
      <w:r w:rsidRPr="00ED513A">
        <w:t>:</w:t>
      </w:r>
    </w:p>
    <w:p w:rsidR="00D74869" w:rsidRPr="00ED513A" w:rsidRDefault="005E28BC" w:rsidP="003F61E9">
      <m:oMath>
        <m:sSub>
          <m:sSubPr>
            <m:ctrlPr>
              <w:rPr>
                <w:rFonts w:ascii="Cambria Math" w:hAnsi="Cambria Math"/>
              </w:rPr>
            </m:ctrlPr>
          </m:sSubPr>
          <m:e>
            <m:r>
              <w:rPr>
                <w:rFonts w:ascii="Cambria Math" w:hAnsi="Cambria Math"/>
              </w:rPr>
              <m:t>H</m:t>
            </m:r>
          </m:e>
          <m:sub>
            <m:r>
              <w:rPr>
                <w:rFonts w:ascii="Cambria Math" w:hAnsi="Cambria Math"/>
              </w:rPr>
              <m:t>d</m:t>
            </m:r>
          </m:sub>
        </m:sSub>
      </m:oMath>
      <w:r w:rsidR="00D74869" w:rsidRPr="00ED513A">
        <w:t>: perda de carga distribuída (m);</w:t>
      </w:r>
    </w:p>
    <w:p w:rsidR="00D74869" w:rsidRPr="00ED513A" w:rsidRDefault="009A5A8D" w:rsidP="003F61E9">
      <m:oMath>
        <m:r>
          <w:rPr>
            <w:rFonts w:ascii="Cambria Math" w:hAnsi="Cambria Math"/>
          </w:rPr>
          <m:t>f</m:t>
        </m:r>
      </m:oMath>
      <w:r w:rsidR="00D74869" w:rsidRPr="00ED513A">
        <w:t>: coeficiente de atrito;</w:t>
      </w:r>
    </w:p>
    <w:p w:rsidR="00D74869" w:rsidRPr="00ED513A" w:rsidRDefault="009A5A8D" w:rsidP="003F61E9">
      <m:oMath>
        <m:r>
          <w:rPr>
            <w:rFonts w:ascii="Cambria Math" w:hAnsi="Cambria Math"/>
          </w:rPr>
          <m:t>L</m:t>
        </m:r>
      </m:oMath>
      <w:r w:rsidR="00D74869" w:rsidRPr="00ED513A">
        <w:t>: comprimento (m);</w:t>
      </w:r>
    </w:p>
    <w:p w:rsidR="00D74869" w:rsidRPr="00ED513A" w:rsidRDefault="009A5A8D" w:rsidP="003F61E9">
      <m:oMath>
        <m:r>
          <w:rPr>
            <w:rFonts w:ascii="Cambria Math" w:hAnsi="Cambria Math"/>
          </w:rPr>
          <m:t>V</m:t>
        </m:r>
      </m:oMath>
      <w:r w:rsidR="00D74869" w:rsidRPr="00ED513A">
        <w:t>: velocidade do fluido (m/s);</w:t>
      </w:r>
    </w:p>
    <w:p w:rsidR="00D74869" w:rsidRPr="00ED513A" w:rsidRDefault="009A5A8D" w:rsidP="003F61E9">
      <m:oMath>
        <m:r>
          <w:rPr>
            <w:rFonts w:ascii="Cambria Math" w:hAnsi="Cambria Math"/>
          </w:rPr>
          <m:t>D</m:t>
        </m:r>
      </m:oMath>
      <w:r w:rsidR="00D74869" w:rsidRPr="00ED513A">
        <w:t>: diâmetro da canalização (m);</w:t>
      </w:r>
    </w:p>
    <w:p w:rsidR="00D74869" w:rsidRPr="00ED513A" w:rsidRDefault="009A5A8D" w:rsidP="003F61E9">
      <m:oMath>
        <m:r>
          <w:rPr>
            <w:rFonts w:ascii="Cambria Math" w:hAnsi="Cambria Math"/>
          </w:rPr>
          <m:t>g</m:t>
        </m:r>
      </m:oMath>
      <w:r w:rsidR="00D74869" w:rsidRPr="00ED513A">
        <w:t>: aceleração da gravidade (m/s²).</w:t>
      </w:r>
    </w:p>
    <w:p w:rsidR="00D74869" w:rsidRPr="00ED513A" w:rsidRDefault="00D74869" w:rsidP="003F61E9"/>
    <w:p w:rsidR="00D74869" w:rsidRPr="00ED513A" w:rsidRDefault="00D74869" w:rsidP="003F61E9">
      <w:r w:rsidRPr="00ED513A">
        <w:t>Para encontrar o valor do coeficiente de atrito f, se faz necessário determinar o Número de Reynolds, Re:</w:t>
      </w:r>
    </w:p>
    <w:p w:rsidR="00D74869" w:rsidRPr="00ED513A" w:rsidRDefault="00D74869" w:rsidP="003F61E9">
      <w:bookmarkStart w:id="127" w:name="OLE_LINK4"/>
      <m:oMathPara>
        <m:oMath>
          <m:r>
            <w:rPr>
              <w:rFonts w:ascii="Cambria Math" w:hAnsi="Cambria Math"/>
            </w:rPr>
            <m:t>Re</m:t>
          </m:r>
          <m:r>
            <m:rPr>
              <m:sty m:val="p"/>
            </m:rPr>
            <w:rPr>
              <w:rFonts w:ascii="Cambria Math" w:hAnsi="Cambria Math"/>
            </w:rPr>
            <m:t>=</m:t>
          </m:r>
          <m:f>
            <m:fPr>
              <m:ctrlPr>
                <w:rPr>
                  <w:rFonts w:ascii="Cambria Math" w:hAnsi="Cambria Math"/>
                </w:rPr>
              </m:ctrlPr>
            </m:fPr>
            <m:num>
              <m:r>
                <w:rPr>
                  <w:rFonts w:ascii="Cambria Math" w:hAnsi="Cambria Math"/>
                </w:rPr>
                <m:t>V</m:t>
              </m:r>
              <m:r>
                <m:rPr>
                  <m:sty m:val="p"/>
                </m:rPr>
                <w:rPr>
                  <w:rFonts w:ascii="Cambria Math" w:hAnsi="Cambria Math"/>
                </w:rPr>
                <m:t>×</m:t>
              </m:r>
              <m:r>
                <w:rPr>
                  <w:rFonts w:ascii="Cambria Math" w:hAnsi="Cambria Math"/>
                </w:rPr>
                <m:t>D</m:t>
              </m:r>
            </m:num>
            <m:den>
              <m:r>
                <w:rPr>
                  <w:rFonts w:ascii="Cambria Math" w:hAnsi="Cambria Math"/>
                </w:rPr>
                <m:t>υ</m:t>
              </m:r>
            </m:den>
          </m:f>
        </m:oMath>
      </m:oMathPara>
    </w:p>
    <w:bookmarkEnd w:id="127"/>
    <w:p w:rsidR="00D74869" w:rsidRPr="00ED513A" w:rsidRDefault="00D74869" w:rsidP="003F61E9">
      <w:proofErr w:type="gramStart"/>
      <w:r w:rsidRPr="00ED513A">
        <w:t>onde</w:t>
      </w:r>
      <w:proofErr w:type="gramEnd"/>
      <w:r w:rsidRPr="00ED513A">
        <w:t>:</w:t>
      </w:r>
    </w:p>
    <w:p w:rsidR="00D74869" w:rsidRPr="00ED513A" w:rsidRDefault="009A5A8D" w:rsidP="003F61E9">
      <m:oMath>
        <m:r>
          <w:rPr>
            <w:rFonts w:ascii="Cambria Math" w:hAnsi="Cambria Math"/>
          </w:rPr>
          <m:t>Re</m:t>
        </m:r>
      </m:oMath>
      <w:r w:rsidR="00D74869" w:rsidRPr="00ED513A">
        <w:t>: número de Reynolds;</w:t>
      </w:r>
    </w:p>
    <w:p w:rsidR="00D74869" w:rsidRPr="00ED513A" w:rsidRDefault="009A5A8D" w:rsidP="003F61E9">
      <m:oMath>
        <m:r>
          <w:rPr>
            <w:rFonts w:ascii="Cambria Math" w:hAnsi="Cambria Math"/>
          </w:rPr>
          <m:t>V</m:t>
        </m:r>
      </m:oMath>
      <w:r w:rsidR="00D74869" w:rsidRPr="00ED513A">
        <w:t>: velocidade do fluido (m/s);</w:t>
      </w:r>
    </w:p>
    <w:p w:rsidR="00D74869" w:rsidRPr="00ED513A" w:rsidRDefault="009A5A8D" w:rsidP="003F61E9">
      <m:oMath>
        <m:r>
          <w:rPr>
            <w:rFonts w:ascii="Cambria Math" w:hAnsi="Cambria Math"/>
          </w:rPr>
          <m:t>D</m:t>
        </m:r>
      </m:oMath>
      <w:r w:rsidR="00D74869" w:rsidRPr="00ED513A">
        <w:t>: diâmetro da canalização (m);</w:t>
      </w:r>
    </w:p>
    <w:p w:rsidR="00D74869" w:rsidRPr="00ED513A" w:rsidRDefault="00D74869" w:rsidP="003F61E9">
      <m:oMath>
        <m:r>
          <w:rPr>
            <w:rFonts w:ascii="Cambria Math" w:hAnsi="Cambria Math"/>
          </w:rPr>
          <m:t>υ</m:t>
        </m:r>
      </m:oMath>
      <w:r w:rsidRPr="00ED513A">
        <w:t>: viscosidade cinemática (8,97 x 10</w:t>
      </w:r>
      <w:r w:rsidRPr="00840FCD">
        <w:rPr>
          <w:vertAlign w:val="superscript"/>
        </w:rPr>
        <w:t>-7</w:t>
      </w:r>
      <w:r w:rsidRPr="00ED513A">
        <w:t> m</w:t>
      </w:r>
      <w:r w:rsidRPr="00840FCD">
        <w:rPr>
          <w:vertAlign w:val="superscript"/>
        </w:rPr>
        <w:t>2</w:t>
      </w:r>
      <w:r w:rsidRPr="00ED513A">
        <w:t>/s - para água a 25ºC).</w:t>
      </w:r>
    </w:p>
    <w:p w:rsidR="00D74869" w:rsidRPr="00ED513A" w:rsidRDefault="00D74869" w:rsidP="003F61E9"/>
    <w:p w:rsidR="00D74869" w:rsidRPr="00ED513A" w:rsidRDefault="00D74869" w:rsidP="003F61E9">
      <w:r w:rsidRPr="00ED513A">
        <w:t>O valor do coeficiente de atrito f pode, então, ser determinado pela seguinte equação:</w:t>
      </w:r>
    </w:p>
    <w:p w:rsidR="00D74869" w:rsidRPr="000F2F1F" w:rsidRDefault="00D74869" w:rsidP="003F61E9">
      <m:oMathPara>
        <m:oMath>
          <m:r>
            <w:rPr>
              <w:rFonts w:ascii="Cambria Math" w:hAnsi="Cambria Math"/>
            </w:rPr>
            <m:t>f=</m:t>
          </m:r>
          <m:f>
            <m:fPr>
              <m:ctrlPr>
                <w:rPr>
                  <w:rFonts w:ascii="Cambria Math" w:hAnsi="Cambria Math"/>
                  <w:i/>
                </w:rPr>
              </m:ctrlPr>
            </m:fPr>
            <m:num>
              <m:r>
                <w:rPr>
                  <w:rFonts w:ascii="Cambria Math" w:hAnsi="Cambria Math"/>
                </w:rPr>
                <m:t>0,25</m:t>
              </m:r>
            </m:num>
            <m:den>
              <m:sSup>
                <m:sSupPr>
                  <m:ctrlPr>
                    <w:rPr>
                      <w:rFonts w:ascii="Cambria Math" w:hAnsi="Cambria Math"/>
                      <w:i/>
                      <w:lang w:eastAsia="en-US"/>
                    </w:rPr>
                  </m:ctrlPr>
                </m:sSupPr>
                <m:e>
                  <m:d>
                    <m:dPr>
                      <m:begChr m:val="["/>
                      <m:endChr m:val="]"/>
                      <m:ctrlPr>
                        <w:rPr>
                          <w:rFonts w:ascii="Cambria Math" w:hAnsi="Cambria Math"/>
                          <w:i/>
                          <w:lang w:eastAsia="en-US"/>
                        </w:rPr>
                      </m:ctrlPr>
                    </m:dPr>
                    <m:e>
                      <m:func>
                        <m:funcPr>
                          <m:ctrlPr>
                            <w:rPr>
                              <w:rFonts w:ascii="Cambria Math" w:hAnsi="Cambria Math"/>
                              <w:i/>
                              <w:lang w:eastAsia="en-US"/>
                            </w:rPr>
                          </m:ctrlPr>
                        </m:funcPr>
                        <m:fName>
                          <m:r>
                            <m:rPr>
                              <m:sty m:val="p"/>
                            </m:rPr>
                            <w:rPr>
                              <w:rFonts w:ascii="Cambria Math" w:hAnsi="Cambria Math"/>
                            </w:rPr>
                            <m:t>log</m:t>
                          </m:r>
                        </m:fName>
                        <m:e>
                          <m:d>
                            <m:dPr>
                              <m:ctrlPr>
                                <w:rPr>
                                  <w:rFonts w:ascii="Cambria Math" w:hAnsi="Cambria Math"/>
                                  <w:i/>
                                  <w:lang w:eastAsia="en-US"/>
                                </w:rPr>
                              </m:ctrlPr>
                            </m:dPr>
                            <m:e>
                              <m:f>
                                <m:fPr>
                                  <m:ctrlPr>
                                    <w:rPr>
                                      <w:rFonts w:ascii="Cambria Math" w:hAnsi="Cambria Math"/>
                                      <w:i/>
                                      <w:lang w:eastAsia="en-US"/>
                                    </w:rPr>
                                  </m:ctrlPr>
                                </m:fPr>
                                <m:num>
                                  <m:r>
                                    <w:rPr>
                                      <w:rFonts w:ascii="Cambria Math" w:hAnsi="Cambria Math"/>
                                    </w:rPr>
                                    <m:t>ε</m:t>
                                  </m:r>
                                </m:num>
                                <m:den>
                                  <m:r>
                                    <w:rPr>
                                      <w:rFonts w:ascii="Cambria Math" w:hAnsi="Cambria Math"/>
                                    </w:rPr>
                                    <m:t>3,7D</m:t>
                                  </m:r>
                                </m:den>
                              </m:f>
                              <m:r>
                                <w:rPr>
                                  <w:rFonts w:ascii="Cambria Math" w:hAnsi="Cambria Math"/>
                                </w:rPr>
                                <m:t>+</m:t>
                              </m:r>
                              <m:f>
                                <m:fPr>
                                  <m:ctrlPr>
                                    <w:rPr>
                                      <w:rFonts w:ascii="Cambria Math" w:hAnsi="Cambria Math"/>
                                      <w:i/>
                                      <w:lang w:eastAsia="en-US"/>
                                    </w:rPr>
                                  </m:ctrlPr>
                                </m:fPr>
                                <m:num>
                                  <m:r>
                                    <w:rPr>
                                      <w:rFonts w:ascii="Cambria Math" w:hAnsi="Cambria Math"/>
                                    </w:rPr>
                                    <m:t>5,74</m:t>
                                  </m:r>
                                </m:num>
                                <m:den>
                                  <m:sSup>
                                    <m:sSupPr>
                                      <m:ctrlPr>
                                        <w:rPr>
                                          <w:rFonts w:ascii="Cambria Math" w:hAnsi="Cambria Math"/>
                                          <w:i/>
                                          <w:lang w:eastAsia="en-US"/>
                                        </w:rPr>
                                      </m:ctrlPr>
                                    </m:sSupPr>
                                    <m:e>
                                      <m:r>
                                        <w:rPr>
                                          <w:rFonts w:ascii="Cambria Math" w:hAnsi="Cambria Math"/>
                                        </w:rPr>
                                        <m:t>Re</m:t>
                                      </m:r>
                                    </m:e>
                                    <m:sup>
                                      <m:r>
                                        <w:rPr>
                                          <w:rFonts w:ascii="Cambria Math" w:hAnsi="Cambria Math"/>
                                        </w:rPr>
                                        <m:t>0,9</m:t>
                                      </m:r>
                                    </m:sup>
                                  </m:sSup>
                                </m:den>
                              </m:f>
                            </m:e>
                          </m:d>
                        </m:e>
                      </m:func>
                    </m:e>
                  </m:d>
                </m:e>
                <m:sup>
                  <m:r>
                    <w:rPr>
                      <w:rFonts w:ascii="Cambria Math" w:hAnsi="Cambria Math"/>
                      <w:lang w:eastAsia="en-US"/>
                    </w:rPr>
                    <m:t>2</m:t>
                  </m:r>
                </m:sup>
              </m:sSup>
            </m:den>
          </m:f>
        </m:oMath>
      </m:oMathPara>
    </w:p>
    <w:p w:rsidR="00D74869" w:rsidRPr="000F2F1F" w:rsidRDefault="00D74869" w:rsidP="003F61E9">
      <w:proofErr w:type="gramStart"/>
      <w:r w:rsidRPr="000F2F1F">
        <w:t>onde</w:t>
      </w:r>
      <w:proofErr w:type="gramEnd"/>
      <w:r w:rsidRPr="000F2F1F">
        <w:t>:</w:t>
      </w:r>
    </w:p>
    <w:p w:rsidR="00D74869" w:rsidRPr="000F2F1F" w:rsidRDefault="009A5A8D" w:rsidP="003F61E9">
      <m:oMath>
        <m:r>
          <w:rPr>
            <w:rFonts w:ascii="Cambria Math" w:hAnsi="Cambria Math"/>
          </w:rPr>
          <m:t>Re</m:t>
        </m:r>
      </m:oMath>
      <w:r w:rsidR="00D74869" w:rsidRPr="000F2F1F">
        <w:t>: número de Reynolds;</w:t>
      </w:r>
    </w:p>
    <w:p w:rsidR="00D74869" w:rsidRPr="000F2F1F" w:rsidRDefault="009A5A8D" w:rsidP="003F61E9">
      <m:oMath>
        <m:r>
          <w:rPr>
            <w:rFonts w:ascii="Cambria Math" w:hAnsi="Cambria Math"/>
          </w:rPr>
          <m:t>D</m:t>
        </m:r>
      </m:oMath>
      <w:r w:rsidR="00D74869" w:rsidRPr="000F2F1F">
        <w:t>: diâmetro interno da canalização (m);</w:t>
      </w:r>
    </w:p>
    <w:p w:rsidR="00D74869" w:rsidRPr="000F2F1F" w:rsidRDefault="00D74869" w:rsidP="003F61E9">
      <m:oMath>
        <m:r>
          <w:rPr>
            <w:rFonts w:ascii="Cambria Math" w:hAnsi="Cambria Math"/>
          </w:rPr>
          <m:t>ε</m:t>
        </m:r>
      </m:oMath>
      <w:r w:rsidRPr="000F2F1F">
        <w:t>: rugosidade absoluta do tubo (5x10</w:t>
      </w:r>
      <w:r w:rsidRPr="00840FCD">
        <w:rPr>
          <w:vertAlign w:val="superscript"/>
        </w:rPr>
        <w:t>-4</w:t>
      </w:r>
      <w:r w:rsidRPr="000F2F1F">
        <w:t xml:space="preserve"> m para o ferro fundido).</w:t>
      </w:r>
    </w:p>
    <w:p w:rsidR="003F61E9" w:rsidRPr="000F2F1F" w:rsidRDefault="003F61E9" w:rsidP="003F61E9"/>
    <w:p w:rsidR="00D74869" w:rsidRPr="009A5A8D" w:rsidRDefault="00D74869" w:rsidP="009E2B32">
      <w:pPr>
        <w:keepNext/>
        <w:rPr>
          <w:i/>
          <w:u w:val="single"/>
        </w:rPr>
      </w:pPr>
      <w:r w:rsidRPr="009A5A8D">
        <w:rPr>
          <w:i/>
          <w:u w:val="single"/>
        </w:rPr>
        <w:t>Perda de carga localizada:</w:t>
      </w:r>
    </w:p>
    <w:p w:rsidR="00D74869" w:rsidRPr="000F2F1F" w:rsidRDefault="00D74869" w:rsidP="003F61E9">
      <w:r w:rsidRPr="000F2F1F">
        <w:t>A equação que define as perdas de carga localizadas é dada por:</w:t>
      </w:r>
    </w:p>
    <w:bookmarkStart w:id="128" w:name="OLE_LINK5"/>
    <w:p w:rsidR="00D74869" w:rsidRPr="000F2F1F" w:rsidRDefault="005E28BC" w:rsidP="003F61E9">
      <m:oMathPara>
        <m:oMath>
          <m:sSub>
            <m:sSubPr>
              <m:ctrlPr>
                <w:rPr>
                  <w:rFonts w:ascii="Cambria Math" w:hAnsi="Cambria Math"/>
                </w:rPr>
              </m:ctrlPr>
            </m:sSubPr>
            <m:e>
              <m:r>
                <w:rPr>
                  <w:rFonts w:ascii="Cambria Math" w:hAnsi="Cambria Math"/>
                </w:rPr>
                <m:t>H</m:t>
              </m:r>
            </m:e>
            <m:sub>
              <m:r>
                <w:rPr>
                  <w:rFonts w:ascii="Cambria Math" w:hAnsi="Cambria Math"/>
                </w:rPr>
                <m:t>l</m:t>
              </m:r>
            </m:sub>
          </m:sSub>
          <m:r>
            <m:rPr>
              <m:sty m:val="p"/>
            </m:rPr>
            <w:rPr>
              <w:rFonts w:ascii="Cambria Math" w:hAnsi="Cambria Math"/>
            </w:rPr>
            <m:t>=</m:t>
          </m:r>
          <m:r>
            <w:rPr>
              <w:rFonts w:ascii="Cambria Math" w:hAnsi="Cambria Math"/>
            </w:rPr>
            <m:t>K</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V</m:t>
                  </m:r>
                </m:e>
                <m:sup>
                  <m:r>
                    <m:rPr>
                      <m:sty m:val="p"/>
                    </m:rPr>
                    <w:rPr>
                      <w:rFonts w:ascii="Cambria Math" w:hAnsi="Cambria Math"/>
                    </w:rPr>
                    <m:t>2</m:t>
                  </m:r>
                </m:sup>
              </m:sSup>
            </m:num>
            <m:den>
              <m:r>
                <m:rPr>
                  <m:sty m:val="p"/>
                </m:rPr>
                <w:rPr>
                  <w:rFonts w:ascii="Cambria Math" w:hAnsi="Cambria Math"/>
                </w:rPr>
                <m:t>2×</m:t>
              </m:r>
              <m:r>
                <w:rPr>
                  <w:rFonts w:ascii="Cambria Math" w:hAnsi="Cambria Math"/>
                </w:rPr>
                <m:t>g</m:t>
              </m:r>
            </m:den>
          </m:f>
        </m:oMath>
      </m:oMathPara>
    </w:p>
    <w:bookmarkEnd w:id="128"/>
    <w:p w:rsidR="00D74869" w:rsidRPr="000F2F1F" w:rsidRDefault="00D74869" w:rsidP="003F61E9">
      <w:proofErr w:type="gramStart"/>
      <w:r w:rsidRPr="000F2F1F">
        <w:t>onde</w:t>
      </w:r>
      <w:proofErr w:type="gramEnd"/>
      <w:r w:rsidRPr="000F2F1F">
        <w:t>:</w:t>
      </w:r>
    </w:p>
    <w:p w:rsidR="00D74869" w:rsidRPr="000F2F1F" w:rsidRDefault="005E28BC" w:rsidP="003F61E9">
      <m:oMath>
        <m:sSub>
          <m:sSubPr>
            <m:ctrlPr>
              <w:rPr>
                <w:rFonts w:ascii="Cambria Math" w:hAnsi="Cambria Math"/>
              </w:rPr>
            </m:ctrlPr>
          </m:sSubPr>
          <m:e>
            <m:r>
              <w:rPr>
                <w:rFonts w:ascii="Cambria Math" w:hAnsi="Cambria Math"/>
              </w:rPr>
              <m:t>H</m:t>
            </m:r>
          </m:e>
          <m:sub>
            <m:r>
              <w:rPr>
                <w:rFonts w:ascii="Cambria Math" w:hAnsi="Cambria Math"/>
              </w:rPr>
              <m:t>l</m:t>
            </m:r>
          </m:sub>
        </m:sSub>
      </m:oMath>
      <w:r w:rsidR="00D74869" w:rsidRPr="000F2F1F">
        <w:t>: perdas de carga localizadas (m);</w:t>
      </w:r>
    </w:p>
    <w:p w:rsidR="00D74869" w:rsidRPr="000F2F1F" w:rsidRDefault="009A5A8D" w:rsidP="003F61E9">
      <m:oMath>
        <m:r>
          <w:rPr>
            <w:rFonts w:ascii="Cambria Math" w:hAnsi="Cambria Math"/>
          </w:rPr>
          <m:t>K</m:t>
        </m:r>
      </m:oMath>
      <w:r w:rsidR="00D74869" w:rsidRPr="000F2F1F">
        <w:t>: coeficiente da carga de velocidade correspondente ao acessório;</w:t>
      </w:r>
    </w:p>
    <w:p w:rsidR="00D74869" w:rsidRPr="000F2F1F" w:rsidRDefault="009A5A8D" w:rsidP="003F61E9">
      <m:oMath>
        <m:r>
          <w:rPr>
            <w:rFonts w:ascii="Cambria Math" w:hAnsi="Cambria Math"/>
          </w:rPr>
          <m:t>V</m:t>
        </m:r>
      </m:oMath>
      <w:r w:rsidR="00D74869" w:rsidRPr="000F2F1F">
        <w:t>: velocidade na tubulação (m/s);</w:t>
      </w:r>
    </w:p>
    <w:p w:rsidR="00D74869" w:rsidRPr="000F2F1F" w:rsidRDefault="009A5A8D" w:rsidP="003F61E9">
      <m:oMath>
        <m:r>
          <w:rPr>
            <w:rFonts w:ascii="Cambria Math" w:hAnsi="Cambria Math"/>
          </w:rPr>
          <m:t>g</m:t>
        </m:r>
      </m:oMath>
      <w:r w:rsidR="00D74869" w:rsidRPr="000F2F1F">
        <w:t>: aceleração da gravidade (m/s</w:t>
      </w:r>
      <w:r w:rsidR="00840FCD">
        <w:t>²</w:t>
      </w:r>
      <w:r w:rsidR="00D74869" w:rsidRPr="000F2F1F">
        <w:t>).</w:t>
      </w:r>
    </w:p>
    <w:p w:rsidR="00D74869" w:rsidRPr="00ED513A" w:rsidRDefault="00D74869" w:rsidP="003F61E9"/>
    <w:p w:rsidR="00D74869" w:rsidRDefault="00840FCD" w:rsidP="003F61E9">
      <w:r>
        <w:t>O quadro</w:t>
      </w:r>
      <w:r w:rsidR="00D74869" w:rsidRPr="00ED513A">
        <w:t xml:space="preserve"> a seguir apresenta os valores de perda de carga </w:t>
      </w:r>
      <w:r>
        <w:t>total (</w:t>
      </w:r>
      <w:r w:rsidR="00D74869" w:rsidRPr="00ED513A">
        <w:t>distribuída</w:t>
      </w:r>
      <w:r w:rsidR="00D74869">
        <w:t xml:space="preserve"> e localizada</w:t>
      </w:r>
      <w:r>
        <w:t>)</w:t>
      </w:r>
      <w:r w:rsidR="00D74869" w:rsidRPr="00ED513A">
        <w:t xml:space="preserve"> calculada por trecho da linha de </w:t>
      </w:r>
      <w:r w:rsidR="00D74869">
        <w:t xml:space="preserve">sucção, </w:t>
      </w:r>
      <w:proofErr w:type="spellStart"/>
      <w:r w:rsidR="00D74869">
        <w:t>barrilete</w:t>
      </w:r>
      <w:proofErr w:type="spellEnd"/>
      <w:r w:rsidR="00D74869">
        <w:t xml:space="preserve"> e </w:t>
      </w:r>
      <w:r w:rsidR="00D74869" w:rsidRPr="00ED513A">
        <w:t>recalque.</w:t>
      </w:r>
    </w:p>
    <w:p w:rsidR="00322D49" w:rsidRDefault="00322D49" w:rsidP="003F61E9"/>
    <w:p w:rsidR="009A5A8D" w:rsidRPr="00FE4967" w:rsidRDefault="00322D49" w:rsidP="00322D49">
      <w:pPr>
        <w:pStyle w:val="Legenda"/>
      </w:pPr>
      <w:r>
        <w:t>Quadro B</w:t>
      </w:r>
      <w:r w:rsidR="008D34A4">
        <w:fldChar w:fldCharType="begin"/>
      </w:r>
      <w:r w:rsidR="00313A36">
        <w:instrText xml:space="preserve"> SEQ Quadro_B \* ARABIC </w:instrText>
      </w:r>
      <w:r w:rsidR="008D34A4">
        <w:fldChar w:fldCharType="separate"/>
      </w:r>
      <w:r w:rsidR="00C34AEA">
        <w:rPr>
          <w:noProof/>
        </w:rPr>
        <w:t>5</w:t>
      </w:r>
      <w:r w:rsidR="008D34A4">
        <w:rPr>
          <w:noProof/>
        </w:rPr>
        <w:fldChar w:fldCharType="end"/>
      </w:r>
      <w:r w:rsidR="009A5A8D" w:rsidRPr="00FE4967">
        <w:t xml:space="preserve">– </w:t>
      </w:r>
      <w:r w:rsidR="009A5A8D">
        <w:t>Perdas de carga na elevatória de recirculação de lodo.</w:t>
      </w:r>
    </w:p>
    <w:tbl>
      <w:tblPr>
        <w:tblW w:w="9463" w:type="dxa"/>
        <w:tblInd w:w="108" w:type="dxa"/>
        <w:tblLook w:val="04A0" w:firstRow="1" w:lastRow="0" w:firstColumn="1" w:lastColumn="0" w:noHBand="0" w:noVBand="1"/>
      </w:tblPr>
      <w:tblGrid>
        <w:gridCol w:w="1136"/>
        <w:gridCol w:w="778"/>
        <w:gridCol w:w="955"/>
        <w:gridCol w:w="974"/>
        <w:gridCol w:w="835"/>
        <w:gridCol w:w="955"/>
        <w:gridCol w:w="1329"/>
        <w:gridCol w:w="1350"/>
        <w:gridCol w:w="1151"/>
      </w:tblGrid>
      <w:tr w:rsidR="00B6399A" w:rsidRPr="009A5A8D" w:rsidTr="00B6399A">
        <w:trPr>
          <w:cantSplit/>
          <w:trHeight w:val="340"/>
        </w:trPr>
        <w:tc>
          <w:tcPr>
            <w:tcW w:w="1154" w:type="dxa"/>
            <w:tcBorders>
              <w:top w:val="single" w:sz="4" w:space="0" w:color="auto"/>
              <w:bottom w:val="single" w:sz="4" w:space="0" w:color="auto"/>
            </w:tcBorders>
            <w:shd w:val="clear" w:color="auto" w:fill="D9D9D9"/>
            <w:vAlign w:val="center"/>
          </w:tcPr>
          <w:p w:rsidR="00B6399A" w:rsidRPr="009A5A8D" w:rsidRDefault="00B6399A" w:rsidP="00840FCD">
            <w:pPr>
              <w:keepNext/>
              <w:keepLines/>
              <w:spacing w:line="240" w:lineRule="auto"/>
              <w:jc w:val="center"/>
              <w:rPr>
                <w:b/>
                <w:sz w:val="20"/>
              </w:rPr>
            </w:pPr>
            <w:r w:rsidRPr="009A5A8D">
              <w:rPr>
                <w:b/>
                <w:sz w:val="20"/>
              </w:rPr>
              <w:t>Trecho</w:t>
            </w:r>
          </w:p>
        </w:tc>
        <w:tc>
          <w:tcPr>
            <w:tcW w:w="797" w:type="dxa"/>
            <w:tcBorders>
              <w:top w:val="single" w:sz="4" w:space="0" w:color="auto"/>
              <w:bottom w:val="single" w:sz="4" w:space="0" w:color="auto"/>
            </w:tcBorders>
            <w:shd w:val="clear" w:color="auto" w:fill="D9D9D9"/>
            <w:vAlign w:val="center"/>
          </w:tcPr>
          <w:p w:rsidR="00B6399A" w:rsidRPr="009A5A8D" w:rsidRDefault="00B6399A" w:rsidP="00840FCD">
            <w:pPr>
              <w:keepNext/>
              <w:keepLines/>
              <w:spacing w:line="240" w:lineRule="auto"/>
              <w:jc w:val="center"/>
              <w:rPr>
                <w:b/>
                <w:sz w:val="20"/>
              </w:rPr>
            </w:pPr>
            <w:r w:rsidRPr="009A5A8D">
              <w:rPr>
                <w:b/>
                <w:sz w:val="20"/>
              </w:rPr>
              <w:t>DN</w:t>
            </w:r>
          </w:p>
          <w:p w:rsidR="00B6399A" w:rsidRPr="009A5A8D" w:rsidRDefault="00B6399A" w:rsidP="00840FCD">
            <w:pPr>
              <w:keepNext/>
              <w:keepLines/>
              <w:spacing w:line="240" w:lineRule="auto"/>
              <w:jc w:val="center"/>
              <w:rPr>
                <w:b/>
                <w:sz w:val="20"/>
              </w:rPr>
            </w:pPr>
            <w:r w:rsidRPr="009A5A8D">
              <w:rPr>
                <w:b/>
                <w:sz w:val="20"/>
              </w:rPr>
              <w:t>(mm)</w:t>
            </w:r>
          </w:p>
        </w:tc>
        <w:tc>
          <w:tcPr>
            <w:tcW w:w="971" w:type="dxa"/>
            <w:tcBorders>
              <w:top w:val="single" w:sz="4" w:space="0" w:color="auto"/>
              <w:bottom w:val="single" w:sz="4" w:space="0" w:color="auto"/>
            </w:tcBorders>
            <w:shd w:val="clear" w:color="auto" w:fill="D9D9D9"/>
            <w:vAlign w:val="center"/>
          </w:tcPr>
          <w:p w:rsidR="00B6399A" w:rsidRPr="009A5A8D" w:rsidRDefault="00B6399A" w:rsidP="00840FCD">
            <w:pPr>
              <w:keepNext/>
              <w:keepLines/>
              <w:spacing w:line="240" w:lineRule="auto"/>
              <w:jc w:val="center"/>
              <w:rPr>
                <w:b/>
                <w:sz w:val="20"/>
              </w:rPr>
            </w:pPr>
            <w:proofErr w:type="spellStart"/>
            <w:r w:rsidRPr="009A5A8D">
              <w:rPr>
                <w:b/>
                <w:sz w:val="20"/>
              </w:rPr>
              <w:t>Diâm</w:t>
            </w:r>
            <w:proofErr w:type="spellEnd"/>
            <w:r w:rsidRPr="009A5A8D">
              <w:rPr>
                <w:b/>
                <w:sz w:val="20"/>
              </w:rPr>
              <w:t>. Interno (mm)</w:t>
            </w:r>
          </w:p>
        </w:tc>
        <w:tc>
          <w:tcPr>
            <w:tcW w:w="983" w:type="dxa"/>
            <w:tcBorders>
              <w:top w:val="single" w:sz="4" w:space="0" w:color="auto"/>
              <w:bottom w:val="single" w:sz="4" w:space="0" w:color="auto"/>
            </w:tcBorders>
            <w:shd w:val="clear" w:color="auto" w:fill="D9D9D9"/>
            <w:vAlign w:val="center"/>
          </w:tcPr>
          <w:p w:rsidR="00B6399A" w:rsidRPr="009A5A8D" w:rsidRDefault="00B6399A" w:rsidP="00840FCD">
            <w:pPr>
              <w:keepNext/>
              <w:keepLines/>
              <w:spacing w:line="240" w:lineRule="auto"/>
              <w:jc w:val="center"/>
              <w:rPr>
                <w:b/>
                <w:sz w:val="20"/>
              </w:rPr>
            </w:pPr>
            <w:r w:rsidRPr="009A5A8D">
              <w:rPr>
                <w:b/>
                <w:sz w:val="20"/>
              </w:rPr>
              <w:t>Vazão (m</w:t>
            </w:r>
            <w:r w:rsidRPr="009A5A8D">
              <w:rPr>
                <w:b/>
                <w:sz w:val="20"/>
                <w:vertAlign w:val="superscript"/>
              </w:rPr>
              <w:t>3</w:t>
            </w:r>
            <w:r w:rsidRPr="009A5A8D">
              <w:rPr>
                <w:b/>
                <w:sz w:val="20"/>
              </w:rPr>
              <w:t>/s)</w:t>
            </w:r>
          </w:p>
        </w:tc>
        <w:tc>
          <w:tcPr>
            <w:tcW w:w="843" w:type="dxa"/>
            <w:tcBorders>
              <w:top w:val="single" w:sz="4" w:space="0" w:color="auto"/>
              <w:bottom w:val="single" w:sz="4" w:space="0" w:color="auto"/>
            </w:tcBorders>
            <w:shd w:val="clear" w:color="auto" w:fill="D9D9D9"/>
            <w:vAlign w:val="center"/>
          </w:tcPr>
          <w:p w:rsidR="00B6399A" w:rsidRPr="009A5A8D" w:rsidRDefault="00B6399A" w:rsidP="00840FCD">
            <w:pPr>
              <w:keepNext/>
              <w:keepLines/>
              <w:spacing w:line="240" w:lineRule="auto"/>
              <w:jc w:val="center"/>
              <w:rPr>
                <w:b/>
                <w:sz w:val="20"/>
              </w:rPr>
            </w:pPr>
            <w:r w:rsidRPr="009A5A8D">
              <w:rPr>
                <w:b/>
                <w:sz w:val="20"/>
              </w:rPr>
              <w:t>Veloc.</w:t>
            </w:r>
          </w:p>
          <w:p w:rsidR="00B6399A" w:rsidRPr="009A5A8D" w:rsidRDefault="00B6399A" w:rsidP="00840FCD">
            <w:pPr>
              <w:keepNext/>
              <w:keepLines/>
              <w:spacing w:line="240" w:lineRule="auto"/>
              <w:jc w:val="center"/>
              <w:rPr>
                <w:b/>
                <w:sz w:val="20"/>
              </w:rPr>
            </w:pPr>
            <w:r w:rsidRPr="009A5A8D">
              <w:rPr>
                <w:b/>
                <w:sz w:val="20"/>
              </w:rPr>
              <w:t>(m/s)</w:t>
            </w:r>
          </w:p>
        </w:tc>
        <w:tc>
          <w:tcPr>
            <w:tcW w:w="974" w:type="dxa"/>
            <w:tcBorders>
              <w:top w:val="single" w:sz="4" w:space="0" w:color="auto"/>
              <w:bottom w:val="single" w:sz="4" w:space="0" w:color="auto"/>
            </w:tcBorders>
            <w:shd w:val="clear" w:color="auto" w:fill="D9D9D9"/>
            <w:vAlign w:val="center"/>
          </w:tcPr>
          <w:p w:rsidR="00B6399A" w:rsidRPr="009A5A8D" w:rsidRDefault="00B6399A" w:rsidP="00840FCD">
            <w:pPr>
              <w:keepNext/>
              <w:keepLines/>
              <w:spacing w:line="240" w:lineRule="auto"/>
              <w:jc w:val="center"/>
              <w:rPr>
                <w:b/>
                <w:sz w:val="20"/>
              </w:rPr>
            </w:pPr>
            <w:r w:rsidRPr="009A5A8D">
              <w:rPr>
                <w:b/>
                <w:sz w:val="20"/>
              </w:rPr>
              <w:t>Comp.</w:t>
            </w:r>
          </w:p>
          <w:p w:rsidR="00B6399A" w:rsidRPr="009A5A8D" w:rsidRDefault="00B6399A" w:rsidP="00840FCD">
            <w:pPr>
              <w:keepNext/>
              <w:keepLines/>
              <w:spacing w:line="240" w:lineRule="auto"/>
              <w:jc w:val="center"/>
              <w:rPr>
                <w:b/>
                <w:sz w:val="20"/>
              </w:rPr>
            </w:pPr>
            <w:r w:rsidRPr="009A5A8D">
              <w:rPr>
                <w:b/>
                <w:sz w:val="20"/>
              </w:rPr>
              <w:t>(m)</w:t>
            </w:r>
          </w:p>
        </w:tc>
        <w:tc>
          <w:tcPr>
            <w:tcW w:w="1340" w:type="dxa"/>
            <w:tcBorders>
              <w:top w:val="single" w:sz="4" w:space="0" w:color="auto"/>
              <w:bottom w:val="single" w:sz="4" w:space="0" w:color="auto"/>
            </w:tcBorders>
            <w:shd w:val="clear" w:color="auto" w:fill="D9D9D9"/>
          </w:tcPr>
          <w:p w:rsidR="00B6399A" w:rsidRDefault="00B6399A" w:rsidP="00840FCD">
            <w:pPr>
              <w:keepNext/>
              <w:keepLines/>
              <w:spacing w:line="240" w:lineRule="auto"/>
              <w:jc w:val="center"/>
              <w:rPr>
                <w:b/>
                <w:sz w:val="20"/>
              </w:rPr>
            </w:pPr>
            <w:r>
              <w:rPr>
                <w:b/>
                <w:sz w:val="20"/>
              </w:rPr>
              <w:t>Perdas localizadas</w:t>
            </w:r>
          </w:p>
          <w:p w:rsidR="00B6399A" w:rsidRPr="009A5A8D" w:rsidRDefault="00B6399A" w:rsidP="00840FCD">
            <w:pPr>
              <w:keepNext/>
              <w:keepLines/>
              <w:spacing w:line="240" w:lineRule="auto"/>
              <w:jc w:val="center"/>
              <w:rPr>
                <w:b/>
                <w:sz w:val="20"/>
              </w:rPr>
            </w:pPr>
            <w:r>
              <w:rPr>
                <w:b/>
                <w:sz w:val="20"/>
              </w:rPr>
              <w:t>(m)</w:t>
            </w:r>
          </w:p>
        </w:tc>
        <w:tc>
          <w:tcPr>
            <w:tcW w:w="1152" w:type="dxa"/>
            <w:tcBorders>
              <w:top w:val="single" w:sz="4" w:space="0" w:color="auto"/>
              <w:bottom w:val="single" w:sz="4" w:space="0" w:color="auto"/>
            </w:tcBorders>
            <w:shd w:val="clear" w:color="auto" w:fill="D9D9D9"/>
          </w:tcPr>
          <w:p w:rsidR="00B6399A" w:rsidRDefault="00B6399A" w:rsidP="00840FCD">
            <w:pPr>
              <w:keepNext/>
              <w:keepLines/>
              <w:spacing w:line="240" w:lineRule="auto"/>
              <w:jc w:val="center"/>
              <w:rPr>
                <w:b/>
                <w:sz w:val="20"/>
              </w:rPr>
            </w:pPr>
            <w:r>
              <w:rPr>
                <w:b/>
                <w:sz w:val="20"/>
              </w:rPr>
              <w:t>Perdas distribuídas</w:t>
            </w:r>
          </w:p>
          <w:p w:rsidR="00B6399A" w:rsidRPr="009A5A8D" w:rsidRDefault="00B6399A" w:rsidP="00840FCD">
            <w:pPr>
              <w:keepNext/>
              <w:keepLines/>
              <w:spacing w:line="240" w:lineRule="auto"/>
              <w:jc w:val="center"/>
              <w:rPr>
                <w:b/>
                <w:sz w:val="20"/>
              </w:rPr>
            </w:pPr>
            <w:r>
              <w:rPr>
                <w:b/>
                <w:sz w:val="20"/>
              </w:rPr>
              <w:t>(m)</w:t>
            </w:r>
          </w:p>
        </w:tc>
        <w:tc>
          <w:tcPr>
            <w:tcW w:w="1249" w:type="dxa"/>
            <w:tcBorders>
              <w:top w:val="single" w:sz="4" w:space="0" w:color="auto"/>
              <w:bottom w:val="single" w:sz="4" w:space="0" w:color="auto"/>
            </w:tcBorders>
            <w:shd w:val="clear" w:color="auto" w:fill="D9D9D9"/>
            <w:vAlign w:val="center"/>
          </w:tcPr>
          <w:p w:rsidR="00B6399A" w:rsidRPr="009A5A8D" w:rsidRDefault="00B6399A" w:rsidP="00840FCD">
            <w:pPr>
              <w:keepNext/>
              <w:keepLines/>
              <w:spacing w:line="240" w:lineRule="auto"/>
              <w:jc w:val="center"/>
              <w:rPr>
                <w:b/>
                <w:sz w:val="20"/>
              </w:rPr>
            </w:pPr>
            <w:r w:rsidRPr="009A5A8D">
              <w:rPr>
                <w:b/>
                <w:sz w:val="20"/>
              </w:rPr>
              <w:t>Perda de carga total (m)</w:t>
            </w:r>
          </w:p>
        </w:tc>
      </w:tr>
      <w:tr w:rsidR="00B6399A" w:rsidRPr="009A5A8D" w:rsidTr="00B6399A">
        <w:trPr>
          <w:cantSplit/>
          <w:trHeight w:val="340"/>
        </w:trPr>
        <w:tc>
          <w:tcPr>
            <w:tcW w:w="1154" w:type="dxa"/>
            <w:tcBorders>
              <w:top w:val="single" w:sz="4" w:space="0" w:color="auto"/>
            </w:tcBorders>
            <w:vAlign w:val="center"/>
          </w:tcPr>
          <w:p w:rsidR="00B6399A" w:rsidRPr="009A5A8D" w:rsidRDefault="00B6399A" w:rsidP="00B6399A">
            <w:pPr>
              <w:keepNext/>
              <w:keepLines/>
              <w:spacing w:line="240" w:lineRule="auto"/>
              <w:jc w:val="center"/>
              <w:rPr>
                <w:sz w:val="20"/>
              </w:rPr>
            </w:pPr>
            <w:r>
              <w:rPr>
                <w:sz w:val="20"/>
              </w:rPr>
              <w:t>Sucção</w:t>
            </w:r>
          </w:p>
        </w:tc>
        <w:tc>
          <w:tcPr>
            <w:tcW w:w="797" w:type="dxa"/>
            <w:tcBorders>
              <w:top w:val="single" w:sz="4" w:space="0" w:color="auto"/>
            </w:tcBorders>
            <w:vAlign w:val="center"/>
          </w:tcPr>
          <w:p w:rsidR="00B6399A" w:rsidRPr="009A5A8D" w:rsidRDefault="00B6399A" w:rsidP="00840FCD">
            <w:pPr>
              <w:keepNext/>
              <w:keepLines/>
              <w:spacing w:line="240" w:lineRule="auto"/>
              <w:jc w:val="center"/>
              <w:rPr>
                <w:sz w:val="20"/>
              </w:rPr>
            </w:pPr>
            <w:r w:rsidRPr="009A5A8D">
              <w:rPr>
                <w:sz w:val="20"/>
              </w:rPr>
              <w:t>80</w:t>
            </w:r>
          </w:p>
        </w:tc>
        <w:tc>
          <w:tcPr>
            <w:tcW w:w="971" w:type="dxa"/>
            <w:tcBorders>
              <w:top w:val="single" w:sz="4" w:space="0" w:color="auto"/>
            </w:tcBorders>
            <w:vAlign w:val="center"/>
          </w:tcPr>
          <w:p w:rsidR="00B6399A" w:rsidRPr="009A5A8D" w:rsidRDefault="00B6399A" w:rsidP="00840FCD">
            <w:pPr>
              <w:keepNext/>
              <w:keepLines/>
              <w:spacing w:line="240" w:lineRule="auto"/>
              <w:jc w:val="center"/>
              <w:rPr>
                <w:sz w:val="20"/>
              </w:rPr>
            </w:pPr>
            <w:r w:rsidRPr="009A5A8D">
              <w:rPr>
                <w:sz w:val="20"/>
              </w:rPr>
              <w:t>80,6</w:t>
            </w:r>
          </w:p>
        </w:tc>
        <w:tc>
          <w:tcPr>
            <w:tcW w:w="983" w:type="dxa"/>
            <w:tcBorders>
              <w:top w:val="single" w:sz="4" w:space="0" w:color="auto"/>
            </w:tcBorders>
            <w:vAlign w:val="center"/>
          </w:tcPr>
          <w:p w:rsidR="00B6399A" w:rsidRPr="009A5A8D" w:rsidRDefault="00B6399A" w:rsidP="00593C6A">
            <w:pPr>
              <w:keepNext/>
              <w:keepLines/>
              <w:spacing w:line="240" w:lineRule="auto"/>
              <w:jc w:val="center"/>
              <w:rPr>
                <w:sz w:val="20"/>
              </w:rPr>
            </w:pPr>
            <w:r w:rsidRPr="009A5A8D">
              <w:rPr>
                <w:sz w:val="20"/>
              </w:rPr>
              <w:t>0,003</w:t>
            </w:r>
            <w:r w:rsidR="00593C6A">
              <w:rPr>
                <w:sz w:val="20"/>
              </w:rPr>
              <w:t>20</w:t>
            </w:r>
          </w:p>
        </w:tc>
        <w:tc>
          <w:tcPr>
            <w:tcW w:w="843" w:type="dxa"/>
            <w:tcBorders>
              <w:top w:val="single" w:sz="4" w:space="0" w:color="auto"/>
            </w:tcBorders>
            <w:vAlign w:val="center"/>
          </w:tcPr>
          <w:p w:rsidR="00B6399A" w:rsidRPr="009A5A8D" w:rsidRDefault="00B6399A" w:rsidP="001001CB">
            <w:pPr>
              <w:keepNext/>
              <w:keepLines/>
              <w:spacing w:line="240" w:lineRule="auto"/>
              <w:jc w:val="center"/>
              <w:rPr>
                <w:sz w:val="20"/>
              </w:rPr>
            </w:pPr>
            <w:r w:rsidRPr="009A5A8D">
              <w:rPr>
                <w:sz w:val="20"/>
              </w:rPr>
              <w:t>0,6</w:t>
            </w:r>
            <w:r w:rsidR="001001CB">
              <w:rPr>
                <w:sz w:val="20"/>
              </w:rPr>
              <w:t>2</w:t>
            </w:r>
          </w:p>
        </w:tc>
        <w:tc>
          <w:tcPr>
            <w:tcW w:w="974" w:type="dxa"/>
            <w:tcBorders>
              <w:top w:val="single" w:sz="4" w:space="0" w:color="auto"/>
            </w:tcBorders>
            <w:vAlign w:val="center"/>
          </w:tcPr>
          <w:p w:rsidR="00B6399A" w:rsidRPr="009A5A8D" w:rsidRDefault="00B6399A" w:rsidP="00840FCD">
            <w:pPr>
              <w:keepNext/>
              <w:keepLines/>
              <w:spacing w:line="240" w:lineRule="auto"/>
              <w:jc w:val="center"/>
              <w:rPr>
                <w:sz w:val="20"/>
              </w:rPr>
            </w:pPr>
            <w:r w:rsidRPr="009A5A8D">
              <w:rPr>
                <w:sz w:val="20"/>
              </w:rPr>
              <w:t>0,55</w:t>
            </w:r>
          </w:p>
        </w:tc>
        <w:tc>
          <w:tcPr>
            <w:tcW w:w="1340" w:type="dxa"/>
            <w:tcBorders>
              <w:top w:val="single" w:sz="4" w:space="0" w:color="auto"/>
            </w:tcBorders>
            <w:vAlign w:val="center"/>
          </w:tcPr>
          <w:p w:rsidR="00B6399A" w:rsidRPr="009A5A8D" w:rsidRDefault="00B6399A" w:rsidP="001001CB">
            <w:pPr>
              <w:keepNext/>
              <w:keepLines/>
              <w:spacing w:line="240" w:lineRule="auto"/>
              <w:jc w:val="center"/>
              <w:rPr>
                <w:sz w:val="20"/>
              </w:rPr>
            </w:pPr>
            <w:r>
              <w:rPr>
                <w:sz w:val="20"/>
              </w:rPr>
              <w:t>0,01</w:t>
            </w:r>
            <w:r w:rsidR="001001CB">
              <w:rPr>
                <w:sz w:val="20"/>
              </w:rPr>
              <w:t>7</w:t>
            </w:r>
          </w:p>
        </w:tc>
        <w:tc>
          <w:tcPr>
            <w:tcW w:w="1152" w:type="dxa"/>
            <w:tcBorders>
              <w:top w:val="single" w:sz="4" w:space="0" w:color="auto"/>
            </w:tcBorders>
            <w:vAlign w:val="center"/>
          </w:tcPr>
          <w:p w:rsidR="00B6399A" w:rsidRPr="009A5A8D" w:rsidRDefault="00B6399A" w:rsidP="001001CB">
            <w:pPr>
              <w:keepNext/>
              <w:keepLines/>
              <w:spacing w:line="240" w:lineRule="auto"/>
              <w:jc w:val="center"/>
              <w:rPr>
                <w:sz w:val="20"/>
              </w:rPr>
            </w:pPr>
            <w:r>
              <w:rPr>
                <w:sz w:val="20"/>
              </w:rPr>
              <w:t>0,00</w:t>
            </w:r>
            <w:r w:rsidR="001001CB">
              <w:rPr>
                <w:sz w:val="20"/>
              </w:rPr>
              <w:t>5</w:t>
            </w:r>
          </w:p>
        </w:tc>
        <w:tc>
          <w:tcPr>
            <w:tcW w:w="1249" w:type="dxa"/>
            <w:tcBorders>
              <w:top w:val="single" w:sz="4" w:space="0" w:color="auto"/>
            </w:tcBorders>
            <w:vAlign w:val="center"/>
          </w:tcPr>
          <w:p w:rsidR="00B6399A" w:rsidRPr="009A5A8D" w:rsidRDefault="00B6399A" w:rsidP="001001CB">
            <w:pPr>
              <w:keepNext/>
              <w:keepLines/>
              <w:spacing w:line="240" w:lineRule="auto"/>
              <w:jc w:val="center"/>
              <w:rPr>
                <w:sz w:val="20"/>
              </w:rPr>
            </w:pPr>
            <w:r w:rsidRPr="009A5A8D">
              <w:rPr>
                <w:sz w:val="20"/>
              </w:rPr>
              <w:t>0,0</w:t>
            </w:r>
            <w:r w:rsidR="001001CB">
              <w:rPr>
                <w:sz w:val="20"/>
              </w:rPr>
              <w:t>22</w:t>
            </w:r>
          </w:p>
        </w:tc>
      </w:tr>
      <w:tr w:rsidR="00B6399A" w:rsidRPr="009A5A8D" w:rsidTr="00B6399A">
        <w:trPr>
          <w:cantSplit/>
          <w:trHeight w:val="340"/>
        </w:trPr>
        <w:tc>
          <w:tcPr>
            <w:tcW w:w="1154" w:type="dxa"/>
            <w:vAlign w:val="center"/>
          </w:tcPr>
          <w:p w:rsidR="00B6399A" w:rsidRPr="009A5A8D" w:rsidRDefault="00B6399A" w:rsidP="00840FCD">
            <w:pPr>
              <w:keepNext/>
              <w:keepLines/>
              <w:spacing w:line="240" w:lineRule="auto"/>
              <w:jc w:val="center"/>
              <w:rPr>
                <w:sz w:val="20"/>
              </w:rPr>
            </w:pPr>
            <w:proofErr w:type="spellStart"/>
            <w:r>
              <w:rPr>
                <w:sz w:val="20"/>
              </w:rPr>
              <w:t>Barrilete</w:t>
            </w:r>
            <w:proofErr w:type="spellEnd"/>
          </w:p>
        </w:tc>
        <w:tc>
          <w:tcPr>
            <w:tcW w:w="797" w:type="dxa"/>
            <w:vAlign w:val="center"/>
          </w:tcPr>
          <w:p w:rsidR="00B6399A" w:rsidRPr="009A5A8D" w:rsidRDefault="00B6399A" w:rsidP="00840FCD">
            <w:pPr>
              <w:keepNext/>
              <w:keepLines/>
              <w:spacing w:line="240" w:lineRule="auto"/>
              <w:jc w:val="center"/>
              <w:rPr>
                <w:sz w:val="20"/>
              </w:rPr>
            </w:pPr>
            <w:r w:rsidRPr="009A5A8D">
              <w:rPr>
                <w:sz w:val="20"/>
              </w:rPr>
              <w:t>80</w:t>
            </w:r>
          </w:p>
        </w:tc>
        <w:tc>
          <w:tcPr>
            <w:tcW w:w="971" w:type="dxa"/>
            <w:vAlign w:val="center"/>
          </w:tcPr>
          <w:p w:rsidR="00B6399A" w:rsidRPr="009A5A8D" w:rsidRDefault="00B6399A" w:rsidP="00840FCD">
            <w:pPr>
              <w:keepNext/>
              <w:keepLines/>
              <w:spacing w:line="240" w:lineRule="auto"/>
              <w:jc w:val="center"/>
              <w:rPr>
                <w:sz w:val="20"/>
              </w:rPr>
            </w:pPr>
            <w:r w:rsidRPr="009A5A8D">
              <w:rPr>
                <w:sz w:val="20"/>
              </w:rPr>
              <w:t>80,6</w:t>
            </w:r>
          </w:p>
        </w:tc>
        <w:tc>
          <w:tcPr>
            <w:tcW w:w="983" w:type="dxa"/>
            <w:vAlign w:val="center"/>
          </w:tcPr>
          <w:p w:rsidR="00B6399A" w:rsidRPr="009A5A8D" w:rsidRDefault="00B6399A" w:rsidP="00593C6A">
            <w:pPr>
              <w:keepNext/>
              <w:keepLines/>
              <w:spacing w:line="240" w:lineRule="auto"/>
              <w:jc w:val="center"/>
              <w:rPr>
                <w:sz w:val="20"/>
              </w:rPr>
            </w:pPr>
            <w:r w:rsidRPr="009A5A8D">
              <w:rPr>
                <w:sz w:val="20"/>
              </w:rPr>
              <w:t>0,003</w:t>
            </w:r>
            <w:r w:rsidR="00593C6A">
              <w:rPr>
                <w:sz w:val="20"/>
              </w:rPr>
              <w:t>20</w:t>
            </w:r>
          </w:p>
        </w:tc>
        <w:tc>
          <w:tcPr>
            <w:tcW w:w="843" w:type="dxa"/>
            <w:vAlign w:val="center"/>
          </w:tcPr>
          <w:p w:rsidR="00B6399A" w:rsidRPr="009A5A8D" w:rsidRDefault="00B6399A" w:rsidP="001001CB">
            <w:pPr>
              <w:keepNext/>
              <w:keepLines/>
              <w:spacing w:line="240" w:lineRule="auto"/>
              <w:jc w:val="center"/>
              <w:rPr>
                <w:sz w:val="20"/>
              </w:rPr>
            </w:pPr>
            <w:r w:rsidRPr="009A5A8D">
              <w:rPr>
                <w:sz w:val="20"/>
              </w:rPr>
              <w:t>0,6</w:t>
            </w:r>
            <w:r w:rsidR="001001CB">
              <w:rPr>
                <w:sz w:val="20"/>
              </w:rPr>
              <w:t>2</w:t>
            </w:r>
          </w:p>
        </w:tc>
        <w:tc>
          <w:tcPr>
            <w:tcW w:w="974" w:type="dxa"/>
            <w:vAlign w:val="center"/>
          </w:tcPr>
          <w:p w:rsidR="00B6399A" w:rsidRPr="009A5A8D" w:rsidRDefault="00B6399A" w:rsidP="00840FCD">
            <w:pPr>
              <w:keepNext/>
              <w:keepLines/>
              <w:spacing w:line="240" w:lineRule="auto"/>
              <w:jc w:val="center"/>
              <w:rPr>
                <w:sz w:val="20"/>
              </w:rPr>
            </w:pPr>
            <w:r w:rsidRPr="009A5A8D">
              <w:rPr>
                <w:sz w:val="20"/>
              </w:rPr>
              <w:t>3,69</w:t>
            </w:r>
          </w:p>
        </w:tc>
        <w:tc>
          <w:tcPr>
            <w:tcW w:w="1340" w:type="dxa"/>
            <w:vAlign w:val="center"/>
          </w:tcPr>
          <w:p w:rsidR="00B6399A" w:rsidRPr="009A5A8D" w:rsidRDefault="00B6399A" w:rsidP="001001CB">
            <w:pPr>
              <w:keepNext/>
              <w:keepLines/>
              <w:spacing w:line="240" w:lineRule="auto"/>
              <w:jc w:val="center"/>
              <w:rPr>
                <w:sz w:val="20"/>
              </w:rPr>
            </w:pPr>
            <w:r>
              <w:rPr>
                <w:sz w:val="20"/>
              </w:rPr>
              <w:t>0,</w:t>
            </w:r>
            <w:r w:rsidR="001001CB">
              <w:rPr>
                <w:sz w:val="20"/>
              </w:rPr>
              <w:t>144</w:t>
            </w:r>
          </w:p>
        </w:tc>
        <w:tc>
          <w:tcPr>
            <w:tcW w:w="1152" w:type="dxa"/>
            <w:vAlign w:val="center"/>
          </w:tcPr>
          <w:p w:rsidR="00B6399A" w:rsidRPr="009A5A8D" w:rsidRDefault="00B6399A" w:rsidP="001001CB">
            <w:pPr>
              <w:keepNext/>
              <w:keepLines/>
              <w:spacing w:line="240" w:lineRule="auto"/>
              <w:jc w:val="center"/>
              <w:rPr>
                <w:sz w:val="20"/>
              </w:rPr>
            </w:pPr>
            <w:r>
              <w:rPr>
                <w:sz w:val="20"/>
              </w:rPr>
              <w:t>0,0</w:t>
            </w:r>
            <w:r w:rsidR="001001CB">
              <w:rPr>
                <w:sz w:val="20"/>
              </w:rPr>
              <w:t>31</w:t>
            </w:r>
          </w:p>
        </w:tc>
        <w:tc>
          <w:tcPr>
            <w:tcW w:w="1249" w:type="dxa"/>
            <w:vAlign w:val="center"/>
          </w:tcPr>
          <w:p w:rsidR="00B6399A" w:rsidRPr="009A5A8D" w:rsidRDefault="00B6399A" w:rsidP="001001CB">
            <w:pPr>
              <w:keepNext/>
              <w:keepLines/>
              <w:spacing w:line="240" w:lineRule="auto"/>
              <w:jc w:val="center"/>
              <w:rPr>
                <w:sz w:val="20"/>
              </w:rPr>
            </w:pPr>
            <w:r w:rsidRPr="009A5A8D">
              <w:rPr>
                <w:sz w:val="20"/>
              </w:rPr>
              <w:t>0,1</w:t>
            </w:r>
            <w:r w:rsidR="001001CB">
              <w:rPr>
                <w:sz w:val="20"/>
              </w:rPr>
              <w:t>75</w:t>
            </w:r>
          </w:p>
        </w:tc>
      </w:tr>
      <w:tr w:rsidR="00B6399A" w:rsidRPr="009A5A8D" w:rsidTr="00B6399A">
        <w:trPr>
          <w:cantSplit/>
          <w:trHeight w:val="340"/>
        </w:trPr>
        <w:tc>
          <w:tcPr>
            <w:tcW w:w="1154" w:type="dxa"/>
            <w:tcBorders>
              <w:bottom w:val="single" w:sz="4" w:space="0" w:color="auto"/>
            </w:tcBorders>
            <w:vAlign w:val="center"/>
          </w:tcPr>
          <w:p w:rsidR="00B6399A" w:rsidRPr="009A5A8D" w:rsidRDefault="00B6399A" w:rsidP="00840FCD">
            <w:pPr>
              <w:keepNext/>
              <w:keepLines/>
              <w:spacing w:line="240" w:lineRule="auto"/>
              <w:jc w:val="center"/>
              <w:rPr>
                <w:sz w:val="20"/>
              </w:rPr>
            </w:pPr>
            <w:r>
              <w:rPr>
                <w:sz w:val="20"/>
              </w:rPr>
              <w:t>Recalque</w:t>
            </w:r>
          </w:p>
        </w:tc>
        <w:tc>
          <w:tcPr>
            <w:tcW w:w="797" w:type="dxa"/>
            <w:tcBorders>
              <w:bottom w:val="single" w:sz="4" w:space="0" w:color="auto"/>
            </w:tcBorders>
            <w:vAlign w:val="center"/>
          </w:tcPr>
          <w:p w:rsidR="00B6399A" w:rsidRPr="009A5A8D" w:rsidRDefault="00B6399A" w:rsidP="00840FCD">
            <w:pPr>
              <w:keepNext/>
              <w:keepLines/>
              <w:spacing w:line="240" w:lineRule="auto"/>
              <w:jc w:val="center"/>
              <w:rPr>
                <w:sz w:val="20"/>
              </w:rPr>
            </w:pPr>
            <w:r w:rsidRPr="009A5A8D">
              <w:rPr>
                <w:sz w:val="20"/>
              </w:rPr>
              <w:t>80</w:t>
            </w:r>
          </w:p>
        </w:tc>
        <w:tc>
          <w:tcPr>
            <w:tcW w:w="971" w:type="dxa"/>
            <w:tcBorders>
              <w:bottom w:val="single" w:sz="4" w:space="0" w:color="auto"/>
            </w:tcBorders>
            <w:vAlign w:val="center"/>
          </w:tcPr>
          <w:p w:rsidR="00B6399A" w:rsidRPr="009A5A8D" w:rsidRDefault="00B6399A" w:rsidP="00840FCD">
            <w:pPr>
              <w:keepNext/>
              <w:keepLines/>
              <w:spacing w:line="240" w:lineRule="auto"/>
              <w:jc w:val="center"/>
              <w:rPr>
                <w:sz w:val="20"/>
              </w:rPr>
            </w:pPr>
            <w:r w:rsidRPr="009A5A8D">
              <w:rPr>
                <w:sz w:val="20"/>
              </w:rPr>
              <w:t>80,6</w:t>
            </w:r>
          </w:p>
        </w:tc>
        <w:tc>
          <w:tcPr>
            <w:tcW w:w="983" w:type="dxa"/>
            <w:tcBorders>
              <w:bottom w:val="single" w:sz="4" w:space="0" w:color="auto"/>
            </w:tcBorders>
            <w:vAlign w:val="center"/>
          </w:tcPr>
          <w:p w:rsidR="00B6399A" w:rsidRPr="009A5A8D" w:rsidRDefault="00B6399A" w:rsidP="00593C6A">
            <w:pPr>
              <w:keepNext/>
              <w:keepLines/>
              <w:spacing w:line="240" w:lineRule="auto"/>
              <w:jc w:val="center"/>
              <w:rPr>
                <w:sz w:val="20"/>
              </w:rPr>
            </w:pPr>
            <w:r w:rsidRPr="009A5A8D">
              <w:rPr>
                <w:sz w:val="20"/>
              </w:rPr>
              <w:t>0,003</w:t>
            </w:r>
            <w:r w:rsidR="00593C6A">
              <w:rPr>
                <w:sz w:val="20"/>
              </w:rPr>
              <w:t>20</w:t>
            </w:r>
          </w:p>
        </w:tc>
        <w:tc>
          <w:tcPr>
            <w:tcW w:w="843" w:type="dxa"/>
            <w:tcBorders>
              <w:bottom w:val="single" w:sz="4" w:space="0" w:color="auto"/>
            </w:tcBorders>
            <w:vAlign w:val="center"/>
          </w:tcPr>
          <w:p w:rsidR="00B6399A" w:rsidRPr="009A5A8D" w:rsidRDefault="00B6399A" w:rsidP="001001CB">
            <w:pPr>
              <w:keepNext/>
              <w:keepLines/>
              <w:spacing w:line="240" w:lineRule="auto"/>
              <w:jc w:val="center"/>
              <w:rPr>
                <w:sz w:val="20"/>
              </w:rPr>
            </w:pPr>
            <w:r w:rsidRPr="009A5A8D">
              <w:rPr>
                <w:sz w:val="20"/>
              </w:rPr>
              <w:t>0,6</w:t>
            </w:r>
            <w:r w:rsidR="001001CB">
              <w:rPr>
                <w:sz w:val="20"/>
              </w:rPr>
              <w:t>2</w:t>
            </w:r>
          </w:p>
        </w:tc>
        <w:tc>
          <w:tcPr>
            <w:tcW w:w="974" w:type="dxa"/>
            <w:tcBorders>
              <w:bottom w:val="single" w:sz="4" w:space="0" w:color="auto"/>
            </w:tcBorders>
            <w:vAlign w:val="center"/>
          </w:tcPr>
          <w:p w:rsidR="00B6399A" w:rsidRPr="009A5A8D" w:rsidRDefault="00B6399A" w:rsidP="00840FCD">
            <w:pPr>
              <w:keepNext/>
              <w:keepLines/>
              <w:spacing w:line="240" w:lineRule="auto"/>
              <w:jc w:val="center"/>
              <w:rPr>
                <w:sz w:val="20"/>
              </w:rPr>
            </w:pPr>
            <w:r w:rsidRPr="009A5A8D">
              <w:rPr>
                <w:sz w:val="20"/>
              </w:rPr>
              <w:t>77,10</w:t>
            </w:r>
          </w:p>
        </w:tc>
        <w:tc>
          <w:tcPr>
            <w:tcW w:w="1340" w:type="dxa"/>
            <w:tcBorders>
              <w:bottom w:val="single" w:sz="4" w:space="0" w:color="auto"/>
            </w:tcBorders>
            <w:vAlign w:val="center"/>
          </w:tcPr>
          <w:p w:rsidR="00B6399A" w:rsidRPr="009A5A8D" w:rsidRDefault="00B6399A" w:rsidP="001001CB">
            <w:pPr>
              <w:keepNext/>
              <w:keepLines/>
              <w:spacing w:line="240" w:lineRule="auto"/>
              <w:jc w:val="center"/>
              <w:rPr>
                <w:sz w:val="20"/>
              </w:rPr>
            </w:pPr>
            <w:r>
              <w:rPr>
                <w:sz w:val="20"/>
              </w:rPr>
              <w:t>0,0</w:t>
            </w:r>
            <w:r w:rsidR="001001CB">
              <w:rPr>
                <w:sz w:val="20"/>
              </w:rPr>
              <w:t>52</w:t>
            </w:r>
          </w:p>
        </w:tc>
        <w:tc>
          <w:tcPr>
            <w:tcW w:w="1152" w:type="dxa"/>
            <w:tcBorders>
              <w:bottom w:val="single" w:sz="4" w:space="0" w:color="auto"/>
            </w:tcBorders>
            <w:vAlign w:val="center"/>
          </w:tcPr>
          <w:p w:rsidR="00B6399A" w:rsidRPr="009A5A8D" w:rsidRDefault="00B6399A" w:rsidP="001001CB">
            <w:pPr>
              <w:keepNext/>
              <w:keepLines/>
              <w:spacing w:line="240" w:lineRule="auto"/>
              <w:jc w:val="center"/>
              <w:rPr>
                <w:sz w:val="20"/>
              </w:rPr>
            </w:pPr>
            <w:r>
              <w:rPr>
                <w:sz w:val="20"/>
              </w:rPr>
              <w:t>0,</w:t>
            </w:r>
            <w:r w:rsidR="001001CB">
              <w:rPr>
                <w:sz w:val="20"/>
              </w:rPr>
              <w:t>656</w:t>
            </w:r>
          </w:p>
        </w:tc>
        <w:tc>
          <w:tcPr>
            <w:tcW w:w="1249" w:type="dxa"/>
            <w:tcBorders>
              <w:bottom w:val="single" w:sz="4" w:space="0" w:color="auto"/>
            </w:tcBorders>
            <w:vAlign w:val="center"/>
          </w:tcPr>
          <w:p w:rsidR="00B6399A" w:rsidRPr="009A5A8D" w:rsidRDefault="00B6399A" w:rsidP="001001CB">
            <w:pPr>
              <w:keepNext/>
              <w:keepLines/>
              <w:spacing w:line="240" w:lineRule="auto"/>
              <w:jc w:val="center"/>
              <w:rPr>
                <w:sz w:val="20"/>
              </w:rPr>
            </w:pPr>
            <w:r w:rsidRPr="009A5A8D">
              <w:rPr>
                <w:sz w:val="20"/>
              </w:rPr>
              <w:t>0,</w:t>
            </w:r>
            <w:r w:rsidR="001001CB">
              <w:rPr>
                <w:sz w:val="20"/>
              </w:rPr>
              <w:t>708</w:t>
            </w:r>
          </w:p>
        </w:tc>
      </w:tr>
      <w:tr w:rsidR="00B6399A" w:rsidRPr="009A5A8D" w:rsidTr="00B6399A">
        <w:trPr>
          <w:cantSplit/>
          <w:trHeight w:val="340"/>
        </w:trPr>
        <w:tc>
          <w:tcPr>
            <w:tcW w:w="1154" w:type="dxa"/>
            <w:tcBorders>
              <w:top w:val="single" w:sz="4" w:space="0" w:color="auto"/>
              <w:bottom w:val="single" w:sz="4" w:space="0" w:color="auto"/>
            </w:tcBorders>
            <w:vAlign w:val="center"/>
          </w:tcPr>
          <w:p w:rsidR="00B6399A" w:rsidRPr="009A5A8D" w:rsidRDefault="00B6399A" w:rsidP="00840FCD">
            <w:pPr>
              <w:keepNext/>
              <w:keepLines/>
              <w:spacing w:line="240" w:lineRule="auto"/>
              <w:jc w:val="center"/>
              <w:rPr>
                <w:b/>
                <w:sz w:val="20"/>
              </w:rPr>
            </w:pPr>
          </w:p>
        </w:tc>
        <w:tc>
          <w:tcPr>
            <w:tcW w:w="797" w:type="dxa"/>
            <w:tcBorders>
              <w:top w:val="single" w:sz="4" w:space="0" w:color="auto"/>
              <w:bottom w:val="single" w:sz="4" w:space="0" w:color="auto"/>
            </w:tcBorders>
            <w:vAlign w:val="center"/>
          </w:tcPr>
          <w:p w:rsidR="00B6399A" w:rsidRPr="009A5A8D" w:rsidRDefault="00B6399A" w:rsidP="00840FCD">
            <w:pPr>
              <w:keepNext/>
              <w:keepLines/>
              <w:spacing w:line="240" w:lineRule="auto"/>
              <w:jc w:val="center"/>
              <w:rPr>
                <w:sz w:val="20"/>
              </w:rPr>
            </w:pPr>
          </w:p>
        </w:tc>
        <w:tc>
          <w:tcPr>
            <w:tcW w:w="971" w:type="dxa"/>
            <w:tcBorders>
              <w:top w:val="single" w:sz="4" w:space="0" w:color="auto"/>
              <w:bottom w:val="single" w:sz="4" w:space="0" w:color="auto"/>
            </w:tcBorders>
            <w:vAlign w:val="center"/>
          </w:tcPr>
          <w:p w:rsidR="00B6399A" w:rsidRPr="009A5A8D" w:rsidRDefault="00B6399A" w:rsidP="00840FCD">
            <w:pPr>
              <w:keepNext/>
              <w:keepLines/>
              <w:spacing w:line="240" w:lineRule="auto"/>
              <w:jc w:val="center"/>
              <w:rPr>
                <w:sz w:val="20"/>
              </w:rPr>
            </w:pPr>
          </w:p>
        </w:tc>
        <w:tc>
          <w:tcPr>
            <w:tcW w:w="983" w:type="dxa"/>
            <w:tcBorders>
              <w:top w:val="single" w:sz="4" w:space="0" w:color="auto"/>
              <w:bottom w:val="single" w:sz="4" w:space="0" w:color="auto"/>
            </w:tcBorders>
            <w:vAlign w:val="center"/>
          </w:tcPr>
          <w:p w:rsidR="00B6399A" w:rsidRPr="009A5A8D" w:rsidRDefault="00B6399A" w:rsidP="00840FCD">
            <w:pPr>
              <w:keepNext/>
              <w:keepLines/>
              <w:spacing w:line="240" w:lineRule="auto"/>
              <w:jc w:val="center"/>
              <w:rPr>
                <w:sz w:val="20"/>
              </w:rPr>
            </w:pPr>
          </w:p>
        </w:tc>
        <w:tc>
          <w:tcPr>
            <w:tcW w:w="843" w:type="dxa"/>
            <w:tcBorders>
              <w:top w:val="single" w:sz="4" w:space="0" w:color="auto"/>
              <w:bottom w:val="single" w:sz="4" w:space="0" w:color="auto"/>
            </w:tcBorders>
            <w:vAlign w:val="center"/>
          </w:tcPr>
          <w:p w:rsidR="00B6399A" w:rsidRPr="009A5A8D" w:rsidRDefault="00B6399A" w:rsidP="00840FCD">
            <w:pPr>
              <w:keepNext/>
              <w:keepLines/>
              <w:spacing w:line="240" w:lineRule="auto"/>
              <w:jc w:val="center"/>
              <w:rPr>
                <w:sz w:val="20"/>
              </w:rPr>
            </w:pPr>
          </w:p>
        </w:tc>
        <w:tc>
          <w:tcPr>
            <w:tcW w:w="974" w:type="dxa"/>
            <w:tcBorders>
              <w:top w:val="single" w:sz="4" w:space="0" w:color="auto"/>
              <w:bottom w:val="single" w:sz="4" w:space="0" w:color="auto"/>
            </w:tcBorders>
            <w:vAlign w:val="center"/>
          </w:tcPr>
          <w:p w:rsidR="00B6399A" w:rsidRPr="009A5A8D" w:rsidRDefault="00B6399A" w:rsidP="00840FCD">
            <w:pPr>
              <w:keepNext/>
              <w:keepLines/>
              <w:spacing w:line="240" w:lineRule="auto"/>
              <w:jc w:val="center"/>
              <w:rPr>
                <w:sz w:val="20"/>
              </w:rPr>
            </w:pPr>
            <w:r w:rsidRPr="009A5A8D">
              <w:rPr>
                <w:b/>
                <w:sz w:val="20"/>
              </w:rPr>
              <w:t>TOTAL</w:t>
            </w:r>
          </w:p>
        </w:tc>
        <w:tc>
          <w:tcPr>
            <w:tcW w:w="1340" w:type="dxa"/>
            <w:tcBorders>
              <w:top w:val="single" w:sz="4" w:space="0" w:color="auto"/>
              <w:bottom w:val="single" w:sz="4" w:space="0" w:color="auto"/>
            </w:tcBorders>
            <w:vAlign w:val="center"/>
          </w:tcPr>
          <w:p w:rsidR="00B6399A" w:rsidRPr="00B6399A" w:rsidRDefault="001001CB" w:rsidP="001001CB">
            <w:pPr>
              <w:keepNext/>
              <w:keepLines/>
              <w:spacing w:line="240" w:lineRule="auto"/>
              <w:jc w:val="center"/>
              <w:rPr>
                <w:sz w:val="20"/>
              </w:rPr>
            </w:pPr>
            <w:r>
              <w:rPr>
                <w:sz w:val="20"/>
              </w:rPr>
              <w:t>0,213</w:t>
            </w:r>
          </w:p>
        </w:tc>
        <w:tc>
          <w:tcPr>
            <w:tcW w:w="1152" w:type="dxa"/>
            <w:tcBorders>
              <w:top w:val="single" w:sz="4" w:space="0" w:color="auto"/>
              <w:bottom w:val="single" w:sz="4" w:space="0" w:color="auto"/>
            </w:tcBorders>
            <w:vAlign w:val="center"/>
          </w:tcPr>
          <w:p w:rsidR="00B6399A" w:rsidRPr="00B6399A" w:rsidRDefault="00B6399A" w:rsidP="001001CB">
            <w:pPr>
              <w:keepNext/>
              <w:keepLines/>
              <w:spacing w:line="240" w:lineRule="auto"/>
              <w:jc w:val="center"/>
              <w:rPr>
                <w:sz w:val="20"/>
              </w:rPr>
            </w:pPr>
            <w:r>
              <w:rPr>
                <w:sz w:val="20"/>
              </w:rPr>
              <w:t>0,</w:t>
            </w:r>
            <w:r w:rsidR="001001CB">
              <w:rPr>
                <w:sz w:val="20"/>
              </w:rPr>
              <w:t>692</w:t>
            </w:r>
          </w:p>
        </w:tc>
        <w:tc>
          <w:tcPr>
            <w:tcW w:w="1249" w:type="dxa"/>
            <w:tcBorders>
              <w:top w:val="single" w:sz="4" w:space="0" w:color="auto"/>
              <w:bottom w:val="single" w:sz="4" w:space="0" w:color="auto"/>
            </w:tcBorders>
            <w:vAlign w:val="center"/>
          </w:tcPr>
          <w:p w:rsidR="00B6399A" w:rsidRPr="00B6399A" w:rsidRDefault="00B6399A" w:rsidP="001001CB">
            <w:pPr>
              <w:keepNext/>
              <w:keepLines/>
              <w:spacing w:line="240" w:lineRule="auto"/>
              <w:jc w:val="center"/>
              <w:rPr>
                <w:sz w:val="20"/>
              </w:rPr>
            </w:pPr>
            <w:r w:rsidRPr="00B6399A">
              <w:rPr>
                <w:sz w:val="20"/>
              </w:rPr>
              <w:t>0,</w:t>
            </w:r>
            <w:r w:rsidR="001001CB">
              <w:rPr>
                <w:sz w:val="20"/>
              </w:rPr>
              <w:t>9</w:t>
            </w:r>
            <w:r>
              <w:rPr>
                <w:sz w:val="20"/>
              </w:rPr>
              <w:t>0</w:t>
            </w:r>
            <w:r w:rsidR="001001CB">
              <w:rPr>
                <w:sz w:val="20"/>
              </w:rPr>
              <w:t>5</w:t>
            </w:r>
          </w:p>
        </w:tc>
      </w:tr>
    </w:tbl>
    <w:p w:rsidR="00D74869" w:rsidRDefault="00D74869" w:rsidP="00D74869"/>
    <w:p w:rsidR="00D74869" w:rsidRPr="00D33DCB" w:rsidRDefault="00D74869" w:rsidP="003F61E9">
      <w:r w:rsidRPr="00D33DCB">
        <w:t>Portanto, a altura manométrica total será:</w:t>
      </w:r>
    </w:p>
    <w:p w:rsidR="00D74869" w:rsidRDefault="005E28BC" w:rsidP="003F61E9">
      <m:oMathPara>
        <m:oMath>
          <m:sSub>
            <m:sSubPr>
              <m:ctrlPr>
                <w:rPr>
                  <w:rFonts w:ascii="Cambria Math" w:hAnsi="Cambria Math"/>
                </w:rPr>
              </m:ctrlPr>
            </m:sSubPr>
            <m:e>
              <m:r>
                <w:rPr>
                  <w:rFonts w:ascii="Cambria Math" w:hAnsi="Cambria Math"/>
                </w:rPr>
                <m:t>H</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m:t>
              </m:r>
            </m:sub>
          </m:sSub>
        </m:oMath>
      </m:oMathPara>
    </w:p>
    <w:p w:rsidR="00371D72" w:rsidRPr="00D33DCB" w:rsidRDefault="005E28BC" w:rsidP="003F61E9">
      <m:oMathPara>
        <m:oMath>
          <m:sSub>
            <m:sSubPr>
              <m:ctrlPr>
                <w:rPr>
                  <w:rFonts w:ascii="Cambria Math" w:hAnsi="Cambria Math"/>
                </w:rPr>
              </m:ctrlPr>
            </m:sSubPr>
            <m:e>
              <m:r>
                <w:rPr>
                  <w:rFonts w:ascii="Cambria Math" w:hAnsi="Cambria Math"/>
                </w:rPr>
                <m:t>H</m:t>
              </m:r>
            </m:e>
            <m:sub>
              <m:r>
                <w:rPr>
                  <w:rFonts w:ascii="Cambria Math" w:hAnsi="Cambria Math"/>
                </w:rPr>
                <m:t>m máx</m:t>
              </m:r>
            </m:sub>
          </m:sSub>
          <m:r>
            <m:rPr>
              <m:sty m:val="p"/>
            </m:rPr>
            <w:rPr>
              <w:rFonts w:ascii="Cambria Math" w:hAnsi="Cambria Math"/>
            </w:rPr>
            <m:t>=5,568+0,692+0,213=6,473m</m:t>
          </m:r>
        </m:oMath>
      </m:oMathPara>
    </w:p>
    <w:p w:rsidR="00371D72" w:rsidRPr="00D33DCB" w:rsidRDefault="005E28BC" w:rsidP="003F61E9">
      <m:oMathPara>
        <m:oMath>
          <m:sSub>
            <m:sSubPr>
              <m:ctrlPr>
                <w:rPr>
                  <w:rFonts w:ascii="Cambria Math" w:hAnsi="Cambria Math"/>
                </w:rPr>
              </m:ctrlPr>
            </m:sSubPr>
            <m:e>
              <m:r>
                <w:rPr>
                  <w:rFonts w:ascii="Cambria Math" w:hAnsi="Cambria Math"/>
                </w:rPr>
                <m:t>H</m:t>
              </m:r>
            </m:e>
            <m:sub>
              <m:r>
                <w:rPr>
                  <w:rFonts w:ascii="Cambria Math" w:hAnsi="Cambria Math"/>
                </w:rPr>
                <m:t>m mín</m:t>
              </m:r>
            </m:sub>
          </m:sSub>
          <m:r>
            <m:rPr>
              <m:sty m:val="p"/>
            </m:rPr>
            <w:rPr>
              <w:rFonts w:ascii="Cambria Math" w:hAnsi="Cambria Math"/>
            </w:rPr>
            <m:t>=4,650+0,692+0,213=5,555m</m:t>
          </m:r>
        </m:oMath>
      </m:oMathPara>
    </w:p>
    <w:p w:rsidR="00B6399A" w:rsidRDefault="00B6399A" w:rsidP="003F61E9">
      <w:pPr>
        <w:rPr>
          <w:u w:val="single"/>
        </w:rPr>
      </w:pPr>
    </w:p>
    <w:p w:rsidR="00371D72" w:rsidRDefault="00B6399A" w:rsidP="003F61E9">
      <w:r w:rsidRPr="00B6399A">
        <w:t>Sendo assim, o ponto de trabalho de projeto será:</w:t>
      </w:r>
    </w:p>
    <w:p w:rsidR="00B6399A" w:rsidRDefault="00B6399A" w:rsidP="00B6399A">
      <w:pPr>
        <w:pStyle w:val="PargrafodaLista"/>
      </w:pPr>
      <w:r>
        <w:t>Vazão = 3,</w:t>
      </w:r>
      <w:r w:rsidR="001001CB">
        <w:t>20</w:t>
      </w:r>
      <w:r>
        <w:t xml:space="preserve"> l/s</w:t>
      </w:r>
    </w:p>
    <w:p w:rsidR="00B6399A" w:rsidRDefault="00B6399A" w:rsidP="00B6399A">
      <w:pPr>
        <w:pStyle w:val="PargrafodaLista"/>
      </w:pPr>
      <w:proofErr w:type="spellStart"/>
      <w:r>
        <w:t>Hman</w:t>
      </w:r>
      <w:proofErr w:type="spellEnd"/>
      <w:r>
        <w:t xml:space="preserve"> = 6,</w:t>
      </w:r>
      <w:r w:rsidR="001001CB">
        <w:t>47</w:t>
      </w:r>
      <w:r>
        <w:t xml:space="preserve"> m</w:t>
      </w:r>
    </w:p>
    <w:p w:rsidR="00B6399A" w:rsidRPr="00B6399A" w:rsidRDefault="00B6399A" w:rsidP="00B6399A">
      <w:pPr>
        <w:pStyle w:val="PargrafodaLista"/>
      </w:pPr>
      <w:r>
        <w:t>Hg = 5,57 m</w:t>
      </w:r>
    </w:p>
    <w:p w:rsidR="00B6399A" w:rsidRDefault="00B6399A" w:rsidP="003F61E9">
      <w:pPr>
        <w:rPr>
          <w:u w:val="single"/>
        </w:rPr>
      </w:pPr>
    </w:p>
    <w:p w:rsidR="00D74869" w:rsidRPr="009A5A8D" w:rsidRDefault="00D74869" w:rsidP="009E2B32">
      <w:pPr>
        <w:keepNext/>
        <w:rPr>
          <w:i/>
          <w:u w:val="single"/>
        </w:rPr>
      </w:pPr>
      <w:r w:rsidRPr="009A5A8D">
        <w:rPr>
          <w:i/>
          <w:u w:val="single"/>
        </w:rPr>
        <w:t>Curva do sistema:</w:t>
      </w:r>
    </w:p>
    <w:p w:rsidR="00D74869" w:rsidRPr="00A26E68" w:rsidRDefault="00D74869" w:rsidP="003F61E9"/>
    <w:p w:rsidR="00D74869" w:rsidRPr="00A26E68" w:rsidRDefault="00D74869" w:rsidP="003F61E9">
      <w:r w:rsidRPr="00A26E68">
        <w:t xml:space="preserve">A figura a seguir apresenta a curva característica do sistema de recalque e as curvas de desempenho dos conjuntos </w:t>
      </w:r>
      <w:proofErr w:type="spellStart"/>
      <w:r w:rsidRPr="00A26E68">
        <w:t>motobomba</w:t>
      </w:r>
      <w:proofErr w:type="spellEnd"/>
      <w:r w:rsidRPr="00A26E68">
        <w:t xml:space="preserve"> selecionados, determinando assim os pontos de operação do sistema. </w:t>
      </w:r>
    </w:p>
    <w:p w:rsidR="00D74869" w:rsidRPr="00451969" w:rsidRDefault="00D74869" w:rsidP="00D74869">
      <w:pPr>
        <w:rPr>
          <w:color w:val="FF0000"/>
          <w:sz w:val="22"/>
          <w:szCs w:val="22"/>
        </w:rPr>
      </w:pPr>
    </w:p>
    <w:p w:rsidR="00D74869" w:rsidRPr="00662951" w:rsidRDefault="003F61E9" w:rsidP="00483E55">
      <w:pPr>
        <w:jc w:val="center"/>
      </w:pPr>
      <w:r w:rsidRPr="003F61E9">
        <w:rPr>
          <w:noProof/>
        </w:rPr>
        <w:drawing>
          <wp:inline distT="0" distB="0" distL="0" distR="0" wp14:anchorId="66D8480C" wp14:editId="1250D16C">
            <wp:extent cx="4547147" cy="3026879"/>
            <wp:effectExtent l="19050" t="0" r="5803"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7"/>
                    <a:srcRect/>
                    <a:stretch>
                      <a:fillRect/>
                    </a:stretch>
                  </pic:blipFill>
                  <pic:spPr bwMode="auto">
                    <a:xfrm>
                      <a:off x="0" y="0"/>
                      <a:ext cx="4546933" cy="3026736"/>
                    </a:xfrm>
                    <a:prstGeom prst="rect">
                      <a:avLst/>
                    </a:prstGeom>
                    <a:noFill/>
                    <a:ln w="9525">
                      <a:noFill/>
                      <a:miter lim="800000"/>
                      <a:headEnd/>
                      <a:tailEnd/>
                    </a:ln>
                  </pic:spPr>
                </pic:pic>
              </a:graphicData>
            </a:graphic>
          </wp:inline>
        </w:drawing>
      </w:r>
    </w:p>
    <w:p w:rsidR="00D74869" w:rsidRPr="00662951" w:rsidRDefault="00322D49" w:rsidP="00322D49">
      <w:pPr>
        <w:pStyle w:val="Legenda"/>
      </w:pPr>
      <w:r>
        <w:t>Figura B</w:t>
      </w:r>
      <w:r w:rsidR="008D34A4">
        <w:fldChar w:fldCharType="begin"/>
      </w:r>
      <w:r w:rsidR="00313A36">
        <w:instrText xml:space="preserve"> SEQ Figura_B \* ARABIC </w:instrText>
      </w:r>
      <w:r w:rsidR="008D34A4">
        <w:fldChar w:fldCharType="separate"/>
      </w:r>
      <w:r w:rsidR="00C34AEA">
        <w:rPr>
          <w:noProof/>
        </w:rPr>
        <w:t>1</w:t>
      </w:r>
      <w:r w:rsidR="008D34A4">
        <w:rPr>
          <w:noProof/>
        </w:rPr>
        <w:fldChar w:fldCharType="end"/>
      </w:r>
      <w:r w:rsidR="00D74869" w:rsidRPr="009A5A8D">
        <w:t>- Curvas do sistema e da bomba e pontos de operação do sistema.</w:t>
      </w:r>
    </w:p>
    <w:p w:rsidR="00D74869" w:rsidRDefault="00D74869" w:rsidP="00D74869"/>
    <w:p w:rsidR="00D74869" w:rsidRPr="005F30DB" w:rsidRDefault="00D74869" w:rsidP="003F61E9">
      <w:r w:rsidRPr="005F30DB">
        <w:t xml:space="preserve">Os pontos de operação definidos pelas características do sistema e dos conjuntos </w:t>
      </w:r>
      <w:proofErr w:type="spellStart"/>
      <w:r w:rsidRPr="005F30DB">
        <w:t>motobomba</w:t>
      </w:r>
      <w:proofErr w:type="spellEnd"/>
      <w:r w:rsidRPr="005F30DB">
        <w:t xml:space="preserve"> são os seguintes:</w:t>
      </w:r>
    </w:p>
    <w:p w:rsidR="00D74869" w:rsidRPr="005F30DB" w:rsidRDefault="00D74869" w:rsidP="003F61E9"/>
    <w:tbl>
      <w:tblPr>
        <w:tblW w:w="0" w:type="auto"/>
        <w:tblLook w:val="04A0" w:firstRow="1" w:lastRow="0" w:firstColumn="1" w:lastColumn="0" w:noHBand="0" w:noVBand="1"/>
      </w:tblPr>
      <w:tblGrid>
        <w:gridCol w:w="2512"/>
        <w:gridCol w:w="2948"/>
      </w:tblGrid>
      <w:tr w:rsidR="00D74869" w:rsidRPr="005F30DB" w:rsidTr="00370C5E">
        <w:tc>
          <w:tcPr>
            <w:tcW w:w="5460" w:type="dxa"/>
            <w:gridSpan w:val="2"/>
            <w:vAlign w:val="center"/>
          </w:tcPr>
          <w:p w:rsidR="00D74869" w:rsidRPr="005F30DB" w:rsidRDefault="00D74869" w:rsidP="003F61E9">
            <w:r w:rsidRPr="005F30DB">
              <w:t xml:space="preserve">Ponto de operação com </w:t>
            </w:r>
            <w:proofErr w:type="gramStart"/>
            <w:r w:rsidRPr="005F30DB">
              <w:t>1</w:t>
            </w:r>
            <w:proofErr w:type="gramEnd"/>
            <w:r w:rsidRPr="005F30DB">
              <w:t xml:space="preserve"> conjunto </w:t>
            </w:r>
            <w:proofErr w:type="spellStart"/>
            <w:r w:rsidRPr="005F30DB">
              <w:t>motobomba</w:t>
            </w:r>
            <w:proofErr w:type="spellEnd"/>
            <w:r w:rsidRPr="005F30DB">
              <w:t>:</w:t>
            </w:r>
          </w:p>
        </w:tc>
      </w:tr>
      <w:tr w:rsidR="00D74869" w:rsidRPr="005F30DB" w:rsidTr="00370C5E">
        <w:tc>
          <w:tcPr>
            <w:tcW w:w="2512" w:type="dxa"/>
            <w:vAlign w:val="center"/>
          </w:tcPr>
          <w:p w:rsidR="00D74869" w:rsidRPr="005F30DB" w:rsidRDefault="00D74869" w:rsidP="003F61E9">
            <w:r w:rsidRPr="005F30DB">
              <w:t>Vazão de Recalque</w:t>
            </w:r>
          </w:p>
        </w:tc>
        <w:tc>
          <w:tcPr>
            <w:tcW w:w="0" w:type="auto"/>
            <w:vAlign w:val="center"/>
          </w:tcPr>
          <w:p w:rsidR="00D74869" w:rsidRPr="005F30DB" w:rsidRDefault="00D74869" w:rsidP="001001CB">
            <w:r w:rsidRPr="005F30DB">
              <w:t>3,2 L/s</w:t>
            </w:r>
          </w:p>
        </w:tc>
      </w:tr>
      <w:tr w:rsidR="00D74869" w:rsidRPr="005F30DB" w:rsidTr="00370C5E">
        <w:tc>
          <w:tcPr>
            <w:tcW w:w="2512" w:type="dxa"/>
            <w:vAlign w:val="center"/>
          </w:tcPr>
          <w:p w:rsidR="00D74869" w:rsidRPr="005F30DB" w:rsidRDefault="00D74869" w:rsidP="003F61E9">
            <w:r w:rsidRPr="005F30DB">
              <w:t>Altura Manométrica</w:t>
            </w:r>
          </w:p>
        </w:tc>
        <w:tc>
          <w:tcPr>
            <w:tcW w:w="0" w:type="auto"/>
            <w:vAlign w:val="center"/>
          </w:tcPr>
          <w:p w:rsidR="00D74869" w:rsidRPr="005F30DB" w:rsidRDefault="00D74869" w:rsidP="001001CB">
            <w:r w:rsidRPr="005F30DB">
              <w:t>6,</w:t>
            </w:r>
            <w:r w:rsidR="001001CB">
              <w:t>45</w:t>
            </w:r>
            <w:r w:rsidRPr="005F30DB">
              <w:t xml:space="preserve"> </w:t>
            </w:r>
            <w:proofErr w:type="spellStart"/>
            <w:r w:rsidRPr="005F30DB">
              <w:t>mca</w:t>
            </w:r>
            <w:proofErr w:type="spellEnd"/>
          </w:p>
        </w:tc>
      </w:tr>
      <w:tr w:rsidR="00D74869" w:rsidRPr="005F30DB" w:rsidTr="00370C5E">
        <w:tc>
          <w:tcPr>
            <w:tcW w:w="5460" w:type="dxa"/>
            <w:gridSpan w:val="2"/>
            <w:vAlign w:val="center"/>
          </w:tcPr>
          <w:p w:rsidR="00D74869" w:rsidRPr="005F30DB" w:rsidRDefault="00D74869" w:rsidP="003F61E9"/>
        </w:tc>
      </w:tr>
    </w:tbl>
    <w:p w:rsidR="00D74869" w:rsidRPr="005F30DB" w:rsidRDefault="00D74869" w:rsidP="003F61E9">
      <w:r w:rsidRPr="005F30DB">
        <w:t xml:space="preserve">Cabe ressaltar que os conjuntos </w:t>
      </w:r>
      <w:proofErr w:type="spellStart"/>
      <w:r w:rsidRPr="005F30DB">
        <w:t>motobomba</w:t>
      </w:r>
      <w:proofErr w:type="spellEnd"/>
      <w:r w:rsidRPr="005F30DB">
        <w:t xml:space="preserve"> da elevatória possuem inversores de frequência, de modo que os pontos de operação podem ser alterados em função do uso dos inversores.</w:t>
      </w:r>
    </w:p>
    <w:p w:rsidR="00D74869" w:rsidRPr="005F30DB" w:rsidRDefault="00D74869" w:rsidP="003F61E9"/>
    <w:p w:rsidR="00593C6A" w:rsidRDefault="00593C6A" w:rsidP="00593C6A">
      <w:r w:rsidRPr="00FA2D85">
        <w:t xml:space="preserve">O resumo das principais características da elevatória de percolado </w:t>
      </w:r>
      <w:proofErr w:type="gramStart"/>
      <w:r w:rsidRPr="00FA2D85">
        <w:t>são apresentadas</w:t>
      </w:r>
      <w:proofErr w:type="gramEnd"/>
      <w:r w:rsidRPr="00FA2D85">
        <w:t xml:space="preserve"> a seguir.</w:t>
      </w:r>
    </w:p>
    <w:p w:rsidR="00593C6A" w:rsidRPr="00FE4967" w:rsidRDefault="00322D49" w:rsidP="00322D49">
      <w:pPr>
        <w:pStyle w:val="Legenda"/>
        <w:keepNext/>
      </w:pPr>
      <w:r>
        <w:t>Quadro B</w:t>
      </w:r>
      <w:r w:rsidR="008D34A4">
        <w:fldChar w:fldCharType="begin"/>
      </w:r>
      <w:r w:rsidR="00313A36">
        <w:instrText xml:space="preserve"> SEQ Quadro_B \* ARABIC </w:instrText>
      </w:r>
      <w:r w:rsidR="008D34A4">
        <w:fldChar w:fldCharType="separate"/>
      </w:r>
      <w:r w:rsidR="00C34AEA">
        <w:rPr>
          <w:noProof/>
        </w:rPr>
        <w:t>6</w:t>
      </w:r>
      <w:r w:rsidR="008D34A4">
        <w:rPr>
          <w:noProof/>
        </w:rPr>
        <w:fldChar w:fldCharType="end"/>
      </w:r>
      <w:r w:rsidR="00593C6A" w:rsidRPr="00FE4967">
        <w:t xml:space="preserve">– </w:t>
      </w:r>
      <w:r w:rsidR="00593C6A">
        <w:t xml:space="preserve">Principais características da elevatória de percolado. </w:t>
      </w:r>
    </w:p>
    <w:tbl>
      <w:tblPr>
        <w:tblStyle w:val="Tabelacomgrade"/>
        <w:tblW w:w="0" w:type="auto"/>
        <w:jc w:val="center"/>
        <w:tblInd w:w="-4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2"/>
        <w:gridCol w:w="2883"/>
      </w:tblGrid>
      <w:tr w:rsidR="00593C6A" w:rsidRPr="003752AF" w:rsidTr="001001CB">
        <w:trPr>
          <w:trHeight w:val="255"/>
          <w:jc w:val="center"/>
        </w:trPr>
        <w:tc>
          <w:tcPr>
            <w:tcW w:w="6115" w:type="dxa"/>
            <w:gridSpan w:val="2"/>
            <w:tcBorders>
              <w:top w:val="single" w:sz="4" w:space="0" w:color="000000" w:themeColor="text1"/>
              <w:bottom w:val="single" w:sz="4" w:space="0" w:color="000000" w:themeColor="text1"/>
            </w:tcBorders>
            <w:vAlign w:val="center"/>
          </w:tcPr>
          <w:p w:rsidR="00593C6A" w:rsidRPr="00C460AC" w:rsidRDefault="00593C6A" w:rsidP="000F4719">
            <w:pPr>
              <w:keepNext/>
              <w:spacing w:line="240" w:lineRule="auto"/>
              <w:jc w:val="center"/>
              <w:rPr>
                <w:b/>
                <w:sz w:val="18"/>
              </w:rPr>
            </w:pPr>
            <w:r w:rsidRPr="00C460AC">
              <w:br w:type="page"/>
            </w:r>
            <w:r w:rsidRPr="00C460AC">
              <w:rPr>
                <w:b/>
                <w:sz w:val="18"/>
              </w:rPr>
              <w:t>Dados de Projeto (2034)</w:t>
            </w:r>
          </w:p>
        </w:tc>
      </w:tr>
      <w:tr w:rsidR="00593C6A" w:rsidRPr="00ED7F3D" w:rsidTr="001001CB">
        <w:trPr>
          <w:trHeight w:val="255"/>
          <w:jc w:val="center"/>
        </w:trPr>
        <w:tc>
          <w:tcPr>
            <w:tcW w:w="3232" w:type="dxa"/>
            <w:tcBorders>
              <w:top w:val="single" w:sz="4" w:space="0" w:color="000000" w:themeColor="text1"/>
            </w:tcBorders>
            <w:vAlign w:val="center"/>
          </w:tcPr>
          <w:p w:rsidR="00593C6A" w:rsidRPr="00C460AC" w:rsidRDefault="00593C6A" w:rsidP="000F4719">
            <w:pPr>
              <w:keepNext/>
              <w:spacing w:line="240" w:lineRule="auto"/>
              <w:jc w:val="left"/>
              <w:rPr>
                <w:sz w:val="18"/>
              </w:rPr>
            </w:pPr>
            <w:r w:rsidRPr="00C460AC">
              <w:rPr>
                <w:sz w:val="18"/>
              </w:rPr>
              <w:t>Vazão</w:t>
            </w:r>
          </w:p>
        </w:tc>
        <w:tc>
          <w:tcPr>
            <w:tcW w:w="0" w:type="auto"/>
            <w:tcBorders>
              <w:top w:val="single" w:sz="4" w:space="0" w:color="000000" w:themeColor="text1"/>
            </w:tcBorders>
            <w:vAlign w:val="center"/>
          </w:tcPr>
          <w:p w:rsidR="00593C6A" w:rsidRPr="00C460AC" w:rsidRDefault="00593C6A" w:rsidP="000F4719">
            <w:pPr>
              <w:keepNext/>
              <w:spacing w:line="240" w:lineRule="auto"/>
              <w:jc w:val="left"/>
              <w:rPr>
                <w:sz w:val="18"/>
              </w:rPr>
            </w:pPr>
            <w:r w:rsidRPr="00C460AC">
              <w:rPr>
                <w:sz w:val="18"/>
              </w:rPr>
              <w:t>3,</w:t>
            </w:r>
            <w:r>
              <w:rPr>
                <w:sz w:val="18"/>
              </w:rPr>
              <w:t>20</w:t>
            </w:r>
            <w:r w:rsidRPr="00C460AC">
              <w:rPr>
                <w:sz w:val="18"/>
              </w:rPr>
              <w:t xml:space="preserve"> l/s</w:t>
            </w:r>
          </w:p>
        </w:tc>
      </w:tr>
      <w:tr w:rsidR="00593C6A" w:rsidRPr="00ED7F3D"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Altura manométrica</w:t>
            </w:r>
          </w:p>
        </w:tc>
        <w:tc>
          <w:tcPr>
            <w:tcW w:w="0" w:type="auto"/>
            <w:vAlign w:val="center"/>
          </w:tcPr>
          <w:p w:rsidR="00593C6A" w:rsidRPr="00C460AC" w:rsidRDefault="001001CB" w:rsidP="001001CB">
            <w:pPr>
              <w:keepNext/>
              <w:spacing w:line="240" w:lineRule="auto"/>
              <w:jc w:val="left"/>
              <w:rPr>
                <w:sz w:val="18"/>
              </w:rPr>
            </w:pPr>
            <w:r>
              <w:rPr>
                <w:sz w:val="18"/>
              </w:rPr>
              <w:t>6</w:t>
            </w:r>
            <w:r w:rsidR="00593C6A">
              <w:rPr>
                <w:sz w:val="18"/>
              </w:rPr>
              <w:t>,</w:t>
            </w:r>
            <w:r>
              <w:rPr>
                <w:sz w:val="18"/>
              </w:rPr>
              <w:t>47</w:t>
            </w:r>
            <w:r w:rsidR="00593C6A" w:rsidRPr="00C460AC">
              <w:rPr>
                <w:sz w:val="18"/>
              </w:rPr>
              <w:t xml:space="preserve"> m</w:t>
            </w:r>
          </w:p>
        </w:tc>
      </w:tr>
      <w:tr w:rsidR="00593C6A" w:rsidRPr="00ED7F3D" w:rsidTr="001001CB">
        <w:trPr>
          <w:trHeight w:val="255"/>
          <w:jc w:val="center"/>
        </w:trPr>
        <w:tc>
          <w:tcPr>
            <w:tcW w:w="3232" w:type="dxa"/>
            <w:vAlign w:val="center"/>
          </w:tcPr>
          <w:p w:rsidR="00593C6A" w:rsidRPr="00BB3444" w:rsidRDefault="00593C6A" w:rsidP="000F4719">
            <w:pPr>
              <w:keepNext/>
              <w:spacing w:line="240" w:lineRule="auto"/>
              <w:jc w:val="left"/>
              <w:rPr>
                <w:color w:val="000000" w:themeColor="text1"/>
                <w:sz w:val="18"/>
              </w:rPr>
            </w:pPr>
            <w:r>
              <w:rPr>
                <w:color w:val="000000" w:themeColor="text1"/>
                <w:sz w:val="18"/>
              </w:rPr>
              <w:t>Desnível geométrico</w:t>
            </w:r>
          </w:p>
        </w:tc>
        <w:tc>
          <w:tcPr>
            <w:tcW w:w="0" w:type="auto"/>
            <w:vAlign w:val="center"/>
          </w:tcPr>
          <w:p w:rsidR="00593C6A" w:rsidRPr="00BB3444" w:rsidRDefault="001001CB" w:rsidP="001001CB">
            <w:pPr>
              <w:keepNext/>
              <w:spacing w:line="240" w:lineRule="auto"/>
              <w:jc w:val="left"/>
              <w:rPr>
                <w:color w:val="000000" w:themeColor="text1"/>
                <w:sz w:val="18"/>
              </w:rPr>
            </w:pPr>
            <w:r>
              <w:rPr>
                <w:color w:val="000000" w:themeColor="text1"/>
                <w:sz w:val="18"/>
              </w:rPr>
              <w:t>5</w:t>
            </w:r>
            <w:r w:rsidR="00593C6A">
              <w:rPr>
                <w:color w:val="000000" w:themeColor="text1"/>
                <w:sz w:val="18"/>
              </w:rPr>
              <w:t>,</w:t>
            </w:r>
            <w:r>
              <w:rPr>
                <w:color w:val="000000" w:themeColor="text1"/>
                <w:sz w:val="18"/>
              </w:rPr>
              <w:t>57</w:t>
            </w:r>
            <w:r w:rsidR="00593C6A" w:rsidRPr="00BB3444">
              <w:rPr>
                <w:color w:val="000000" w:themeColor="text1"/>
                <w:sz w:val="18"/>
              </w:rPr>
              <w:t xml:space="preserve"> m</w:t>
            </w:r>
          </w:p>
        </w:tc>
      </w:tr>
      <w:tr w:rsidR="00593C6A" w:rsidRPr="00ED7F3D" w:rsidTr="001001CB">
        <w:trPr>
          <w:trHeight w:val="255"/>
          <w:jc w:val="center"/>
        </w:trPr>
        <w:tc>
          <w:tcPr>
            <w:tcW w:w="6115" w:type="dxa"/>
            <w:gridSpan w:val="2"/>
            <w:tcBorders>
              <w:top w:val="single" w:sz="4" w:space="0" w:color="auto"/>
              <w:bottom w:val="single" w:sz="4" w:space="0" w:color="auto"/>
            </w:tcBorders>
            <w:vAlign w:val="center"/>
          </w:tcPr>
          <w:p w:rsidR="00593C6A" w:rsidRPr="00C460AC" w:rsidRDefault="00593C6A" w:rsidP="000F4719">
            <w:pPr>
              <w:keepNext/>
              <w:spacing w:line="240" w:lineRule="auto"/>
              <w:jc w:val="center"/>
              <w:rPr>
                <w:b/>
                <w:sz w:val="18"/>
              </w:rPr>
            </w:pPr>
            <w:r w:rsidRPr="00C460AC">
              <w:rPr>
                <w:b/>
                <w:sz w:val="18"/>
              </w:rPr>
              <w:t xml:space="preserve">Conjunto </w:t>
            </w:r>
            <w:proofErr w:type="spellStart"/>
            <w:r w:rsidRPr="00C460AC">
              <w:rPr>
                <w:b/>
                <w:sz w:val="18"/>
              </w:rPr>
              <w:t>Motobomba</w:t>
            </w:r>
            <w:proofErr w:type="spellEnd"/>
            <w:r w:rsidRPr="00C460AC">
              <w:rPr>
                <w:b/>
                <w:sz w:val="18"/>
              </w:rPr>
              <w:t xml:space="preserve"> de Referência</w:t>
            </w:r>
          </w:p>
        </w:tc>
      </w:tr>
      <w:tr w:rsidR="00593C6A" w:rsidRPr="00ED7F3D" w:rsidTr="001001CB">
        <w:trPr>
          <w:trHeight w:val="255"/>
          <w:jc w:val="center"/>
        </w:trPr>
        <w:tc>
          <w:tcPr>
            <w:tcW w:w="3232" w:type="dxa"/>
            <w:tcBorders>
              <w:top w:val="single" w:sz="4" w:space="0" w:color="auto"/>
            </w:tcBorders>
            <w:vAlign w:val="center"/>
          </w:tcPr>
          <w:p w:rsidR="00593C6A" w:rsidRPr="00C460AC" w:rsidRDefault="00593C6A" w:rsidP="000F4719">
            <w:pPr>
              <w:keepNext/>
              <w:spacing w:line="240" w:lineRule="auto"/>
              <w:jc w:val="left"/>
              <w:rPr>
                <w:sz w:val="18"/>
              </w:rPr>
            </w:pPr>
            <w:r w:rsidRPr="00C460AC">
              <w:rPr>
                <w:sz w:val="18"/>
              </w:rPr>
              <w:t xml:space="preserve">Tipo de conjunto </w:t>
            </w:r>
            <w:proofErr w:type="spellStart"/>
            <w:r w:rsidRPr="00C460AC">
              <w:rPr>
                <w:sz w:val="18"/>
              </w:rPr>
              <w:t>motobomba</w:t>
            </w:r>
            <w:proofErr w:type="spellEnd"/>
          </w:p>
        </w:tc>
        <w:tc>
          <w:tcPr>
            <w:tcW w:w="0" w:type="auto"/>
            <w:tcBorders>
              <w:top w:val="single" w:sz="4" w:space="0" w:color="auto"/>
            </w:tcBorders>
            <w:vAlign w:val="center"/>
          </w:tcPr>
          <w:p w:rsidR="00593C6A" w:rsidRPr="00C460AC" w:rsidRDefault="00593C6A" w:rsidP="000F4719">
            <w:pPr>
              <w:keepNext/>
              <w:spacing w:line="240" w:lineRule="auto"/>
              <w:jc w:val="left"/>
              <w:rPr>
                <w:sz w:val="18"/>
              </w:rPr>
            </w:pPr>
            <w:r w:rsidRPr="00C460AC">
              <w:rPr>
                <w:sz w:val="18"/>
              </w:rPr>
              <w:t>Submersível</w:t>
            </w:r>
          </w:p>
        </w:tc>
      </w:tr>
      <w:tr w:rsidR="00593C6A" w:rsidRPr="00ED7F3D"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Vazão de operação</w:t>
            </w:r>
          </w:p>
        </w:tc>
        <w:tc>
          <w:tcPr>
            <w:tcW w:w="0" w:type="auto"/>
            <w:vAlign w:val="center"/>
          </w:tcPr>
          <w:p w:rsidR="00593C6A" w:rsidRPr="00C460AC" w:rsidRDefault="001001CB" w:rsidP="000F4719">
            <w:pPr>
              <w:keepNext/>
              <w:spacing w:line="240" w:lineRule="auto"/>
              <w:jc w:val="left"/>
              <w:rPr>
                <w:sz w:val="18"/>
              </w:rPr>
            </w:pPr>
            <w:r>
              <w:rPr>
                <w:sz w:val="18"/>
              </w:rPr>
              <w:t>3,20</w:t>
            </w:r>
            <w:r w:rsidR="00593C6A" w:rsidRPr="00C460AC">
              <w:rPr>
                <w:sz w:val="18"/>
              </w:rPr>
              <w:t xml:space="preserve"> l/s</w:t>
            </w:r>
          </w:p>
        </w:tc>
      </w:tr>
      <w:tr w:rsidR="00593C6A" w:rsidRPr="00ED7F3D"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Altura manométrica de operação</w:t>
            </w:r>
          </w:p>
        </w:tc>
        <w:tc>
          <w:tcPr>
            <w:tcW w:w="0" w:type="auto"/>
            <w:vAlign w:val="center"/>
          </w:tcPr>
          <w:p w:rsidR="00593C6A" w:rsidRPr="00C460AC" w:rsidRDefault="001001CB" w:rsidP="000F4719">
            <w:pPr>
              <w:keepNext/>
              <w:spacing w:line="240" w:lineRule="auto"/>
              <w:jc w:val="left"/>
              <w:rPr>
                <w:sz w:val="18"/>
              </w:rPr>
            </w:pPr>
            <w:r>
              <w:rPr>
                <w:sz w:val="18"/>
              </w:rPr>
              <w:t>6,45</w:t>
            </w:r>
            <w:r w:rsidR="00593C6A" w:rsidRPr="00C460AC">
              <w:rPr>
                <w:sz w:val="18"/>
              </w:rPr>
              <w:t xml:space="preserve"> m</w:t>
            </w:r>
          </w:p>
        </w:tc>
      </w:tr>
      <w:tr w:rsidR="00593C6A" w:rsidRPr="00ED7F3D"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Quantidade</w:t>
            </w:r>
          </w:p>
        </w:tc>
        <w:tc>
          <w:tcPr>
            <w:tcW w:w="0" w:type="auto"/>
            <w:vAlign w:val="center"/>
          </w:tcPr>
          <w:p w:rsidR="00593C6A" w:rsidRPr="00C460AC" w:rsidRDefault="00593C6A" w:rsidP="000F4719">
            <w:pPr>
              <w:keepNext/>
              <w:spacing w:line="240" w:lineRule="auto"/>
              <w:jc w:val="left"/>
              <w:rPr>
                <w:sz w:val="18"/>
              </w:rPr>
            </w:pPr>
            <w:r w:rsidRPr="00C460AC">
              <w:rPr>
                <w:sz w:val="18"/>
              </w:rPr>
              <w:t>02 (01 em operação + 01 rodízio)</w:t>
            </w:r>
          </w:p>
        </w:tc>
      </w:tr>
      <w:tr w:rsidR="00593C6A" w:rsidRPr="00ED7F3D"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Rotação</w:t>
            </w:r>
          </w:p>
        </w:tc>
        <w:tc>
          <w:tcPr>
            <w:tcW w:w="0" w:type="auto"/>
            <w:vAlign w:val="center"/>
          </w:tcPr>
          <w:p w:rsidR="00593C6A" w:rsidRPr="00C460AC" w:rsidRDefault="001001CB" w:rsidP="000F4719">
            <w:pPr>
              <w:keepNext/>
              <w:spacing w:line="240" w:lineRule="auto"/>
              <w:jc w:val="left"/>
              <w:rPr>
                <w:sz w:val="18"/>
              </w:rPr>
            </w:pPr>
            <w:r>
              <w:rPr>
                <w:sz w:val="18"/>
              </w:rPr>
              <w:t>1160</w:t>
            </w:r>
            <w:r w:rsidR="00593C6A" w:rsidRPr="00C460AC">
              <w:rPr>
                <w:sz w:val="18"/>
              </w:rPr>
              <w:t xml:space="preserve"> </w:t>
            </w:r>
            <w:proofErr w:type="gramStart"/>
            <w:r w:rsidR="00593C6A" w:rsidRPr="00C460AC">
              <w:rPr>
                <w:sz w:val="18"/>
              </w:rPr>
              <w:t>rpm</w:t>
            </w:r>
            <w:proofErr w:type="gramEnd"/>
          </w:p>
        </w:tc>
      </w:tr>
      <w:tr w:rsidR="00593C6A" w:rsidRPr="00ED7F3D"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Potência</w:t>
            </w:r>
          </w:p>
        </w:tc>
        <w:tc>
          <w:tcPr>
            <w:tcW w:w="0" w:type="auto"/>
            <w:vAlign w:val="center"/>
          </w:tcPr>
          <w:p w:rsidR="00593C6A" w:rsidRPr="00C460AC" w:rsidRDefault="001001CB" w:rsidP="000F4719">
            <w:pPr>
              <w:keepNext/>
              <w:spacing w:line="240" w:lineRule="auto"/>
              <w:jc w:val="left"/>
              <w:rPr>
                <w:sz w:val="18"/>
              </w:rPr>
            </w:pPr>
            <w:r>
              <w:rPr>
                <w:sz w:val="18"/>
              </w:rPr>
              <w:t>2,4</w:t>
            </w:r>
            <w:r w:rsidR="00593C6A" w:rsidRPr="00C460AC">
              <w:rPr>
                <w:sz w:val="18"/>
              </w:rPr>
              <w:t xml:space="preserve"> </w:t>
            </w:r>
            <w:proofErr w:type="spellStart"/>
            <w:r w:rsidR="00593C6A" w:rsidRPr="00C460AC">
              <w:rPr>
                <w:sz w:val="18"/>
              </w:rPr>
              <w:t>cv</w:t>
            </w:r>
            <w:proofErr w:type="spellEnd"/>
          </w:p>
        </w:tc>
      </w:tr>
      <w:tr w:rsidR="00593C6A" w:rsidRPr="00ED7F3D" w:rsidTr="001001CB">
        <w:trPr>
          <w:trHeight w:val="255"/>
          <w:jc w:val="center"/>
        </w:trPr>
        <w:tc>
          <w:tcPr>
            <w:tcW w:w="3232" w:type="dxa"/>
            <w:tcBorders>
              <w:bottom w:val="single" w:sz="4" w:space="0" w:color="000000" w:themeColor="text1"/>
            </w:tcBorders>
            <w:vAlign w:val="center"/>
          </w:tcPr>
          <w:p w:rsidR="00593C6A" w:rsidRPr="00C460AC" w:rsidRDefault="00593C6A" w:rsidP="000F4719">
            <w:pPr>
              <w:keepNext/>
              <w:spacing w:line="240" w:lineRule="auto"/>
              <w:jc w:val="left"/>
              <w:rPr>
                <w:sz w:val="18"/>
              </w:rPr>
            </w:pPr>
            <w:r w:rsidRPr="00C460AC">
              <w:rPr>
                <w:sz w:val="18"/>
              </w:rPr>
              <w:t>Eficiência mínima</w:t>
            </w:r>
          </w:p>
        </w:tc>
        <w:tc>
          <w:tcPr>
            <w:tcW w:w="0" w:type="auto"/>
            <w:tcBorders>
              <w:bottom w:val="single" w:sz="4" w:space="0" w:color="000000" w:themeColor="text1"/>
            </w:tcBorders>
            <w:vAlign w:val="center"/>
          </w:tcPr>
          <w:p w:rsidR="00593C6A" w:rsidRPr="00C460AC" w:rsidRDefault="001001CB" w:rsidP="001001CB">
            <w:pPr>
              <w:keepNext/>
              <w:spacing w:line="240" w:lineRule="auto"/>
              <w:jc w:val="left"/>
              <w:rPr>
                <w:sz w:val="18"/>
              </w:rPr>
            </w:pPr>
            <w:r>
              <w:rPr>
                <w:sz w:val="18"/>
              </w:rPr>
              <w:t>59</w:t>
            </w:r>
            <w:r w:rsidR="00593C6A" w:rsidRPr="00C460AC">
              <w:rPr>
                <w:sz w:val="18"/>
              </w:rPr>
              <w:t>,</w:t>
            </w:r>
            <w:r>
              <w:rPr>
                <w:sz w:val="18"/>
              </w:rPr>
              <w:t>4</w:t>
            </w:r>
            <w:r w:rsidR="00593C6A" w:rsidRPr="00C460AC">
              <w:rPr>
                <w:sz w:val="18"/>
              </w:rPr>
              <w:t xml:space="preserve"> %</w:t>
            </w:r>
          </w:p>
        </w:tc>
      </w:tr>
      <w:tr w:rsidR="00593C6A" w:rsidRPr="00ED7F3D" w:rsidTr="001001CB">
        <w:trPr>
          <w:trHeight w:val="255"/>
          <w:jc w:val="center"/>
        </w:trPr>
        <w:tc>
          <w:tcPr>
            <w:tcW w:w="6115" w:type="dxa"/>
            <w:gridSpan w:val="2"/>
            <w:tcBorders>
              <w:top w:val="single" w:sz="4" w:space="0" w:color="000000" w:themeColor="text1"/>
              <w:bottom w:val="single" w:sz="4" w:space="0" w:color="000000" w:themeColor="text1"/>
            </w:tcBorders>
            <w:vAlign w:val="center"/>
          </w:tcPr>
          <w:p w:rsidR="00593C6A" w:rsidRPr="00C460AC" w:rsidRDefault="00593C6A" w:rsidP="000F4719">
            <w:pPr>
              <w:keepNext/>
              <w:spacing w:line="240" w:lineRule="auto"/>
              <w:jc w:val="center"/>
              <w:rPr>
                <w:b/>
                <w:sz w:val="18"/>
              </w:rPr>
            </w:pPr>
            <w:r w:rsidRPr="00C460AC">
              <w:rPr>
                <w:b/>
                <w:sz w:val="18"/>
              </w:rPr>
              <w:t>Recalque</w:t>
            </w:r>
          </w:p>
        </w:tc>
      </w:tr>
      <w:tr w:rsidR="00593C6A" w:rsidRPr="003752AF" w:rsidTr="001001CB">
        <w:trPr>
          <w:trHeight w:val="255"/>
          <w:jc w:val="center"/>
        </w:trPr>
        <w:tc>
          <w:tcPr>
            <w:tcW w:w="3232" w:type="dxa"/>
            <w:tcBorders>
              <w:top w:val="single" w:sz="4" w:space="0" w:color="000000" w:themeColor="text1"/>
            </w:tcBorders>
            <w:vAlign w:val="center"/>
          </w:tcPr>
          <w:p w:rsidR="00593C6A" w:rsidRPr="00C460AC" w:rsidRDefault="00593C6A" w:rsidP="000F4719">
            <w:pPr>
              <w:keepNext/>
              <w:spacing w:line="240" w:lineRule="auto"/>
              <w:jc w:val="left"/>
              <w:rPr>
                <w:sz w:val="18"/>
              </w:rPr>
            </w:pPr>
            <w:r w:rsidRPr="00C460AC">
              <w:rPr>
                <w:sz w:val="18"/>
              </w:rPr>
              <w:t>Diâmetro do recalque</w:t>
            </w:r>
          </w:p>
        </w:tc>
        <w:tc>
          <w:tcPr>
            <w:tcW w:w="0" w:type="auto"/>
            <w:tcBorders>
              <w:top w:val="single" w:sz="4" w:space="0" w:color="000000" w:themeColor="text1"/>
            </w:tcBorders>
            <w:vAlign w:val="center"/>
          </w:tcPr>
          <w:p w:rsidR="00593C6A" w:rsidRPr="00C460AC" w:rsidRDefault="00593C6A" w:rsidP="000F4719">
            <w:pPr>
              <w:keepNext/>
              <w:spacing w:line="240" w:lineRule="auto"/>
              <w:jc w:val="left"/>
              <w:rPr>
                <w:sz w:val="18"/>
              </w:rPr>
            </w:pPr>
            <w:r w:rsidRPr="00C460AC">
              <w:rPr>
                <w:sz w:val="18"/>
              </w:rPr>
              <w:t>DN80</w:t>
            </w:r>
          </w:p>
        </w:tc>
      </w:tr>
      <w:tr w:rsidR="00593C6A" w:rsidRPr="00CC6678"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Material</w:t>
            </w:r>
          </w:p>
        </w:tc>
        <w:tc>
          <w:tcPr>
            <w:tcW w:w="0" w:type="auto"/>
            <w:vAlign w:val="center"/>
          </w:tcPr>
          <w:p w:rsidR="00593C6A" w:rsidRPr="00C460AC" w:rsidRDefault="00593C6A" w:rsidP="000F4719">
            <w:pPr>
              <w:keepNext/>
              <w:spacing w:line="240" w:lineRule="auto"/>
              <w:jc w:val="left"/>
              <w:rPr>
                <w:sz w:val="18"/>
              </w:rPr>
            </w:pPr>
            <w:r w:rsidRPr="00C460AC">
              <w:rPr>
                <w:sz w:val="18"/>
              </w:rPr>
              <w:t>Ferro Fundido</w:t>
            </w:r>
          </w:p>
        </w:tc>
      </w:tr>
      <w:tr w:rsidR="00593C6A" w:rsidRPr="003752AF"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Comprimento</w:t>
            </w:r>
          </w:p>
        </w:tc>
        <w:tc>
          <w:tcPr>
            <w:tcW w:w="0" w:type="auto"/>
            <w:vAlign w:val="center"/>
          </w:tcPr>
          <w:p w:rsidR="00593C6A" w:rsidRPr="00C460AC" w:rsidRDefault="001001CB" w:rsidP="000F4719">
            <w:pPr>
              <w:keepNext/>
              <w:spacing w:line="240" w:lineRule="auto"/>
              <w:jc w:val="left"/>
              <w:rPr>
                <w:sz w:val="18"/>
              </w:rPr>
            </w:pPr>
            <w:r>
              <w:rPr>
                <w:sz w:val="18"/>
              </w:rPr>
              <w:t>77,10</w:t>
            </w:r>
            <w:r w:rsidR="00593C6A" w:rsidRPr="00C460AC">
              <w:rPr>
                <w:sz w:val="18"/>
              </w:rPr>
              <w:t xml:space="preserve"> m</w:t>
            </w:r>
          </w:p>
        </w:tc>
      </w:tr>
      <w:tr w:rsidR="00593C6A" w:rsidRPr="003752AF" w:rsidTr="001001CB">
        <w:trPr>
          <w:trHeight w:val="255"/>
          <w:jc w:val="center"/>
        </w:trPr>
        <w:tc>
          <w:tcPr>
            <w:tcW w:w="3232" w:type="dxa"/>
            <w:vAlign w:val="center"/>
          </w:tcPr>
          <w:p w:rsidR="00593C6A" w:rsidRPr="00BB3444" w:rsidRDefault="00593C6A" w:rsidP="000F4719">
            <w:pPr>
              <w:keepNext/>
              <w:spacing w:line="240" w:lineRule="auto"/>
              <w:jc w:val="left"/>
              <w:rPr>
                <w:color w:val="000000" w:themeColor="text1"/>
                <w:sz w:val="18"/>
              </w:rPr>
            </w:pPr>
            <w:r>
              <w:rPr>
                <w:color w:val="000000" w:themeColor="text1"/>
                <w:sz w:val="18"/>
              </w:rPr>
              <w:t>PV de lançamento</w:t>
            </w:r>
          </w:p>
        </w:tc>
        <w:tc>
          <w:tcPr>
            <w:tcW w:w="0" w:type="auto"/>
            <w:vAlign w:val="center"/>
          </w:tcPr>
          <w:p w:rsidR="00593C6A" w:rsidRPr="00BB3444" w:rsidRDefault="001001CB" w:rsidP="001001CB">
            <w:pPr>
              <w:keepNext/>
              <w:spacing w:line="240" w:lineRule="auto"/>
              <w:jc w:val="left"/>
              <w:rPr>
                <w:color w:val="000000" w:themeColor="text1"/>
                <w:sz w:val="18"/>
              </w:rPr>
            </w:pPr>
            <w:r>
              <w:rPr>
                <w:color w:val="000000" w:themeColor="text1"/>
                <w:sz w:val="18"/>
              </w:rPr>
              <w:t xml:space="preserve">CDV </w:t>
            </w:r>
            <w:proofErr w:type="gramStart"/>
            <w:r>
              <w:rPr>
                <w:color w:val="000000" w:themeColor="text1"/>
                <w:sz w:val="18"/>
              </w:rPr>
              <w:t>2</w:t>
            </w:r>
            <w:proofErr w:type="gramEnd"/>
          </w:p>
        </w:tc>
      </w:tr>
      <w:tr w:rsidR="00593C6A" w:rsidRPr="003752AF" w:rsidTr="001001CB">
        <w:trPr>
          <w:trHeight w:val="255"/>
          <w:jc w:val="center"/>
        </w:trPr>
        <w:tc>
          <w:tcPr>
            <w:tcW w:w="6115" w:type="dxa"/>
            <w:gridSpan w:val="2"/>
            <w:tcBorders>
              <w:top w:val="single" w:sz="4" w:space="0" w:color="000000" w:themeColor="text1"/>
              <w:bottom w:val="single" w:sz="4" w:space="0" w:color="000000" w:themeColor="text1"/>
            </w:tcBorders>
            <w:vAlign w:val="center"/>
          </w:tcPr>
          <w:p w:rsidR="00593C6A" w:rsidRPr="00C460AC" w:rsidRDefault="00593C6A" w:rsidP="000F4719">
            <w:pPr>
              <w:keepNext/>
              <w:spacing w:line="240" w:lineRule="auto"/>
              <w:jc w:val="center"/>
              <w:rPr>
                <w:b/>
                <w:sz w:val="18"/>
              </w:rPr>
            </w:pPr>
            <w:r w:rsidRPr="00C460AC">
              <w:rPr>
                <w:b/>
                <w:sz w:val="18"/>
              </w:rPr>
              <w:t>Poço de Sucção</w:t>
            </w:r>
          </w:p>
        </w:tc>
      </w:tr>
      <w:tr w:rsidR="00593C6A" w:rsidRPr="003752AF" w:rsidTr="001001CB">
        <w:trPr>
          <w:trHeight w:val="255"/>
          <w:jc w:val="center"/>
        </w:trPr>
        <w:tc>
          <w:tcPr>
            <w:tcW w:w="3232" w:type="dxa"/>
            <w:vAlign w:val="center"/>
          </w:tcPr>
          <w:p w:rsidR="00593C6A" w:rsidRPr="00C460AC" w:rsidRDefault="001001CB" w:rsidP="000F4719">
            <w:pPr>
              <w:keepNext/>
              <w:spacing w:line="240" w:lineRule="auto"/>
              <w:jc w:val="left"/>
              <w:rPr>
                <w:sz w:val="18"/>
              </w:rPr>
            </w:pPr>
            <w:r>
              <w:rPr>
                <w:sz w:val="18"/>
              </w:rPr>
              <w:t>Largura</w:t>
            </w:r>
            <w:r w:rsidR="00593C6A" w:rsidRPr="00C460AC">
              <w:rPr>
                <w:sz w:val="18"/>
              </w:rPr>
              <w:t xml:space="preserve"> do Poço</w:t>
            </w:r>
          </w:p>
        </w:tc>
        <w:tc>
          <w:tcPr>
            <w:tcW w:w="0" w:type="auto"/>
            <w:vAlign w:val="center"/>
          </w:tcPr>
          <w:p w:rsidR="00593C6A" w:rsidRPr="00C460AC" w:rsidRDefault="001001CB" w:rsidP="001001CB">
            <w:pPr>
              <w:keepNext/>
              <w:spacing w:line="240" w:lineRule="auto"/>
              <w:jc w:val="left"/>
              <w:rPr>
                <w:sz w:val="18"/>
              </w:rPr>
            </w:pPr>
            <w:r>
              <w:rPr>
                <w:sz w:val="18"/>
              </w:rPr>
              <w:t>1,80</w:t>
            </w:r>
            <w:r w:rsidR="00593C6A" w:rsidRPr="00C460AC">
              <w:rPr>
                <w:sz w:val="18"/>
              </w:rPr>
              <w:t xml:space="preserve"> m</w:t>
            </w:r>
          </w:p>
        </w:tc>
      </w:tr>
      <w:tr w:rsidR="001001CB" w:rsidRPr="003752AF" w:rsidTr="001001CB">
        <w:trPr>
          <w:trHeight w:val="255"/>
          <w:jc w:val="center"/>
        </w:trPr>
        <w:tc>
          <w:tcPr>
            <w:tcW w:w="3232" w:type="dxa"/>
            <w:vAlign w:val="center"/>
          </w:tcPr>
          <w:p w:rsidR="001001CB" w:rsidRPr="00C460AC" w:rsidRDefault="001001CB" w:rsidP="000F4719">
            <w:pPr>
              <w:keepNext/>
              <w:spacing w:line="240" w:lineRule="auto"/>
              <w:jc w:val="left"/>
              <w:rPr>
                <w:sz w:val="18"/>
              </w:rPr>
            </w:pPr>
            <w:r>
              <w:rPr>
                <w:sz w:val="18"/>
              </w:rPr>
              <w:t>Comprimento do Poço</w:t>
            </w:r>
          </w:p>
        </w:tc>
        <w:tc>
          <w:tcPr>
            <w:tcW w:w="0" w:type="auto"/>
            <w:vAlign w:val="center"/>
          </w:tcPr>
          <w:p w:rsidR="001001CB" w:rsidRPr="00C460AC" w:rsidRDefault="001001CB" w:rsidP="000F4719">
            <w:pPr>
              <w:keepNext/>
              <w:spacing w:line="240" w:lineRule="auto"/>
              <w:jc w:val="left"/>
              <w:rPr>
                <w:sz w:val="18"/>
              </w:rPr>
            </w:pPr>
            <w:r>
              <w:rPr>
                <w:sz w:val="18"/>
              </w:rPr>
              <w:t>2,00 m</w:t>
            </w:r>
          </w:p>
        </w:tc>
      </w:tr>
      <w:tr w:rsidR="00593C6A" w:rsidRPr="003752AF"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Cota de Fundo</w:t>
            </w:r>
          </w:p>
        </w:tc>
        <w:tc>
          <w:tcPr>
            <w:tcW w:w="0" w:type="auto"/>
            <w:vAlign w:val="center"/>
          </w:tcPr>
          <w:p w:rsidR="00593C6A" w:rsidRPr="00C460AC" w:rsidRDefault="00593C6A" w:rsidP="001001CB">
            <w:pPr>
              <w:keepNext/>
              <w:spacing w:line="240" w:lineRule="auto"/>
              <w:jc w:val="left"/>
              <w:rPr>
                <w:sz w:val="18"/>
              </w:rPr>
            </w:pPr>
            <w:r w:rsidRPr="00C460AC">
              <w:rPr>
                <w:sz w:val="18"/>
              </w:rPr>
              <w:t>8</w:t>
            </w:r>
            <w:r w:rsidR="001001CB">
              <w:rPr>
                <w:sz w:val="18"/>
              </w:rPr>
              <w:t>8</w:t>
            </w:r>
            <w:r w:rsidRPr="00C460AC">
              <w:rPr>
                <w:sz w:val="18"/>
              </w:rPr>
              <w:t>,</w:t>
            </w:r>
            <w:r w:rsidR="001001CB">
              <w:rPr>
                <w:sz w:val="18"/>
              </w:rPr>
              <w:t>622</w:t>
            </w:r>
          </w:p>
        </w:tc>
      </w:tr>
      <w:tr w:rsidR="00593C6A" w:rsidRPr="003752AF" w:rsidTr="001001CB">
        <w:trPr>
          <w:trHeight w:val="255"/>
          <w:jc w:val="center"/>
        </w:trPr>
        <w:tc>
          <w:tcPr>
            <w:tcW w:w="3232" w:type="dxa"/>
            <w:vAlign w:val="center"/>
          </w:tcPr>
          <w:p w:rsidR="00593C6A" w:rsidRPr="00C460AC" w:rsidRDefault="00593C6A" w:rsidP="000F4719">
            <w:pPr>
              <w:keepNext/>
              <w:spacing w:line="240" w:lineRule="auto"/>
              <w:jc w:val="left"/>
              <w:rPr>
                <w:sz w:val="18"/>
              </w:rPr>
            </w:pPr>
            <w:r w:rsidRPr="00C460AC">
              <w:rPr>
                <w:sz w:val="18"/>
              </w:rPr>
              <w:t>Cota de Terreno</w:t>
            </w:r>
          </w:p>
        </w:tc>
        <w:tc>
          <w:tcPr>
            <w:tcW w:w="0" w:type="auto"/>
            <w:vAlign w:val="center"/>
          </w:tcPr>
          <w:p w:rsidR="00593C6A" w:rsidRPr="00C460AC" w:rsidRDefault="00593C6A" w:rsidP="001001CB">
            <w:pPr>
              <w:keepNext/>
              <w:spacing w:line="240" w:lineRule="auto"/>
              <w:jc w:val="left"/>
              <w:rPr>
                <w:sz w:val="18"/>
              </w:rPr>
            </w:pPr>
            <w:r>
              <w:rPr>
                <w:sz w:val="18"/>
              </w:rPr>
              <w:t>88</w:t>
            </w:r>
            <w:r w:rsidRPr="00C460AC">
              <w:rPr>
                <w:sz w:val="18"/>
              </w:rPr>
              <w:t>,</w:t>
            </w:r>
            <w:r w:rsidR="001001CB">
              <w:rPr>
                <w:sz w:val="18"/>
              </w:rPr>
              <w:t>470</w:t>
            </w:r>
          </w:p>
        </w:tc>
      </w:tr>
      <w:tr w:rsidR="00593C6A" w:rsidRPr="003752AF" w:rsidTr="001001CB">
        <w:trPr>
          <w:trHeight w:val="255"/>
          <w:jc w:val="center"/>
        </w:trPr>
        <w:tc>
          <w:tcPr>
            <w:tcW w:w="3232" w:type="dxa"/>
            <w:vAlign w:val="center"/>
          </w:tcPr>
          <w:p w:rsidR="00593C6A" w:rsidRPr="00C460AC" w:rsidRDefault="00593C6A" w:rsidP="000F4719">
            <w:pPr>
              <w:keepNext/>
              <w:spacing w:line="240" w:lineRule="auto"/>
              <w:jc w:val="left"/>
              <w:rPr>
                <w:sz w:val="18"/>
              </w:rPr>
            </w:pPr>
            <w:proofErr w:type="gramStart"/>
            <w:r w:rsidRPr="00C460AC">
              <w:rPr>
                <w:sz w:val="18"/>
              </w:rPr>
              <w:t>NA Mínimo</w:t>
            </w:r>
            <w:proofErr w:type="gramEnd"/>
          </w:p>
        </w:tc>
        <w:tc>
          <w:tcPr>
            <w:tcW w:w="0" w:type="auto"/>
            <w:vAlign w:val="center"/>
          </w:tcPr>
          <w:p w:rsidR="00593C6A" w:rsidRPr="00C460AC" w:rsidRDefault="00593C6A" w:rsidP="001001CB">
            <w:pPr>
              <w:keepNext/>
              <w:spacing w:line="240" w:lineRule="auto"/>
              <w:jc w:val="left"/>
              <w:rPr>
                <w:sz w:val="18"/>
              </w:rPr>
            </w:pPr>
            <w:r w:rsidRPr="00C460AC">
              <w:rPr>
                <w:sz w:val="18"/>
              </w:rPr>
              <w:t>8</w:t>
            </w:r>
            <w:r w:rsidR="001001CB">
              <w:rPr>
                <w:sz w:val="18"/>
              </w:rPr>
              <w:t>9,152</w:t>
            </w:r>
          </w:p>
        </w:tc>
      </w:tr>
      <w:tr w:rsidR="00593C6A" w:rsidRPr="003752AF" w:rsidTr="001001CB">
        <w:trPr>
          <w:trHeight w:val="255"/>
          <w:jc w:val="center"/>
        </w:trPr>
        <w:tc>
          <w:tcPr>
            <w:tcW w:w="3232" w:type="dxa"/>
            <w:vAlign w:val="center"/>
          </w:tcPr>
          <w:p w:rsidR="00593C6A" w:rsidRPr="00C460AC" w:rsidRDefault="00593C6A" w:rsidP="000F4719">
            <w:pPr>
              <w:keepNext/>
              <w:spacing w:line="240" w:lineRule="auto"/>
              <w:jc w:val="left"/>
              <w:rPr>
                <w:sz w:val="18"/>
              </w:rPr>
            </w:pPr>
            <w:proofErr w:type="gramStart"/>
            <w:r w:rsidRPr="00C460AC">
              <w:rPr>
                <w:sz w:val="18"/>
              </w:rPr>
              <w:t>NA Máximo</w:t>
            </w:r>
            <w:proofErr w:type="gramEnd"/>
          </w:p>
        </w:tc>
        <w:tc>
          <w:tcPr>
            <w:tcW w:w="0" w:type="auto"/>
            <w:vAlign w:val="center"/>
          </w:tcPr>
          <w:p w:rsidR="00593C6A" w:rsidRPr="00C460AC" w:rsidRDefault="001001CB" w:rsidP="001001CB">
            <w:pPr>
              <w:keepNext/>
              <w:spacing w:line="240" w:lineRule="auto"/>
              <w:jc w:val="left"/>
              <w:rPr>
                <w:sz w:val="18"/>
              </w:rPr>
            </w:pPr>
            <w:r>
              <w:rPr>
                <w:sz w:val="18"/>
              </w:rPr>
              <w:t>90,070</w:t>
            </w:r>
          </w:p>
        </w:tc>
      </w:tr>
      <w:tr w:rsidR="00593C6A" w:rsidRPr="003752AF" w:rsidTr="001001CB">
        <w:trPr>
          <w:trHeight w:val="255"/>
          <w:jc w:val="center"/>
        </w:trPr>
        <w:tc>
          <w:tcPr>
            <w:tcW w:w="3232" w:type="dxa"/>
            <w:tcBorders>
              <w:bottom w:val="single" w:sz="4" w:space="0" w:color="000000" w:themeColor="text1"/>
            </w:tcBorders>
            <w:vAlign w:val="center"/>
          </w:tcPr>
          <w:p w:rsidR="00593C6A" w:rsidRPr="00C460AC" w:rsidRDefault="00593C6A" w:rsidP="000F4719">
            <w:pPr>
              <w:keepNext/>
              <w:spacing w:line="240" w:lineRule="auto"/>
              <w:jc w:val="left"/>
              <w:rPr>
                <w:sz w:val="18"/>
              </w:rPr>
            </w:pPr>
            <w:r w:rsidRPr="00C460AC">
              <w:rPr>
                <w:sz w:val="18"/>
              </w:rPr>
              <w:t>Altura Útil</w:t>
            </w:r>
          </w:p>
        </w:tc>
        <w:tc>
          <w:tcPr>
            <w:tcW w:w="0" w:type="auto"/>
            <w:tcBorders>
              <w:bottom w:val="single" w:sz="4" w:space="0" w:color="000000" w:themeColor="text1"/>
            </w:tcBorders>
            <w:vAlign w:val="center"/>
          </w:tcPr>
          <w:p w:rsidR="00593C6A" w:rsidRPr="00C460AC" w:rsidRDefault="00593C6A" w:rsidP="001001CB">
            <w:pPr>
              <w:keepNext/>
              <w:spacing w:line="240" w:lineRule="auto"/>
              <w:jc w:val="left"/>
              <w:rPr>
                <w:sz w:val="18"/>
              </w:rPr>
            </w:pPr>
            <w:r w:rsidRPr="00C460AC">
              <w:rPr>
                <w:sz w:val="18"/>
              </w:rPr>
              <w:t>0,</w:t>
            </w:r>
            <w:r w:rsidR="001001CB">
              <w:rPr>
                <w:sz w:val="18"/>
              </w:rPr>
              <w:t>9</w:t>
            </w:r>
            <w:r>
              <w:rPr>
                <w:sz w:val="18"/>
              </w:rPr>
              <w:t>1</w:t>
            </w:r>
            <w:r w:rsidR="001001CB">
              <w:rPr>
                <w:sz w:val="18"/>
              </w:rPr>
              <w:t>9</w:t>
            </w:r>
            <w:r w:rsidRPr="00C460AC">
              <w:rPr>
                <w:sz w:val="18"/>
              </w:rPr>
              <w:t xml:space="preserve"> m</w:t>
            </w:r>
          </w:p>
        </w:tc>
      </w:tr>
    </w:tbl>
    <w:p w:rsidR="00D74869" w:rsidRDefault="00D74869" w:rsidP="00D74869"/>
    <w:p w:rsidR="005A02FF" w:rsidRPr="00E43CF0" w:rsidRDefault="005A02FF" w:rsidP="00254264">
      <w:pPr>
        <w:rPr>
          <w:rFonts w:cs="Arial"/>
          <w:szCs w:val="24"/>
        </w:rPr>
      </w:pPr>
    </w:p>
    <w:p w:rsidR="00254264" w:rsidRPr="00E43CF0" w:rsidRDefault="00CD2230" w:rsidP="00CD2230">
      <w:pPr>
        <w:pStyle w:val="B-TITU2"/>
      </w:pPr>
      <w:bookmarkStart w:id="129" w:name="_Toc13565109"/>
      <w:r w:rsidRPr="00E43CF0">
        <w:rPr>
          <w:caps w:val="0"/>
        </w:rPr>
        <w:t>DESAGUAMENTO DE LODO</w:t>
      </w:r>
      <w:bookmarkEnd w:id="129"/>
    </w:p>
    <w:p w:rsidR="00254264" w:rsidRPr="00E43CF0" w:rsidRDefault="00254264" w:rsidP="00254264">
      <w:pPr>
        <w:rPr>
          <w:rFonts w:cs="Arial"/>
          <w:szCs w:val="24"/>
        </w:rPr>
      </w:pPr>
    </w:p>
    <w:p w:rsidR="005A02FF" w:rsidRPr="00615C2B" w:rsidRDefault="005A02FF" w:rsidP="009E2B32">
      <w:pPr>
        <w:keepNext/>
        <w:rPr>
          <w:i/>
          <w:u w:val="single"/>
        </w:rPr>
      </w:pPr>
      <w:r w:rsidRPr="00615C2B">
        <w:rPr>
          <w:i/>
          <w:u w:val="single"/>
        </w:rPr>
        <w:t>Produção de Lodo no UASB:</w:t>
      </w:r>
    </w:p>
    <w:p w:rsidR="005A02FF" w:rsidRPr="00E43CF0" w:rsidRDefault="005A02FF" w:rsidP="00370C5E"/>
    <w:p w:rsidR="005A02FF" w:rsidRDefault="005A02FF" w:rsidP="00370C5E">
      <w:r w:rsidRPr="00E43CF0">
        <w:t xml:space="preserve">A quantidade de lodo proveniente do próprio tratamento anaeróbico é dada em função da carga de DBO aplicada.  </w:t>
      </w:r>
    </w:p>
    <w:p w:rsidR="005A02FF" w:rsidRDefault="005E28BC" w:rsidP="00370C5E">
      <m:oMathPara>
        <m:oMath>
          <m:sSub>
            <m:sSubPr>
              <m:ctrlPr>
                <w:rPr>
                  <w:rFonts w:ascii="Cambria Math" w:hAnsi="Cambria Math"/>
                </w:rPr>
              </m:ctrlPr>
            </m:sSubPr>
            <m:e>
              <m:r>
                <w:rPr>
                  <w:rFonts w:ascii="Cambria Math" w:hAnsi="Cambria Math"/>
                </w:rPr>
                <m:t>P</m:t>
              </m:r>
            </m:e>
            <m:sub>
              <m:r>
                <w:rPr>
                  <w:rFonts w:ascii="Cambria Math" w:hAnsi="Cambria Math"/>
                </w:rPr>
                <m:t>UASB</m:t>
              </m:r>
            </m:sub>
          </m:sSub>
          <m:r>
            <m:rPr>
              <m:sty m:val="p"/>
            </m:rPr>
            <w:rPr>
              <w:rFonts w:ascii="Cambria Math"/>
            </w:rPr>
            <m:t>=</m:t>
          </m:r>
          <m:sSub>
            <m:sSubPr>
              <m:ctrlPr>
                <w:rPr>
                  <w:rFonts w:ascii="Cambria Math" w:hAnsi="Cambria Math"/>
                </w:rPr>
              </m:ctrlPr>
            </m:sSubPr>
            <m:e>
              <m:r>
                <w:rPr>
                  <w:rFonts w:ascii="Cambria Math" w:hAnsi="Cambria Math"/>
                </w:rPr>
                <m:t>DBO</m:t>
              </m:r>
            </m:e>
            <m:sub>
              <m:r>
                <w:rPr>
                  <w:rFonts w:ascii="Cambria Math" w:hAnsi="Cambria Math"/>
                </w:rPr>
                <m:t>apl</m:t>
              </m:r>
            </m:sub>
          </m:sSub>
          <m:r>
            <m:rPr>
              <m:sty m:val="p"/>
            </m:rPr>
            <w:rPr>
              <w:rFonts w:ascii="Cambria Math"/>
            </w:rPr>
            <m:t>×</m:t>
          </m:r>
          <m:r>
            <w:rPr>
              <w:rFonts w:ascii="Cambria Math" w:hAnsi="Cambria Math"/>
            </w:rPr>
            <m:t>Y</m:t>
          </m:r>
        </m:oMath>
      </m:oMathPara>
    </w:p>
    <w:p w:rsidR="00E00682" w:rsidRPr="00E43CF0" w:rsidRDefault="005E28BC" w:rsidP="00E00682">
      <m:oMathPara>
        <m:oMath>
          <m:sSub>
            <m:sSubPr>
              <m:ctrlPr>
                <w:rPr>
                  <w:rFonts w:ascii="Cambria Math" w:hAnsi="Cambria Math"/>
                </w:rPr>
              </m:ctrlPr>
            </m:sSubPr>
            <m:e>
              <m:r>
                <w:rPr>
                  <w:rFonts w:ascii="Cambria Math" w:hAnsi="Cambria Math"/>
                </w:rPr>
                <m:t>P</m:t>
              </m:r>
            </m:e>
            <m:sub>
              <m:r>
                <w:rPr>
                  <w:rFonts w:ascii="Cambria Math" w:hAnsi="Cambria Math"/>
                </w:rPr>
                <m:t>UASB</m:t>
              </m:r>
            </m:sub>
          </m:sSub>
          <m:r>
            <m:rPr>
              <m:sty m:val="p"/>
            </m:rPr>
            <w:rPr>
              <w:rFonts w:ascii="Cambria Math"/>
            </w:rPr>
            <m:t>=989,36 KgSST/d</m:t>
          </m:r>
        </m:oMath>
      </m:oMathPara>
    </w:p>
    <w:p w:rsidR="005A02FF" w:rsidRPr="00E43CF0" w:rsidRDefault="005A02FF" w:rsidP="00370C5E">
      <w:proofErr w:type="gramStart"/>
      <w:r w:rsidRPr="00E43CF0">
        <w:t>onde</w:t>
      </w:r>
      <w:proofErr w:type="gramEnd"/>
      <w:r w:rsidRPr="00E43CF0">
        <w:t>:</w:t>
      </w:r>
    </w:p>
    <w:p w:rsidR="005A02FF" w:rsidRPr="00E43CF0" w:rsidRDefault="005E28BC" w:rsidP="00370C5E">
      <m:oMath>
        <m:sSub>
          <m:sSubPr>
            <m:ctrlPr>
              <w:rPr>
                <w:rFonts w:ascii="Cambria Math" w:hAnsi="Cambria Math"/>
              </w:rPr>
            </m:ctrlPr>
          </m:sSubPr>
          <m:e>
            <m:r>
              <w:rPr>
                <w:rFonts w:ascii="Cambria Math" w:hAnsi="Cambria Math"/>
              </w:rPr>
              <m:t>P</m:t>
            </m:r>
          </m:e>
          <m:sub>
            <m:r>
              <w:rPr>
                <w:rFonts w:ascii="Cambria Math" w:hAnsi="Cambria Math"/>
              </w:rPr>
              <m:t>UASB</m:t>
            </m:r>
          </m:sub>
        </m:sSub>
      </m:oMath>
      <w:r w:rsidR="005A02FF" w:rsidRPr="00E43CF0">
        <w:t>: produção de lodo nos reatores UASB (</w:t>
      </w:r>
      <w:proofErr w:type="gramStart"/>
      <w:r w:rsidR="005A02FF" w:rsidRPr="00E43CF0">
        <w:t>kgSST</w:t>
      </w:r>
      <w:proofErr w:type="gramEnd"/>
      <w:r w:rsidR="005A02FF" w:rsidRPr="00E43CF0">
        <w:t>/dia);</w:t>
      </w:r>
    </w:p>
    <w:p w:rsidR="005A02FF" w:rsidRPr="00E43CF0" w:rsidRDefault="005E28BC" w:rsidP="00370C5E">
      <m:oMath>
        <m:sSub>
          <m:sSubPr>
            <m:ctrlPr>
              <w:rPr>
                <w:rFonts w:ascii="Cambria Math" w:hAnsi="Cambria Math"/>
              </w:rPr>
            </m:ctrlPr>
          </m:sSubPr>
          <m:e>
            <m:r>
              <w:rPr>
                <w:rFonts w:ascii="Cambria Math" w:hAnsi="Cambria Math"/>
              </w:rPr>
              <m:t>DBO</m:t>
            </m:r>
          </m:e>
          <m:sub>
            <m:r>
              <w:rPr>
                <w:rFonts w:ascii="Cambria Math" w:hAnsi="Cambria Math"/>
              </w:rPr>
              <m:t>apl</m:t>
            </m:r>
          </m:sub>
        </m:sSub>
      </m:oMath>
      <w:r w:rsidR="005A02FF" w:rsidRPr="00E00682">
        <w:t>: carga orgânica de DBO aplicada (</w:t>
      </w:r>
      <w:r w:rsidR="00F3453E" w:rsidRPr="00E00682">
        <w:t xml:space="preserve">3533 </w:t>
      </w:r>
      <w:proofErr w:type="spellStart"/>
      <w:proofErr w:type="gramStart"/>
      <w:r w:rsidR="005A02FF" w:rsidRPr="00E00682">
        <w:t>kgDBOapl</w:t>
      </w:r>
      <w:proofErr w:type="spellEnd"/>
      <w:proofErr w:type="gramEnd"/>
      <w:r w:rsidR="005A02FF" w:rsidRPr="00E00682">
        <w:t>/dia);</w:t>
      </w:r>
    </w:p>
    <w:p w:rsidR="005A02FF" w:rsidRPr="00E43CF0" w:rsidRDefault="00E00682" w:rsidP="00370C5E">
      <m:oMath>
        <m:r>
          <w:rPr>
            <w:rFonts w:ascii="Cambria Math" w:hAnsi="Cambria Math"/>
          </w:rPr>
          <m:t>Y</m:t>
        </m:r>
      </m:oMath>
      <w:r w:rsidR="005A02FF" w:rsidRPr="00E43CF0">
        <w:t xml:space="preserve">: coeficiente de produção de sólidos (0,28 </w:t>
      </w:r>
      <w:proofErr w:type="gramStart"/>
      <w:r w:rsidR="005A02FF" w:rsidRPr="00E43CF0">
        <w:t>kgSST</w:t>
      </w:r>
      <w:proofErr w:type="gramEnd"/>
      <w:r w:rsidR="005A02FF" w:rsidRPr="00E43CF0">
        <w:t>/kgDBOapl).</w:t>
      </w:r>
    </w:p>
    <w:p w:rsidR="005A02FF" w:rsidRDefault="005A02FF" w:rsidP="00370C5E"/>
    <w:p w:rsidR="005A02FF" w:rsidRPr="00E43CF0" w:rsidRDefault="005A02FF" w:rsidP="00370C5E"/>
    <w:p w:rsidR="005A02FF" w:rsidRPr="00615C2B" w:rsidRDefault="005A02FF" w:rsidP="009E2B32">
      <w:pPr>
        <w:keepNext/>
        <w:rPr>
          <w:i/>
          <w:u w:val="single"/>
        </w:rPr>
      </w:pPr>
      <w:r w:rsidRPr="00615C2B">
        <w:rPr>
          <w:i/>
          <w:u w:val="single"/>
        </w:rPr>
        <w:t>Produção de Lodo no FBAS:</w:t>
      </w:r>
    </w:p>
    <w:p w:rsidR="005A02FF" w:rsidRPr="00E43CF0" w:rsidRDefault="005A02FF" w:rsidP="00370C5E"/>
    <w:p w:rsidR="005A02FF" w:rsidRPr="00E43CF0" w:rsidRDefault="005A02FF" w:rsidP="00370C5E">
      <w:r w:rsidRPr="00E43CF0">
        <w:t xml:space="preserve">A quantidade de lodo proveniente do tratamento aeróbico é dada em função da carga de DBO aplicada.  </w:t>
      </w:r>
    </w:p>
    <w:p w:rsidR="00370C5E" w:rsidRDefault="005E28BC" w:rsidP="00370C5E">
      <m:oMathPara>
        <m:oMath>
          <m:sSub>
            <m:sSubPr>
              <m:ctrlPr>
                <w:rPr>
                  <w:rFonts w:ascii="Cambria Math" w:hAnsi="Cambria Math"/>
                  <w:i/>
                </w:rPr>
              </m:ctrlPr>
            </m:sSubPr>
            <m:e>
              <m:r>
                <w:rPr>
                  <w:rFonts w:ascii="Cambria Math" w:hAnsi="Cambria Math"/>
                </w:rPr>
                <m:t>P</m:t>
              </m:r>
            </m:e>
            <m:sub>
              <m:r>
                <w:rPr>
                  <w:rFonts w:ascii="Cambria Math" w:hAnsi="Cambria Math"/>
                </w:rPr>
                <m:t>FBAS</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DQO rem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obs</m:t>
              </m:r>
            </m:sub>
          </m:sSub>
        </m:oMath>
      </m:oMathPara>
    </w:p>
    <w:p w:rsidR="005A02FF" w:rsidRPr="00E43CF0" w:rsidRDefault="00370C5E" w:rsidP="00370C5E">
      <w:proofErr w:type="gramStart"/>
      <w:r>
        <w:t>o</w:t>
      </w:r>
      <w:r w:rsidR="005A02FF" w:rsidRPr="00E43CF0">
        <w:t>nde</w:t>
      </w:r>
      <w:proofErr w:type="gramEnd"/>
      <w:r w:rsidR="005A02FF" w:rsidRPr="00E43CF0">
        <w:t>:</w:t>
      </w:r>
    </w:p>
    <w:p w:rsidR="005A02FF" w:rsidRDefault="005E28BC" w:rsidP="00370C5E">
      <m:oMath>
        <m:sSub>
          <m:sSubPr>
            <m:ctrlPr>
              <w:rPr>
                <w:rFonts w:ascii="Cambria Math" w:hAnsi="Cambria Math"/>
                <w:i/>
              </w:rPr>
            </m:ctrlPr>
          </m:sSubPr>
          <m:e>
            <m:r>
              <w:rPr>
                <w:rFonts w:ascii="Cambria Math" w:hAnsi="Cambria Math"/>
              </w:rPr>
              <m:t>P</m:t>
            </m:r>
          </m:e>
          <m:sub>
            <m:r>
              <w:rPr>
                <w:rFonts w:ascii="Cambria Math" w:hAnsi="Cambria Math"/>
              </w:rPr>
              <m:t>lodo</m:t>
            </m:r>
          </m:sub>
        </m:sSub>
      </m:oMath>
      <w:r w:rsidR="00370C5E">
        <w:t>:</w:t>
      </w:r>
      <w:r w:rsidR="005A02FF" w:rsidRPr="00E43CF0">
        <w:t xml:space="preserve"> produção de lodo no FBAS (</w:t>
      </w:r>
      <w:proofErr w:type="spellStart"/>
      <w:proofErr w:type="gramStart"/>
      <w:r w:rsidR="005A02FF" w:rsidRPr="00E43CF0">
        <w:t>KgSST</w:t>
      </w:r>
      <w:proofErr w:type="spellEnd"/>
      <w:proofErr w:type="gramEnd"/>
      <w:r w:rsidR="005A02FF" w:rsidRPr="00E43CF0">
        <w:t>/dia)</w:t>
      </w:r>
      <w:r w:rsidR="00370C5E">
        <w:t>;</w:t>
      </w:r>
    </w:p>
    <w:p w:rsidR="00370C5E" w:rsidRPr="00E43CF0" w:rsidRDefault="005E28BC" w:rsidP="00370C5E">
      <m:oMath>
        <m:sSub>
          <m:sSubPr>
            <m:ctrlPr>
              <w:rPr>
                <w:rFonts w:ascii="Cambria Math" w:hAnsi="Cambria Math"/>
                <w:i/>
              </w:rPr>
            </m:ctrlPr>
          </m:sSubPr>
          <m:e>
            <m:r>
              <w:rPr>
                <w:rFonts w:ascii="Cambria Math" w:hAnsi="Cambria Math"/>
              </w:rPr>
              <m:t>C</m:t>
            </m:r>
          </m:e>
          <m:sub>
            <m:r>
              <w:rPr>
                <w:rFonts w:ascii="Cambria Math" w:hAnsi="Cambria Math"/>
              </w:rPr>
              <m:t>DQO rem</m:t>
            </m:r>
          </m:sub>
        </m:sSub>
      </m:oMath>
      <w:proofErr w:type="gramStart"/>
      <w:r w:rsidR="00370C5E">
        <w:t>:Carga</w:t>
      </w:r>
      <w:proofErr w:type="gramEnd"/>
      <w:r w:rsidR="00370C5E">
        <w:t xml:space="preserve"> de DQO removida (</w:t>
      </w:r>
      <w:proofErr w:type="spellStart"/>
      <w:r w:rsidR="00370C5E" w:rsidRPr="00E43CF0">
        <w:t>KgDQO</w:t>
      </w:r>
      <w:proofErr w:type="spellEnd"/>
      <w:r w:rsidR="00370C5E" w:rsidRPr="00E43CF0">
        <w:t>/d</w:t>
      </w:r>
      <w:r w:rsidR="00370C5E">
        <w:t>);</w:t>
      </w:r>
    </w:p>
    <w:p w:rsidR="005A02FF" w:rsidRPr="00E43CF0" w:rsidRDefault="005E28BC" w:rsidP="00370C5E">
      <m:oMath>
        <m:sSub>
          <m:sSubPr>
            <m:ctrlPr>
              <w:rPr>
                <w:rFonts w:ascii="Cambria Math" w:hAnsi="Cambria Math"/>
                <w:i/>
              </w:rPr>
            </m:ctrlPr>
          </m:sSubPr>
          <m:e>
            <m:r>
              <w:rPr>
                <w:rFonts w:ascii="Cambria Math" w:hAnsi="Cambria Math"/>
              </w:rPr>
              <m:t>Y</m:t>
            </m:r>
          </m:e>
          <m:sub>
            <m:r>
              <w:rPr>
                <w:rFonts w:ascii="Cambria Math" w:hAnsi="Cambria Math"/>
              </w:rPr>
              <m:t>obs</m:t>
            </m:r>
          </m:sub>
        </m:sSub>
      </m:oMath>
      <w:r w:rsidR="00370C5E">
        <w:t xml:space="preserve">: </w:t>
      </w:r>
      <w:r w:rsidR="005A02FF" w:rsidRPr="00E43CF0">
        <w:t xml:space="preserve">coeficiente de produção de sólidos, em termos de DQO (0,4 </w:t>
      </w:r>
      <w:proofErr w:type="spellStart"/>
      <w:proofErr w:type="gramStart"/>
      <w:r w:rsidR="005A02FF" w:rsidRPr="00E43CF0">
        <w:t>kgSST</w:t>
      </w:r>
      <w:r w:rsidR="005A02FF" w:rsidRPr="00370C5E">
        <w:rPr>
          <w:vertAlign w:val="subscript"/>
        </w:rPr>
        <w:t>lodo</w:t>
      </w:r>
      <w:proofErr w:type="spellEnd"/>
      <w:proofErr w:type="gramEnd"/>
      <w:r w:rsidR="005A02FF" w:rsidRPr="00E43CF0">
        <w:t>/</w:t>
      </w:r>
      <w:proofErr w:type="spellStart"/>
      <w:r w:rsidR="005A02FF" w:rsidRPr="00E43CF0">
        <w:t>kgDQO</w:t>
      </w:r>
      <w:r w:rsidR="005A02FF" w:rsidRPr="00370C5E">
        <w:rPr>
          <w:vertAlign w:val="subscript"/>
        </w:rPr>
        <w:t>rem</w:t>
      </w:r>
      <w:proofErr w:type="spellEnd"/>
      <w:r w:rsidR="005A02FF" w:rsidRPr="00E43CF0">
        <w:t>)</w:t>
      </w:r>
    </w:p>
    <w:p w:rsidR="005A02FF" w:rsidRPr="00E43CF0" w:rsidRDefault="005A02FF" w:rsidP="00370C5E"/>
    <w:p w:rsidR="005A02FF" w:rsidRPr="00E43CF0" w:rsidRDefault="005A02FF" w:rsidP="00370C5E">
      <w:r w:rsidRPr="00E43CF0">
        <w:t xml:space="preserve">Se a carga de DQO removida no FBAS é de aproximadamente 1642,93 </w:t>
      </w:r>
      <w:proofErr w:type="spellStart"/>
      <w:proofErr w:type="gramStart"/>
      <w:r w:rsidRPr="00E43CF0">
        <w:t>KgDQO</w:t>
      </w:r>
      <w:proofErr w:type="spellEnd"/>
      <w:proofErr w:type="gramEnd"/>
      <w:r w:rsidRPr="00E43CF0">
        <w:t>/d, então:</w:t>
      </w:r>
    </w:p>
    <w:p w:rsidR="00B269F7" w:rsidRDefault="005E28BC" w:rsidP="00370C5E">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FBAS</m:t>
              </m:r>
            </m:sub>
          </m:sSub>
          <m:r>
            <w:rPr>
              <w:rFonts w:ascii="Cambria Math" w:hAnsi="Cambria Math"/>
            </w:rPr>
            <m:t>=657,17 KgSST/d</m:t>
          </m:r>
        </m:oMath>
      </m:oMathPara>
    </w:p>
    <w:p w:rsidR="005A02FF" w:rsidRPr="00E43CF0" w:rsidRDefault="005A02FF" w:rsidP="00370C5E"/>
    <w:p w:rsidR="005A02FF" w:rsidRDefault="00B269F7" w:rsidP="00370C5E">
      <w:r>
        <w:t>O</w:t>
      </w:r>
      <w:r w:rsidR="005A02FF" w:rsidRPr="00E43CF0">
        <w:t xml:space="preserve"> lodo do FBAS retorna para </w:t>
      </w:r>
      <w:proofErr w:type="gramStart"/>
      <w:r w:rsidR="005A02FF" w:rsidRPr="00E43CF0">
        <w:t>ser diger</w:t>
      </w:r>
      <w:r>
        <w:t>ido e adensado</w:t>
      </w:r>
      <w:proofErr w:type="gramEnd"/>
      <w:r>
        <w:t xml:space="preserve"> nos reatores UASB. </w:t>
      </w:r>
      <w:r w:rsidR="005A02FF" w:rsidRPr="00E43CF0">
        <w:t xml:space="preserve">Considerando que 75 % do lodo do FBAS é </w:t>
      </w:r>
      <w:proofErr w:type="gramStart"/>
      <w:r w:rsidR="005A02FF" w:rsidRPr="00E43CF0">
        <w:t>constituído</w:t>
      </w:r>
      <w:proofErr w:type="gramEnd"/>
      <w:r w:rsidR="005A02FF" w:rsidRPr="00E43CF0">
        <w:t xml:space="preserve"> por sólidos voláteis e que 20 % desse lodo é digerido nos reatores UASB, então:</w:t>
      </w:r>
    </w:p>
    <w:p w:rsidR="00B269F7" w:rsidRDefault="005E28BC" w:rsidP="00B269F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FBAS-dig</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FBAS</m:t>
              </m:r>
            </m:sub>
          </m:sSub>
          <m:r>
            <w:rPr>
              <w:rFonts w:ascii="Cambria Math" w:hAnsi="Cambria Math"/>
            </w:rPr>
            <m:t>-0,75×0,20×</m:t>
          </m:r>
          <m:sSub>
            <m:sSubPr>
              <m:ctrlPr>
                <w:rPr>
                  <w:rFonts w:ascii="Cambria Math" w:hAnsi="Cambria Math"/>
                  <w:i/>
                </w:rPr>
              </m:ctrlPr>
            </m:sSubPr>
            <m:e>
              <m:r>
                <w:rPr>
                  <w:rFonts w:ascii="Cambria Math" w:hAnsi="Cambria Math"/>
                </w:rPr>
                <m:t>P</m:t>
              </m:r>
            </m:e>
            <m:sub>
              <m:r>
                <w:rPr>
                  <w:rFonts w:ascii="Cambria Math" w:hAnsi="Cambria Math"/>
                </w:rPr>
                <m:t>FBAS</m:t>
              </m:r>
            </m:sub>
          </m:sSub>
        </m:oMath>
      </m:oMathPara>
    </w:p>
    <w:p w:rsidR="00B269F7" w:rsidRDefault="005E28BC" w:rsidP="00B269F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FBAS-dig</m:t>
              </m:r>
            </m:sub>
          </m:sSub>
          <m:r>
            <w:rPr>
              <w:rFonts w:ascii="Cambria Math" w:hAnsi="Cambria Math"/>
            </w:rPr>
            <m:t>=558,60  KgSST/d</m:t>
          </m:r>
        </m:oMath>
      </m:oMathPara>
    </w:p>
    <w:p w:rsidR="00B269F7" w:rsidRDefault="00B269F7" w:rsidP="00370C5E"/>
    <w:p w:rsidR="00B269F7" w:rsidRDefault="00B269F7" w:rsidP="00370C5E">
      <w:r>
        <w:t>Dessa forma, a produção total de lodo é dada por:</w:t>
      </w:r>
    </w:p>
    <w:p w:rsidR="00B269F7" w:rsidRPr="00E43CF0" w:rsidRDefault="005E28BC" w:rsidP="00B269F7">
      <m:oMathPara>
        <m:oMath>
          <m:sSub>
            <m:sSubPr>
              <m:ctrlPr>
                <w:rPr>
                  <w:rFonts w:ascii="Cambria Math" w:hAnsi="Cambria Math"/>
                </w:rPr>
              </m:ctrlPr>
            </m:sSubPr>
            <m:e>
              <m:r>
                <w:rPr>
                  <w:rFonts w:ascii="Cambria Math" w:hAnsi="Cambria Math"/>
                </w:rPr>
                <m:t>P</m:t>
              </m:r>
            </m:e>
            <m:sub>
              <m:r>
                <w:rPr>
                  <w:rFonts w:ascii="Cambria Math" w:hAnsi="Cambria Math"/>
                </w:rPr>
                <m:t>totaldelodo</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UASB</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FBAS</m:t>
              </m:r>
              <m:r>
                <m:rPr>
                  <m:sty m:val="p"/>
                </m:rPr>
                <w:rPr>
                  <w:rFonts w:ascii="Cambria Math" w:hAnsi="Cambria Math"/>
                </w:rPr>
                <m:t>-</m:t>
              </m:r>
              <m:r>
                <w:rPr>
                  <w:rFonts w:ascii="Cambria Math" w:hAnsi="Cambria Math"/>
                </w:rPr>
                <m:t>dig</m:t>
              </m:r>
            </m:sub>
          </m:sSub>
        </m:oMath>
      </m:oMathPara>
    </w:p>
    <w:p w:rsidR="00B269F7" w:rsidRPr="00E43CF0" w:rsidRDefault="005E28BC" w:rsidP="00B269F7">
      <m:oMathPara>
        <m:oMath>
          <m:sSub>
            <m:sSubPr>
              <m:ctrlPr>
                <w:rPr>
                  <w:rFonts w:ascii="Cambria Math" w:hAnsi="Cambria Math"/>
                </w:rPr>
              </m:ctrlPr>
            </m:sSubPr>
            <m:e>
              <m:r>
                <w:rPr>
                  <w:rFonts w:ascii="Cambria Math" w:hAnsi="Cambria Math"/>
                </w:rPr>
                <m:t>P</m:t>
              </m:r>
            </m:e>
            <m:sub>
              <m:r>
                <w:rPr>
                  <w:rFonts w:ascii="Cambria Math" w:hAnsi="Cambria Math"/>
                </w:rPr>
                <m:t>totaldelodo</m:t>
              </m:r>
            </m:sub>
          </m:sSub>
          <m:r>
            <m:rPr>
              <m:sty m:val="p"/>
            </m:rPr>
            <w:rPr>
              <w:rFonts w:ascii="Cambria Math" w:hAnsi="Cambria Math"/>
            </w:rPr>
            <m:t>=989,36+558,60</m:t>
          </m:r>
        </m:oMath>
      </m:oMathPara>
    </w:p>
    <w:p w:rsidR="00B269F7" w:rsidRDefault="00B269F7" w:rsidP="00B269F7"/>
    <w:p w:rsidR="00B269F7" w:rsidRPr="00E43CF0" w:rsidRDefault="005E28BC" w:rsidP="00B269F7">
      <m:oMathPara>
        <m:oMath>
          <m:sSub>
            <m:sSubPr>
              <m:ctrlPr>
                <w:rPr>
                  <w:rFonts w:ascii="Cambria Math" w:hAnsi="Cambria Math"/>
                </w:rPr>
              </m:ctrlPr>
            </m:sSubPr>
            <m:e>
              <m:r>
                <w:rPr>
                  <w:rFonts w:ascii="Cambria Math" w:hAnsi="Cambria Math"/>
                </w:rPr>
                <m:t>P</m:t>
              </m:r>
            </m:e>
            <m:sub>
              <m:r>
                <w:rPr>
                  <w:rFonts w:ascii="Cambria Math" w:hAnsi="Cambria Math"/>
                </w:rPr>
                <m:t>totaldelodo</m:t>
              </m:r>
            </m:sub>
          </m:sSub>
          <m:r>
            <m:rPr>
              <m:sty m:val="p"/>
            </m:rPr>
            <w:rPr>
              <w:rFonts w:ascii="Cambria Math" w:hAnsi="Cambria Math"/>
            </w:rPr>
            <m:t xml:space="preserve">=1.547,95 </m:t>
          </m:r>
          <m:r>
            <w:rPr>
              <w:rFonts w:ascii="Cambria Math" w:hAnsi="Cambria Math"/>
            </w:rPr>
            <m:t>kgSST</m:t>
          </m:r>
          <m:r>
            <m:rPr>
              <m:sty m:val="p"/>
            </m:rPr>
            <w:rPr>
              <w:rFonts w:ascii="Cambria Math" w:hAnsi="Cambria Math"/>
            </w:rPr>
            <m:t>/</m:t>
          </m:r>
          <m:r>
            <w:rPr>
              <w:rFonts w:ascii="Cambria Math" w:hAnsi="Cambria Math"/>
            </w:rPr>
            <m:t>d</m:t>
          </m:r>
        </m:oMath>
      </m:oMathPara>
    </w:p>
    <w:p w:rsidR="005A02FF" w:rsidRPr="00E43CF0" w:rsidRDefault="005A02FF" w:rsidP="00370C5E"/>
    <w:p w:rsidR="005A02FF" w:rsidRPr="00E43CF0" w:rsidRDefault="005A02FF" w:rsidP="00370C5E">
      <w:r w:rsidRPr="00E43CF0">
        <w:t>Considerando que uma concentração de 3% no lodo do UASB, então:</w:t>
      </w:r>
    </w:p>
    <w:p w:rsidR="00BD3535" w:rsidRPr="00E43CF0" w:rsidRDefault="005E28BC" w:rsidP="00BD3535">
      <m:oMathPara>
        <m:oMath>
          <m:sSub>
            <m:sSubPr>
              <m:ctrlPr>
                <w:rPr>
                  <w:rFonts w:ascii="Cambria Math" w:hAnsi="Cambria Math"/>
                </w:rPr>
              </m:ctrlPr>
            </m:sSubPr>
            <m:e>
              <m:r>
                <w:rPr>
                  <w:rFonts w:ascii="Cambria Math" w:hAnsi="Cambria Math"/>
                </w:rPr>
                <m:t>Q</m:t>
              </m:r>
            </m:e>
            <m:sub>
              <m:r>
                <w:rPr>
                  <w:rFonts w:ascii="Cambria Math" w:hAnsi="Cambria Math"/>
                </w:rPr>
                <m:t>lodo</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total de lodo</m:t>
                  </m:r>
                </m:sub>
              </m:sSub>
            </m:num>
            <m:den>
              <m:sSub>
                <m:sSubPr>
                  <m:ctrlPr>
                    <w:rPr>
                      <w:rFonts w:ascii="Cambria Math" w:hAnsi="Cambria Math"/>
                    </w:rPr>
                  </m:ctrlPr>
                </m:sSubPr>
                <m:e>
                  <m:r>
                    <m:rPr>
                      <m:sty m:val="p"/>
                    </m:rPr>
                    <w:rPr>
                      <w:rFonts w:ascii="Cambria Math" w:hAnsi="Cambria Math"/>
                    </w:rPr>
                    <m:t>C</m:t>
                  </m:r>
                </m:e>
                <m:sub>
                  <m:r>
                    <m:rPr>
                      <m:sty m:val="p"/>
                    </m:rPr>
                    <w:rPr>
                      <w:rFonts w:ascii="Cambria Math" w:hAnsi="Cambria Math"/>
                    </w:rPr>
                    <m:t>%</m:t>
                  </m:r>
                </m:sub>
              </m:sSub>
              <m:r>
                <m:rPr>
                  <m:sty m:val="p"/>
                </m:rPr>
                <w:rPr>
                  <w:rFonts w:ascii="Cambria Math" w:hAnsi="Cambria Math"/>
                </w:rPr>
                <m:t>×10</m:t>
              </m:r>
            </m:den>
          </m:f>
        </m:oMath>
      </m:oMathPara>
    </w:p>
    <w:p w:rsidR="00BD3535" w:rsidRPr="00E43CF0" w:rsidRDefault="005E28BC" w:rsidP="00BD3535">
      <m:oMathPara>
        <m:oMath>
          <m:sSub>
            <m:sSubPr>
              <m:ctrlPr>
                <w:rPr>
                  <w:rFonts w:ascii="Cambria Math" w:hAnsi="Cambria Math"/>
                </w:rPr>
              </m:ctrlPr>
            </m:sSubPr>
            <m:e>
              <m:r>
                <w:rPr>
                  <w:rFonts w:ascii="Cambria Math" w:hAnsi="Cambria Math"/>
                </w:rPr>
                <m:t>Q</m:t>
              </m:r>
            </m:e>
            <m:sub>
              <m:r>
                <w:rPr>
                  <w:rFonts w:ascii="Cambria Math" w:hAnsi="Cambria Math"/>
                </w:rPr>
                <m:t>lodo</m:t>
              </m:r>
            </m:sub>
          </m:sSub>
          <m:r>
            <m:rPr>
              <m:sty m:val="p"/>
            </m:rPr>
            <w:rPr>
              <w:rFonts w:ascii="Cambria Math" w:hAnsi="Cambria Math"/>
            </w:rPr>
            <m:t>=51,6</m:t>
          </m:r>
          <m:r>
            <w:rPr>
              <w:rFonts w:ascii="Cambria Math" w:hAnsi="Cambria Math"/>
            </w:rPr>
            <m:t xml:space="preserve"> m³/d</m:t>
          </m:r>
        </m:oMath>
      </m:oMathPara>
    </w:p>
    <w:p w:rsidR="005A02FF" w:rsidRPr="00E43CF0" w:rsidRDefault="005A02FF" w:rsidP="00370C5E"/>
    <w:p w:rsidR="005A02FF" w:rsidRPr="00E43CF0" w:rsidRDefault="005A02FF" w:rsidP="00370C5E">
      <w:r w:rsidRPr="00E43CF0">
        <w:t xml:space="preserve">Os leitos de secagem foram dimensionados para desaguamento do lodo proveniente dos reatores anaeróbios, considerando-se um tempo de secagem do lodo de 15 dias e um tempo de limpeza de </w:t>
      </w:r>
      <w:proofErr w:type="gramStart"/>
      <w:r w:rsidRPr="00E43CF0">
        <w:t>6</w:t>
      </w:r>
      <w:proofErr w:type="gramEnd"/>
      <w:r w:rsidRPr="00E43CF0">
        <w:t xml:space="preserve"> dias, tem-se um ciclo de 21 dias para os leitos de secagem. </w:t>
      </w:r>
    </w:p>
    <w:p w:rsidR="005A02FF" w:rsidRPr="00E43CF0" w:rsidRDefault="005A02FF" w:rsidP="00370C5E"/>
    <w:p w:rsidR="005A02FF" w:rsidRPr="00E43CF0" w:rsidRDefault="005A02FF" w:rsidP="00370C5E">
      <w:r w:rsidRPr="00E43CF0">
        <w:t>Assim, adotando-se uma taxa de aplicação de sólidos de 15 kg/m</w:t>
      </w:r>
      <w:r w:rsidR="00BD3535">
        <w:t>²</w:t>
      </w:r>
      <w:r w:rsidRPr="00E43CF0">
        <w:t>, a área mínima dos leitos é dada por:</w:t>
      </w:r>
    </w:p>
    <w:p w:rsidR="00BD3535" w:rsidRPr="00E43CF0" w:rsidRDefault="00BD3535" w:rsidP="00BD3535">
      <m:oMathPara>
        <m:oMath>
          <m:r>
            <m:rPr>
              <m:sty m:val="p"/>
            </m:rPr>
            <w:rPr>
              <w:rFonts w:ascii="Cambria Math" w:hAnsi="Cambria Math"/>
            </w:rPr>
            <m:t>A=</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total de lodo</m:t>
                  </m:r>
                </m:sub>
              </m:sSub>
              <m:r>
                <m:rPr>
                  <m:sty m:val="p"/>
                </m:rPr>
                <w:rPr>
                  <w:rFonts w:ascii="Cambria Math" w:hAnsi="Cambria Math"/>
                </w:rPr>
                <m:t>×21 dias</m:t>
              </m:r>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AS</m:t>
                  </m:r>
                </m:sub>
              </m:sSub>
            </m:den>
          </m:f>
        </m:oMath>
      </m:oMathPara>
    </w:p>
    <w:p w:rsidR="00BD3535" w:rsidRDefault="00BD3535" w:rsidP="00BD3535">
      <m:oMathPara>
        <m:oMath>
          <m:r>
            <m:rPr>
              <m:sty m:val="p"/>
            </m:rPr>
            <w:rPr>
              <w:rFonts w:ascii="Cambria Math" w:hAnsi="Cambria Math"/>
            </w:rPr>
            <m:t>A=</m:t>
          </m:r>
          <m:f>
            <m:fPr>
              <m:ctrlPr>
                <w:rPr>
                  <w:rFonts w:ascii="Cambria Math" w:hAnsi="Cambria Math"/>
                </w:rPr>
              </m:ctrlPr>
            </m:fPr>
            <m:num>
              <m:r>
                <m:rPr>
                  <m:sty m:val="p"/>
                </m:rPr>
                <w:rPr>
                  <w:rFonts w:ascii="Cambria Math" w:hAnsi="Cambria Math"/>
                </w:rPr>
                <m:t>1547,95×21</m:t>
              </m:r>
            </m:num>
            <m:den>
              <m:r>
                <m:rPr>
                  <m:sty m:val="p"/>
                </m:rPr>
                <w:rPr>
                  <w:rFonts w:ascii="Cambria Math" w:hAnsi="Cambria Math"/>
                </w:rPr>
                <m:t>15</m:t>
              </m:r>
            </m:den>
          </m:f>
        </m:oMath>
      </m:oMathPara>
    </w:p>
    <w:p w:rsidR="00BD3535" w:rsidRPr="00E43CF0" w:rsidRDefault="00BD3535" w:rsidP="00BD3535">
      <m:oMathPara>
        <m:oMath>
          <m:r>
            <m:rPr>
              <m:sty m:val="p"/>
            </m:rPr>
            <w:rPr>
              <w:rFonts w:ascii="Cambria Math" w:hAnsi="Cambria Math"/>
            </w:rPr>
            <m:t xml:space="preserve">A=2.167,13 </m:t>
          </m:r>
          <m:r>
            <m:rPr>
              <m:sty m:val="p"/>
            </m:rPr>
            <w:rPr>
              <w:rFonts w:ascii="Cambria Math"/>
            </w:rPr>
            <m:t>m</m:t>
          </m:r>
          <m:r>
            <m:rPr>
              <m:sty m:val="p"/>
            </m:rPr>
            <w:rPr>
              <w:rFonts w:ascii="Cambria Math"/>
            </w:rPr>
            <m:t>²</m:t>
          </m:r>
        </m:oMath>
      </m:oMathPara>
    </w:p>
    <w:p w:rsidR="005A02FF" w:rsidRPr="00E43CF0" w:rsidRDefault="005A02FF" w:rsidP="00370C5E"/>
    <w:p w:rsidR="005A02FF" w:rsidRPr="00E43CF0" w:rsidRDefault="005A02FF" w:rsidP="00370C5E">
      <w:r w:rsidRPr="00E43CF0">
        <w:t>A lâmina d</w:t>
      </w:r>
      <w:r w:rsidR="00075900">
        <w:t>'</w:t>
      </w:r>
      <w:r w:rsidRPr="00E43CF0">
        <w:t>água de lodo nos leitos será de:</w:t>
      </w:r>
    </w:p>
    <w:p w:rsidR="00664505" w:rsidRPr="00E43CF0" w:rsidRDefault="00664505" w:rsidP="00664505">
      <m:oMathPara>
        <m:oMath>
          <m:r>
            <m:rPr>
              <m:sty m:val="p"/>
            </m:rPr>
            <w:rPr>
              <w:rFonts w:ascii="Cambria Math" w:hAnsi="Cambria Math"/>
            </w:rPr>
            <m:t>h=</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lodo</m:t>
                  </m:r>
                </m:sub>
              </m:sSub>
              <m:r>
                <m:rPr>
                  <m:sty m:val="p"/>
                </m:rPr>
                <w:rPr>
                  <w:rFonts w:ascii="Cambria Math" w:hAnsi="Cambria Math"/>
                </w:rPr>
                <m:t>×21 dias</m:t>
              </m:r>
            </m:num>
            <m:den>
              <m:r>
                <m:rPr>
                  <m:sty m:val="p"/>
                </m:rPr>
                <w:rPr>
                  <w:rFonts w:ascii="Cambria Math" w:hAnsi="Cambria Math"/>
                </w:rPr>
                <m:t>A</m:t>
              </m:r>
            </m:den>
          </m:f>
        </m:oMath>
      </m:oMathPara>
    </w:p>
    <w:p w:rsidR="00664505" w:rsidRPr="00E43CF0" w:rsidRDefault="00664505" w:rsidP="00664505">
      <m:oMathPara>
        <m:oMath>
          <m:r>
            <m:rPr>
              <m:sty m:val="p"/>
            </m:rPr>
            <w:rPr>
              <w:rFonts w:ascii="Cambria Math" w:hAnsi="Cambria Math"/>
            </w:rPr>
            <m:t>h=0,50 m</m:t>
          </m:r>
        </m:oMath>
      </m:oMathPara>
    </w:p>
    <w:p w:rsidR="00664505" w:rsidRPr="00E43CF0" w:rsidRDefault="00664505" w:rsidP="00370C5E"/>
    <w:p w:rsidR="005A02FF" w:rsidRPr="00E43CF0" w:rsidRDefault="005A02FF" w:rsidP="009E2B32">
      <w:r w:rsidRPr="00664505">
        <w:t>Se adotarmos a altura máxima permitida pela NBR 12.209/11</w:t>
      </w:r>
      <w:r w:rsidR="00664505">
        <w:t xml:space="preserve"> de 0,35m, tem-se</w:t>
      </w:r>
      <w:r w:rsidRPr="00664505">
        <w:t>:</w:t>
      </w:r>
    </w:p>
    <w:p w:rsidR="00664505" w:rsidRPr="00E43CF0" w:rsidRDefault="005E28BC" w:rsidP="009E2B32">
      <m:oMathPara>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leitos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lodo</m:t>
                  </m:r>
                </m:sub>
              </m:sSub>
              <m:r>
                <m:rPr>
                  <m:sty m:val="p"/>
                </m:rPr>
                <w:rPr>
                  <w:rFonts w:ascii="Cambria Math" w:hAnsi="Cambria Math"/>
                </w:rPr>
                <m:t>×21 dias</m:t>
              </m:r>
            </m:num>
            <m:den>
              <m:r>
                <m:rPr>
                  <m:sty m:val="p"/>
                </m:rPr>
                <w:rPr>
                  <w:rFonts w:ascii="Cambria Math" w:hAnsi="Cambria Math"/>
                </w:rPr>
                <m:t>0,35 m</m:t>
              </m:r>
            </m:den>
          </m:f>
        </m:oMath>
      </m:oMathPara>
    </w:p>
    <w:p w:rsidR="00664505" w:rsidRPr="00E43CF0" w:rsidRDefault="005E28BC" w:rsidP="009E2B32">
      <m:oMathPara>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leitos</m:t>
              </m:r>
            </m:sub>
          </m:sSub>
          <m:r>
            <m:rPr>
              <m:sty m:val="p"/>
            </m:rPr>
            <w:rPr>
              <w:rFonts w:ascii="Cambria Math" w:hAnsi="Cambria Math"/>
            </w:rPr>
            <m:t>=3.100,00 m²</m:t>
          </m:r>
        </m:oMath>
      </m:oMathPara>
    </w:p>
    <w:p w:rsidR="00664505" w:rsidRDefault="00664505" w:rsidP="009E2B32"/>
    <w:p w:rsidR="00211978" w:rsidRDefault="005A02FF" w:rsidP="009E2B32">
      <w:r w:rsidRPr="00E43CF0">
        <w:t>Considerando que já existem 10 leitos com 8</w:t>
      </w:r>
      <w:r w:rsidR="007272DB">
        <w:t>,0</w:t>
      </w:r>
      <w:r w:rsidRPr="00E43CF0">
        <w:t xml:space="preserve"> m de largura e 10</w:t>
      </w:r>
      <w:r w:rsidR="007272DB">
        <w:t>,0</w:t>
      </w:r>
      <w:r w:rsidRPr="00E43CF0">
        <w:t xml:space="preserve"> m de comprimento cada, </w:t>
      </w:r>
      <w:r w:rsidR="00211978">
        <w:t>tem-se:</w:t>
      </w:r>
    </w:p>
    <w:p w:rsidR="00211978" w:rsidRPr="00E43CF0" w:rsidRDefault="005E28BC" w:rsidP="00211978">
      <m:oMathPara>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leitos exist</m:t>
              </m:r>
            </m:sub>
          </m:sSub>
          <m:r>
            <m:rPr>
              <m:sty m:val="p"/>
            </m:rPr>
            <w:rPr>
              <w:rFonts w:ascii="Cambria Math" w:hAnsi="Cambria Math"/>
            </w:rPr>
            <m:t>=</m:t>
          </m:r>
          <m:d>
            <m:dPr>
              <m:ctrlPr>
                <w:rPr>
                  <w:rFonts w:ascii="Cambria Math" w:hAnsi="Cambria Math"/>
                </w:rPr>
              </m:ctrlPr>
            </m:dPr>
            <m:e>
              <m:r>
                <m:rPr>
                  <m:sty m:val="p"/>
                </m:rPr>
                <w:rPr>
                  <w:rFonts w:ascii="Cambria Math" w:hAnsi="Cambria Math"/>
                </w:rPr>
                <m:t>10 m×8 m</m:t>
              </m:r>
            </m:e>
          </m:d>
          <m:r>
            <m:rPr>
              <m:sty m:val="p"/>
            </m:rPr>
            <w:rPr>
              <w:rFonts w:ascii="Cambria Math" w:hAnsi="Cambria Math"/>
            </w:rPr>
            <m:t>×8 leitos =800 m²</m:t>
          </m:r>
        </m:oMath>
      </m:oMathPara>
    </w:p>
    <w:p w:rsidR="00211978" w:rsidRPr="00E43CF0" w:rsidRDefault="005E28BC" w:rsidP="00211978">
      <m:oMathPara>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leitos necessária</m:t>
              </m:r>
            </m:sub>
          </m:sSub>
          <m:r>
            <m:rPr>
              <m:sty m:val="p"/>
            </m:rPr>
            <w:rPr>
              <w:rFonts w:ascii="Cambria Math" w:hAnsi="Cambria Math"/>
            </w:rPr>
            <m:t>=3.100m²-800 m²=2.300 m²</m:t>
          </m:r>
        </m:oMath>
      </m:oMathPara>
    </w:p>
    <w:p w:rsidR="00211978" w:rsidRDefault="00211978" w:rsidP="009E2B32"/>
    <w:p w:rsidR="005A02FF" w:rsidRDefault="00211978" w:rsidP="009E2B32">
      <w:r>
        <w:t>Optou-se pela ampliação dos leitos de secagem existentes com a construção de 06 (seis</w:t>
      </w:r>
      <w:proofErr w:type="gramStart"/>
      <w:r>
        <w:t>)novos</w:t>
      </w:r>
      <w:proofErr w:type="gramEnd"/>
      <w:r>
        <w:t xml:space="preserve"> leitos de mesma dimensão (10 x 8,0 m) ao lado dos leitos existentes, de modo que obtém-se</w:t>
      </w:r>
      <w:r w:rsidR="005A02FF" w:rsidRPr="00E43CF0">
        <w:t>:</w:t>
      </w:r>
    </w:p>
    <w:p w:rsidR="00211978" w:rsidRPr="00E43CF0" w:rsidRDefault="005E28BC" w:rsidP="00211978">
      <m:oMathPara>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leitos ampliação</m:t>
              </m:r>
            </m:sub>
          </m:sSub>
          <m:r>
            <m:rPr>
              <m:sty m:val="p"/>
            </m:rPr>
            <w:rPr>
              <w:rFonts w:ascii="Cambria Math" w:hAnsi="Cambria Math"/>
            </w:rPr>
            <m:t>=</m:t>
          </m:r>
          <m:d>
            <m:dPr>
              <m:ctrlPr>
                <w:rPr>
                  <w:rFonts w:ascii="Cambria Math" w:hAnsi="Cambria Math"/>
                </w:rPr>
              </m:ctrlPr>
            </m:dPr>
            <m:e>
              <m:r>
                <m:rPr>
                  <m:sty m:val="p"/>
                </m:rPr>
                <w:rPr>
                  <w:rFonts w:ascii="Cambria Math" w:hAnsi="Cambria Math"/>
                </w:rPr>
                <m:t>10 m×8 m</m:t>
              </m:r>
            </m:e>
          </m:d>
          <m:r>
            <m:rPr>
              <m:sty m:val="p"/>
            </m:rPr>
            <w:rPr>
              <w:rFonts w:ascii="Cambria Math" w:hAnsi="Cambria Math"/>
            </w:rPr>
            <m:t>×6 leitos =480 m²</m:t>
          </m:r>
        </m:oMath>
      </m:oMathPara>
    </w:p>
    <w:p w:rsidR="00664505" w:rsidRPr="00E43CF0" w:rsidRDefault="005E28BC" w:rsidP="009E2B32">
      <m:oMathPara>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leitos necessária</m:t>
              </m:r>
            </m:sub>
          </m:sSub>
          <m:r>
            <m:rPr>
              <m:sty m:val="p"/>
            </m:rPr>
            <w:rPr>
              <w:rFonts w:ascii="Cambria Math" w:hAnsi="Cambria Math"/>
            </w:rPr>
            <m:t>=2.300 m²-480 m² =1.820 m²</m:t>
          </m:r>
        </m:oMath>
      </m:oMathPara>
    </w:p>
    <w:p w:rsidR="005A02FF" w:rsidRPr="00E43CF0" w:rsidRDefault="005A02FF" w:rsidP="009E2B32"/>
    <w:p w:rsidR="005A02FF" w:rsidRPr="00E43CF0" w:rsidRDefault="00211978" w:rsidP="009E2B32">
      <w:r>
        <w:t xml:space="preserve">Dessa forma, </w:t>
      </w:r>
      <w:r w:rsidR="005A02FF" w:rsidRPr="00E43CF0">
        <w:t xml:space="preserve">a área de </w:t>
      </w:r>
      <w:r>
        <w:t xml:space="preserve">novos </w:t>
      </w:r>
      <w:r w:rsidR="005A02FF" w:rsidRPr="00E43CF0">
        <w:t>leitos</w:t>
      </w:r>
      <w:r>
        <w:t xml:space="preserve"> de secagem </w:t>
      </w:r>
      <w:r w:rsidR="005A02FF" w:rsidRPr="00E43CF0">
        <w:t xml:space="preserve">a serem construídos seria </w:t>
      </w:r>
      <w:proofErr w:type="gramStart"/>
      <w:r w:rsidR="005A02FF" w:rsidRPr="00E43CF0">
        <w:t>de</w:t>
      </w:r>
      <w:r>
        <w:t>1.</w:t>
      </w:r>
      <w:proofErr w:type="gramEnd"/>
      <w:r>
        <w:t>820 </w:t>
      </w:r>
      <w:r w:rsidR="00664505">
        <w:t xml:space="preserve">m². </w:t>
      </w:r>
      <w:r w:rsidR="007272DB">
        <w:t>A</w:t>
      </w:r>
      <w:r w:rsidR="00664505">
        <w:t xml:space="preserve">dotando-se </w:t>
      </w:r>
      <w:r w:rsidR="005A02FF" w:rsidRPr="00E43CF0">
        <w:t>células de 8</w:t>
      </w:r>
      <w:r>
        <w:t>,45 </w:t>
      </w:r>
      <w:r w:rsidR="005A02FF" w:rsidRPr="00E43CF0">
        <w:t>m de largura e 18</w:t>
      </w:r>
      <w:r>
        <w:t>,0 </w:t>
      </w:r>
      <w:r w:rsidR="005A02FF" w:rsidRPr="00E43CF0">
        <w:t>m de comprimento</w:t>
      </w:r>
      <w:r w:rsidR="00664505">
        <w:t>, obtém-se</w:t>
      </w:r>
      <w:r w:rsidR="005A02FF" w:rsidRPr="00E43CF0">
        <w:t>:</w:t>
      </w:r>
    </w:p>
    <w:p w:rsidR="00664505" w:rsidRPr="00E43CF0" w:rsidRDefault="005E28BC" w:rsidP="009E2B32">
      <m:oMathPara>
        <m:oMath>
          <m:sSub>
            <m:sSubPr>
              <m:ctrlPr>
                <w:rPr>
                  <w:rFonts w:ascii="Cambria Math" w:hAnsi="Cambria Math"/>
                </w:rPr>
              </m:ctrlPr>
            </m:sSubPr>
            <m:e>
              <m:r>
                <m:rPr>
                  <m:sty m:val="p"/>
                </m:rPr>
                <w:rPr>
                  <w:rFonts w:ascii="Cambria Math" w:hAnsi="Cambria Math"/>
                </w:rPr>
                <m:t>Nº</m:t>
              </m:r>
            </m:e>
            <m:sub>
              <m:r>
                <m:rPr>
                  <m:sty m:val="p"/>
                </m:rPr>
                <w:rPr>
                  <w:rFonts w:ascii="Cambria Math" w:hAnsi="Cambria Math"/>
                </w:rPr>
                <m:t>novos leitos</m:t>
              </m:r>
            </m:sub>
          </m:sSub>
          <m:r>
            <m:rPr>
              <m:sty m:val="p"/>
            </m:rPr>
            <w:rPr>
              <w:rFonts w:ascii="Cambria Math" w:hAnsi="Cambria Math"/>
            </w:rPr>
            <m:t>=</m:t>
          </m:r>
          <m:f>
            <m:fPr>
              <m:ctrlPr>
                <w:rPr>
                  <w:rFonts w:ascii="Cambria Math" w:hAnsi="Cambria Math"/>
                </w:rPr>
              </m:ctrlPr>
            </m:fPr>
            <m:num>
              <m:r>
                <m:rPr>
                  <m:sty m:val="p"/>
                </m:rPr>
                <w:rPr>
                  <w:rFonts w:ascii="Cambria Math" w:hAnsi="Cambria Math"/>
                </w:rPr>
                <m:t>1.820 m²</m:t>
              </m:r>
            </m:num>
            <m:den>
              <m:d>
                <m:dPr>
                  <m:ctrlPr>
                    <w:rPr>
                      <w:rFonts w:ascii="Cambria Math" w:hAnsi="Cambria Math"/>
                    </w:rPr>
                  </m:ctrlPr>
                </m:dPr>
                <m:e>
                  <m:r>
                    <m:rPr>
                      <m:sty m:val="p"/>
                    </m:rPr>
                    <w:rPr>
                      <w:rFonts w:ascii="Cambria Math" w:hAnsi="Cambria Math"/>
                    </w:rPr>
                    <m:t>8,45m×18m</m:t>
                  </m:r>
                </m:e>
              </m:d>
            </m:den>
          </m:f>
          <m:r>
            <m:rPr>
              <m:sty m:val="p"/>
            </m:rPr>
            <w:rPr>
              <w:rFonts w:ascii="Cambria Math" w:hAnsi="Cambria Math"/>
            </w:rPr>
            <m:t xml:space="preserve"> =11,96 leitos</m:t>
          </m:r>
        </m:oMath>
      </m:oMathPara>
    </w:p>
    <w:p w:rsidR="005A02FF" w:rsidRPr="00E43CF0" w:rsidRDefault="005A02FF" w:rsidP="009E2B32"/>
    <w:p w:rsidR="005A02FF" w:rsidRPr="00E43CF0" w:rsidRDefault="00664505" w:rsidP="009E2B32">
      <w:r>
        <w:t>Sendo assim, f</w:t>
      </w:r>
      <w:r w:rsidR="005A02FF" w:rsidRPr="00E43CF0">
        <w:t xml:space="preserve">oram adotados mais </w:t>
      </w:r>
      <w:r w:rsidR="007272DB">
        <w:t>12</w:t>
      </w:r>
      <w:r w:rsidR="005A02FF" w:rsidRPr="00E43CF0">
        <w:t xml:space="preserve"> novos leitos de 8</w:t>
      </w:r>
      <w:r w:rsidR="007272DB">
        <w:t>,45</w:t>
      </w:r>
      <w:r w:rsidR="005A02FF" w:rsidRPr="00E43CF0">
        <w:t xml:space="preserve"> m x 18</w:t>
      </w:r>
      <w:r w:rsidR="007272DB">
        <w:t>,0</w:t>
      </w:r>
      <w:r w:rsidR="00BF1305">
        <w:t xml:space="preserve"> m, totalizando uma área de 3.105,20 m² de leitos de secagem.</w:t>
      </w:r>
    </w:p>
    <w:p w:rsidR="005A02FF" w:rsidRDefault="005A02FF" w:rsidP="009E2B32"/>
    <w:p w:rsidR="005A02FF" w:rsidRPr="00E43CF0" w:rsidRDefault="005A02FF" w:rsidP="00254264">
      <w:pPr>
        <w:rPr>
          <w:rFonts w:cs="Arial"/>
          <w:szCs w:val="24"/>
        </w:rPr>
      </w:pPr>
    </w:p>
    <w:p w:rsidR="00254264" w:rsidRPr="00E43CF0" w:rsidRDefault="00CD2230" w:rsidP="00CD2230">
      <w:pPr>
        <w:pStyle w:val="B-TITU2"/>
      </w:pPr>
      <w:bookmarkStart w:id="130" w:name="_Toc13565110"/>
      <w:r w:rsidRPr="00E43CF0">
        <w:rPr>
          <w:caps w:val="0"/>
        </w:rPr>
        <w:t>ELEVATÓRIA DE PERCOLADO DE LODO</w:t>
      </w:r>
      <w:bookmarkEnd w:id="130"/>
    </w:p>
    <w:p w:rsidR="00254264" w:rsidRPr="00E43CF0" w:rsidRDefault="00254264" w:rsidP="00254264">
      <w:pPr>
        <w:rPr>
          <w:rFonts w:cs="Arial"/>
          <w:szCs w:val="24"/>
        </w:rPr>
      </w:pPr>
    </w:p>
    <w:p w:rsidR="00484EE0" w:rsidRPr="004D57FA" w:rsidRDefault="004D57FA" w:rsidP="00484EE0">
      <w:r>
        <w:t>A</w:t>
      </w:r>
      <w:r w:rsidR="00484EE0" w:rsidRPr="001471D2">
        <w:t xml:space="preserve"> elevatória de percolado irá bombear os líquidos drenados da estação </w:t>
      </w:r>
      <w:r>
        <w:t xml:space="preserve">de tratamento </w:t>
      </w:r>
      <w:r w:rsidR="00484EE0" w:rsidRPr="001471D2">
        <w:t>assim como uma pequena</w:t>
      </w:r>
      <w:r w:rsidR="00484EE0">
        <w:t xml:space="preserve"> vazão de esgotos das casas próximas </w:t>
      </w:r>
      <w:proofErr w:type="spellStart"/>
      <w:proofErr w:type="gramStart"/>
      <w:r>
        <w:t>àETE</w:t>
      </w:r>
      <w:proofErr w:type="spellEnd"/>
      <w:proofErr w:type="gramEnd"/>
      <w:r w:rsidR="008D6C10">
        <w:t xml:space="preserve"> (</w:t>
      </w:r>
      <w:proofErr w:type="spellStart"/>
      <w:r w:rsidR="008D6C10">
        <w:t>sub-bacia</w:t>
      </w:r>
      <w:proofErr w:type="spellEnd"/>
      <w:r w:rsidR="008D6C10">
        <w:t xml:space="preserve"> M)</w:t>
      </w:r>
      <w:r>
        <w:t xml:space="preserve">, conduzindo-os até a entrada do tratamento preliminar. </w:t>
      </w:r>
      <w:r w:rsidRPr="004D57FA">
        <w:t>O dimensionamento da elevatória de percolado é apresentado a seguir.</w:t>
      </w:r>
    </w:p>
    <w:p w:rsidR="004D57FA" w:rsidRDefault="004D57FA" w:rsidP="00484EE0">
      <w:pPr>
        <w:rPr>
          <w:color w:val="FF0000"/>
        </w:rPr>
      </w:pPr>
      <w:r w:rsidRPr="004D57FA">
        <w:rPr>
          <w:noProof/>
        </w:rPr>
        <w:drawing>
          <wp:inline distT="0" distB="0" distL="0" distR="0" wp14:anchorId="1F2B2F20" wp14:editId="56BB9805">
            <wp:extent cx="5940425" cy="2266563"/>
            <wp:effectExtent l="0" t="0" r="0" b="0"/>
            <wp:docPr id="7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8"/>
                    <a:srcRect/>
                    <a:stretch>
                      <a:fillRect/>
                    </a:stretch>
                  </pic:blipFill>
                  <pic:spPr bwMode="auto">
                    <a:xfrm>
                      <a:off x="0" y="0"/>
                      <a:ext cx="5940425" cy="2266563"/>
                    </a:xfrm>
                    <a:prstGeom prst="rect">
                      <a:avLst/>
                    </a:prstGeom>
                    <a:noFill/>
                    <a:ln w="9525">
                      <a:noFill/>
                      <a:miter lim="800000"/>
                      <a:headEnd/>
                      <a:tailEnd/>
                    </a:ln>
                  </pic:spPr>
                </pic:pic>
              </a:graphicData>
            </a:graphic>
          </wp:inline>
        </w:drawing>
      </w:r>
    </w:p>
    <w:p w:rsidR="004D57FA" w:rsidRDefault="00FA2D85" w:rsidP="00484EE0">
      <w:pPr>
        <w:rPr>
          <w:color w:val="FF0000"/>
        </w:rPr>
      </w:pPr>
      <w:r w:rsidRPr="00FA2D85">
        <w:rPr>
          <w:noProof/>
          <w:color w:val="FF0000"/>
        </w:rPr>
        <w:drawing>
          <wp:inline distT="0" distB="0" distL="0" distR="0" wp14:anchorId="75C3D6E6" wp14:editId="751822A6">
            <wp:extent cx="6283205" cy="1520455"/>
            <wp:effectExtent l="0" t="0" r="0" b="0"/>
            <wp:docPr id="12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9"/>
                    <a:srcRect b="70099"/>
                    <a:stretch>
                      <a:fillRect/>
                    </a:stretch>
                  </pic:blipFill>
                  <pic:spPr bwMode="auto">
                    <a:xfrm>
                      <a:off x="0" y="0"/>
                      <a:ext cx="6295812" cy="1523506"/>
                    </a:xfrm>
                    <a:prstGeom prst="rect">
                      <a:avLst/>
                    </a:prstGeom>
                    <a:noFill/>
                    <a:ln w="9525">
                      <a:noFill/>
                      <a:miter lim="800000"/>
                      <a:headEnd/>
                      <a:tailEnd/>
                    </a:ln>
                  </pic:spPr>
                </pic:pic>
              </a:graphicData>
            </a:graphic>
          </wp:inline>
        </w:drawing>
      </w:r>
    </w:p>
    <w:p w:rsidR="004D57FA" w:rsidRDefault="004D57FA" w:rsidP="00484EE0">
      <w:pPr>
        <w:rPr>
          <w:color w:val="FF0000"/>
        </w:rPr>
      </w:pPr>
      <w:r w:rsidRPr="004D57FA">
        <w:rPr>
          <w:noProof/>
        </w:rPr>
        <w:drawing>
          <wp:inline distT="0" distB="0" distL="0" distR="0" wp14:anchorId="39F62621" wp14:editId="33218227">
            <wp:extent cx="5943600" cy="3390900"/>
            <wp:effectExtent l="0" t="0" r="0" b="0"/>
            <wp:docPr id="92"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9"/>
                    <a:srcRect t="29505"/>
                    <a:stretch>
                      <a:fillRect/>
                    </a:stretch>
                  </pic:blipFill>
                  <pic:spPr bwMode="auto">
                    <a:xfrm>
                      <a:off x="0" y="0"/>
                      <a:ext cx="5943600" cy="3390900"/>
                    </a:xfrm>
                    <a:prstGeom prst="rect">
                      <a:avLst/>
                    </a:prstGeom>
                    <a:noFill/>
                    <a:ln w="9525">
                      <a:noFill/>
                      <a:miter lim="800000"/>
                      <a:headEnd/>
                      <a:tailEnd/>
                    </a:ln>
                  </pic:spPr>
                </pic:pic>
              </a:graphicData>
            </a:graphic>
          </wp:inline>
        </w:drawing>
      </w:r>
    </w:p>
    <w:p w:rsidR="004D57FA" w:rsidRDefault="004D57FA" w:rsidP="00484EE0">
      <w:pPr>
        <w:rPr>
          <w:color w:val="FF0000"/>
        </w:rPr>
      </w:pPr>
      <w:r w:rsidRPr="004D57FA">
        <w:rPr>
          <w:noProof/>
        </w:rPr>
        <w:drawing>
          <wp:inline distT="0" distB="0" distL="0" distR="0" wp14:anchorId="278AD48E" wp14:editId="140922E1">
            <wp:extent cx="5940425" cy="1907972"/>
            <wp:effectExtent l="0" t="0" r="0" b="0"/>
            <wp:docPr id="12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0"/>
                    <a:srcRect/>
                    <a:stretch>
                      <a:fillRect/>
                    </a:stretch>
                  </pic:blipFill>
                  <pic:spPr bwMode="auto">
                    <a:xfrm>
                      <a:off x="0" y="0"/>
                      <a:ext cx="5940425" cy="1907972"/>
                    </a:xfrm>
                    <a:prstGeom prst="rect">
                      <a:avLst/>
                    </a:prstGeom>
                    <a:noFill/>
                    <a:ln w="9525">
                      <a:noFill/>
                      <a:miter lim="800000"/>
                      <a:headEnd/>
                      <a:tailEnd/>
                    </a:ln>
                  </pic:spPr>
                </pic:pic>
              </a:graphicData>
            </a:graphic>
          </wp:inline>
        </w:drawing>
      </w:r>
    </w:p>
    <w:p w:rsidR="00FA2D85" w:rsidRDefault="00FA2D85" w:rsidP="00484EE0">
      <w:pPr>
        <w:rPr>
          <w:color w:val="FF0000"/>
        </w:rPr>
      </w:pPr>
      <w:r w:rsidRPr="00FA2D85">
        <w:rPr>
          <w:noProof/>
          <w:color w:val="FF0000"/>
        </w:rPr>
        <w:drawing>
          <wp:inline distT="0" distB="0" distL="0" distR="0" wp14:anchorId="3D8BDCAB" wp14:editId="399D582D">
            <wp:extent cx="5940425" cy="5534025"/>
            <wp:effectExtent l="0" t="0" r="3175" b="0"/>
            <wp:docPr id="12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1"/>
                    <a:srcRect b="22832"/>
                    <a:stretch>
                      <a:fillRect/>
                    </a:stretch>
                  </pic:blipFill>
                  <pic:spPr bwMode="auto">
                    <a:xfrm>
                      <a:off x="0" y="0"/>
                      <a:ext cx="5940425" cy="5534025"/>
                    </a:xfrm>
                    <a:prstGeom prst="rect">
                      <a:avLst/>
                    </a:prstGeom>
                    <a:noFill/>
                    <a:ln w="9525">
                      <a:noFill/>
                      <a:miter lim="800000"/>
                      <a:headEnd/>
                      <a:tailEnd/>
                    </a:ln>
                  </pic:spPr>
                </pic:pic>
              </a:graphicData>
            </a:graphic>
          </wp:inline>
        </w:drawing>
      </w:r>
    </w:p>
    <w:p w:rsidR="004D57FA" w:rsidRDefault="004D57FA" w:rsidP="00484EE0">
      <w:pPr>
        <w:rPr>
          <w:color w:val="FF0000"/>
        </w:rPr>
      </w:pPr>
      <w:r w:rsidRPr="004D57FA">
        <w:rPr>
          <w:noProof/>
        </w:rPr>
        <w:drawing>
          <wp:inline distT="0" distB="0" distL="0" distR="0" wp14:anchorId="644C77D5" wp14:editId="649E1D23">
            <wp:extent cx="5940425" cy="1628775"/>
            <wp:effectExtent l="0" t="0" r="3175" b="0"/>
            <wp:docPr id="12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1"/>
                    <a:srcRect t="76627" b="664"/>
                    <a:stretch>
                      <a:fillRect/>
                    </a:stretch>
                  </pic:blipFill>
                  <pic:spPr bwMode="auto">
                    <a:xfrm>
                      <a:off x="0" y="0"/>
                      <a:ext cx="5940425" cy="1628775"/>
                    </a:xfrm>
                    <a:prstGeom prst="rect">
                      <a:avLst/>
                    </a:prstGeom>
                    <a:noFill/>
                    <a:ln w="9525">
                      <a:noFill/>
                      <a:miter lim="800000"/>
                      <a:headEnd/>
                      <a:tailEnd/>
                    </a:ln>
                  </pic:spPr>
                </pic:pic>
              </a:graphicData>
            </a:graphic>
          </wp:inline>
        </w:drawing>
      </w:r>
    </w:p>
    <w:p w:rsidR="00FA2D85" w:rsidRDefault="00FA2D85" w:rsidP="00484EE0">
      <w:pPr>
        <w:rPr>
          <w:color w:val="FF0000"/>
        </w:rPr>
      </w:pPr>
      <w:r w:rsidRPr="00FA2D85">
        <w:rPr>
          <w:noProof/>
          <w:color w:val="FF0000"/>
        </w:rPr>
        <w:drawing>
          <wp:inline distT="0" distB="0" distL="0" distR="0" wp14:anchorId="20D0C419" wp14:editId="03FFBAA4">
            <wp:extent cx="5940425" cy="2876550"/>
            <wp:effectExtent l="0" t="0" r="3175" b="0"/>
            <wp:docPr id="130"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2"/>
                    <a:srcRect b="50546"/>
                    <a:stretch>
                      <a:fillRect/>
                    </a:stretch>
                  </pic:blipFill>
                  <pic:spPr bwMode="auto">
                    <a:xfrm>
                      <a:off x="0" y="0"/>
                      <a:ext cx="5940425" cy="2876550"/>
                    </a:xfrm>
                    <a:prstGeom prst="rect">
                      <a:avLst/>
                    </a:prstGeom>
                    <a:noFill/>
                    <a:ln w="9525">
                      <a:noFill/>
                      <a:miter lim="800000"/>
                      <a:headEnd/>
                      <a:tailEnd/>
                    </a:ln>
                  </pic:spPr>
                </pic:pic>
              </a:graphicData>
            </a:graphic>
          </wp:inline>
        </w:drawing>
      </w:r>
    </w:p>
    <w:p w:rsidR="004D57FA" w:rsidRDefault="004D57FA" w:rsidP="00484EE0">
      <w:pPr>
        <w:rPr>
          <w:color w:val="FF0000"/>
        </w:rPr>
      </w:pPr>
      <w:r w:rsidRPr="004D57FA">
        <w:rPr>
          <w:noProof/>
        </w:rPr>
        <w:drawing>
          <wp:inline distT="0" distB="0" distL="0" distR="0" wp14:anchorId="04A7EAF7" wp14:editId="38EDC0DA">
            <wp:extent cx="5940425" cy="2733675"/>
            <wp:effectExtent l="0" t="0" r="3175" b="0"/>
            <wp:docPr id="125"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2"/>
                    <a:srcRect t="51883" b="1146"/>
                    <a:stretch>
                      <a:fillRect/>
                    </a:stretch>
                  </pic:blipFill>
                  <pic:spPr bwMode="auto">
                    <a:xfrm>
                      <a:off x="0" y="0"/>
                      <a:ext cx="5940425" cy="2733675"/>
                    </a:xfrm>
                    <a:prstGeom prst="rect">
                      <a:avLst/>
                    </a:prstGeom>
                    <a:noFill/>
                    <a:ln w="9525">
                      <a:noFill/>
                      <a:miter lim="800000"/>
                      <a:headEnd/>
                      <a:tailEnd/>
                    </a:ln>
                  </pic:spPr>
                </pic:pic>
              </a:graphicData>
            </a:graphic>
          </wp:inline>
        </w:drawing>
      </w:r>
    </w:p>
    <w:p w:rsidR="00FA2D85" w:rsidRDefault="00FA2D85" w:rsidP="00484EE0">
      <w:r w:rsidRPr="00FA2D85">
        <w:t xml:space="preserve">O resumo das principais características da elevatória de percolado </w:t>
      </w:r>
      <w:proofErr w:type="gramStart"/>
      <w:r w:rsidRPr="00FA2D85">
        <w:t>são apresentadas</w:t>
      </w:r>
      <w:proofErr w:type="gramEnd"/>
      <w:r w:rsidRPr="00FA2D85">
        <w:t xml:space="preserve"> a seguir.</w:t>
      </w:r>
    </w:p>
    <w:p w:rsidR="00FA2D85" w:rsidRPr="00FE4967" w:rsidRDefault="00322D49" w:rsidP="00322D49">
      <w:pPr>
        <w:pStyle w:val="Legenda"/>
        <w:keepNext/>
      </w:pPr>
      <w:r>
        <w:t>Quadro B</w:t>
      </w:r>
      <w:r w:rsidR="008D34A4">
        <w:fldChar w:fldCharType="begin"/>
      </w:r>
      <w:r w:rsidR="00313A36">
        <w:instrText xml:space="preserve"> SEQ Quadro_B \* ARABIC </w:instrText>
      </w:r>
      <w:r w:rsidR="008D34A4">
        <w:fldChar w:fldCharType="separate"/>
      </w:r>
      <w:r w:rsidR="00C34AEA">
        <w:rPr>
          <w:noProof/>
        </w:rPr>
        <w:t>7</w:t>
      </w:r>
      <w:r w:rsidR="008D34A4">
        <w:rPr>
          <w:noProof/>
        </w:rPr>
        <w:fldChar w:fldCharType="end"/>
      </w:r>
      <w:r w:rsidR="00FA2D85" w:rsidRPr="00FE4967">
        <w:t xml:space="preserve">– </w:t>
      </w:r>
      <w:r w:rsidR="00FA2D85">
        <w:t xml:space="preserve">Principais características da elevatória de percolado. </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8"/>
        <w:gridCol w:w="2883"/>
      </w:tblGrid>
      <w:tr w:rsidR="004D57FA" w:rsidRPr="003752AF" w:rsidTr="00551694">
        <w:trPr>
          <w:trHeight w:val="255"/>
          <w:jc w:val="center"/>
        </w:trPr>
        <w:tc>
          <w:tcPr>
            <w:tcW w:w="0" w:type="auto"/>
            <w:gridSpan w:val="2"/>
            <w:tcBorders>
              <w:top w:val="single" w:sz="4" w:space="0" w:color="000000" w:themeColor="text1"/>
              <w:bottom w:val="single" w:sz="4" w:space="0" w:color="000000" w:themeColor="text1"/>
            </w:tcBorders>
            <w:vAlign w:val="center"/>
          </w:tcPr>
          <w:p w:rsidR="004D57FA" w:rsidRPr="00C460AC" w:rsidRDefault="004D57FA" w:rsidP="00551694">
            <w:pPr>
              <w:keepNext/>
              <w:spacing w:line="240" w:lineRule="auto"/>
              <w:jc w:val="center"/>
              <w:rPr>
                <w:b/>
                <w:sz w:val="18"/>
              </w:rPr>
            </w:pPr>
            <w:r w:rsidRPr="00C460AC">
              <w:br w:type="page"/>
            </w:r>
            <w:r w:rsidRPr="00C460AC">
              <w:rPr>
                <w:b/>
                <w:sz w:val="18"/>
              </w:rPr>
              <w:t>Dados de Projeto (2034)</w:t>
            </w:r>
          </w:p>
        </w:tc>
      </w:tr>
      <w:tr w:rsidR="004D57FA" w:rsidRPr="00ED7F3D" w:rsidTr="00551694">
        <w:trPr>
          <w:trHeight w:val="255"/>
          <w:jc w:val="center"/>
        </w:trPr>
        <w:tc>
          <w:tcPr>
            <w:tcW w:w="0" w:type="auto"/>
            <w:tcBorders>
              <w:top w:val="single" w:sz="4" w:space="0" w:color="000000" w:themeColor="text1"/>
            </w:tcBorders>
            <w:vAlign w:val="center"/>
          </w:tcPr>
          <w:p w:rsidR="004D57FA" w:rsidRPr="00C460AC" w:rsidRDefault="004D57FA" w:rsidP="00551694">
            <w:pPr>
              <w:keepNext/>
              <w:spacing w:line="240" w:lineRule="auto"/>
              <w:jc w:val="left"/>
              <w:rPr>
                <w:sz w:val="18"/>
              </w:rPr>
            </w:pPr>
            <w:r w:rsidRPr="00C460AC">
              <w:rPr>
                <w:sz w:val="18"/>
              </w:rPr>
              <w:t>Vazão</w:t>
            </w:r>
          </w:p>
        </w:tc>
        <w:tc>
          <w:tcPr>
            <w:tcW w:w="0" w:type="auto"/>
            <w:tcBorders>
              <w:top w:val="single" w:sz="4" w:space="0" w:color="000000" w:themeColor="text1"/>
            </w:tcBorders>
            <w:vAlign w:val="center"/>
          </w:tcPr>
          <w:p w:rsidR="004D57FA" w:rsidRPr="00C460AC" w:rsidRDefault="004D57FA" w:rsidP="004D57FA">
            <w:pPr>
              <w:keepNext/>
              <w:spacing w:line="240" w:lineRule="auto"/>
              <w:jc w:val="left"/>
              <w:rPr>
                <w:sz w:val="18"/>
              </w:rPr>
            </w:pPr>
            <w:r w:rsidRPr="00C460AC">
              <w:rPr>
                <w:sz w:val="18"/>
              </w:rPr>
              <w:t>3,</w:t>
            </w:r>
            <w:r>
              <w:rPr>
                <w:sz w:val="18"/>
              </w:rPr>
              <w:t>20</w:t>
            </w:r>
            <w:r w:rsidRPr="00C460AC">
              <w:rPr>
                <w:sz w:val="18"/>
              </w:rPr>
              <w:t xml:space="preserve"> l/s</w:t>
            </w:r>
          </w:p>
        </w:tc>
      </w:tr>
      <w:tr w:rsidR="004D57FA" w:rsidRPr="00ED7F3D"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Altura manométrica</w:t>
            </w:r>
          </w:p>
        </w:tc>
        <w:tc>
          <w:tcPr>
            <w:tcW w:w="0" w:type="auto"/>
            <w:vAlign w:val="center"/>
          </w:tcPr>
          <w:p w:rsidR="004D57FA" w:rsidRPr="00C460AC" w:rsidRDefault="004D57FA" w:rsidP="00551694">
            <w:pPr>
              <w:keepNext/>
              <w:spacing w:line="240" w:lineRule="auto"/>
              <w:jc w:val="left"/>
              <w:rPr>
                <w:sz w:val="18"/>
              </w:rPr>
            </w:pPr>
            <w:r>
              <w:rPr>
                <w:sz w:val="18"/>
              </w:rPr>
              <w:t>12,22</w:t>
            </w:r>
            <w:r w:rsidRPr="00C460AC">
              <w:rPr>
                <w:sz w:val="18"/>
              </w:rPr>
              <w:t xml:space="preserve"> m</w:t>
            </w:r>
          </w:p>
        </w:tc>
      </w:tr>
      <w:tr w:rsidR="004D57FA" w:rsidRPr="00ED7F3D" w:rsidTr="00551694">
        <w:trPr>
          <w:trHeight w:val="255"/>
          <w:jc w:val="center"/>
        </w:trPr>
        <w:tc>
          <w:tcPr>
            <w:tcW w:w="0" w:type="auto"/>
            <w:vAlign w:val="center"/>
          </w:tcPr>
          <w:p w:rsidR="004D57FA" w:rsidRPr="00BB3444" w:rsidRDefault="004D57FA" w:rsidP="00551694">
            <w:pPr>
              <w:keepNext/>
              <w:spacing w:line="240" w:lineRule="auto"/>
              <w:jc w:val="left"/>
              <w:rPr>
                <w:color w:val="000000" w:themeColor="text1"/>
                <w:sz w:val="18"/>
              </w:rPr>
            </w:pPr>
            <w:r>
              <w:rPr>
                <w:color w:val="000000" w:themeColor="text1"/>
                <w:sz w:val="18"/>
              </w:rPr>
              <w:t>Desnível geométrico</w:t>
            </w:r>
          </w:p>
        </w:tc>
        <w:tc>
          <w:tcPr>
            <w:tcW w:w="0" w:type="auto"/>
            <w:vAlign w:val="center"/>
          </w:tcPr>
          <w:p w:rsidR="004D57FA" w:rsidRPr="00BB3444" w:rsidRDefault="004D57FA" w:rsidP="00551694">
            <w:pPr>
              <w:keepNext/>
              <w:spacing w:line="240" w:lineRule="auto"/>
              <w:jc w:val="left"/>
              <w:rPr>
                <w:color w:val="000000" w:themeColor="text1"/>
                <w:sz w:val="18"/>
              </w:rPr>
            </w:pPr>
            <w:r>
              <w:rPr>
                <w:color w:val="000000" w:themeColor="text1"/>
                <w:sz w:val="18"/>
              </w:rPr>
              <w:t>11,36</w:t>
            </w:r>
            <w:r w:rsidRPr="00BB3444">
              <w:rPr>
                <w:color w:val="000000" w:themeColor="text1"/>
                <w:sz w:val="18"/>
              </w:rPr>
              <w:t xml:space="preserve"> m</w:t>
            </w:r>
          </w:p>
        </w:tc>
      </w:tr>
      <w:tr w:rsidR="004D57FA" w:rsidRPr="00ED7F3D" w:rsidTr="00551694">
        <w:trPr>
          <w:trHeight w:val="255"/>
          <w:jc w:val="center"/>
        </w:trPr>
        <w:tc>
          <w:tcPr>
            <w:tcW w:w="0" w:type="auto"/>
            <w:gridSpan w:val="2"/>
            <w:tcBorders>
              <w:top w:val="single" w:sz="4" w:space="0" w:color="auto"/>
              <w:bottom w:val="single" w:sz="4" w:space="0" w:color="auto"/>
            </w:tcBorders>
            <w:vAlign w:val="center"/>
          </w:tcPr>
          <w:p w:rsidR="004D57FA" w:rsidRPr="00C460AC" w:rsidRDefault="004D57FA" w:rsidP="00551694">
            <w:pPr>
              <w:keepNext/>
              <w:spacing w:line="240" w:lineRule="auto"/>
              <w:jc w:val="center"/>
              <w:rPr>
                <w:b/>
                <w:sz w:val="18"/>
              </w:rPr>
            </w:pPr>
            <w:r w:rsidRPr="00C460AC">
              <w:rPr>
                <w:b/>
                <w:sz w:val="18"/>
              </w:rPr>
              <w:t xml:space="preserve">Conjunto </w:t>
            </w:r>
            <w:proofErr w:type="spellStart"/>
            <w:r w:rsidRPr="00C460AC">
              <w:rPr>
                <w:b/>
                <w:sz w:val="18"/>
              </w:rPr>
              <w:t>Motobomba</w:t>
            </w:r>
            <w:proofErr w:type="spellEnd"/>
            <w:r w:rsidRPr="00C460AC">
              <w:rPr>
                <w:b/>
                <w:sz w:val="18"/>
              </w:rPr>
              <w:t xml:space="preserve"> de Referência</w:t>
            </w:r>
          </w:p>
        </w:tc>
      </w:tr>
      <w:tr w:rsidR="004D57FA" w:rsidRPr="00ED7F3D" w:rsidTr="00551694">
        <w:trPr>
          <w:trHeight w:val="255"/>
          <w:jc w:val="center"/>
        </w:trPr>
        <w:tc>
          <w:tcPr>
            <w:tcW w:w="0" w:type="auto"/>
            <w:tcBorders>
              <w:top w:val="single" w:sz="4" w:space="0" w:color="auto"/>
            </w:tcBorders>
            <w:vAlign w:val="center"/>
          </w:tcPr>
          <w:p w:rsidR="004D57FA" w:rsidRPr="00C460AC" w:rsidRDefault="004D57FA" w:rsidP="00551694">
            <w:pPr>
              <w:keepNext/>
              <w:spacing w:line="240" w:lineRule="auto"/>
              <w:jc w:val="left"/>
              <w:rPr>
                <w:sz w:val="18"/>
              </w:rPr>
            </w:pPr>
            <w:r w:rsidRPr="00C460AC">
              <w:rPr>
                <w:sz w:val="18"/>
              </w:rPr>
              <w:t xml:space="preserve">Tipo de conjunto </w:t>
            </w:r>
            <w:proofErr w:type="spellStart"/>
            <w:r w:rsidRPr="00C460AC">
              <w:rPr>
                <w:sz w:val="18"/>
              </w:rPr>
              <w:t>motobomba</w:t>
            </w:r>
            <w:proofErr w:type="spellEnd"/>
          </w:p>
        </w:tc>
        <w:tc>
          <w:tcPr>
            <w:tcW w:w="0" w:type="auto"/>
            <w:tcBorders>
              <w:top w:val="single" w:sz="4" w:space="0" w:color="auto"/>
            </w:tcBorders>
            <w:vAlign w:val="center"/>
          </w:tcPr>
          <w:p w:rsidR="004D57FA" w:rsidRPr="00C460AC" w:rsidRDefault="004D57FA" w:rsidP="00551694">
            <w:pPr>
              <w:keepNext/>
              <w:spacing w:line="240" w:lineRule="auto"/>
              <w:jc w:val="left"/>
              <w:rPr>
                <w:sz w:val="18"/>
              </w:rPr>
            </w:pPr>
            <w:r w:rsidRPr="00C460AC">
              <w:rPr>
                <w:sz w:val="18"/>
              </w:rPr>
              <w:t>Submersível</w:t>
            </w:r>
          </w:p>
        </w:tc>
      </w:tr>
      <w:tr w:rsidR="004D57FA" w:rsidRPr="00ED7F3D"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Vazão de operação</w:t>
            </w:r>
          </w:p>
        </w:tc>
        <w:tc>
          <w:tcPr>
            <w:tcW w:w="0" w:type="auto"/>
            <w:vAlign w:val="center"/>
          </w:tcPr>
          <w:p w:rsidR="004D57FA" w:rsidRPr="00C460AC" w:rsidRDefault="004D57FA" w:rsidP="00551694">
            <w:pPr>
              <w:keepNext/>
              <w:spacing w:line="240" w:lineRule="auto"/>
              <w:jc w:val="left"/>
              <w:rPr>
                <w:sz w:val="18"/>
              </w:rPr>
            </w:pPr>
            <w:r>
              <w:rPr>
                <w:sz w:val="18"/>
              </w:rPr>
              <w:t>6,8</w:t>
            </w:r>
            <w:r w:rsidRPr="00C460AC">
              <w:rPr>
                <w:sz w:val="18"/>
              </w:rPr>
              <w:t>0 l/s</w:t>
            </w:r>
          </w:p>
        </w:tc>
      </w:tr>
      <w:tr w:rsidR="004D57FA" w:rsidRPr="00ED7F3D"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Altura manométrica de operação</w:t>
            </w:r>
          </w:p>
        </w:tc>
        <w:tc>
          <w:tcPr>
            <w:tcW w:w="0" w:type="auto"/>
            <w:vAlign w:val="center"/>
          </w:tcPr>
          <w:p w:rsidR="004D57FA" w:rsidRPr="00C460AC" w:rsidRDefault="004D57FA" w:rsidP="00551694">
            <w:pPr>
              <w:keepNext/>
              <w:spacing w:line="240" w:lineRule="auto"/>
              <w:jc w:val="left"/>
              <w:rPr>
                <w:sz w:val="18"/>
              </w:rPr>
            </w:pPr>
            <w:r>
              <w:rPr>
                <w:sz w:val="18"/>
              </w:rPr>
              <w:t>15,10</w:t>
            </w:r>
            <w:r w:rsidRPr="00C460AC">
              <w:rPr>
                <w:sz w:val="18"/>
              </w:rPr>
              <w:t xml:space="preserve"> m</w:t>
            </w:r>
          </w:p>
        </w:tc>
      </w:tr>
      <w:tr w:rsidR="004D57FA" w:rsidRPr="00ED7F3D"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Quantidade</w:t>
            </w:r>
          </w:p>
        </w:tc>
        <w:tc>
          <w:tcPr>
            <w:tcW w:w="0" w:type="auto"/>
            <w:vAlign w:val="center"/>
          </w:tcPr>
          <w:p w:rsidR="004D57FA" w:rsidRPr="00C460AC" w:rsidRDefault="004D57FA" w:rsidP="00551694">
            <w:pPr>
              <w:keepNext/>
              <w:spacing w:line="240" w:lineRule="auto"/>
              <w:jc w:val="left"/>
              <w:rPr>
                <w:sz w:val="18"/>
              </w:rPr>
            </w:pPr>
            <w:r w:rsidRPr="00C460AC">
              <w:rPr>
                <w:sz w:val="18"/>
              </w:rPr>
              <w:t>02 (01 em operação + 01 rodízio)</w:t>
            </w:r>
          </w:p>
        </w:tc>
      </w:tr>
      <w:tr w:rsidR="004D57FA" w:rsidRPr="00ED7F3D"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Rotação</w:t>
            </w:r>
          </w:p>
        </w:tc>
        <w:tc>
          <w:tcPr>
            <w:tcW w:w="0" w:type="auto"/>
            <w:vAlign w:val="center"/>
          </w:tcPr>
          <w:p w:rsidR="004D57FA" w:rsidRPr="00C460AC" w:rsidRDefault="004D57FA" w:rsidP="00551694">
            <w:pPr>
              <w:keepNext/>
              <w:spacing w:line="240" w:lineRule="auto"/>
              <w:jc w:val="left"/>
              <w:rPr>
                <w:sz w:val="18"/>
              </w:rPr>
            </w:pPr>
            <w:r>
              <w:rPr>
                <w:sz w:val="18"/>
              </w:rPr>
              <w:t>3415</w:t>
            </w:r>
            <w:r w:rsidRPr="00C460AC">
              <w:rPr>
                <w:sz w:val="18"/>
              </w:rPr>
              <w:t xml:space="preserve"> </w:t>
            </w:r>
            <w:proofErr w:type="gramStart"/>
            <w:r w:rsidRPr="00C460AC">
              <w:rPr>
                <w:sz w:val="18"/>
              </w:rPr>
              <w:t>rpm</w:t>
            </w:r>
            <w:proofErr w:type="gramEnd"/>
          </w:p>
        </w:tc>
      </w:tr>
      <w:tr w:rsidR="004D57FA" w:rsidRPr="00ED7F3D"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Potência</w:t>
            </w:r>
          </w:p>
        </w:tc>
        <w:tc>
          <w:tcPr>
            <w:tcW w:w="0" w:type="auto"/>
            <w:vAlign w:val="center"/>
          </w:tcPr>
          <w:p w:rsidR="004D57FA" w:rsidRPr="00C460AC" w:rsidRDefault="004D57FA" w:rsidP="00551694">
            <w:pPr>
              <w:keepNext/>
              <w:spacing w:line="240" w:lineRule="auto"/>
              <w:jc w:val="left"/>
              <w:rPr>
                <w:sz w:val="18"/>
              </w:rPr>
            </w:pPr>
            <w:proofErr w:type="gramStart"/>
            <w:r>
              <w:rPr>
                <w:sz w:val="18"/>
              </w:rPr>
              <w:t>4</w:t>
            </w:r>
            <w:proofErr w:type="gramEnd"/>
            <w:r w:rsidRPr="00C460AC">
              <w:rPr>
                <w:sz w:val="18"/>
              </w:rPr>
              <w:t xml:space="preserve"> </w:t>
            </w:r>
            <w:proofErr w:type="spellStart"/>
            <w:r w:rsidRPr="00C460AC">
              <w:rPr>
                <w:sz w:val="18"/>
              </w:rPr>
              <w:t>cv</w:t>
            </w:r>
            <w:proofErr w:type="spellEnd"/>
          </w:p>
        </w:tc>
      </w:tr>
      <w:tr w:rsidR="004D57FA" w:rsidRPr="00ED7F3D" w:rsidTr="00551694">
        <w:trPr>
          <w:trHeight w:val="255"/>
          <w:jc w:val="center"/>
        </w:trPr>
        <w:tc>
          <w:tcPr>
            <w:tcW w:w="0" w:type="auto"/>
            <w:tcBorders>
              <w:bottom w:val="single" w:sz="4" w:space="0" w:color="000000" w:themeColor="text1"/>
            </w:tcBorders>
            <w:vAlign w:val="center"/>
          </w:tcPr>
          <w:p w:rsidR="004D57FA" w:rsidRPr="00C460AC" w:rsidRDefault="004D57FA" w:rsidP="00551694">
            <w:pPr>
              <w:keepNext/>
              <w:spacing w:line="240" w:lineRule="auto"/>
              <w:jc w:val="left"/>
              <w:rPr>
                <w:sz w:val="18"/>
              </w:rPr>
            </w:pPr>
            <w:r w:rsidRPr="00C460AC">
              <w:rPr>
                <w:sz w:val="18"/>
              </w:rPr>
              <w:t>Eficiência mínima</w:t>
            </w:r>
          </w:p>
        </w:tc>
        <w:tc>
          <w:tcPr>
            <w:tcW w:w="0" w:type="auto"/>
            <w:tcBorders>
              <w:bottom w:val="single" w:sz="4" w:space="0" w:color="000000" w:themeColor="text1"/>
            </w:tcBorders>
            <w:vAlign w:val="center"/>
          </w:tcPr>
          <w:p w:rsidR="004D57FA" w:rsidRPr="00C460AC" w:rsidRDefault="004D57FA" w:rsidP="00551694">
            <w:pPr>
              <w:keepNext/>
              <w:spacing w:line="240" w:lineRule="auto"/>
              <w:jc w:val="left"/>
              <w:rPr>
                <w:sz w:val="18"/>
              </w:rPr>
            </w:pPr>
            <w:r>
              <w:rPr>
                <w:sz w:val="18"/>
              </w:rPr>
              <w:t>41</w:t>
            </w:r>
            <w:r w:rsidRPr="00C460AC">
              <w:rPr>
                <w:sz w:val="18"/>
              </w:rPr>
              <w:t>,8 %</w:t>
            </w:r>
          </w:p>
        </w:tc>
      </w:tr>
      <w:tr w:rsidR="004D57FA" w:rsidRPr="00ED7F3D" w:rsidTr="00551694">
        <w:trPr>
          <w:trHeight w:val="255"/>
          <w:jc w:val="center"/>
        </w:trPr>
        <w:tc>
          <w:tcPr>
            <w:tcW w:w="0" w:type="auto"/>
            <w:gridSpan w:val="2"/>
            <w:tcBorders>
              <w:top w:val="single" w:sz="4" w:space="0" w:color="000000" w:themeColor="text1"/>
              <w:bottom w:val="single" w:sz="4" w:space="0" w:color="000000" w:themeColor="text1"/>
            </w:tcBorders>
            <w:vAlign w:val="center"/>
          </w:tcPr>
          <w:p w:rsidR="004D57FA" w:rsidRPr="00C460AC" w:rsidRDefault="004D57FA" w:rsidP="00551694">
            <w:pPr>
              <w:keepNext/>
              <w:spacing w:line="240" w:lineRule="auto"/>
              <w:jc w:val="center"/>
              <w:rPr>
                <w:b/>
                <w:sz w:val="18"/>
              </w:rPr>
            </w:pPr>
            <w:r w:rsidRPr="00C460AC">
              <w:rPr>
                <w:b/>
                <w:sz w:val="18"/>
              </w:rPr>
              <w:t>Recalque</w:t>
            </w:r>
          </w:p>
        </w:tc>
      </w:tr>
      <w:tr w:rsidR="004D57FA" w:rsidRPr="003752AF" w:rsidTr="00551694">
        <w:trPr>
          <w:trHeight w:val="255"/>
          <w:jc w:val="center"/>
        </w:trPr>
        <w:tc>
          <w:tcPr>
            <w:tcW w:w="0" w:type="auto"/>
            <w:tcBorders>
              <w:top w:val="single" w:sz="4" w:space="0" w:color="000000" w:themeColor="text1"/>
            </w:tcBorders>
            <w:vAlign w:val="center"/>
          </w:tcPr>
          <w:p w:rsidR="004D57FA" w:rsidRPr="00C460AC" w:rsidRDefault="004D57FA" w:rsidP="00551694">
            <w:pPr>
              <w:keepNext/>
              <w:spacing w:line="240" w:lineRule="auto"/>
              <w:jc w:val="left"/>
              <w:rPr>
                <w:sz w:val="18"/>
              </w:rPr>
            </w:pPr>
            <w:r w:rsidRPr="00C460AC">
              <w:rPr>
                <w:sz w:val="18"/>
              </w:rPr>
              <w:t>Diâmetro do recalque</w:t>
            </w:r>
          </w:p>
        </w:tc>
        <w:tc>
          <w:tcPr>
            <w:tcW w:w="0" w:type="auto"/>
            <w:tcBorders>
              <w:top w:val="single" w:sz="4" w:space="0" w:color="000000" w:themeColor="text1"/>
            </w:tcBorders>
            <w:vAlign w:val="center"/>
          </w:tcPr>
          <w:p w:rsidR="004D57FA" w:rsidRPr="00C460AC" w:rsidRDefault="004D57FA" w:rsidP="00551694">
            <w:pPr>
              <w:keepNext/>
              <w:spacing w:line="240" w:lineRule="auto"/>
              <w:jc w:val="left"/>
              <w:rPr>
                <w:sz w:val="18"/>
              </w:rPr>
            </w:pPr>
            <w:r w:rsidRPr="00C460AC">
              <w:rPr>
                <w:sz w:val="18"/>
              </w:rPr>
              <w:t>DN80</w:t>
            </w:r>
          </w:p>
        </w:tc>
      </w:tr>
      <w:tr w:rsidR="004D57FA" w:rsidRPr="00CC6678"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Material</w:t>
            </w:r>
          </w:p>
        </w:tc>
        <w:tc>
          <w:tcPr>
            <w:tcW w:w="0" w:type="auto"/>
            <w:vAlign w:val="center"/>
          </w:tcPr>
          <w:p w:rsidR="004D57FA" w:rsidRPr="00C460AC" w:rsidRDefault="004D57FA" w:rsidP="00551694">
            <w:pPr>
              <w:keepNext/>
              <w:spacing w:line="240" w:lineRule="auto"/>
              <w:jc w:val="left"/>
              <w:rPr>
                <w:sz w:val="18"/>
              </w:rPr>
            </w:pPr>
            <w:r w:rsidRPr="00C460AC">
              <w:rPr>
                <w:sz w:val="18"/>
              </w:rPr>
              <w:t>Ferro Fundido</w:t>
            </w:r>
          </w:p>
        </w:tc>
      </w:tr>
      <w:tr w:rsidR="004D57FA" w:rsidRPr="003752AF"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Comprimento</w:t>
            </w:r>
          </w:p>
        </w:tc>
        <w:tc>
          <w:tcPr>
            <w:tcW w:w="0" w:type="auto"/>
            <w:vAlign w:val="center"/>
          </w:tcPr>
          <w:p w:rsidR="004D57FA" w:rsidRPr="00C460AC" w:rsidRDefault="004D57FA" w:rsidP="00551694">
            <w:pPr>
              <w:keepNext/>
              <w:spacing w:line="240" w:lineRule="auto"/>
              <w:jc w:val="left"/>
              <w:rPr>
                <w:sz w:val="18"/>
              </w:rPr>
            </w:pPr>
            <w:r>
              <w:rPr>
                <w:sz w:val="18"/>
              </w:rPr>
              <w:t>92,82</w:t>
            </w:r>
            <w:r w:rsidRPr="00C460AC">
              <w:rPr>
                <w:sz w:val="18"/>
              </w:rPr>
              <w:t xml:space="preserve"> m</w:t>
            </w:r>
          </w:p>
        </w:tc>
      </w:tr>
      <w:tr w:rsidR="004D57FA" w:rsidRPr="003752AF" w:rsidTr="00551694">
        <w:trPr>
          <w:trHeight w:val="255"/>
          <w:jc w:val="center"/>
        </w:trPr>
        <w:tc>
          <w:tcPr>
            <w:tcW w:w="0" w:type="auto"/>
            <w:vAlign w:val="center"/>
          </w:tcPr>
          <w:p w:rsidR="004D57FA" w:rsidRPr="00BB3444" w:rsidRDefault="004D57FA" w:rsidP="00551694">
            <w:pPr>
              <w:keepNext/>
              <w:spacing w:line="240" w:lineRule="auto"/>
              <w:jc w:val="left"/>
              <w:rPr>
                <w:color w:val="000000" w:themeColor="text1"/>
                <w:sz w:val="18"/>
              </w:rPr>
            </w:pPr>
            <w:r>
              <w:rPr>
                <w:color w:val="000000" w:themeColor="text1"/>
                <w:sz w:val="18"/>
              </w:rPr>
              <w:t>PV de lançamento</w:t>
            </w:r>
          </w:p>
        </w:tc>
        <w:tc>
          <w:tcPr>
            <w:tcW w:w="0" w:type="auto"/>
            <w:vAlign w:val="center"/>
          </w:tcPr>
          <w:p w:rsidR="004D57FA" w:rsidRPr="00BB3444" w:rsidRDefault="004D57FA" w:rsidP="00551694">
            <w:pPr>
              <w:keepNext/>
              <w:spacing w:line="240" w:lineRule="auto"/>
              <w:jc w:val="left"/>
              <w:rPr>
                <w:color w:val="000000" w:themeColor="text1"/>
                <w:sz w:val="18"/>
              </w:rPr>
            </w:pPr>
            <w:proofErr w:type="spellStart"/>
            <w:r>
              <w:rPr>
                <w:color w:val="000000" w:themeColor="text1"/>
                <w:sz w:val="18"/>
              </w:rPr>
              <w:t>Pré</w:t>
            </w:r>
            <w:proofErr w:type="spellEnd"/>
            <w:r>
              <w:rPr>
                <w:color w:val="000000" w:themeColor="text1"/>
                <w:sz w:val="18"/>
              </w:rPr>
              <w:t>-tratamento</w:t>
            </w:r>
          </w:p>
        </w:tc>
      </w:tr>
      <w:tr w:rsidR="004D57FA" w:rsidRPr="003752AF" w:rsidTr="00551694">
        <w:trPr>
          <w:trHeight w:val="255"/>
          <w:jc w:val="center"/>
        </w:trPr>
        <w:tc>
          <w:tcPr>
            <w:tcW w:w="0" w:type="auto"/>
            <w:vAlign w:val="center"/>
          </w:tcPr>
          <w:p w:rsidR="004D57FA" w:rsidRPr="00C460AC" w:rsidRDefault="004D57FA" w:rsidP="00551694">
            <w:pPr>
              <w:keepNext/>
              <w:spacing w:line="240" w:lineRule="auto"/>
              <w:jc w:val="left"/>
              <w:rPr>
                <w:sz w:val="18"/>
              </w:rPr>
            </w:pPr>
            <w:proofErr w:type="spellStart"/>
            <w:r w:rsidRPr="00C460AC">
              <w:rPr>
                <w:sz w:val="18"/>
              </w:rPr>
              <w:t>Sobrepressão</w:t>
            </w:r>
            <w:proofErr w:type="spellEnd"/>
            <w:r w:rsidRPr="00C460AC">
              <w:rPr>
                <w:sz w:val="18"/>
              </w:rPr>
              <w:t xml:space="preserve"> máxima (na saída da bomba)</w:t>
            </w:r>
          </w:p>
        </w:tc>
        <w:tc>
          <w:tcPr>
            <w:tcW w:w="0" w:type="auto"/>
            <w:vAlign w:val="center"/>
          </w:tcPr>
          <w:p w:rsidR="004D57FA" w:rsidRPr="00C460AC" w:rsidRDefault="004D57FA" w:rsidP="004D57FA">
            <w:pPr>
              <w:keepNext/>
              <w:spacing w:line="240" w:lineRule="auto"/>
              <w:jc w:val="left"/>
              <w:rPr>
                <w:sz w:val="18"/>
              </w:rPr>
            </w:pPr>
            <w:r>
              <w:rPr>
                <w:sz w:val="18"/>
              </w:rPr>
              <w:t>20</w:t>
            </w:r>
            <w:r w:rsidRPr="00C460AC">
              <w:rPr>
                <w:sz w:val="18"/>
              </w:rPr>
              <w:t>,</w:t>
            </w:r>
            <w:r>
              <w:rPr>
                <w:sz w:val="18"/>
              </w:rPr>
              <w:t>78</w:t>
            </w:r>
            <w:r w:rsidRPr="00C460AC">
              <w:rPr>
                <w:sz w:val="18"/>
              </w:rPr>
              <w:t>m</w:t>
            </w:r>
          </w:p>
        </w:tc>
      </w:tr>
      <w:tr w:rsidR="004D57FA" w:rsidRPr="003752AF" w:rsidTr="00551694">
        <w:trPr>
          <w:trHeight w:val="255"/>
          <w:jc w:val="center"/>
        </w:trPr>
        <w:tc>
          <w:tcPr>
            <w:tcW w:w="0" w:type="auto"/>
            <w:gridSpan w:val="2"/>
            <w:tcBorders>
              <w:top w:val="single" w:sz="4" w:space="0" w:color="000000" w:themeColor="text1"/>
              <w:bottom w:val="single" w:sz="4" w:space="0" w:color="000000" w:themeColor="text1"/>
            </w:tcBorders>
            <w:vAlign w:val="center"/>
          </w:tcPr>
          <w:p w:rsidR="004D57FA" w:rsidRPr="00C460AC" w:rsidRDefault="004D57FA" w:rsidP="00551694">
            <w:pPr>
              <w:keepNext/>
              <w:spacing w:line="240" w:lineRule="auto"/>
              <w:jc w:val="center"/>
              <w:rPr>
                <w:b/>
                <w:sz w:val="18"/>
              </w:rPr>
            </w:pPr>
            <w:r w:rsidRPr="00C460AC">
              <w:rPr>
                <w:b/>
                <w:sz w:val="18"/>
              </w:rPr>
              <w:t>Poço de Sucção</w:t>
            </w:r>
          </w:p>
        </w:tc>
      </w:tr>
      <w:tr w:rsidR="004D57FA" w:rsidRPr="003752AF"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Diâmetro do Poço</w:t>
            </w:r>
          </w:p>
        </w:tc>
        <w:tc>
          <w:tcPr>
            <w:tcW w:w="0" w:type="auto"/>
            <w:vAlign w:val="center"/>
          </w:tcPr>
          <w:p w:rsidR="004D57FA" w:rsidRPr="00C460AC" w:rsidRDefault="004D57FA" w:rsidP="00551694">
            <w:pPr>
              <w:keepNext/>
              <w:spacing w:line="240" w:lineRule="auto"/>
              <w:jc w:val="left"/>
              <w:rPr>
                <w:sz w:val="18"/>
              </w:rPr>
            </w:pPr>
            <w:r w:rsidRPr="00C460AC">
              <w:rPr>
                <w:sz w:val="18"/>
              </w:rPr>
              <w:t>2,00 m</w:t>
            </w:r>
          </w:p>
        </w:tc>
      </w:tr>
      <w:tr w:rsidR="004D57FA" w:rsidRPr="003752AF"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Cota de Fundo</w:t>
            </w:r>
          </w:p>
        </w:tc>
        <w:tc>
          <w:tcPr>
            <w:tcW w:w="0" w:type="auto"/>
            <w:vAlign w:val="center"/>
          </w:tcPr>
          <w:p w:rsidR="004D57FA" w:rsidRPr="00C460AC" w:rsidRDefault="004D57FA" w:rsidP="004D57FA">
            <w:pPr>
              <w:keepNext/>
              <w:spacing w:line="240" w:lineRule="auto"/>
              <w:jc w:val="left"/>
              <w:rPr>
                <w:sz w:val="18"/>
              </w:rPr>
            </w:pPr>
            <w:r w:rsidRPr="00C460AC">
              <w:rPr>
                <w:sz w:val="18"/>
              </w:rPr>
              <w:t>8</w:t>
            </w:r>
            <w:r>
              <w:rPr>
                <w:sz w:val="18"/>
              </w:rPr>
              <w:t>5</w:t>
            </w:r>
            <w:r w:rsidRPr="00C460AC">
              <w:rPr>
                <w:sz w:val="18"/>
              </w:rPr>
              <w:t>,</w:t>
            </w:r>
            <w:r>
              <w:rPr>
                <w:sz w:val="18"/>
              </w:rPr>
              <w:t>230</w:t>
            </w:r>
          </w:p>
        </w:tc>
      </w:tr>
      <w:tr w:rsidR="004D57FA" w:rsidRPr="003752AF"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Cota de Terreno</w:t>
            </w:r>
          </w:p>
        </w:tc>
        <w:tc>
          <w:tcPr>
            <w:tcW w:w="0" w:type="auto"/>
            <w:vAlign w:val="center"/>
          </w:tcPr>
          <w:p w:rsidR="004D57FA" w:rsidRPr="00C460AC" w:rsidRDefault="004D57FA" w:rsidP="004D57FA">
            <w:pPr>
              <w:keepNext/>
              <w:spacing w:line="240" w:lineRule="auto"/>
              <w:jc w:val="left"/>
              <w:rPr>
                <w:sz w:val="18"/>
              </w:rPr>
            </w:pPr>
            <w:r>
              <w:rPr>
                <w:sz w:val="18"/>
              </w:rPr>
              <w:t>88</w:t>
            </w:r>
            <w:r w:rsidRPr="00C460AC">
              <w:rPr>
                <w:sz w:val="18"/>
              </w:rPr>
              <w:t>,</w:t>
            </w:r>
            <w:r>
              <w:rPr>
                <w:sz w:val="18"/>
              </w:rPr>
              <w:t>6</w:t>
            </w:r>
            <w:r w:rsidRPr="00C460AC">
              <w:rPr>
                <w:sz w:val="18"/>
              </w:rPr>
              <w:t>00</w:t>
            </w:r>
          </w:p>
        </w:tc>
      </w:tr>
      <w:tr w:rsidR="004D57FA" w:rsidRPr="003752AF" w:rsidTr="00551694">
        <w:trPr>
          <w:trHeight w:val="255"/>
          <w:jc w:val="center"/>
        </w:trPr>
        <w:tc>
          <w:tcPr>
            <w:tcW w:w="0" w:type="auto"/>
            <w:vAlign w:val="center"/>
          </w:tcPr>
          <w:p w:rsidR="004D57FA" w:rsidRPr="00C460AC" w:rsidRDefault="004D57FA" w:rsidP="00551694">
            <w:pPr>
              <w:keepNext/>
              <w:spacing w:line="240" w:lineRule="auto"/>
              <w:jc w:val="left"/>
              <w:rPr>
                <w:sz w:val="18"/>
              </w:rPr>
            </w:pPr>
            <w:proofErr w:type="gramStart"/>
            <w:r w:rsidRPr="00C460AC">
              <w:rPr>
                <w:sz w:val="18"/>
              </w:rPr>
              <w:t>NA Mínimo</w:t>
            </w:r>
            <w:proofErr w:type="gramEnd"/>
          </w:p>
        </w:tc>
        <w:tc>
          <w:tcPr>
            <w:tcW w:w="0" w:type="auto"/>
            <w:vAlign w:val="center"/>
          </w:tcPr>
          <w:p w:rsidR="004D57FA" w:rsidRPr="00C460AC" w:rsidRDefault="004D57FA" w:rsidP="004D57FA">
            <w:pPr>
              <w:keepNext/>
              <w:spacing w:line="240" w:lineRule="auto"/>
              <w:jc w:val="left"/>
              <w:rPr>
                <w:sz w:val="18"/>
              </w:rPr>
            </w:pPr>
            <w:r w:rsidRPr="00C460AC">
              <w:rPr>
                <w:sz w:val="18"/>
              </w:rPr>
              <w:t>8</w:t>
            </w:r>
            <w:r>
              <w:rPr>
                <w:sz w:val="18"/>
              </w:rPr>
              <w:t>5</w:t>
            </w:r>
            <w:r w:rsidRPr="00C460AC">
              <w:rPr>
                <w:sz w:val="18"/>
              </w:rPr>
              <w:t>,</w:t>
            </w:r>
            <w:r>
              <w:rPr>
                <w:sz w:val="18"/>
              </w:rPr>
              <w:t>53</w:t>
            </w:r>
            <w:r w:rsidRPr="00C460AC">
              <w:rPr>
                <w:sz w:val="18"/>
              </w:rPr>
              <w:t>0</w:t>
            </w:r>
          </w:p>
        </w:tc>
      </w:tr>
      <w:tr w:rsidR="004D57FA" w:rsidRPr="003752AF" w:rsidTr="00551694">
        <w:trPr>
          <w:trHeight w:val="255"/>
          <w:jc w:val="center"/>
        </w:trPr>
        <w:tc>
          <w:tcPr>
            <w:tcW w:w="0" w:type="auto"/>
            <w:vAlign w:val="center"/>
          </w:tcPr>
          <w:p w:rsidR="004D57FA" w:rsidRPr="00C460AC" w:rsidRDefault="004D57FA" w:rsidP="00551694">
            <w:pPr>
              <w:keepNext/>
              <w:spacing w:line="240" w:lineRule="auto"/>
              <w:jc w:val="left"/>
              <w:rPr>
                <w:sz w:val="18"/>
              </w:rPr>
            </w:pPr>
            <w:proofErr w:type="gramStart"/>
            <w:r w:rsidRPr="00C460AC">
              <w:rPr>
                <w:sz w:val="18"/>
              </w:rPr>
              <w:t>NA Máximo</w:t>
            </w:r>
            <w:proofErr w:type="gramEnd"/>
          </w:p>
        </w:tc>
        <w:tc>
          <w:tcPr>
            <w:tcW w:w="0" w:type="auto"/>
            <w:vAlign w:val="center"/>
          </w:tcPr>
          <w:p w:rsidR="004D57FA" w:rsidRPr="00C460AC" w:rsidRDefault="004D57FA" w:rsidP="004D57FA">
            <w:pPr>
              <w:keepNext/>
              <w:spacing w:line="240" w:lineRule="auto"/>
              <w:jc w:val="left"/>
              <w:rPr>
                <w:sz w:val="18"/>
              </w:rPr>
            </w:pPr>
            <w:r w:rsidRPr="00C460AC">
              <w:rPr>
                <w:sz w:val="18"/>
              </w:rPr>
              <w:t>8</w:t>
            </w:r>
            <w:r>
              <w:rPr>
                <w:sz w:val="18"/>
              </w:rPr>
              <w:t>5</w:t>
            </w:r>
            <w:r w:rsidRPr="00C460AC">
              <w:rPr>
                <w:sz w:val="18"/>
              </w:rPr>
              <w:t>,</w:t>
            </w:r>
            <w:r>
              <w:rPr>
                <w:sz w:val="18"/>
              </w:rPr>
              <w:t>68</w:t>
            </w:r>
            <w:r w:rsidRPr="00C460AC">
              <w:rPr>
                <w:sz w:val="18"/>
              </w:rPr>
              <w:t>0</w:t>
            </w:r>
          </w:p>
        </w:tc>
      </w:tr>
      <w:tr w:rsidR="004D57FA" w:rsidRPr="003752AF" w:rsidTr="00551694">
        <w:trPr>
          <w:trHeight w:val="255"/>
          <w:jc w:val="center"/>
        </w:trPr>
        <w:tc>
          <w:tcPr>
            <w:tcW w:w="0" w:type="auto"/>
            <w:vAlign w:val="center"/>
          </w:tcPr>
          <w:p w:rsidR="004D57FA" w:rsidRPr="00C460AC" w:rsidRDefault="004D57FA" w:rsidP="00551694">
            <w:pPr>
              <w:keepNext/>
              <w:spacing w:line="240" w:lineRule="auto"/>
              <w:jc w:val="left"/>
              <w:rPr>
                <w:sz w:val="18"/>
              </w:rPr>
            </w:pPr>
            <w:r w:rsidRPr="00C460AC">
              <w:rPr>
                <w:sz w:val="18"/>
              </w:rPr>
              <w:t>NA Emergência</w:t>
            </w:r>
          </w:p>
        </w:tc>
        <w:tc>
          <w:tcPr>
            <w:tcW w:w="0" w:type="auto"/>
            <w:vAlign w:val="center"/>
          </w:tcPr>
          <w:p w:rsidR="004D57FA" w:rsidRPr="00C460AC" w:rsidRDefault="004D57FA" w:rsidP="004D57FA">
            <w:pPr>
              <w:keepNext/>
              <w:spacing w:line="240" w:lineRule="auto"/>
              <w:jc w:val="left"/>
              <w:rPr>
                <w:sz w:val="18"/>
              </w:rPr>
            </w:pPr>
            <w:r w:rsidRPr="00C460AC">
              <w:rPr>
                <w:sz w:val="18"/>
              </w:rPr>
              <w:t>8</w:t>
            </w:r>
            <w:r>
              <w:rPr>
                <w:sz w:val="18"/>
              </w:rPr>
              <w:t>5</w:t>
            </w:r>
            <w:r w:rsidRPr="00C460AC">
              <w:rPr>
                <w:sz w:val="18"/>
              </w:rPr>
              <w:t>,</w:t>
            </w:r>
            <w:r>
              <w:rPr>
                <w:sz w:val="18"/>
              </w:rPr>
              <w:t>844</w:t>
            </w:r>
          </w:p>
        </w:tc>
      </w:tr>
      <w:tr w:rsidR="004D57FA" w:rsidRPr="003752AF" w:rsidTr="00551694">
        <w:trPr>
          <w:trHeight w:val="255"/>
          <w:jc w:val="center"/>
        </w:trPr>
        <w:tc>
          <w:tcPr>
            <w:tcW w:w="0" w:type="auto"/>
            <w:tcBorders>
              <w:bottom w:val="single" w:sz="4" w:space="0" w:color="000000" w:themeColor="text1"/>
            </w:tcBorders>
            <w:vAlign w:val="center"/>
          </w:tcPr>
          <w:p w:rsidR="004D57FA" w:rsidRPr="00C460AC" w:rsidRDefault="004D57FA" w:rsidP="00551694">
            <w:pPr>
              <w:keepNext/>
              <w:spacing w:line="240" w:lineRule="auto"/>
              <w:jc w:val="left"/>
              <w:rPr>
                <w:sz w:val="18"/>
              </w:rPr>
            </w:pPr>
            <w:r w:rsidRPr="00C460AC">
              <w:rPr>
                <w:sz w:val="18"/>
              </w:rPr>
              <w:t>Altura Útil</w:t>
            </w:r>
          </w:p>
        </w:tc>
        <w:tc>
          <w:tcPr>
            <w:tcW w:w="0" w:type="auto"/>
            <w:tcBorders>
              <w:bottom w:val="single" w:sz="4" w:space="0" w:color="000000" w:themeColor="text1"/>
            </w:tcBorders>
            <w:vAlign w:val="center"/>
          </w:tcPr>
          <w:p w:rsidR="004D57FA" w:rsidRPr="00C460AC" w:rsidRDefault="004D57FA" w:rsidP="004D57FA">
            <w:pPr>
              <w:keepNext/>
              <w:spacing w:line="240" w:lineRule="auto"/>
              <w:jc w:val="left"/>
              <w:rPr>
                <w:sz w:val="18"/>
              </w:rPr>
            </w:pPr>
            <w:r w:rsidRPr="00C460AC">
              <w:rPr>
                <w:sz w:val="18"/>
              </w:rPr>
              <w:t>0,</w:t>
            </w:r>
            <w:r>
              <w:rPr>
                <w:sz w:val="18"/>
              </w:rPr>
              <w:t>15</w:t>
            </w:r>
            <w:r w:rsidRPr="00C460AC">
              <w:rPr>
                <w:sz w:val="18"/>
              </w:rPr>
              <w:t xml:space="preserve"> m</w:t>
            </w:r>
          </w:p>
        </w:tc>
      </w:tr>
    </w:tbl>
    <w:p w:rsidR="004D57FA" w:rsidRDefault="004D57FA" w:rsidP="00484EE0">
      <w:pPr>
        <w:rPr>
          <w:color w:val="FF0000"/>
        </w:rPr>
      </w:pPr>
    </w:p>
    <w:p w:rsidR="005A02FF" w:rsidRPr="00E43CF0" w:rsidRDefault="005A02FF" w:rsidP="00254264">
      <w:pPr>
        <w:rPr>
          <w:rFonts w:cs="Arial"/>
          <w:szCs w:val="24"/>
        </w:rPr>
      </w:pPr>
    </w:p>
    <w:p w:rsidR="00254264" w:rsidRPr="00E43CF0" w:rsidRDefault="00CD2230" w:rsidP="00CD2230">
      <w:pPr>
        <w:pStyle w:val="B-TITU2"/>
      </w:pPr>
      <w:bookmarkStart w:id="131" w:name="_Toc13565111"/>
      <w:r w:rsidRPr="00E43CF0">
        <w:rPr>
          <w:caps w:val="0"/>
        </w:rPr>
        <w:t>QUALIDADE DO EFLUENTE FINAL</w:t>
      </w:r>
      <w:bookmarkEnd w:id="131"/>
    </w:p>
    <w:p w:rsidR="00254264" w:rsidRPr="00E43CF0" w:rsidRDefault="00254264" w:rsidP="00254264">
      <w:pPr>
        <w:rPr>
          <w:rFonts w:cs="Arial"/>
          <w:szCs w:val="24"/>
        </w:rPr>
      </w:pPr>
    </w:p>
    <w:p w:rsidR="005A02FF" w:rsidRPr="00E43CF0" w:rsidRDefault="009624FE" w:rsidP="005A02FF">
      <w:pPr>
        <w:rPr>
          <w:rFonts w:cs="Arial"/>
          <w:szCs w:val="24"/>
        </w:rPr>
      </w:pPr>
      <w:r>
        <w:rPr>
          <w:rFonts w:cs="Arial"/>
          <w:szCs w:val="24"/>
        </w:rPr>
        <w:t>O quadro a seguir</w:t>
      </w:r>
      <w:r w:rsidR="005A02FF" w:rsidRPr="00E43CF0">
        <w:rPr>
          <w:rFonts w:cs="Arial"/>
          <w:szCs w:val="24"/>
        </w:rPr>
        <w:t xml:space="preserve"> apresenta as eficiências esperad</w:t>
      </w:r>
      <w:r>
        <w:rPr>
          <w:rFonts w:cs="Arial"/>
          <w:szCs w:val="24"/>
        </w:rPr>
        <w:t>a</w:t>
      </w:r>
      <w:r w:rsidR="005A02FF" w:rsidRPr="00E43CF0">
        <w:rPr>
          <w:rFonts w:cs="Arial"/>
          <w:szCs w:val="24"/>
        </w:rPr>
        <w:t>s e a qualidade estimada para os efluentes de cada etapa de tratamento da ETE Castelo.</w:t>
      </w:r>
    </w:p>
    <w:p w:rsidR="005A02FF" w:rsidRPr="00E43CF0" w:rsidRDefault="005A02FF" w:rsidP="005A02FF">
      <w:pPr>
        <w:rPr>
          <w:rFonts w:cs="Arial"/>
          <w:szCs w:val="24"/>
        </w:rPr>
      </w:pPr>
    </w:p>
    <w:p w:rsidR="005A02FF" w:rsidRPr="00E43CF0" w:rsidRDefault="00322D49" w:rsidP="00322D49">
      <w:pPr>
        <w:pStyle w:val="Legenda"/>
        <w:keepNext/>
      </w:pPr>
      <w:r>
        <w:t>Quadro B</w:t>
      </w:r>
      <w:r w:rsidR="008D34A4">
        <w:fldChar w:fldCharType="begin"/>
      </w:r>
      <w:r w:rsidR="00313A36">
        <w:instrText xml:space="preserve"> SEQ Quadro_B \* ARABIC </w:instrText>
      </w:r>
      <w:r w:rsidR="008D34A4">
        <w:fldChar w:fldCharType="separate"/>
      </w:r>
      <w:r w:rsidR="00C34AEA">
        <w:rPr>
          <w:noProof/>
        </w:rPr>
        <w:t>8</w:t>
      </w:r>
      <w:r w:rsidR="008D34A4">
        <w:rPr>
          <w:noProof/>
        </w:rPr>
        <w:fldChar w:fldCharType="end"/>
      </w:r>
      <w:r w:rsidR="005A02FF" w:rsidRPr="00FA2D85">
        <w:t>– Qualidade estimada dos efluentes da ETE Castelo</w:t>
      </w:r>
      <w:r>
        <w:t>.</w:t>
      </w:r>
    </w:p>
    <w:tbl>
      <w:tblPr>
        <w:tblW w:w="5000" w:type="pct"/>
        <w:jc w:val="center"/>
        <w:tblBorders>
          <w:top w:val="single" w:sz="4" w:space="0" w:color="auto"/>
          <w:bottom w:val="single" w:sz="4" w:space="0" w:color="auto"/>
        </w:tblBorders>
        <w:tblLook w:val="04A0" w:firstRow="1" w:lastRow="0" w:firstColumn="1" w:lastColumn="0" w:noHBand="0" w:noVBand="1"/>
      </w:tblPr>
      <w:tblGrid>
        <w:gridCol w:w="1291"/>
        <w:gridCol w:w="1380"/>
        <w:gridCol w:w="1382"/>
        <w:gridCol w:w="1380"/>
        <w:gridCol w:w="1380"/>
        <w:gridCol w:w="2758"/>
      </w:tblGrid>
      <w:tr w:rsidR="0088496F" w:rsidRPr="009E2B32" w:rsidTr="0088496F">
        <w:trPr>
          <w:trHeight w:val="340"/>
          <w:jc w:val="center"/>
        </w:trPr>
        <w:tc>
          <w:tcPr>
            <w:tcW w:w="674" w:type="pct"/>
            <w:vMerge w:val="restart"/>
            <w:tcBorders>
              <w:top w:val="single" w:sz="4" w:space="0" w:color="auto"/>
              <w:bottom w:val="nil"/>
            </w:tcBorders>
            <w:shd w:val="clear" w:color="auto" w:fill="D9D9D9" w:themeFill="background1" w:themeFillShade="D9"/>
            <w:vAlign w:val="center"/>
          </w:tcPr>
          <w:p w:rsidR="0088496F" w:rsidRPr="008D6C10" w:rsidRDefault="0088496F" w:rsidP="009624FE">
            <w:pPr>
              <w:spacing w:line="240" w:lineRule="auto"/>
              <w:jc w:val="center"/>
              <w:rPr>
                <w:rFonts w:cs="Arial"/>
                <w:b/>
                <w:sz w:val="20"/>
                <w:szCs w:val="24"/>
              </w:rPr>
            </w:pPr>
            <w:r w:rsidRPr="008D6C10">
              <w:rPr>
                <w:rFonts w:cs="Arial"/>
                <w:b/>
                <w:sz w:val="20"/>
                <w:szCs w:val="24"/>
              </w:rPr>
              <w:t>Parâmetro</w:t>
            </w:r>
          </w:p>
        </w:tc>
        <w:tc>
          <w:tcPr>
            <w:tcW w:w="1443" w:type="pct"/>
            <w:gridSpan w:val="2"/>
            <w:tcBorders>
              <w:top w:val="single" w:sz="4" w:space="0" w:color="auto"/>
              <w:bottom w:val="nil"/>
            </w:tcBorders>
            <w:shd w:val="clear" w:color="auto" w:fill="D9D9D9" w:themeFill="background1" w:themeFillShade="D9"/>
            <w:vAlign w:val="center"/>
          </w:tcPr>
          <w:p w:rsidR="0088496F" w:rsidRPr="008D6C10" w:rsidRDefault="0088496F" w:rsidP="009624FE">
            <w:pPr>
              <w:spacing w:line="240" w:lineRule="auto"/>
              <w:jc w:val="center"/>
              <w:rPr>
                <w:rFonts w:cs="Arial"/>
                <w:b/>
                <w:sz w:val="20"/>
                <w:szCs w:val="24"/>
                <w:u w:val="single"/>
              </w:rPr>
            </w:pPr>
            <w:r w:rsidRPr="008D6C10">
              <w:rPr>
                <w:rFonts w:cs="Arial"/>
                <w:b/>
                <w:sz w:val="20"/>
                <w:szCs w:val="24"/>
                <w:u w:val="single"/>
              </w:rPr>
              <w:t>UASB</w:t>
            </w:r>
          </w:p>
        </w:tc>
        <w:tc>
          <w:tcPr>
            <w:tcW w:w="1442" w:type="pct"/>
            <w:gridSpan w:val="2"/>
            <w:tcBorders>
              <w:top w:val="single" w:sz="4" w:space="0" w:color="auto"/>
              <w:bottom w:val="nil"/>
            </w:tcBorders>
            <w:shd w:val="clear" w:color="auto" w:fill="D9D9D9" w:themeFill="background1" w:themeFillShade="D9"/>
            <w:vAlign w:val="center"/>
          </w:tcPr>
          <w:p w:rsidR="0088496F" w:rsidRPr="008D6C10" w:rsidRDefault="0088496F" w:rsidP="009624FE">
            <w:pPr>
              <w:spacing w:line="240" w:lineRule="auto"/>
              <w:jc w:val="center"/>
              <w:rPr>
                <w:rFonts w:cs="Arial"/>
                <w:b/>
                <w:sz w:val="20"/>
                <w:szCs w:val="24"/>
                <w:u w:val="single"/>
              </w:rPr>
            </w:pPr>
            <w:r w:rsidRPr="008D6C10">
              <w:rPr>
                <w:rFonts w:cs="Arial"/>
                <w:b/>
                <w:sz w:val="20"/>
                <w:szCs w:val="24"/>
                <w:u w:val="single"/>
              </w:rPr>
              <w:t>FBAS</w:t>
            </w:r>
          </w:p>
        </w:tc>
        <w:tc>
          <w:tcPr>
            <w:tcW w:w="1441" w:type="pct"/>
            <w:tcBorders>
              <w:top w:val="single" w:sz="4" w:space="0" w:color="auto"/>
              <w:bottom w:val="nil"/>
            </w:tcBorders>
            <w:shd w:val="clear" w:color="auto" w:fill="D9D9D9" w:themeFill="background1" w:themeFillShade="D9"/>
          </w:tcPr>
          <w:p w:rsidR="0088496F" w:rsidRPr="008D6C10" w:rsidRDefault="0088496F" w:rsidP="009624FE">
            <w:pPr>
              <w:spacing w:line="240" w:lineRule="auto"/>
              <w:jc w:val="center"/>
              <w:rPr>
                <w:rFonts w:cs="Arial"/>
                <w:b/>
                <w:sz w:val="20"/>
                <w:szCs w:val="24"/>
                <w:u w:val="single"/>
              </w:rPr>
            </w:pPr>
            <w:r>
              <w:rPr>
                <w:rFonts w:cs="Arial"/>
                <w:b/>
                <w:sz w:val="20"/>
                <w:szCs w:val="24"/>
                <w:u w:val="single"/>
              </w:rPr>
              <w:t>DESINFECÇÃO</w:t>
            </w:r>
          </w:p>
        </w:tc>
      </w:tr>
      <w:tr w:rsidR="0088496F" w:rsidRPr="009E2B32" w:rsidTr="0088496F">
        <w:trPr>
          <w:trHeight w:val="340"/>
          <w:jc w:val="center"/>
        </w:trPr>
        <w:tc>
          <w:tcPr>
            <w:tcW w:w="674" w:type="pct"/>
            <w:vMerge/>
            <w:tcBorders>
              <w:top w:val="nil"/>
              <w:bottom w:val="single" w:sz="4" w:space="0" w:color="auto"/>
            </w:tcBorders>
            <w:shd w:val="clear" w:color="auto" w:fill="D9D9D9" w:themeFill="background1" w:themeFillShade="D9"/>
            <w:vAlign w:val="center"/>
          </w:tcPr>
          <w:p w:rsidR="0088496F" w:rsidRPr="008D6C10" w:rsidRDefault="0088496F" w:rsidP="009624FE">
            <w:pPr>
              <w:spacing w:line="240" w:lineRule="auto"/>
              <w:jc w:val="center"/>
              <w:rPr>
                <w:rFonts w:cs="Arial"/>
                <w:b/>
                <w:sz w:val="20"/>
                <w:szCs w:val="24"/>
              </w:rPr>
            </w:pPr>
          </w:p>
        </w:tc>
        <w:tc>
          <w:tcPr>
            <w:tcW w:w="721" w:type="pct"/>
            <w:tcBorders>
              <w:top w:val="nil"/>
              <w:bottom w:val="single" w:sz="4" w:space="0" w:color="auto"/>
            </w:tcBorders>
            <w:shd w:val="clear" w:color="auto" w:fill="D9D9D9" w:themeFill="background1" w:themeFillShade="D9"/>
            <w:vAlign w:val="center"/>
          </w:tcPr>
          <w:p w:rsidR="0088496F" w:rsidRPr="008D6C10" w:rsidRDefault="0088496F" w:rsidP="009624FE">
            <w:pPr>
              <w:spacing w:line="240" w:lineRule="auto"/>
              <w:jc w:val="center"/>
              <w:rPr>
                <w:rFonts w:cs="Arial"/>
                <w:b/>
                <w:sz w:val="20"/>
                <w:szCs w:val="24"/>
              </w:rPr>
            </w:pPr>
            <w:proofErr w:type="gramStart"/>
            <w:r w:rsidRPr="008D6C10">
              <w:rPr>
                <w:rFonts w:cs="Arial"/>
                <w:b/>
                <w:sz w:val="20"/>
                <w:szCs w:val="24"/>
              </w:rPr>
              <w:t>E(</w:t>
            </w:r>
            <w:proofErr w:type="gramEnd"/>
            <w:r w:rsidRPr="008D6C10">
              <w:rPr>
                <w:rFonts w:cs="Arial"/>
                <w:b/>
                <w:sz w:val="20"/>
                <w:szCs w:val="24"/>
              </w:rPr>
              <w:t>%)</w:t>
            </w:r>
          </w:p>
        </w:tc>
        <w:tc>
          <w:tcPr>
            <w:tcW w:w="722" w:type="pct"/>
            <w:tcBorders>
              <w:top w:val="nil"/>
              <w:bottom w:val="single" w:sz="4" w:space="0" w:color="auto"/>
            </w:tcBorders>
            <w:shd w:val="clear" w:color="auto" w:fill="D9D9D9" w:themeFill="background1" w:themeFillShade="D9"/>
            <w:vAlign w:val="center"/>
          </w:tcPr>
          <w:p w:rsidR="0088496F" w:rsidRPr="008D6C10" w:rsidRDefault="0088496F" w:rsidP="009624FE">
            <w:pPr>
              <w:spacing w:line="240" w:lineRule="auto"/>
              <w:jc w:val="center"/>
              <w:rPr>
                <w:rFonts w:cs="Arial"/>
                <w:b/>
                <w:sz w:val="20"/>
                <w:szCs w:val="24"/>
              </w:rPr>
            </w:pPr>
            <w:proofErr w:type="gramStart"/>
            <w:r w:rsidRPr="008D6C10">
              <w:rPr>
                <w:rFonts w:cs="Arial"/>
                <w:b/>
                <w:sz w:val="20"/>
                <w:szCs w:val="24"/>
              </w:rPr>
              <w:t>mgO</w:t>
            </w:r>
            <w:r w:rsidRPr="008D6C10">
              <w:rPr>
                <w:rFonts w:cs="Arial"/>
                <w:b/>
                <w:sz w:val="20"/>
                <w:szCs w:val="24"/>
                <w:vertAlign w:val="subscript"/>
              </w:rPr>
              <w:t>2</w:t>
            </w:r>
            <w:proofErr w:type="gramEnd"/>
            <w:r w:rsidRPr="008D6C10">
              <w:rPr>
                <w:rFonts w:cs="Arial"/>
                <w:b/>
                <w:sz w:val="20"/>
                <w:szCs w:val="24"/>
              </w:rPr>
              <w:t>/L</w:t>
            </w:r>
          </w:p>
        </w:tc>
        <w:tc>
          <w:tcPr>
            <w:tcW w:w="721" w:type="pct"/>
            <w:tcBorders>
              <w:top w:val="nil"/>
              <w:bottom w:val="single" w:sz="4" w:space="0" w:color="auto"/>
            </w:tcBorders>
            <w:shd w:val="clear" w:color="auto" w:fill="D9D9D9" w:themeFill="background1" w:themeFillShade="D9"/>
            <w:vAlign w:val="center"/>
          </w:tcPr>
          <w:p w:rsidR="0088496F" w:rsidRPr="008D6C10" w:rsidRDefault="0088496F" w:rsidP="009624FE">
            <w:pPr>
              <w:spacing w:line="240" w:lineRule="auto"/>
              <w:jc w:val="center"/>
              <w:rPr>
                <w:rFonts w:cs="Arial"/>
                <w:b/>
                <w:sz w:val="20"/>
                <w:szCs w:val="24"/>
              </w:rPr>
            </w:pPr>
            <w:proofErr w:type="gramStart"/>
            <w:r w:rsidRPr="008D6C10">
              <w:rPr>
                <w:rFonts w:cs="Arial"/>
                <w:b/>
                <w:sz w:val="20"/>
                <w:szCs w:val="24"/>
              </w:rPr>
              <w:t>E(</w:t>
            </w:r>
            <w:proofErr w:type="gramEnd"/>
            <w:r w:rsidRPr="008D6C10">
              <w:rPr>
                <w:rFonts w:cs="Arial"/>
                <w:b/>
                <w:sz w:val="20"/>
                <w:szCs w:val="24"/>
              </w:rPr>
              <w:t>%)</w:t>
            </w:r>
          </w:p>
        </w:tc>
        <w:tc>
          <w:tcPr>
            <w:tcW w:w="721" w:type="pct"/>
            <w:tcBorders>
              <w:top w:val="nil"/>
              <w:bottom w:val="single" w:sz="4" w:space="0" w:color="auto"/>
            </w:tcBorders>
            <w:shd w:val="clear" w:color="auto" w:fill="D9D9D9" w:themeFill="background1" w:themeFillShade="D9"/>
            <w:vAlign w:val="center"/>
          </w:tcPr>
          <w:p w:rsidR="0088496F" w:rsidRPr="008D6C10" w:rsidRDefault="0088496F" w:rsidP="009624FE">
            <w:pPr>
              <w:spacing w:line="240" w:lineRule="auto"/>
              <w:jc w:val="center"/>
              <w:rPr>
                <w:rFonts w:cs="Arial"/>
                <w:b/>
                <w:sz w:val="20"/>
                <w:szCs w:val="24"/>
              </w:rPr>
            </w:pPr>
            <w:proofErr w:type="gramStart"/>
            <w:r w:rsidRPr="008D6C10">
              <w:rPr>
                <w:rFonts w:cs="Arial"/>
                <w:b/>
                <w:sz w:val="20"/>
                <w:szCs w:val="24"/>
              </w:rPr>
              <w:t>mgO</w:t>
            </w:r>
            <w:r w:rsidRPr="008D6C10">
              <w:rPr>
                <w:rFonts w:cs="Arial"/>
                <w:b/>
                <w:sz w:val="20"/>
                <w:szCs w:val="24"/>
                <w:vertAlign w:val="subscript"/>
              </w:rPr>
              <w:t>2</w:t>
            </w:r>
            <w:proofErr w:type="gramEnd"/>
            <w:r w:rsidRPr="008D6C10">
              <w:rPr>
                <w:rFonts w:cs="Arial"/>
                <w:b/>
                <w:sz w:val="20"/>
                <w:szCs w:val="24"/>
              </w:rPr>
              <w:t>/L</w:t>
            </w:r>
          </w:p>
        </w:tc>
        <w:tc>
          <w:tcPr>
            <w:tcW w:w="1441" w:type="pct"/>
            <w:tcBorders>
              <w:top w:val="nil"/>
              <w:bottom w:val="single" w:sz="4" w:space="0" w:color="auto"/>
            </w:tcBorders>
            <w:shd w:val="clear" w:color="auto" w:fill="D9D9D9" w:themeFill="background1" w:themeFillShade="D9"/>
          </w:tcPr>
          <w:p w:rsidR="0088496F" w:rsidRPr="008D6C10" w:rsidRDefault="006D30DB" w:rsidP="009624FE">
            <w:pPr>
              <w:spacing w:line="240" w:lineRule="auto"/>
              <w:jc w:val="center"/>
              <w:rPr>
                <w:rFonts w:cs="Arial"/>
                <w:b/>
                <w:sz w:val="20"/>
                <w:szCs w:val="24"/>
              </w:rPr>
            </w:pPr>
            <w:r>
              <w:rPr>
                <w:rFonts w:cs="Arial"/>
                <w:b/>
                <w:sz w:val="20"/>
                <w:szCs w:val="24"/>
              </w:rPr>
              <w:t>Org./</w:t>
            </w:r>
            <w:proofErr w:type="gramStart"/>
            <w:r>
              <w:rPr>
                <w:rFonts w:cs="Arial"/>
                <w:b/>
                <w:sz w:val="20"/>
                <w:szCs w:val="24"/>
              </w:rPr>
              <w:t>100ml</w:t>
            </w:r>
            <w:proofErr w:type="gramEnd"/>
          </w:p>
        </w:tc>
      </w:tr>
      <w:tr w:rsidR="00D22A44" w:rsidRPr="009E2B32" w:rsidTr="00585688">
        <w:trPr>
          <w:trHeight w:val="340"/>
          <w:jc w:val="center"/>
        </w:trPr>
        <w:tc>
          <w:tcPr>
            <w:tcW w:w="674" w:type="pct"/>
            <w:tcBorders>
              <w:top w:val="single" w:sz="4" w:space="0" w:color="auto"/>
            </w:tcBorders>
            <w:vAlign w:val="center"/>
          </w:tcPr>
          <w:p w:rsidR="00D22A44" w:rsidRPr="008D6C10" w:rsidRDefault="00D22A44" w:rsidP="009624FE">
            <w:pPr>
              <w:spacing w:line="240" w:lineRule="auto"/>
              <w:jc w:val="center"/>
              <w:rPr>
                <w:rFonts w:cs="Arial"/>
                <w:sz w:val="20"/>
                <w:szCs w:val="24"/>
              </w:rPr>
            </w:pPr>
            <w:r w:rsidRPr="008D6C10">
              <w:rPr>
                <w:rFonts w:cs="Arial"/>
                <w:sz w:val="20"/>
                <w:szCs w:val="24"/>
              </w:rPr>
              <w:t>DBO</w:t>
            </w:r>
          </w:p>
        </w:tc>
        <w:tc>
          <w:tcPr>
            <w:tcW w:w="721" w:type="pct"/>
            <w:tcBorders>
              <w:top w:val="single" w:sz="4" w:space="0" w:color="auto"/>
            </w:tcBorders>
            <w:vAlign w:val="center"/>
          </w:tcPr>
          <w:p w:rsidR="00D22A44" w:rsidRPr="008D6C10" w:rsidRDefault="00D22A44" w:rsidP="009624FE">
            <w:pPr>
              <w:spacing w:line="240" w:lineRule="auto"/>
              <w:jc w:val="center"/>
              <w:rPr>
                <w:rFonts w:cs="Arial"/>
                <w:sz w:val="20"/>
                <w:szCs w:val="24"/>
              </w:rPr>
            </w:pPr>
            <w:r w:rsidRPr="008D6C10">
              <w:rPr>
                <w:rFonts w:cs="Arial"/>
                <w:sz w:val="20"/>
                <w:szCs w:val="24"/>
              </w:rPr>
              <w:t>75</w:t>
            </w:r>
          </w:p>
        </w:tc>
        <w:tc>
          <w:tcPr>
            <w:tcW w:w="722" w:type="pct"/>
            <w:tcBorders>
              <w:top w:val="single" w:sz="4" w:space="0" w:color="auto"/>
            </w:tcBorders>
            <w:vAlign w:val="center"/>
          </w:tcPr>
          <w:p w:rsidR="00D22A44" w:rsidRPr="008D6C10" w:rsidRDefault="00D22A44" w:rsidP="009624FE">
            <w:pPr>
              <w:spacing w:line="240" w:lineRule="auto"/>
              <w:jc w:val="center"/>
              <w:rPr>
                <w:rFonts w:cs="Arial"/>
                <w:sz w:val="20"/>
                <w:szCs w:val="24"/>
              </w:rPr>
            </w:pPr>
            <w:r w:rsidRPr="008D6C10">
              <w:rPr>
                <w:rFonts w:cs="Arial"/>
                <w:sz w:val="20"/>
                <w:szCs w:val="24"/>
              </w:rPr>
              <w:t>120</w:t>
            </w:r>
          </w:p>
        </w:tc>
        <w:tc>
          <w:tcPr>
            <w:tcW w:w="721" w:type="pct"/>
            <w:tcBorders>
              <w:top w:val="single" w:sz="4" w:space="0" w:color="auto"/>
            </w:tcBorders>
            <w:vAlign w:val="center"/>
          </w:tcPr>
          <w:p w:rsidR="00D22A44" w:rsidRPr="008D6C10" w:rsidRDefault="00D22A44" w:rsidP="009624FE">
            <w:pPr>
              <w:spacing w:line="240" w:lineRule="auto"/>
              <w:jc w:val="center"/>
              <w:rPr>
                <w:rFonts w:cs="Arial"/>
                <w:sz w:val="20"/>
                <w:szCs w:val="24"/>
              </w:rPr>
            </w:pPr>
            <w:r w:rsidRPr="008D6C10">
              <w:rPr>
                <w:rFonts w:cs="Arial"/>
                <w:sz w:val="20"/>
                <w:szCs w:val="24"/>
              </w:rPr>
              <w:t>75</w:t>
            </w:r>
          </w:p>
        </w:tc>
        <w:tc>
          <w:tcPr>
            <w:tcW w:w="721" w:type="pct"/>
            <w:tcBorders>
              <w:top w:val="single" w:sz="4" w:space="0" w:color="auto"/>
            </w:tcBorders>
            <w:vAlign w:val="center"/>
          </w:tcPr>
          <w:p w:rsidR="00D22A44" w:rsidRPr="008D6C10" w:rsidRDefault="00D22A44" w:rsidP="009624FE">
            <w:pPr>
              <w:spacing w:line="240" w:lineRule="auto"/>
              <w:jc w:val="center"/>
              <w:rPr>
                <w:rFonts w:cs="Arial"/>
                <w:sz w:val="20"/>
                <w:szCs w:val="24"/>
              </w:rPr>
            </w:pPr>
            <w:r w:rsidRPr="008D6C10">
              <w:rPr>
                <w:rFonts w:cs="Arial"/>
                <w:sz w:val="20"/>
                <w:szCs w:val="24"/>
              </w:rPr>
              <w:t>30</w:t>
            </w:r>
          </w:p>
        </w:tc>
        <w:tc>
          <w:tcPr>
            <w:tcW w:w="1441" w:type="pct"/>
            <w:tcBorders>
              <w:top w:val="single" w:sz="4" w:space="0" w:color="auto"/>
            </w:tcBorders>
            <w:vAlign w:val="center"/>
          </w:tcPr>
          <w:p w:rsidR="00D22A44" w:rsidRPr="008D6C10" w:rsidRDefault="006D30DB" w:rsidP="00585688">
            <w:pPr>
              <w:spacing w:line="240" w:lineRule="auto"/>
              <w:jc w:val="center"/>
              <w:rPr>
                <w:rFonts w:cs="Arial"/>
                <w:sz w:val="20"/>
                <w:szCs w:val="24"/>
              </w:rPr>
            </w:pPr>
            <w:r>
              <w:rPr>
                <w:rFonts w:cs="Arial"/>
                <w:sz w:val="20"/>
                <w:szCs w:val="24"/>
              </w:rPr>
              <w:t>-</w:t>
            </w:r>
          </w:p>
        </w:tc>
      </w:tr>
      <w:tr w:rsidR="00D22A44" w:rsidRPr="009E2B32" w:rsidTr="00585688">
        <w:trPr>
          <w:trHeight w:val="340"/>
          <w:jc w:val="center"/>
        </w:trPr>
        <w:tc>
          <w:tcPr>
            <w:tcW w:w="674"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DQO</w:t>
            </w:r>
          </w:p>
        </w:tc>
        <w:tc>
          <w:tcPr>
            <w:tcW w:w="721"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60</w:t>
            </w:r>
          </w:p>
        </w:tc>
        <w:tc>
          <w:tcPr>
            <w:tcW w:w="722"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371</w:t>
            </w:r>
          </w:p>
        </w:tc>
        <w:tc>
          <w:tcPr>
            <w:tcW w:w="721"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60</w:t>
            </w:r>
          </w:p>
        </w:tc>
        <w:tc>
          <w:tcPr>
            <w:tcW w:w="721"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148</w:t>
            </w:r>
          </w:p>
        </w:tc>
        <w:tc>
          <w:tcPr>
            <w:tcW w:w="1441" w:type="pct"/>
            <w:vAlign w:val="center"/>
          </w:tcPr>
          <w:p w:rsidR="00D22A44" w:rsidRPr="008D6C10" w:rsidRDefault="006D30DB" w:rsidP="00585688">
            <w:pPr>
              <w:spacing w:line="240" w:lineRule="auto"/>
              <w:jc w:val="center"/>
              <w:rPr>
                <w:rFonts w:cs="Arial"/>
                <w:sz w:val="20"/>
                <w:szCs w:val="24"/>
              </w:rPr>
            </w:pPr>
            <w:r>
              <w:rPr>
                <w:rFonts w:cs="Arial"/>
                <w:sz w:val="20"/>
                <w:szCs w:val="24"/>
              </w:rPr>
              <w:t>-</w:t>
            </w:r>
          </w:p>
        </w:tc>
      </w:tr>
      <w:tr w:rsidR="00D22A44" w:rsidRPr="009E2B32" w:rsidTr="00585688">
        <w:trPr>
          <w:trHeight w:val="340"/>
          <w:jc w:val="center"/>
        </w:trPr>
        <w:tc>
          <w:tcPr>
            <w:tcW w:w="674"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SST</w:t>
            </w:r>
          </w:p>
        </w:tc>
        <w:tc>
          <w:tcPr>
            <w:tcW w:w="721"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75</w:t>
            </w:r>
          </w:p>
        </w:tc>
        <w:tc>
          <w:tcPr>
            <w:tcW w:w="722"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79</w:t>
            </w:r>
          </w:p>
        </w:tc>
        <w:tc>
          <w:tcPr>
            <w:tcW w:w="721"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62</w:t>
            </w:r>
          </w:p>
        </w:tc>
        <w:tc>
          <w:tcPr>
            <w:tcW w:w="721" w:type="pct"/>
            <w:vAlign w:val="center"/>
          </w:tcPr>
          <w:p w:rsidR="00D22A44" w:rsidRPr="008D6C10" w:rsidRDefault="00D22A44" w:rsidP="009624FE">
            <w:pPr>
              <w:spacing w:line="240" w:lineRule="auto"/>
              <w:jc w:val="center"/>
              <w:rPr>
                <w:rFonts w:cs="Arial"/>
                <w:sz w:val="20"/>
                <w:szCs w:val="24"/>
              </w:rPr>
            </w:pPr>
            <w:r w:rsidRPr="008D6C10">
              <w:rPr>
                <w:rFonts w:cs="Arial"/>
                <w:sz w:val="20"/>
                <w:szCs w:val="24"/>
              </w:rPr>
              <w:t>30</w:t>
            </w:r>
          </w:p>
        </w:tc>
        <w:tc>
          <w:tcPr>
            <w:tcW w:w="1441" w:type="pct"/>
            <w:vAlign w:val="center"/>
          </w:tcPr>
          <w:p w:rsidR="00D22A44" w:rsidRPr="008D6C10" w:rsidRDefault="006D30DB" w:rsidP="00585688">
            <w:pPr>
              <w:spacing w:line="240" w:lineRule="auto"/>
              <w:jc w:val="center"/>
              <w:rPr>
                <w:rFonts w:cs="Arial"/>
                <w:sz w:val="20"/>
                <w:szCs w:val="24"/>
              </w:rPr>
            </w:pPr>
            <w:r>
              <w:rPr>
                <w:rFonts w:cs="Arial"/>
                <w:sz w:val="20"/>
                <w:szCs w:val="24"/>
              </w:rPr>
              <w:t>-</w:t>
            </w:r>
          </w:p>
        </w:tc>
      </w:tr>
      <w:tr w:rsidR="0088496F" w:rsidRPr="009E2B32" w:rsidTr="0088496F">
        <w:trPr>
          <w:trHeight w:val="340"/>
          <w:jc w:val="center"/>
        </w:trPr>
        <w:tc>
          <w:tcPr>
            <w:tcW w:w="674" w:type="pct"/>
            <w:vAlign w:val="center"/>
          </w:tcPr>
          <w:p w:rsidR="0088496F" w:rsidRPr="0088496F" w:rsidRDefault="0088496F" w:rsidP="009624FE">
            <w:pPr>
              <w:spacing w:line="240" w:lineRule="auto"/>
              <w:jc w:val="center"/>
              <w:rPr>
                <w:rFonts w:cs="Arial"/>
                <w:i/>
                <w:sz w:val="20"/>
                <w:szCs w:val="24"/>
              </w:rPr>
            </w:pPr>
            <w:r w:rsidRPr="0088496F">
              <w:rPr>
                <w:rFonts w:cs="Arial"/>
                <w:i/>
                <w:sz w:val="20"/>
                <w:szCs w:val="24"/>
              </w:rPr>
              <w:t xml:space="preserve">E. </w:t>
            </w:r>
            <w:proofErr w:type="gramStart"/>
            <w:r w:rsidRPr="0088496F">
              <w:rPr>
                <w:rFonts w:cs="Arial"/>
                <w:i/>
                <w:sz w:val="20"/>
                <w:szCs w:val="24"/>
              </w:rPr>
              <w:t>coli</w:t>
            </w:r>
            <w:proofErr w:type="gramEnd"/>
          </w:p>
        </w:tc>
        <w:tc>
          <w:tcPr>
            <w:tcW w:w="721" w:type="pct"/>
            <w:vAlign w:val="center"/>
          </w:tcPr>
          <w:p w:rsidR="0088496F" w:rsidRPr="008D6C10" w:rsidRDefault="006E2498" w:rsidP="009624FE">
            <w:pPr>
              <w:spacing w:line="240" w:lineRule="auto"/>
              <w:jc w:val="center"/>
              <w:rPr>
                <w:rFonts w:cs="Arial"/>
                <w:sz w:val="20"/>
                <w:szCs w:val="24"/>
              </w:rPr>
            </w:pPr>
            <w:r>
              <w:rPr>
                <w:rFonts w:cs="Arial"/>
                <w:sz w:val="20"/>
                <w:szCs w:val="24"/>
              </w:rPr>
              <w:t>-</w:t>
            </w:r>
          </w:p>
        </w:tc>
        <w:tc>
          <w:tcPr>
            <w:tcW w:w="722" w:type="pct"/>
            <w:vAlign w:val="center"/>
          </w:tcPr>
          <w:p w:rsidR="0088496F" w:rsidRPr="008D6C10" w:rsidRDefault="006E2498" w:rsidP="009624FE">
            <w:pPr>
              <w:spacing w:line="240" w:lineRule="auto"/>
              <w:jc w:val="center"/>
              <w:rPr>
                <w:rFonts w:cs="Arial"/>
                <w:sz w:val="20"/>
                <w:szCs w:val="24"/>
              </w:rPr>
            </w:pPr>
            <w:r>
              <w:rPr>
                <w:rFonts w:cs="Arial"/>
                <w:sz w:val="20"/>
                <w:szCs w:val="24"/>
              </w:rPr>
              <w:t>-</w:t>
            </w:r>
          </w:p>
        </w:tc>
        <w:tc>
          <w:tcPr>
            <w:tcW w:w="721" w:type="pct"/>
            <w:vAlign w:val="center"/>
          </w:tcPr>
          <w:p w:rsidR="0088496F" w:rsidRPr="008D6C10" w:rsidRDefault="006E2498" w:rsidP="009624FE">
            <w:pPr>
              <w:spacing w:line="240" w:lineRule="auto"/>
              <w:jc w:val="center"/>
              <w:rPr>
                <w:rFonts w:cs="Arial"/>
                <w:sz w:val="20"/>
                <w:szCs w:val="24"/>
              </w:rPr>
            </w:pPr>
            <w:r>
              <w:rPr>
                <w:rFonts w:cs="Arial"/>
                <w:sz w:val="20"/>
                <w:szCs w:val="24"/>
              </w:rPr>
              <w:t>-</w:t>
            </w:r>
          </w:p>
        </w:tc>
        <w:tc>
          <w:tcPr>
            <w:tcW w:w="721" w:type="pct"/>
            <w:vAlign w:val="center"/>
          </w:tcPr>
          <w:p w:rsidR="0088496F" w:rsidRPr="008D6C10" w:rsidRDefault="006D30DB" w:rsidP="009624FE">
            <w:pPr>
              <w:spacing w:line="240" w:lineRule="auto"/>
              <w:jc w:val="center"/>
              <w:rPr>
                <w:rFonts w:cs="Arial"/>
                <w:sz w:val="20"/>
                <w:szCs w:val="24"/>
              </w:rPr>
            </w:pPr>
            <w:r>
              <w:rPr>
                <w:rFonts w:cs="Arial"/>
                <w:sz w:val="20"/>
                <w:szCs w:val="24"/>
              </w:rPr>
              <w:t>-</w:t>
            </w:r>
          </w:p>
        </w:tc>
        <w:tc>
          <w:tcPr>
            <w:tcW w:w="1441" w:type="pct"/>
          </w:tcPr>
          <w:p w:rsidR="0088496F" w:rsidRPr="008D6C10" w:rsidRDefault="006E2498" w:rsidP="006D30DB">
            <w:pPr>
              <w:spacing w:line="240" w:lineRule="auto"/>
              <w:jc w:val="center"/>
              <w:rPr>
                <w:rFonts w:cs="Arial"/>
                <w:sz w:val="20"/>
                <w:szCs w:val="24"/>
              </w:rPr>
            </w:pPr>
            <w:r>
              <w:rPr>
                <w:rFonts w:cs="Arial"/>
                <w:sz w:val="20"/>
                <w:szCs w:val="24"/>
              </w:rPr>
              <w:t>10³</w:t>
            </w:r>
            <w:r w:rsidR="0088496F">
              <w:rPr>
                <w:rFonts w:cs="Arial"/>
                <w:sz w:val="20"/>
                <w:szCs w:val="24"/>
              </w:rPr>
              <w:t xml:space="preserve"> </w:t>
            </w:r>
          </w:p>
        </w:tc>
      </w:tr>
    </w:tbl>
    <w:p w:rsidR="00FA2D85" w:rsidRDefault="00FA2D85" w:rsidP="00FA2D85"/>
    <w:p w:rsidR="00FA2D85" w:rsidRDefault="00FA2D85" w:rsidP="00FA2D85"/>
    <w:p w:rsidR="003B19A8" w:rsidRPr="00DF1C01" w:rsidRDefault="00FB1CF0" w:rsidP="00DF1C01">
      <w:pPr>
        <w:pStyle w:val="B-TITU1"/>
      </w:pPr>
      <w:r>
        <w:t xml:space="preserve"> </w:t>
      </w:r>
      <w:bookmarkStart w:id="132" w:name="_Toc13565112"/>
      <w:r w:rsidR="003B19A8" w:rsidRPr="00DF1C01">
        <w:t>EMISSÁRIO DE ESGOTO TRATADO</w:t>
      </w:r>
      <w:bookmarkEnd w:id="132"/>
    </w:p>
    <w:p w:rsidR="00E308D2" w:rsidRPr="00E308D2" w:rsidRDefault="00E308D2" w:rsidP="00E308D2"/>
    <w:p w:rsidR="00FC6E84" w:rsidRPr="00436168" w:rsidRDefault="008816C5" w:rsidP="00C425AB">
      <w:pPr>
        <w:rPr>
          <w:rFonts w:cs="Arial"/>
        </w:rPr>
      </w:pPr>
      <w:r w:rsidRPr="00436168">
        <w:rPr>
          <w:rFonts w:cs="Arial"/>
        </w:rPr>
        <w:t xml:space="preserve">O efluente tratado </w:t>
      </w:r>
      <w:r w:rsidR="007006B5">
        <w:rPr>
          <w:rFonts w:cs="Arial"/>
        </w:rPr>
        <w:t xml:space="preserve">passará por </w:t>
      </w:r>
      <w:r w:rsidRPr="00436168">
        <w:rPr>
          <w:rFonts w:cs="Arial"/>
        </w:rPr>
        <w:t xml:space="preserve">uma calha </w:t>
      </w:r>
      <w:proofErr w:type="spellStart"/>
      <w:r w:rsidRPr="00436168">
        <w:rPr>
          <w:rFonts w:cs="Arial"/>
        </w:rPr>
        <w:t>Parshall</w:t>
      </w:r>
      <w:proofErr w:type="spellEnd"/>
      <w:r w:rsidR="007006B5">
        <w:rPr>
          <w:rFonts w:cs="Arial"/>
        </w:rPr>
        <w:t xml:space="preserve"> que</w:t>
      </w:r>
      <w:r w:rsidRPr="00436168">
        <w:rPr>
          <w:rFonts w:cs="Arial"/>
        </w:rPr>
        <w:t xml:space="preserve"> </w:t>
      </w:r>
      <w:r w:rsidR="00436168" w:rsidRPr="00436168">
        <w:rPr>
          <w:rFonts w:cs="Arial"/>
        </w:rPr>
        <w:t>fará o</w:t>
      </w:r>
      <w:r w:rsidRPr="00436168">
        <w:rPr>
          <w:rFonts w:cs="Arial"/>
        </w:rPr>
        <w:t xml:space="preserve"> controle da vazão de efluente tratado.</w:t>
      </w:r>
    </w:p>
    <w:p w:rsidR="008816C5" w:rsidRDefault="008816C5" w:rsidP="00C425AB">
      <w:pPr>
        <w:rPr>
          <w:rFonts w:cs="Arial"/>
        </w:rPr>
      </w:pPr>
    </w:p>
    <w:p w:rsidR="008816C5" w:rsidRPr="00436168" w:rsidRDefault="008816C5" w:rsidP="008816C5">
      <w:r w:rsidRPr="00436168">
        <w:rPr>
          <w:rFonts w:cs="Arial"/>
        </w:rPr>
        <w:t xml:space="preserve">Uma vez que as vazões de projeto variam entre </w:t>
      </w:r>
      <w:r w:rsidRPr="00436168">
        <w:t>48,99 l/s (</w:t>
      </w:r>
      <w:proofErr w:type="spellStart"/>
      <w:r w:rsidRPr="00436168">
        <w:t>Qmín</w:t>
      </w:r>
      <w:proofErr w:type="spellEnd"/>
      <w:r w:rsidRPr="00436168">
        <w:t>) e 143,60 l/s (</w:t>
      </w:r>
      <w:proofErr w:type="spellStart"/>
      <w:r w:rsidRPr="00436168">
        <w:t>Qmáx</w:t>
      </w:r>
      <w:proofErr w:type="spellEnd"/>
      <w:r w:rsidRPr="00436168">
        <w:t xml:space="preserve">) foi adotada uma Calha </w:t>
      </w:r>
      <w:proofErr w:type="spellStart"/>
      <w:r w:rsidRPr="00436168">
        <w:t>Parshall</w:t>
      </w:r>
      <w:proofErr w:type="spellEnd"/>
      <w:r w:rsidRPr="00436168">
        <w:t xml:space="preserve"> de </w:t>
      </w:r>
      <w:proofErr w:type="gramStart"/>
      <w:r w:rsidRPr="00436168">
        <w:t>9</w:t>
      </w:r>
      <w:proofErr w:type="gramEnd"/>
      <w:r w:rsidRPr="00436168">
        <w:t>", com garganta (W) de 0,229m.</w:t>
      </w:r>
    </w:p>
    <w:p w:rsidR="008816C5" w:rsidRPr="00436168" w:rsidRDefault="008816C5" w:rsidP="008816C5"/>
    <w:p w:rsidR="008816C5" w:rsidRDefault="008816C5" w:rsidP="008816C5">
      <w:pPr>
        <w:rPr>
          <w:rFonts w:cs="Arial"/>
        </w:rPr>
      </w:pPr>
      <w:r w:rsidRPr="00436168">
        <w:t xml:space="preserve">O efluente </w:t>
      </w:r>
      <w:r w:rsidR="00812E15">
        <w:rPr>
          <w:rFonts w:cs="Arial"/>
        </w:rPr>
        <w:t>será l</w:t>
      </w:r>
      <w:r w:rsidR="00436168" w:rsidRPr="00436168">
        <w:t xml:space="preserve">ançamento no Rio Castelo </w:t>
      </w:r>
      <w:r w:rsidRPr="00436168">
        <w:rPr>
          <w:rFonts w:cs="Arial"/>
        </w:rPr>
        <w:t xml:space="preserve">por uma tubulação de </w:t>
      </w:r>
      <w:proofErr w:type="spellStart"/>
      <w:r w:rsidR="007A7D9E">
        <w:rPr>
          <w:rFonts w:cs="Arial"/>
        </w:rPr>
        <w:t>F°F°</w:t>
      </w:r>
      <w:proofErr w:type="spellEnd"/>
      <w:r w:rsidR="00D3197C" w:rsidRPr="00436168">
        <w:rPr>
          <w:rFonts w:cs="Arial"/>
        </w:rPr>
        <w:t xml:space="preserve">, de </w:t>
      </w:r>
      <w:r w:rsidRPr="00436168">
        <w:rPr>
          <w:rFonts w:cs="Arial"/>
        </w:rPr>
        <w:t>DN4</w:t>
      </w:r>
      <w:r w:rsidR="00D3197C" w:rsidRPr="00436168">
        <w:rPr>
          <w:rFonts w:cs="Arial"/>
        </w:rPr>
        <w:t>5</w:t>
      </w:r>
      <w:r w:rsidRPr="00436168">
        <w:rPr>
          <w:rFonts w:cs="Arial"/>
        </w:rPr>
        <w:t>0</w:t>
      </w:r>
      <w:r w:rsidR="00D3197C" w:rsidRPr="00436168">
        <w:rPr>
          <w:rFonts w:cs="Arial"/>
        </w:rPr>
        <w:t>,</w:t>
      </w:r>
      <w:proofErr w:type="gramStart"/>
      <w:r w:rsidR="00D3197C" w:rsidRPr="00436168">
        <w:rPr>
          <w:rFonts w:cs="Arial"/>
        </w:rPr>
        <w:t xml:space="preserve"> </w:t>
      </w:r>
      <w:r w:rsidRPr="00436168">
        <w:rPr>
          <w:rFonts w:cs="Arial"/>
        </w:rPr>
        <w:t xml:space="preserve"> </w:t>
      </w:r>
      <w:proofErr w:type="gramEnd"/>
      <w:r w:rsidRPr="00436168">
        <w:rPr>
          <w:rFonts w:cs="Arial"/>
        </w:rPr>
        <w:t xml:space="preserve">com </w:t>
      </w:r>
      <w:r w:rsidR="003D2C13">
        <w:rPr>
          <w:rFonts w:cs="Arial"/>
        </w:rPr>
        <w:t>7</w:t>
      </w:r>
      <w:r w:rsidR="00F46A15">
        <w:rPr>
          <w:rFonts w:cs="Arial"/>
        </w:rPr>
        <w:t>7</w:t>
      </w:r>
      <w:r w:rsidRPr="00436168">
        <w:rPr>
          <w:rFonts w:cs="Arial"/>
        </w:rPr>
        <w:t xml:space="preserve"> m de comprimento.</w:t>
      </w:r>
    </w:p>
    <w:p w:rsidR="008816C5" w:rsidRDefault="008816C5" w:rsidP="008816C5"/>
    <w:p w:rsidR="008816C5" w:rsidRDefault="008816C5" w:rsidP="00C425AB">
      <w:pPr>
        <w:rPr>
          <w:rFonts w:cs="Arial"/>
        </w:rPr>
      </w:pPr>
    </w:p>
    <w:p w:rsidR="008816C5" w:rsidRDefault="008816C5" w:rsidP="00C425AB">
      <w:pPr>
        <w:rPr>
          <w:rFonts w:cs="Arial"/>
        </w:rPr>
      </w:pPr>
    </w:p>
    <w:p w:rsidR="003B1286" w:rsidRDefault="003B1286" w:rsidP="00C425AB">
      <w:pPr>
        <w:rPr>
          <w:rFonts w:cs="Arial"/>
        </w:rPr>
      </w:pPr>
    </w:p>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Default="00322FBE" w:rsidP="00322FBE"/>
    <w:p w:rsidR="00322FBE" w:rsidRPr="00322FBE" w:rsidRDefault="00322FBE" w:rsidP="00322FBE"/>
    <w:p w:rsidR="00C1723A" w:rsidRDefault="00C1723A" w:rsidP="00F172B4">
      <w:pPr>
        <w:pStyle w:val="Ttulo1"/>
        <w:spacing w:before="5520"/>
        <w:jc w:val="center"/>
        <w:rPr>
          <w:sz w:val="36"/>
          <w:szCs w:val="36"/>
        </w:rPr>
      </w:pPr>
    </w:p>
    <w:p w:rsidR="00992AF2" w:rsidRPr="00090901" w:rsidRDefault="00992AF2" w:rsidP="00F172B4">
      <w:pPr>
        <w:pStyle w:val="Ttulo1"/>
        <w:spacing w:before="5520"/>
        <w:jc w:val="center"/>
        <w:rPr>
          <w:sz w:val="36"/>
          <w:szCs w:val="36"/>
        </w:rPr>
      </w:pPr>
      <w:bookmarkStart w:id="133" w:name="_Toc13565113"/>
      <w:r w:rsidRPr="00090901">
        <w:rPr>
          <w:sz w:val="36"/>
          <w:szCs w:val="36"/>
        </w:rPr>
        <w:t>C – ESPECIFICAÇÕES TÉCNICAS</w:t>
      </w:r>
      <w:bookmarkEnd w:id="133"/>
    </w:p>
    <w:p w:rsidR="00992AF2" w:rsidRDefault="00992AF2" w:rsidP="00992AF2">
      <w:pPr>
        <w:sectPr w:rsidR="00992AF2" w:rsidSect="00BA21C5">
          <w:headerReference w:type="default" r:id="rId223"/>
          <w:pgSz w:w="11907" w:h="16840" w:code="9"/>
          <w:pgMar w:top="1701" w:right="1134" w:bottom="851" w:left="1418" w:header="720" w:footer="720" w:gutter="0"/>
          <w:cols w:space="720"/>
        </w:sectPr>
      </w:pPr>
    </w:p>
    <w:p w:rsidR="003B1286" w:rsidRDefault="003B1286" w:rsidP="00C425AB">
      <w:pPr>
        <w:rPr>
          <w:rFonts w:cs="Arial"/>
        </w:rPr>
      </w:pPr>
    </w:p>
    <w:p w:rsidR="00EC56DB" w:rsidRPr="00EC56DB" w:rsidRDefault="00EC56DB" w:rsidP="00EC56DB">
      <w:pPr>
        <w:pStyle w:val="C-TIT1"/>
      </w:pPr>
      <w:bookmarkStart w:id="134" w:name="_Toc434377160"/>
      <w:bookmarkStart w:id="135" w:name="_Toc434377286"/>
      <w:bookmarkStart w:id="136" w:name="_Toc434634297"/>
      <w:bookmarkStart w:id="137" w:name="_Toc472158353"/>
      <w:bookmarkStart w:id="138" w:name="_Toc472159358"/>
      <w:bookmarkStart w:id="139" w:name="_Toc472159422"/>
      <w:bookmarkStart w:id="140" w:name="_Toc472234808"/>
      <w:bookmarkStart w:id="141" w:name="_Toc13565114"/>
      <w:r w:rsidRPr="00EC56DB">
        <w:t>REDE COLETORA E COLETOR PREDIAL</w:t>
      </w:r>
      <w:bookmarkEnd w:id="134"/>
      <w:bookmarkEnd w:id="135"/>
      <w:bookmarkEnd w:id="136"/>
      <w:bookmarkEnd w:id="137"/>
      <w:bookmarkEnd w:id="138"/>
      <w:bookmarkEnd w:id="139"/>
      <w:bookmarkEnd w:id="140"/>
      <w:bookmarkEnd w:id="141"/>
    </w:p>
    <w:p w:rsidR="00EC56DB" w:rsidRDefault="00EC56DB" w:rsidP="00EC56DB"/>
    <w:p w:rsidR="00EC56DB" w:rsidRDefault="00EC56DB" w:rsidP="00EC56DB">
      <w:pPr>
        <w:pStyle w:val="Subttulo"/>
      </w:pPr>
      <w:bookmarkStart w:id="142" w:name="_Toc434377161"/>
      <w:bookmarkStart w:id="143" w:name="_Toc434377287"/>
      <w:bookmarkStart w:id="144" w:name="_Toc434634298"/>
    </w:p>
    <w:p w:rsidR="00EC56DB" w:rsidRDefault="00EC56DB" w:rsidP="00EC56DB">
      <w:pPr>
        <w:pStyle w:val="C-TIT2"/>
      </w:pPr>
      <w:bookmarkStart w:id="145" w:name="_Toc13565115"/>
      <w:r>
        <w:t>EQUIPAMENTOS E ACESSÓRIOS</w:t>
      </w:r>
      <w:bookmarkEnd w:id="142"/>
      <w:bookmarkEnd w:id="143"/>
      <w:bookmarkEnd w:id="144"/>
      <w:bookmarkEnd w:id="145"/>
    </w:p>
    <w:p w:rsidR="00EC56DB" w:rsidRPr="00EC56DB" w:rsidRDefault="00EC56DB" w:rsidP="00EC56DB"/>
    <w:p w:rsidR="00EC56DB" w:rsidRPr="00EC56DB" w:rsidRDefault="00EC56DB" w:rsidP="00EC56DB">
      <w:r w:rsidRPr="00EC56DB">
        <w:t>Não há equipamentos e acessórios na rede coletora e coletor predial.</w:t>
      </w:r>
    </w:p>
    <w:p w:rsidR="00EC56DB" w:rsidRDefault="00EC56DB" w:rsidP="00EC56DB"/>
    <w:p w:rsidR="00EC56DB" w:rsidRPr="00EC56DB" w:rsidRDefault="00EC56DB" w:rsidP="00EC56DB"/>
    <w:p w:rsidR="00EC56DB" w:rsidRDefault="00EC56DB" w:rsidP="00EC56DB">
      <w:pPr>
        <w:pStyle w:val="C-TIT2"/>
      </w:pPr>
      <w:bookmarkStart w:id="146" w:name="_Toc434377162"/>
      <w:bookmarkStart w:id="147" w:name="_Toc434377288"/>
      <w:bookmarkStart w:id="148" w:name="_Toc434634299"/>
      <w:bookmarkStart w:id="149" w:name="_Toc13565116"/>
      <w:r>
        <w:t>MATERIAIS</w:t>
      </w:r>
      <w:bookmarkEnd w:id="146"/>
      <w:bookmarkEnd w:id="147"/>
      <w:bookmarkEnd w:id="148"/>
      <w:bookmarkEnd w:id="149"/>
    </w:p>
    <w:p w:rsidR="00EC56DB" w:rsidRDefault="00EC56DB" w:rsidP="00EC56DB"/>
    <w:p w:rsidR="00EC56DB" w:rsidRPr="00EC56DB" w:rsidRDefault="00EC56DB" w:rsidP="00EC56DB">
      <w:r w:rsidRPr="00EC56DB">
        <w:t>Tubos e conexões da rede coletora em PVC para esgoto JE (NBR-7362), nos diâmetros especificados em projeto.</w:t>
      </w:r>
    </w:p>
    <w:p w:rsidR="00EC56DB" w:rsidRPr="00EC56DB" w:rsidRDefault="00EC56DB" w:rsidP="00EC56DB"/>
    <w:p w:rsidR="00EC56DB" w:rsidRPr="00EC56DB" w:rsidRDefault="00EC56DB" w:rsidP="00EC56DB">
      <w:r w:rsidRPr="00EC56DB">
        <w:t>Tubos e conexões dos interceptores em Ferro Fundido para esgoto, nos diâmetros especificados para projeto.</w:t>
      </w:r>
    </w:p>
    <w:p w:rsidR="00EC56DB" w:rsidRPr="00EC56DB" w:rsidRDefault="00EC56DB" w:rsidP="00EC56DB"/>
    <w:p w:rsidR="00EC56DB" w:rsidRPr="00EC56DB" w:rsidRDefault="00EC56DB" w:rsidP="00EC56DB">
      <w:r w:rsidRPr="00EC56DB">
        <w:t>Poços de visita em anéis pré-moldados de concreto, nos diâmetros 600 e 1000 mm, de acordo com a profundidade, conforme detalhado em projeto.</w:t>
      </w:r>
    </w:p>
    <w:p w:rsidR="00EC56DB" w:rsidRPr="00EC56DB" w:rsidRDefault="00EC56DB" w:rsidP="00EC56DB"/>
    <w:p w:rsidR="00EC56DB" w:rsidRPr="00EC56DB" w:rsidRDefault="00EC56DB" w:rsidP="00EC56DB">
      <w:r w:rsidRPr="00EC56DB">
        <w:t xml:space="preserve">Tampão para poço de visita em </w:t>
      </w:r>
      <w:proofErr w:type="spellStart"/>
      <w:r w:rsidRPr="00EC56DB">
        <w:t>FºFº</w:t>
      </w:r>
      <w:proofErr w:type="spellEnd"/>
      <w:r w:rsidRPr="00EC56DB">
        <w:t>, diâmetro 600 mm, articulado, ou similar.</w:t>
      </w:r>
    </w:p>
    <w:p w:rsidR="00EC56DB" w:rsidRPr="00EC56DB" w:rsidRDefault="00EC56DB" w:rsidP="00EC56DB"/>
    <w:p w:rsidR="00EC56DB" w:rsidRPr="00EC56DB" w:rsidRDefault="00EC56DB" w:rsidP="00EC56DB">
      <w:r w:rsidRPr="00EC56DB">
        <w:t>Caixas de inspeção para ligação predial em anel pré-moldado de concreto Ø 400 mm, e tampa de concreto, instalada na calçada.</w:t>
      </w:r>
    </w:p>
    <w:p w:rsidR="00EC56DB" w:rsidRPr="00EC56DB" w:rsidRDefault="00EC56DB" w:rsidP="00EC56DB"/>
    <w:p w:rsidR="00EC56DB" w:rsidRPr="00EC56DB" w:rsidRDefault="00EC56DB" w:rsidP="00EC56DB">
      <w:r w:rsidRPr="00EC56DB">
        <w:t>Selim para ligação predial em PVC para esgoto JE (NBR-7362).</w:t>
      </w:r>
    </w:p>
    <w:p w:rsidR="00EC56DB" w:rsidRPr="00EC56DB" w:rsidRDefault="00EC56DB" w:rsidP="00EC56DB"/>
    <w:p w:rsidR="00EC56DB" w:rsidRPr="00EC56DB" w:rsidRDefault="00EC56DB" w:rsidP="00EC56DB">
      <w:r w:rsidRPr="00EC56DB">
        <w:t>Tubos e conexões em PVC para esgoto, ponta e bolsa com anel de borracha (EB-608), DN 100, para ramal predial.</w:t>
      </w:r>
    </w:p>
    <w:p w:rsidR="00EC56DB" w:rsidRDefault="00EC56DB" w:rsidP="00EC56DB"/>
    <w:p w:rsidR="00EC56DB" w:rsidRDefault="00EC56DB" w:rsidP="00EC56DB"/>
    <w:p w:rsidR="00EC56DB" w:rsidRDefault="00EC56DB" w:rsidP="00EC56DB">
      <w:pPr>
        <w:pStyle w:val="C-TIT2"/>
      </w:pPr>
      <w:bookmarkStart w:id="150" w:name="_Toc434377163"/>
      <w:bookmarkStart w:id="151" w:name="_Toc434377289"/>
      <w:bookmarkStart w:id="152" w:name="_Toc434634300"/>
      <w:bookmarkStart w:id="153" w:name="_Toc13565117"/>
      <w:r>
        <w:t>SERVIÇOS</w:t>
      </w:r>
      <w:bookmarkEnd w:id="150"/>
      <w:bookmarkEnd w:id="151"/>
      <w:bookmarkEnd w:id="152"/>
      <w:bookmarkEnd w:id="153"/>
    </w:p>
    <w:p w:rsidR="00EC56DB" w:rsidRDefault="00EC56DB" w:rsidP="00EC56DB"/>
    <w:p w:rsidR="00EC56DB" w:rsidRPr="00EC56DB" w:rsidRDefault="00EC56DB" w:rsidP="00EC56DB">
      <w:pPr>
        <w:pStyle w:val="C-TIT3"/>
      </w:pPr>
      <w:bookmarkStart w:id="154" w:name="_Toc13565118"/>
      <w:r>
        <w:t>Rede coletora</w:t>
      </w:r>
      <w:bookmarkEnd w:id="154"/>
    </w:p>
    <w:p w:rsidR="00EC56DB" w:rsidRPr="00B21F0B" w:rsidRDefault="00EC56DB" w:rsidP="00B21F0B"/>
    <w:p w:rsidR="00EC56DB" w:rsidRPr="00B21F0B" w:rsidRDefault="00EC56DB" w:rsidP="00B21F0B">
      <w:r w:rsidRPr="00B21F0B">
        <w:t>Escavação mecanizada de valas para assentamento de tubulação de rede coletora com DN150 a DN400.</w:t>
      </w:r>
    </w:p>
    <w:p w:rsidR="00EC56DB" w:rsidRPr="00B21F0B" w:rsidRDefault="00EC56DB" w:rsidP="00B21F0B"/>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3787"/>
      </w:tblGrid>
      <w:tr w:rsidR="00EC56DB" w:rsidRPr="00B21F0B" w:rsidTr="00EC56DB">
        <w:tc>
          <w:tcPr>
            <w:tcW w:w="3085" w:type="dxa"/>
          </w:tcPr>
          <w:p w:rsidR="00EC56DB" w:rsidRPr="00B21F0B" w:rsidRDefault="00EC56DB" w:rsidP="00B21F0B">
            <w:pPr>
              <w:spacing w:before="60" w:after="60" w:line="240" w:lineRule="auto"/>
              <w:rPr>
                <w:u w:val="single"/>
              </w:rPr>
            </w:pPr>
            <w:r w:rsidRPr="00B21F0B">
              <w:rPr>
                <w:u w:val="single"/>
              </w:rPr>
              <w:t>Profundidade</w:t>
            </w:r>
          </w:p>
        </w:tc>
        <w:tc>
          <w:tcPr>
            <w:tcW w:w="3787" w:type="dxa"/>
          </w:tcPr>
          <w:p w:rsidR="00EC56DB" w:rsidRPr="00B21F0B" w:rsidRDefault="00EC56DB" w:rsidP="00B21F0B">
            <w:pPr>
              <w:spacing w:before="60" w:after="60" w:line="240" w:lineRule="auto"/>
              <w:rPr>
                <w:u w:val="single"/>
              </w:rPr>
            </w:pPr>
            <w:r w:rsidRPr="00B21F0B">
              <w:rPr>
                <w:u w:val="single"/>
              </w:rPr>
              <w:t>Largura da Vala</w:t>
            </w:r>
          </w:p>
        </w:tc>
      </w:tr>
      <w:tr w:rsidR="00EC56DB" w:rsidRPr="00B21F0B" w:rsidTr="00EC56DB">
        <w:tc>
          <w:tcPr>
            <w:tcW w:w="3085" w:type="dxa"/>
          </w:tcPr>
          <w:p w:rsidR="00EC56DB" w:rsidRPr="00B21F0B" w:rsidRDefault="00EC56DB" w:rsidP="00B21F0B">
            <w:pPr>
              <w:spacing w:before="60" w:after="60" w:line="240" w:lineRule="auto"/>
            </w:pPr>
            <w:r w:rsidRPr="00B21F0B">
              <w:t>Até 1,25m:</w:t>
            </w:r>
          </w:p>
        </w:tc>
        <w:tc>
          <w:tcPr>
            <w:tcW w:w="3787" w:type="dxa"/>
          </w:tcPr>
          <w:p w:rsidR="00EC56DB" w:rsidRPr="00B21F0B" w:rsidRDefault="00EC56DB" w:rsidP="00B21F0B">
            <w:pPr>
              <w:spacing w:before="60" w:after="60" w:line="240" w:lineRule="auto"/>
            </w:pPr>
            <w:r w:rsidRPr="00B21F0B">
              <w:t>Até 0,60m</w:t>
            </w:r>
          </w:p>
        </w:tc>
      </w:tr>
      <w:tr w:rsidR="00EC56DB" w:rsidRPr="00B21F0B" w:rsidTr="00EC56DB">
        <w:tc>
          <w:tcPr>
            <w:tcW w:w="3085" w:type="dxa"/>
          </w:tcPr>
          <w:p w:rsidR="00EC56DB" w:rsidRPr="00B21F0B" w:rsidRDefault="00EC56DB" w:rsidP="00B21F0B">
            <w:pPr>
              <w:spacing w:before="60" w:after="60" w:line="240" w:lineRule="auto"/>
            </w:pPr>
            <w:r w:rsidRPr="00B21F0B">
              <w:t>De 1,26 a 2,25m:</w:t>
            </w:r>
          </w:p>
        </w:tc>
        <w:tc>
          <w:tcPr>
            <w:tcW w:w="3787" w:type="dxa"/>
          </w:tcPr>
          <w:p w:rsidR="00EC56DB" w:rsidRPr="00B21F0B" w:rsidRDefault="00EC56DB" w:rsidP="00B21F0B">
            <w:pPr>
              <w:spacing w:before="60" w:after="60" w:line="240" w:lineRule="auto"/>
            </w:pPr>
            <w:r w:rsidRPr="00B21F0B">
              <w:t>0,60 a 0,75m</w:t>
            </w:r>
          </w:p>
        </w:tc>
      </w:tr>
      <w:tr w:rsidR="00EC56DB" w:rsidRPr="00B21F0B" w:rsidTr="00EC56DB">
        <w:tc>
          <w:tcPr>
            <w:tcW w:w="3085" w:type="dxa"/>
          </w:tcPr>
          <w:p w:rsidR="00EC56DB" w:rsidRPr="00B21F0B" w:rsidRDefault="00EC56DB" w:rsidP="00B21F0B">
            <w:pPr>
              <w:spacing w:before="60" w:after="60" w:line="240" w:lineRule="auto"/>
            </w:pPr>
            <w:r w:rsidRPr="00B21F0B">
              <w:t>De 2,26 a 3,25m:</w:t>
            </w:r>
          </w:p>
        </w:tc>
        <w:tc>
          <w:tcPr>
            <w:tcW w:w="3787" w:type="dxa"/>
          </w:tcPr>
          <w:p w:rsidR="00EC56DB" w:rsidRPr="00B21F0B" w:rsidRDefault="00EC56DB" w:rsidP="00B21F0B">
            <w:pPr>
              <w:spacing w:before="60" w:after="60" w:line="240" w:lineRule="auto"/>
            </w:pPr>
            <w:r w:rsidRPr="00B21F0B">
              <w:t>0,75 a 0,85m</w:t>
            </w:r>
          </w:p>
        </w:tc>
      </w:tr>
      <w:tr w:rsidR="00EC56DB" w:rsidRPr="00B21F0B" w:rsidTr="00EC56DB">
        <w:tc>
          <w:tcPr>
            <w:tcW w:w="3085" w:type="dxa"/>
          </w:tcPr>
          <w:p w:rsidR="00EC56DB" w:rsidRPr="00B21F0B" w:rsidRDefault="00EC56DB" w:rsidP="00B21F0B">
            <w:pPr>
              <w:spacing w:before="60" w:after="60" w:line="240" w:lineRule="auto"/>
            </w:pPr>
            <w:r w:rsidRPr="00B21F0B">
              <w:t>De 3,26 a 4,25m:</w:t>
            </w:r>
          </w:p>
        </w:tc>
        <w:tc>
          <w:tcPr>
            <w:tcW w:w="3787" w:type="dxa"/>
          </w:tcPr>
          <w:p w:rsidR="00EC56DB" w:rsidRPr="00B21F0B" w:rsidRDefault="00EC56DB" w:rsidP="00B21F0B">
            <w:pPr>
              <w:spacing w:before="60" w:after="60" w:line="240" w:lineRule="auto"/>
            </w:pPr>
            <w:r w:rsidRPr="00B21F0B">
              <w:t>0,85 a 0,95m</w:t>
            </w:r>
          </w:p>
        </w:tc>
      </w:tr>
    </w:tbl>
    <w:p w:rsidR="00EC56DB" w:rsidRPr="00B21F0B" w:rsidRDefault="00EC56DB" w:rsidP="00B21F0B"/>
    <w:p w:rsidR="00EC56DB" w:rsidRPr="00B21F0B" w:rsidRDefault="00EC56DB" w:rsidP="00B21F0B">
      <w:r w:rsidRPr="00B21F0B">
        <w:t>Escavação manual dos últimos 0,15 m de profundidade da vala, para regularização do fundo.</w:t>
      </w:r>
    </w:p>
    <w:p w:rsidR="00EC56DB" w:rsidRPr="00B21F0B" w:rsidRDefault="00EC56DB" w:rsidP="00B21F0B"/>
    <w:p w:rsidR="00EC56DB" w:rsidRPr="00B21F0B" w:rsidRDefault="00EC56DB" w:rsidP="00B21F0B">
      <w:r w:rsidRPr="00B21F0B">
        <w:t>Escavação até camada de boa qualidade, e substituição de material até a cota de assentamento do tubo, nos casos de terrenos sem suporte.</w:t>
      </w:r>
    </w:p>
    <w:p w:rsidR="00EC56DB" w:rsidRPr="00B21F0B" w:rsidRDefault="00EC56DB" w:rsidP="00B21F0B"/>
    <w:p w:rsidR="00EC56DB" w:rsidRPr="00B21F0B" w:rsidRDefault="00EC56DB" w:rsidP="00B21F0B">
      <w:proofErr w:type="spellStart"/>
      <w:r w:rsidRPr="00B21F0B">
        <w:t>Reaterro</w:t>
      </w:r>
      <w:proofErr w:type="spellEnd"/>
      <w:r w:rsidRPr="00B21F0B">
        <w:t xml:space="preserve"> com adensamento hidráulico com a</w:t>
      </w:r>
      <w:r w:rsidR="00B21F0B" w:rsidRPr="00B21F0B">
        <w:t>ltura igual ao diâmetro do tubo.</w:t>
      </w:r>
    </w:p>
    <w:p w:rsidR="00EC56DB" w:rsidRPr="00B21F0B" w:rsidRDefault="00EC56DB" w:rsidP="00B21F0B"/>
    <w:p w:rsidR="00EC56DB" w:rsidRPr="00B21F0B" w:rsidRDefault="00EC56DB" w:rsidP="00B21F0B">
      <w:proofErr w:type="spellStart"/>
      <w:r w:rsidRPr="00B21F0B">
        <w:t>Reaterro</w:t>
      </w:r>
      <w:proofErr w:type="spellEnd"/>
      <w:r w:rsidRPr="00B21F0B">
        <w:t xml:space="preserve"> com </w:t>
      </w:r>
      <w:proofErr w:type="spellStart"/>
      <w:r w:rsidRPr="00B21F0B">
        <w:t>apiloamento</w:t>
      </w:r>
      <w:proofErr w:type="spellEnd"/>
      <w:r w:rsidRPr="00B21F0B">
        <w:t xml:space="preserve"> manual até 30 cm sobre a geratriz superior do tubo.</w:t>
      </w:r>
    </w:p>
    <w:p w:rsidR="00EC56DB" w:rsidRPr="00B21F0B" w:rsidRDefault="00EC56DB" w:rsidP="00B21F0B"/>
    <w:p w:rsidR="00EC56DB" w:rsidRPr="00B21F0B" w:rsidRDefault="00EC56DB" w:rsidP="00B21F0B">
      <w:proofErr w:type="spellStart"/>
      <w:r w:rsidRPr="00B21F0B">
        <w:t>Reaterro</w:t>
      </w:r>
      <w:proofErr w:type="spellEnd"/>
      <w:r w:rsidRPr="00B21F0B">
        <w:t xml:space="preserve"> compactado mecanicamente até 0,20 m do nível final.</w:t>
      </w:r>
    </w:p>
    <w:p w:rsidR="00EC56DB" w:rsidRPr="00B21F0B" w:rsidRDefault="00EC56DB" w:rsidP="00B21F0B"/>
    <w:p w:rsidR="00EC56DB" w:rsidRPr="00B21F0B" w:rsidRDefault="00EC56DB" w:rsidP="00B21F0B">
      <w:r w:rsidRPr="00B21F0B">
        <w:t>Aterro com solo brita na espessura de 0,20 m na camada final dos trechos pavimentados.</w:t>
      </w:r>
    </w:p>
    <w:p w:rsidR="00EC56DB" w:rsidRPr="00B21F0B" w:rsidRDefault="00EC56DB" w:rsidP="00B21F0B"/>
    <w:p w:rsidR="00EC56DB" w:rsidRPr="00B21F0B" w:rsidRDefault="00EC56DB" w:rsidP="00B21F0B">
      <w:r w:rsidRPr="00B21F0B">
        <w:t>Aterro com argila na espessura de 0,20 m na camada final dos trechos não pavimentados.</w:t>
      </w:r>
    </w:p>
    <w:p w:rsidR="00EC56DB" w:rsidRPr="00B21F0B" w:rsidRDefault="00EC56DB" w:rsidP="00B21F0B"/>
    <w:p w:rsidR="00EC56DB" w:rsidRPr="00B21F0B" w:rsidRDefault="00EC56DB" w:rsidP="00B21F0B">
      <w:r w:rsidRPr="00B21F0B">
        <w:t xml:space="preserve">O </w:t>
      </w:r>
      <w:proofErr w:type="spellStart"/>
      <w:r w:rsidRPr="00B21F0B">
        <w:t>reaterro</w:t>
      </w:r>
      <w:proofErr w:type="spellEnd"/>
      <w:r w:rsidRPr="00B21F0B">
        <w:t xml:space="preserve"> deverá ser realizado com sobra de material escavado, previamente selecionado.</w:t>
      </w:r>
    </w:p>
    <w:p w:rsidR="00EC56DB" w:rsidRPr="00B21F0B" w:rsidRDefault="00EC56DB" w:rsidP="00B21F0B"/>
    <w:p w:rsidR="00EC56DB" w:rsidRPr="00B21F0B" w:rsidRDefault="00EC56DB" w:rsidP="00B21F0B">
      <w:r w:rsidRPr="00B21F0B">
        <w:t>Retirada de pavimentação, em paralelepípedos ou blocos articulados de concreto, na largura da vala acrescida de 0,50 m.</w:t>
      </w:r>
    </w:p>
    <w:p w:rsidR="00EC56DB" w:rsidRPr="00B21F0B" w:rsidRDefault="00EC56DB" w:rsidP="00B21F0B"/>
    <w:p w:rsidR="00EC56DB" w:rsidRPr="00B21F0B" w:rsidRDefault="00EC56DB" w:rsidP="00B21F0B">
      <w:r w:rsidRPr="00B21F0B">
        <w:t>Retirada de pavimentação em asfalto na largura da vala acrescida de 0,40 m.</w:t>
      </w:r>
    </w:p>
    <w:p w:rsidR="00EC56DB" w:rsidRPr="00B21F0B" w:rsidRDefault="00EC56DB" w:rsidP="00B21F0B"/>
    <w:p w:rsidR="00EC56DB" w:rsidRPr="00B21F0B" w:rsidRDefault="00EC56DB" w:rsidP="00B21F0B">
      <w:r w:rsidRPr="00B21F0B">
        <w:t>Recomposição de pavimento sobre aterro compactado.</w:t>
      </w:r>
    </w:p>
    <w:p w:rsidR="00EC56DB" w:rsidRPr="00B21F0B" w:rsidRDefault="00EC56DB" w:rsidP="00B21F0B"/>
    <w:p w:rsidR="00B21F0B" w:rsidRDefault="00B21F0B" w:rsidP="00B21F0B">
      <w:pPr>
        <w:spacing w:before="60" w:after="60" w:line="240" w:lineRule="auto"/>
        <w:rPr>
          <w:u w:val="single"/>
        </w:rPr>
      </w:pPr>
      <w:r w:rsidRPr="00B21F0B">
        <w:rPr>
          <w:u w:val="single"/>
        </w:rPr>
        <w:t>Escoramento:</w:t>
      </w:r>
    </w:p>
    <w:p w:rsidR="00B21F0B" w:rsidRPr="00B21F0B" w:rsidRDefault="00B21F0B" w:rsidP="00B21F0B">
      <w:pPr>
        <w:spacing w:before="60" w:after="60" w:line="240" w:lineRule="auto"/>
        <w:rPr>
          <w:u w:val="single"/>
        </w:rPr>
      </w:pPr>
    </w:p>
    <w:p w:rsidR="00EC56DB" w:rsidRPr="00B21F0B" w:rsidRDefault="00B21F0B" w:rsidP="00B21F0B">
      <w:pPr>
        <w:spacing w:before="60" w:after="60" w:line="240" w:lineRule="auto"/>
      </w:pPr>
      <w:r w:rsidRPr="00B21F0B">
        <w:t>V</w:t>
      </w:r>
      <w:r w:rsidR="00EC56DB" w:rsidRPr="00B21F0B">
        <w:t xml:space="preserve">alas com profundidade de até </w:t>
      </w:r>
      <w:r w:rsidRPr="00B21F0B">
        <w:t>1,25</w:t>
      </w:r>
      <w:r w:rsidR="00EC56DB" w:rsidRPr="00B21F0B">
        <w:t>m</w:t>
      </w:r>
      <w:r w:rsidRPr="00B21F0B">
        <w:t>:</w:t>
      </w:r>
      <w:r w:rsidRPr="00B21F0B">
        <w:tab/>
      </w:r>
      <w:r w:rsidRPr="00B21F0B">
        <w:tab/>
        <w:t>Sem escoramento</w:t>
      </w:r>
    </w:p>
    <w:p w:rsidR="00B21F0B" w:rsidRPr="00B21F0B" w:rsidRDefault="00B21F0B" w:rsidP="00B21F0B">
      <w:pPr>
        <w:spacing w:before="60" w:after="60" w:line="240" w:lineRule="auto"/>
      </w:pPr>
      <w:r w:rsidRPr="00B21F0B">
        <w:t>Valas com profundidade de 1,26 a 1,75m:</w:t>
      </w:r>
      <w:r w:rsidRPr="00B21F0B">
        <w:tab/>
        <w:t>Com escoramento CC: hm=1,50</w:t>
      </w:r>
    </w:p>
    <w:p w:rsidR="00B21F0B" w:rsidRPr="00B21F0B" w:rsidRDefault="00B21F0B" w:rsidP="00B21F0B">
      <w:pPr>
        <w:spacing w:before="60" w:after="60" w:line="240" w:lineRule="auto"/>
      </w:pPr>
      <w:r w:rsidRPr="00B21F0B">
        <w:t>Valas com profundidade de 1,76 a 2,25m:</w:t>
      </w:r>
      <w:r w:rsidRPr="00B21F0B">
        <w:tab/>
        <w:t>Com escoramento CC: hm=2,00</w:t>
      </w:r>
    </w:p>
    <w:p w:rsidR="00B21F0B" w:rsidRPr="00B21F0B" w:rsidRDefault="00B21F0B" w:rsidP="00B21F0B">
      <w:pPr>
        <w:spacing w:before="60" w:after="60" w:line="240" w:lineRule="auto"/>
      </w:pPr>
      <w:r w:rsidRPr="00B21F0B">
        <w:t>Valas com profundidade de 2,26 a 2,75m:</w:t>
      </w:r>
      <w:r w:rsidRPr="00B21F0B">
        <w:tab/>
        <w:t>Com escoramento CC: hm=2,50</w:t>
      </w:r>
    </w:p>
    <w:p w:rsidR="00B21F0B" w:rsidRPr="00B21F0B" w:rsidRDefault="00B21F0B" w:rsidP="00B21F0B">
      <w:pPr>
        <w:spacing w:before="60" w:after="60" w:line="240" w:lineRule="auto"/>
      </w:pPr>
      <w:r w:rsidRPr="00B21F0B">
        <w:t>(seguir este padrão)</w:t>
      </w:r>
    </w:p>
    <w:p w:rsidR="00B21F0B" w:rsidRPr="00B21F0B" w:rsidRDefault="00B21F0B" w:rsidP="00B21F0B">
      <w:pPr>
        <w:rPr>
          <w:highlight w:val="yellow"/>
        </w:rPr>
      </w:pPr>
    </w:p>
    <w:p w:rsidR="00B21F0B" w:rsidRPr="00B21F0B" w:rsidRDefault="00B21F0B" w:rsidP="00B21F0B">
      <w:pPr>
        <w:rPr>
          <w:highlight w:val="yellow"/>
        </w:rPr>
      </w:pPr>
    </w:p>
    <w:p w:rsidR="00EC56DB" w:rsidRDefault="00EC56DB" w:rsidP="00B21F0B">
      <w:pPr>
        <w:pStyle w:val="C-TIT3"/>
      </w:pPr>
      <w:bookmarkStart w:id="155" w:name="_Toc13565119"/>
      <w:r>
        <w:t>Coletor Predial</w:t>
      </w:r>
      <w:bookmarkEnd w:id="155"/>
    </w:p>
    <w:p w:rsidR="00EC56DB" w:rsidRPr="00B21F0B" w:rsidRDefault="00EC56DB" w:rsidP="00B21F0B"/>
    <w:p w:rsidR="00EC56DB" w:rsidRPr="00B21F0B" w:rsidRDefault="00EC56DB" w:rsidP="00B21F0B">
      <w:r w:rsidRPr="00B21F0B">
        <w:t>Escavação manual de valas para assentamento de tubulação do coletor predial, nas larguras conforme especificado no item "</w:t>
      </w:r>
      <w:proofErr w:type="gramStart"/>
      <w:r w:rsidR="00B21F0B">
        <w:t>C1.</w:t>
      </w:r>
      <w:proofErr w:type="gramEnd"/>
      <w:r w:rsidR="00B21F0B">
        <w:t>3.1</w:t>
      </w:r>
      <w:r w:rsidRPr="00B21F0B">
        <w:t>" para DN 150, da Caixa de Inspeção no passeio até a rede coletora ou poço de visita mais próximo.</w:t>
      </w:r>
    </w:p>
    <w:p w:rsidR="00EC56DB" w:rsidRPr="00B21F0B" w:rsidRDefault="00EC56DB" w:rsidP="00B21F0B"/>
    <w:p w:rsidR="00EC56DB" w:rsidRPr="00B21F0B" w:rsidRDefault="00EC56DB" w:rsidP="00B21F0B">
      <w:proofErr w:type="spellStart"/>
      <w:r w:rsidRPr="00B21F0B">
        <w:t>Reaterro</w:t>
      </w:r>
      <w:proofErr w:type="spellEnd"/>
      <w:r w:rsidRPr="00B21F0B">
        <w:t xml:space="preserve"> apiloado/compactado com sobra de material escavado previamente selecionado, conforme especificado no item "</w:t>
      </w:r>
      <w:proofErr w:type="gramStart"/>
      <w:r w:rsidR="00B21F0B">
        <w:t>C1.</w:t>
      </w:r>
      <w:proofErr w:type="gramEnd"/>
      <w:r w:rsidR="00B21F0B">
        <w:t>3.1</w:t>
      </w:r>
      <w:r w:rsidRPr="00B21F0B">
        <w:t>".</w:t>
      </w:r>
    </w:p>
    <w:p w:rsidR="00EC56DB" w:rsidRPr="00B21F0B" w:rsidRDefault="00EC56DB" w:rsidP="00B21F0B"/>
    <w:p w:rsidR="00EC56DB" w:rsidRPr="00B21F0B" w:rsidRDefault="00EC56DB" w:rsidP="00B21F0B">
      <w:r w:rsidRPr="00B21F0B">
        <w:t>Retirada e recomposição de pavimentação, piso do passeio e meio-fio.</w:t>
      </w:r>
    </w:p>
    <w:p w:rsidR="00EC56DB" w:rsidRPr="00B21F0B" w:rsidRDefault="00EC56DB" w:rsidP="00B21F0B"/>
    <w:p w:rsidR="00EC56DB" w:rsidRPr="00B21F0B" w:rsidRDefault="00EC56DB" w:rsidP="00B21F0B">
      <w:pPr>
        <w:pStyle w:val="C-TIT3"/>
      </w:pPr>
      <w:bookmarkStart w:id="156" w:name="_Toc13565120"/>
      <w:r w:rsidRPr="00B21F0B">
        <w:t>Dispositivo de Inspeção</w:t>
      </w:r>
      <w:bookmarkEnd w:id="156"/>
    </w:p>
    <w:p w:rsidR="00EC56DB" w:rsidRPr="00B21F0B" w:rsidRDefault="00EC56DB" w:rsidP="00B21F0B">
      <w:pPr>
        <w:keepNext/>
      </w:pPr>
    </w:p>
    <w:p w:rsidR="00EC56DB" w:rsidRPr="00B21F0B" w:rsidRDefault="00B21F0B" w:rsidP="00B21F0B">
      <w:pPr>
        <w:keepNext/>
      </w:pPr>
      <w:r>
        <w:t>a</w:t>
      </w:r>
      <w:r w:rsidR="00EC56DB" w:rsidRPr="00B21F0B">
        <w:t>) Caixas de Inspeção:</w:t>
      </w:r>
    </w:p>
    <w:p w:rsidR="00EC56DB" w:rsidRPr="00B21F0B" w:rsidRDefault="00EC56DB" w:rsidP="00B21F0B"/>
    <w:p w:rsidR="00EC56DB" w:rsidRPr="00B21F0B" w:rsidRDefault="00EC56DB" w:rsidP="00B21F0B">
      <w:r w:rsidRPr="00B21F0B">
        <w:t xml:space="preserve">Escavação e assentamento de anel pré-moldado de concreto Ø </w:t>
      </w:r>
      <w:proofErr w:type="gramStart"/>
      <w:r w:rsidRPr="00B21F0B">
        <w:t>400mm</w:t>
      </w:r>
      <w:proofErr w:type="gramEnd"/>
      <w:r w:rsidRPr="00B21F0B">
        <w:t>, com tampa de concreto.</w:t>
      </w:r>
    </w:p>
    <w:p w:rsidR="00EC56DB" w:rsidRPr="00B21F0B" w:rsidRDefault="00EC56DB" w:rsidP="00B21F0B"/>
    <w:p w:rsidR="00EC56DB" w:rsidRPr="00B21F0B" w:rsidRDefault="00EC56DB" w:rsidP="00B21F0B">
      <w:r w:rsidRPr="00B21F0B">
        <w:t>Recomposição da escavação conforme especificado no item “</w:t>
      </w:r>
      <w:proofErr w:type="gramStart"/>
      <w:r w:rsidR="00B21F0B" w:rsidRPr="00B21F0B">
        <w:t>C1.</w:t>
      </w:r>
      <w:proofErr w:type="gramEnd"/>
      <w:r w:rsidR="00B21F0B" w:rsidRPr="00B21F0B">
        <w:t>3.1</w:t>
      </w:r>
      <w:r w:rsidRPr="00B21F0B">
        <w:t>".</w:t>
      </w:r>
    </w:p>
    <w:p w:rsidR="00B21F0B" w:rsidRPr="00B21F0B" w:rsidRDefault="00B21F0B" w:rsidP="00B21F0B"/>
    <w:p w:rsidR="00EC56DB" w:rsidRPr="00B21F0B" w:rsidRDefault="00B21F0B" w:rsidP="00B21F0B">
      <w:r w:rsidRPr="00B21F0B">
        <w:t>b</w:t>
      </w:r>
      <w:r w:rsidR="00EC56DB" w:rsidRPr="00B21F0B">
        <w:t>) Poços de Visita:</w:t>
      </w:r>
    </w:p>
    <w:p w:rsidR="00EC56DB" w:rsidRPr="00B21F0B" w:rsidRDefault="00EC56DB" w:rsidP="00B21F0B"/>
    <w:p w:rsidR="00EC56DB" w:rsidRPr="00B21F0B" w:rsidRDefault="00EC56DB" w:rsidP="00B21F0B">
      <w:r w:rsidRPr="00B21F0B">
        <w:t>Escavação mecanizada para execução de poços de visita, até a cota da geratriz inferior do coletor mais baixo.</w:t>
      </w:r>
    </w:p>
    <w:p w:rsidR="00EC56DB" w:rsidRPr="00B21F0B" w:rsidRDefault="00EC56DB" w:rsidP="00B21F0B"/>
    <w:p w:rsidR="00EC56DB" w:rsidRDefault="00EC56DB" w:rsidP="00B21F0B">
      <w:r w:rsidRPr="00B21F0B">
        <w:t>Escavação manual para r</w:t>
      </w:r>
      <w:r w:rsidR="00B21F0B">
        <w:t>egularização do fundo, até 0,20</w:t>
      </w:r>
      <w:r w:rsidRPr="00B21F0B">
        <w:t>m abaixo da geratriz inferior do coletor mais baixo.</w:t>
      </w:r>
    </w:p>
    <w:p w:rsidR="00B21F0B" w:rsidRPr="00B21F0B" w:rsidRDefault="00B21F0B" w:rsidP="00B21F0B"/>
    <w:p w:rsidR="00EC56DB" w:rsidRDefault="00EC56DB" w:rsidP="00B21F0B">
      <w:r w:rsidRPr="00B21F0B">
        <w:t>Escoramento como especificado no item “</w:t>
      </w:r>
      <w:proofErr w:type="gramStart"/>
      <w:r w:rsidR="00B21F0B">
        <w:t>C1.</w:t>
      </w:r>
      <w:proofErr w:type="gramEnd"/>
      <w:r w:rsidR="00B21F0B">
        <w:t>3.1</w:t>
      </w:r>
      <w:r w:rsidRPr="00B21F0B">
        <w:t>”.</w:t>
      </w:r>
    </w:p>
    <w:p w:rsidR="00B21F0B" w:rsidRPr="00B21F0B" w:rsidRDefault="00B21F0B" w:rsidP="00B21F0B"/>
    <w:p w:rsidR="00EC56DB" w:rsidRDefault="00EC56DB" w:rsidP="00B21F0B">
      <w:r w:rsidRPr="00B21F0B">
        <w:t>Compactação do fundo da cava, e regularização com camada de brita e = 0,05m.</w:t>
      </w:r>
    </w:p>
    <w:p w:rsidR="00B21F0B" w:rsidRPr="00B21F0B" w:rsidRDefault="00B21F0B" w:rsidP="00B21F0B"/>
    <w:p w:rsidR="00EC56DB" w:rsidRDefault="00EC56DB" w:rsidP="00B21F0B">
      <w:r w:rsidRPr="00B21F0B">
        <w:t>Base do poço em concreto simples, e = 0,10m, consumo 300kgcimento/m</w:t>
      </w:r>
      <w:r w:rsidR="00B21F0B">
        <w:t>³</w:t>
      </w:r>
      <w:r w:rsidRPr="00B21F0B">
        <w:t>.</w:t>
      </w:r>
    </w:p>
    <w:p w:rsidR="00B21F0B" w:rsidRPr="00B21F0B" w:rsidRDefault="00B21F0B" w:rsidP="00B21F0B"/>
    <w:p w:rsidR="00EC56DB" w:rsidRDefault="00EC56DB" w:rsidP="00B21F0B">
      <w:r w:rsidRPr="00B21F0B">
        <w:t>Poço de visita em anéis de concreto pré-moldados, diâmetro de 0,60m, até a profundidade igual a 1,20m.</w:t>
      </w:r>
    </w:p>
    <w:p w:rsidR="00B21F0B" w:rsidRPr="00B21F0B" w:rsidRDefault="00B21F0B" w:rsidP="00B21F0B"/>
    <w:p w:rsidR="00EC56DB" w:rsidRPr="00EB5656" w:rsidRDefault="00EC56DB" w:rsidP="00B21F0B">
      <w:r w:rsidRPr="00EB5656">
        <w:t xml:space="preserve">Poço de visita em anéis de concreto pré-moldados, diâmetro de 1,00m para alturas </w:t>
      </w:r>
      <w:r w:rsidR="00B21F0B" w:rsidRPr="00EB5656">
        <w:t>superiores a 1,20</w:t>
      </w:r>
      <w:r w:rsidRPr="00EB5656">
        <w:t>m.</w:t>
      </w:r>
    </w:p>
    <w:p w:rsidR="00B21F0B" w:rsidRPr="00EB5656" w:rsidRDefault="00B21F0B" w:rsidP="00B21F0B"/>
    <w:p w:rsidR="00EC56DB" w:rsidRPr="00EB5656" w:rsidRDefault="00EC56DB" w:rsidP="00B21F0B">
      <w:r w:rsidRPr="00EB5656">
        <w:t xml:space="preserve">Fixação do anel à base, em cordão de concreto, consumo </w:t>
      </w:r>
      <w:proofErr w:type="gramStart"/>
      <w:r w:rsidRPr="00EB5656">
        <w:t>300kg</w:t>
      </w:r>
      <w:proofErr w:type="gramEnd"/>
      <w:r w:rsidRPr="00EB5656">
        <w:t>/m</w:t>
      </w:r>
      <w:r w:rsidR="00B21F0B" w:rsidRPr="00EB5656">
        <w:t>³</w:t>
      </w:r>
      <w:r w:rsidRPr="00EB5656">
        <w:t>, seção (0,10 x 0,10)m.</w:t>
      </w:r>
    </w:p>
    <w:p w:rsidR="00B21F0B" w:rsidRPr="00EB5656" w:rsidRDefault="00B21F0B" w:rsidP="00B21F0B"/>
    <w:p w:rsidR="00EC56DB" w:rsidRPr="00EB5656" w:rsidRDefault="00EC56DB" w:rsidP="00B21F0B">
      <w:proofErr w:type="gramStart"/>
      <w:r w:rsidRPr="00EB5656">
        <w:t>Laje de transição, em concreto armado, consumo</w:t>
      </w:r>
      <w:proofErr w:type="gramEnd"/>
      <w:r w:rsidRPr="00EB5656">
        <w:t xml:space="preserve"> de 300 kg de cimento/m</w:t>
      </w:r>
      <w:r w:rsidR="00EB5656" w:rsidRPr="00EB5656">
        <w:t>³</w:t>
      </w:r>
      <w:r w:rsidRPr="00EB5656">
        <w:t>.</w:t>
      </w:r>
    </w:p>
    <w:p w:rsidR="00B21F0B" w:rsidRPr="00EB5656" w:rsidRDefault="00B21F0B" w:rsidP="00B21F0B"/>
    <w:p w:rsidR="00EC56DB" w:rsidRPr="00EB5656" w:rsidRDefault="00EC56DB" w:rsidP="00B21F0B">
      <w:r w:rsidRPr="00EB5656">
        <w:t xml:space="preserve">Chaminé de acesso para </w:t>
      </w:r>
      <w:proofErr w:type="spellStart"/>
      <w:r w:rsidRPr="00EB5656">
        <w:t>PVs</w:t>
      </w:r>
      <w:proofErr w:type="spellEnd"/>
      <w:r w:rsidRPr="00EB5656">
        <w:t xml:space="preserve"> de </w:t>
      </w:r>
      <w:proofErr w:type="gramStart"/>
      <w:r w:rsidRPr="00EB5656">
        <w:t>Ø1,</w:t>
      </w:r>
      <w:proofErr w:type="gramEnd"/>
      <w:r w:rsidRPr="00EB5656">
        <w:t>10m, em anéis de concreto diâmetro 0,60m.</w:t>
      </w:r>
    </w:p>
    <w:p w:rsidR="00B21F0B" w:rsidRPr="00EB5656" w:rsidRDefault="00B21F0B" w:rsidP="00B21F0B"/>
    <w:p w:rsidR="00EC56DB" w:rsidRPr="00EB5656" w:rsidRDefault="00EC56DB" w:rsidP="00B21F0B">
      <w:r w:rsidRPr="00EB5656">
        <w:t>Juntas entre anéis em argamassa de cimento e areia no traço 1:3 e fator água: cimento igual a 0,5.</w:t>
      </w:r>
    </w:p>
    <w:p w:rsidR="00B21F0B" w:rsidRPr="00EB5656" w:rsidRDefault="00B21F0B" w:rsidP="00B21F0B"/>
    <w:p w:rsidR="00EC56DB" w:rsidRPr="00EB5656" w:rsidRDefault="00EC56DB" w:rsidP="00B21F0B">
      <w:r w:rsidRPr="00EB5656">
        <w:t>Canaletas de fundo de poço, moldadas em argamassa tipo farofa, traço 1:3, queimada com cimento em pó, e alisada com colher de pedreiro.</w:t>
      </w:r>
    </w:p>
    <w:p w:rsidR="00B21F0B" w:rsidRPr="00EB5656" w:rsidRDefault="00B21F0B" w:rsidP="00B21F0B"/>
    <w:p w:rsidR="00EC56DB" w:rsidRPr="00EB5656" w:rsidRDefault="00EC56DB" w:rsidP="00B21F0B">
      <w:r w:rsidRPr="00EB5656">
        <w:t>Almofadas de fundo de poço moldada, junto com a calha, e similarmente a esta. Deverá ter declividade de 2% em direção à calha.</w:t>
      </w:r>
    </w:p>
    <w:p w:rsidR="00B21F0B" w:rsidRPr="00EB5656" w:rsidRDefault="00B21F0B" w:rsidP="00B21F0B"/>
    <w:p w:rsidR="00EC56DB" w:rsidRPr="00B21F0B" w:rsidRDefault="00EC56DB" w:rsidP="00B21F0B">
      <w:r w:rsidRPr="00EB5656">
        <w:t>Pintura interna em nata de cimento, em 02 (duas) demãos.</w:t>
      </w:r>
    </w:p>
    <w:p w:rsidR="00EC56DB" w:rsidRDefault="00EC56DB" w:rsidP="00EC56DB">
      <w:pPr>
        <w:rPr>
          <w:b/>
          <w:bCs/>
        </w:rPr>
      </w:pPr>
    </w:p>
    <w:p w:rsidR="00EC56DB" w:rsidRDefault="00EC56DB" w:rsidP="00EC56DB">
      <w:pPr>
        <w:rPr>
          <w:b/>
          <w:bCs/>
        </w:rPr>
      </w:pPr>
      <w:r>
        <w:rPr>
          <w:b/>
          <w:bCs/>
        </w:rPr>
        <w:br w:type="page"/>
      </w:r>
    </w:p>
    <w:p w:rsidR="00EC56DB" w:rsidRDefault="00EB5656" w:rsidP="00EB5656">
      <w:pPr>
        <w:pStyle w:val="C-TIT1"/>
      </w:pPr>
      <w:bookmarkStart w:id="157" w:name="_Toc388167484"/>
      <w:bookmarkStart w:id="158" w:name="_Toc388167579"/>
      <w:bookmarkStart w:id="159" w:name="_Toc388324477"/>
      <w:bookmarkStart w:id="160" w:name="_Toc472158355"/>
      <w:bookmarkStart w:id="161" w:name="_Toc472159360"/>
      <w:bookmarkStart w:id="162" w:name="_Toc472159424"/>
      <w:bookmarkStart w:id="163" w:name="_Toc472234810"/>
      <w:r>
        <w:tab/>
      </w:r>
      <w:bookmarkStart w:id="164" w:name="_Toc13565121"/>
      <w:r w:rsidR="00EC56DB">
        <w:t>ELEVATÓRIAS E BARRILETE</w:t>
      </w:r>
      <w:bookmarkEnd w:id="157"/>
      <w:bookmarkEnd w:id="158"/>
      <w:bookmarkEnd w:id="159"/>
      <w:r w:rsidR="00EC56DB">
        <w:t>S</w:t>
      </w:r>
      <w:bookmarkEnd w:id="160"/>
      <w:bookmarkEnd w:id="161"/>
      <w:bookmarkEnd w:id="162"/>
      <w:bookmarkEnd w:id="163"/>
      <w:bookmarkEnd w:id="164"/>
    </w:p>
    <w:p w:rsidR="00EC56DB" w:rsidRDefault="00EC56DB" w:rsidP="00EC56DB"/>
    <w:p w:rsidR="00EC56DB" w:rsidRDefault="00EB5656" w:rsidP="00EB5656">
      <w:pPr>
        <w:pStyle w:val="C-TIT2"/>
      </w:pPr>
      <w:bookmarkStart w:id="165" w:name="_Toc13565122"/>
      <w:r>
        <w:t>EQUIPAMENTOS E ACESSÓRIOS</w:t>
      </w:r>
      <w:bookmarkEnd w:id="165"/>
    </w:p>
    <w:p w:rsidR="00EC56DB" w:rsidRDefault="00EC56DB" w:rsidP="00EC56DB">
      <w:pPr>
        <w:rPr>
          <w:b/>
          <w:bCs/>
        </w:rPr>
      </w:pPr>
    </w:p>
    <w:p w:rsidR="00EC56DB" w:rsidRPr="00EB5656" w:rsidRDefault="00EC56DB" w:rsidP="00EB5656">
      <w:pPr>
        <w:pStyle w:val="C-TIT3"/>
      </w:pPr>
      <w:bookmarkStart w:id="166" w:name="_Toc13565123"/>
      <w:r w:rsidRPr="00EB5656">
        <w:t>Bombas Submersíveis</w:t>
      </w:r>
      <w:bookmarkEnd w:id="166"/>
    </w:p>
    <w:p w:rsidR="00EC56DB" w:rsidRPr="00EB5656" w:rsidRDefault="00EC56DB" w:rsidP="00EB5656"/>
    <w:p w:rsidR="00EC56DB" w:rsidRPr="00EB5656" w:rsidRDefault="00EC56DB" w:rsidP="00EB5656">
      <w:pPr>
        <w:rPr>
          <w:u w:val="single"/>
        </w:rPr>
      </w:pPr>
      <w:r w:rsidRPr="00EB5656">
        <w:rPr>
          <w:u w:val="single"/>
        </w:rPr>
        <w:t>Características Operacionais</w:t>
      </w:r>
      <w:r w:rsidR="00EB5656">
        <w:rPr>
          <w:u w:val="single"/>
        </w:rPr>
        <w:t>:</w:t>
      </w:r>
    </w:p>
    <w:p w:rsidR="00EC56DB" w:rsidRPr="00EB5656" w:rsidRDefault="00EC56DB" w:rsidP="00EB5656"/>
    <w:p w:rsidR="00EC56DB" w:rsidRPr="00EB5656" w:rsidRDefault="00EC56DB" w:rsidP="00EB5656">
      <w:r w:rsidRPr="00EB5656">
        <w:t>Bomba centrífuga para atender bombeamento de esgoto bruto sanitário nas condições operacionais indicadas no projeto.</w:t>
      </w:r>
    </w:p>
    <w:p w:rsidR="00EC56DB" w:rsidRPr="00EB5656" w:rsidRDefault="00EC56DB" w:rsidP="00EB5656"/>
    <w:p w:rsidR="00EC56DB" w:rsidRPr="00EB5656" w:rsidRDefault="00EC56DB" w:rsidP="00EB5656">
      <w:pPr>
        <w:rPr>
          <w:u w:val="single"/>
        </w:rPr>
      </w:pPr>
      <w:r w:rsidRPr="00EB5656">
        <w:rPr>
          <w:u w:val="single"/>
        </w:rPr>
        <w:t>Teste hidráulico</w:t>
      </w:r>
      <w:r w:rsidR="00EB5656" w:rsidRPr="00EB5656">
        <w:rPr>
          <w:u w:val="single"/>
        </w:rPr>
        <w:t>:</w:t>
      </w:r>
    </w:p>
    <w:p w:rsidR="00EC56DB" w:rsidRPr="00EB5656" w:rsidRDefault="00EC56DB" w:rsidP="00EB5656"/>
    <w:p w:rsidR="00EC56DB" w:rsidRPr="00EB5656" w:rsidRDefault="00EC56DB" w:rsidP="00EB5656">
      <w:r w:rsidRPr="00EB5656">
        <w:t xml:space="preserve">A Carcaça da bomba deverá ser submetida em fábrica a </w:t>
      </w:r>
      <w:proofErr w:type="gramStart"/>
      <w:r w:rsidRPr="00EB5656">
        <w:t>teste hidrostáticos</w:t>
      </w:r>
      <w:proofErr w:type="gramEnd"/>
      <w:r w:rsidRPr="00EB5656">
        <w:t xml:space="preserve"> por um período mínimo de 30 minutos, com pressão 1,5 vezes a pressão de trabalho.</w:t>
      </w:r>
    </w:p>
    <w:p w:rsidR="00EC56DB" w:rsidRPr="00EB5656" w:rsidRDefault="00EC56DB" w:rsidP="00EB5656"/>
    <w:p w:rsidR="00EC56DB" w:rsidRPr="00EB5656" w:rsidRDefault="00EC56DB" w:rsidP="00EB5656">
      <w:pPr>
        <w:rPr>
          <w:u w:val="single"/>
        </w:rPr>
      </w:pPr>
      <w:r w:rsidRPr="00EB5656">
        <w:rPr>
          <w:u w:val="single"/>
        </w:rPr>
        <w:t xml:space="preserve">Teste de </w:t>
      </w:r>
      <w:proofErr w:type="gramStart"/>
      <w:r w:rsidRPr="00EB5656">
        <w:rPr>
          <w:u w:val="single"/>
        </w:rPr>
        <w:t>performance</w:t>
      </w:r>
      <w:proofErr w:type="gramEnd"/>
      <w:r w:rsidR="00EB5656">
        <w:rPr>
          <w:u w:val="single"/>
        </w:rPr>
        <w:t>:</w:t>
      </w:r>
    </w:p>
    <w:p w:rsidR="00EC56DB" w:rsidRPr="00EB5656" w:rsidRDefault="00EC56DB" w:rsidP="00EB5656"/>
    <w:p w:rsidR="00EC56DB" w:rsidRPr="00EB5656" w:rsidRDefault="00EC56DB" w:rsidP="00EB5656">
      <w:r w:rsidRPr="00EB5656">
        <w:t xml:space="preserve">O conjunto moto-bomba deverá ser testado conforme norma ISO 2548 classe C, levando-se o ponto de funcionamento e cinco outros pontos adequadamente escolhidos, verificando </w:t>
      </w:r>
      <w:proofErr w:type="gramStart"/>
      <w:r w:rsidRPr="00EB5656">
        <w:t>o resultado com a curva padrão fornecida na proposta, sendo aceitas as tolerâncias indicadas na norma</w:t>
      </w:r>
      <w:proofErr w:type="gramEnd"/>
      <w:r w:rsidRPr="00EB5656">
        <w:t>.</w:t>
      </w:r>
    </w:p>
    <w:p w:rsidR="00EC56DB" w:rsidRPr="00EB5656" w:rsidRDefault="00EC56DB" w:rsidP="00EB5656"/>
    <w:p w:rsidR="00EC56DB" w:rsidRPr="00EB5656" w:rsidRDefault="00EC56DB" w:rsidP="00EB5656">
      <w:pPr>
        <w:rPr>
          <w:u w:val="single"/>
        </w:rPr>
      </w:pPr>
      <w:r w:rsidRPr="00EB5656">
        <w:rPr>
          <w:u w:val="single"/>
        </w:rPr>
        <w:t>Balanceamento dinâmico</w:t>
      </w:r>
      <w:r w:rsidR="00EB5656">
        <w:rPr>
          <w:u w:val="single"/>
        </w:rPr>
        <w:t>:</w:t>
      </w:r>
    </w:p>
    <w:p w:rsidR="00EC56DB" w:rsidRPr="00EB5656" w:rsidRDefault="00EC56DB" w:rsidP="00EB5656"/>
    <w:p w:rsidR="00EC56DB" w:rsidRPr="00EB5656" w:rsidRDefault="00EC56DB" w:rsidP="00EB5656">
      <w:r w:rsidRPr="00EB5656">
        <w:t>Todo o conjunto girante deverá ser balanceado dinamicamente conforme norma ABNT.</w:t>
      </w:r>
    </w:p>
    <w:p w:rsidR="00EC56DB" w:rsidRPr="00EB5656" w:rsidRDefault="00EC56DB" w:rsidP="00EB5656"/>
    <w:p w:rsidR="00EC56DB" w:rsidRPr="00EB5656" w:rsidRDefault="00EC56DB" w:rsidP="00EB5656">
      <w:r w:rsidRPr="00EB5656">
        <w:t>Válvulas de gaveta de ferro fundido, classe PN10, com flanges de acordo com a norma brasileira NBR-7675, nos diâmetros especificados em projeto.</w:t>
      </w:r>
    </w:p>
    <w:p w:rsidR="00EC56DB" w:rsidRPr="00EB5656" w:rsidRDefault="00EC56DB" w:rsidP="00EB5656"/>
    <w:p w:rsidR="00EC56DB" w:rsidRPr="00EB5656" w:rsidRDefault="00EC56DB" w:rsidP="00EB5656">
      <w:r w:rsidRPr="00EB5656">
        <w:br w:type="page"/>
        <w:t>Válvulas de retenção para esgoto, de ferro fundido, tipo portinhola única, simples, classe de pressão PN10, de acordo com a norma brasileira NBR-7675, nos diâmetros especificados em projeto.</w:t>
      </w:r>
    </w:p>
    <w:p w:rsidR="00EC56DB" w:rsidRPr="00EB5656" w:rsidRDefault="00EC56DB" w:rsidP="00EB5656"/>
    <w:p w:rsidR="00EC56DB" w:rsidRPr="00EB5656" w:rsidRDefault="00EC56DB" w:rsidP="00EB5656">
      <w:r w:rsidRPr="00EB5656">
        <w:t>Válvulas borboleta em ferro fundido, classe PN10, com flanges conforme NBR 7675, nos diâmetros especificados em projeto.</w:t>
      </w:r>
    </w:p>
    <w:p w:rsidR="00EC56DB" w:rsidRPr="00EB5656" w:rsidRDefault="00EC56DB" w:rsidP="00EB5656"/>
    <w:p w:rsidR="00EC56DB" w:rsidRPr="00EB5656" w:rsidRDefault="00EC56DB" w:rsidP="00EB5656">
      <w:r w:rsidRPr="00EB5656">
        <w:t>Comporta para sentido único de fluxo, em ferro fundido NBR 6916, classe 42012, com sede em latão laminado e haste em aço SAE 1020, com dimensões indicadas em projeto.</w:t>
      </w:r>
    </w:p>
    <w:p w:rsidR="00EC56DB" w:rsidRDefault="00EC56DB" w:rsidP="00EB5656"/>
    <w:p w:rsidR="00EB5656" w:rsidRPr="00EB5656" w:rsidRDefault="00EB5656" w:rsidP="00EB5656"/>
    <w:p w:rsidR="00EC56DB" w:rsidRDefault="00EB5656" w:rsidP="00EB5656">
      <w:pPr>
        <w:pStyle w:val="C-TIT2"/>
      </w:pPr>
      <w:bookmarkStart w:id="167" w:name="_Toc13565124"/>
      <w:r>
        <w:t>MATERIAIS</w:t>
      </w:r>
      <w:bookmarkEnd w:id="167"/>
    </w:p>
    <w:p w:rsidR="00EC56DB" w:rsidRDefault="00EC56DB" w:rsidP="00EC56DB"/>
    <w:p w:rsidR="00EC56DB" w:rsidRDefault="00EC56DB" w:rsidP="00EC56DB">
      <w:r>
        <w:t xml:space="preserve">Tubos e conexões de juntas </w:t>
      </w:r>
      <w:proofErr w:type="spellStart"/>
      <w:r>
        <w:t>flangeadas</w:t>
      </w:r>
      <w:proofErr w:type="spellEnd"/>
      <w:r>
        <w:t xml:space="preserve"> em ferro fundido dúctil centrifugado, para esgoto. </w:t>
      </w:r>
      <w:proofErr w:type="gramStart"/>
      <w:r>
        <w:t>classe</w:t>
      </w:r>
      <w:proofErr w:type="gramEnd"/>
      <w:r>
        <w:t xml:space="preserve"> de pressão PN10, flanges com gabarito de furação de acordo com NBR-7675, nos diâmetros especificados em projeto.</w:t>
      </w:r>
    </w:p>
    <w:p w:rsidR="00EB5656" w:rsidRDefault="00EB5656" w:rsidP="00EC56DB"/>
    <w:p w:rsidR="00EC56DB" w:rsidRDefault="00EC56DB" w:rsidP="00EC56DB">
      <w:pPr>
        <w:pStyle w:val="Subttulo"/>
      </w:pPr>
    </w:p>
    <w:p w:rsidR="00EC56DB" w:rsidRDefault="00EB5656" w:rsidP="00EB5656">
      <w:pPr>
        <w:pStyle w:val="C-TIT2"/>
      </w:pPr>
      <w:bookmarkStart w:id="168" w:name="_Toc13565125"/>
      <w:r>
        <w:t>SERVIÇOS</w:t>
      </w:r>
      <w:bookmarkEnd w:id="168"/>
    </w:p>
    <w:p w:rsidR="00EC56DB" w:rsidRDefault="00EC56DB" w:rsidP="00EC56DB"/>
    <w:p w:rsidR="00EC56DB" w:rsidRPr="00EB5656" w:rsidRDefault="00EC56DB" w:rsidP="00EB5656">
      <w:r w:rsidRPr="00EB5656">
        <w:t>Escavação manual/mecânica para execução de poço de sucção, caixa de inspeção e caixa de válvulas até as profundidades indicadas no projeto.</w:t>
      </w:r>
    </w:p>
    <w:p w:rsidR="00EC56DB" w:rsidRPr="00EB5656" w:rsidRDefault="00EC56DB" w:rsidP="00EB5656"/>
    <w:p w:rsidR="00EC56DB" w:rsidRPr="00EB5656" w:rsidRDefault="00EC56DB" w:rsidP="00EB5656">
      <w:r w:rsidRPr="00EB5656">
        <w:t>Poço de sucção em concreto estrutural no diâmetro especificado em projeto.</w:t>
      </w:r>
    </w:p>
    <w:p w:rsidR="00EC56DB" w:rsidRPr="00EB5656" w:rsidRDefault="00EC56DB" w:rsidP="00EB5656"/>
    <w:p w:rsidR="00EC56DB" w:rsidRPr="00EB5656" w:rsidRDefault="00EC56DB" w:rsidP="00EB5656">
      <w:r w:rsidRPr="00EB5656">
        <w:t>Aterro das cavas com areia adensada hidraulicamente.</w:t>
      </w:r>
    </w:p>
    <w:p w:rsidR="00EC56DB" w:rsidRPr="00EB5656" w:rsidRDefault="00EC56DB" w:rsidP="00EB5656"/>
    <w:p w:rsidR="00EC56DB" w:rsidRPr="00EB5656" w:rsidRDefault="00EC56DB" w:rsidP="00EB5656">
      <w:r w:rsidRPr="00EB5656">
        <w:t xml:space="preserve">Tampões de fechamento do poço de sucção, caixa de inspeção e caixa de válvulas em fibra de vidro, perfil </w:t>
      </w:r>
      <w:proofErr w:type="spellStart"/>
      <w:r w:rsidRPr="00EB5656">
        <w:t>pultrudado</w:t>
      </w:r>
      <w:proofErr w:type="spellEnd"/>
      <w:r w:rsidRPr="00EB5656">
        <w:t>, conforme dimensões em projeto.</w:t>
      </w:r>
    </w:p>
    <w:p w:rsidR="00EC56DB" w:rsidRDefault="00EC56DB" w:rsidP="00EC56DB"/>
    <w:p w:rsidR="00EC56DB" w:rsidRDefault="00EC56DB" w:rsidP="00EC56DB">
      <w:pPr>
        <w:pStyle w:val="Cabealho"/>
        <w:jc w:val="left"/>
        <w:rPr>
          <w:b/>
          <w:bCs/>
          <w:sz w:val="28"/>
          <w:szCs w:val="28"/>
        </w:rPr>
      </w:pPr>
      <w:bookmarkStart w:id="169" w:name="_Toc388167485"/>
      <w:bookmarkStart w:id="170" w:name="_Toc388167580"/>
      <w:bookmarkStart w:id="171" w:name="_Toc388324478"/>
    </w:p>
    <w:p w:rsidR="00EC56DB" w:rsidRDefault="00EB5656" w:rsidP="00EB5656">
      <w:pPr>
        <w:pStyle w:val="C-TIT1"/>
      </w:pPr>
      <w:bookmarkStart w:id="172" w:name="_Toc472158358"/>
      <w:bookmarkStart w:id="173" w:name="_Toc472159363"/>
      <w:bookmarkStart w:id="174" w:name="_Toc472159427"/>
      <w:bookmarkStart w:id="175" w:name="_Toc472234813"/>
      <w:bookmarkEnd w:id="169"/>
      <w:bookmarkEnd w:id="170"/>
      <w:bookmarkEnd w:id="171"/>
      <w:r>
        <w:tab/>
      </w:r>
      <w:bookmarkStart w:id="176" w:name="_Toc13565126"/>
      <w:r w:rsidR="00EC56DB">
        <w:t>LINHAS DE RECALQUE</w:t>
      </w:r>
      <w:bookmarkEnd w:id="172"/>
      <w:bookmarkEnd w:id="173"/>
      <w:bookmarkEnd w:id="174"/>
      <w:bookmarkEnd w:id="175"/>
      <w:bookmarkEnd w:id="176"/>
    </w:p>
    <w:p w:rsidR="00EC56DB" w:rsidRDefault="00EC56DB" w:rsidP="00EC56DB"/>
    <w:p w:rsidR="00EC56DB" w:rsidRDefault="00EB5656" w:rsidP="00EB5656">
      <w:pPr>
        <w:pStyle w:val="C-TIT2"/>
      </w:pPr>
      <w:bookmarkStart w:id="177" w:name="_Toc13565127"/>
      <w:r>
        <w:t>EQUIPAMENTOS E ACESSÓRIOS</w:t>
      </w:r>
      <w:bookmarkEnd w:id="177"/>
    </w:p>
    <w:p w:rsidR="00EC56DB" w:rsidRDefault="00EC56DB" w:rsidP="00EC56DB">
      <w:pPr>
        <w:rPr>
          <w:sz w:val="16"/>
          <w:szCs w:val="16"/>
        </w:rPr>
      </w:pPr>
    </w:p>
    <w:p w:rsidR="00EC56DB" w:rsidRPr="00EB5656" w:rsidRDefault="00EC56DB" w:rsidP="00EB5656">
      <w:r w:rsidRPr="00EB5656">
        <w:t>Válvulas de gaveta e ventosas para esgoto em ferro fundido, classe de pressão PN10, com flanges de acordo com a norma brasileira NBR-7675, nos diâmetros especificados em projeto.</w:t>
      </w:r>
    </w:p>
    <w:p w:rsidR="00EC56DB" w:rsidRDefault="00EC56DB" w:rsidP="00EB5656"/>
    <w:p w:rsidR="00EB5656" w:rsidRPr="00EB5656" w:rsidRDefault="00EB5656" w:rsidP="00EB5656"/>
    <w:p w:rsidR="00EC56DB" w:rsidRDefault="00EB5656" w:rsidP="00EB5656">
      <w:pPr>
        <w:pStyle w:val="C-TIT2"/>
      </w:pPr>
      <w:bookmarkStart w:id="178" w:name="_Toc13565128"/>
      <w:r>
        <w:t>MATERIAIS</w:t>
      </w:r>
      <w:bookmarkEnd w:id="178"/>
    </w:p>
    <w:p w:rsidR="00EC56DB" w:rsidRPr="00EB5656" w:rsidRDefault="00EC56DB" w:rsidP="00EB5656"/>
    <w:p w:rsidR="00EC56DB" w:rsidRPr="00EB5656" w:rsidRDefault="00EC56DB" w:rsidP="00EB5656">
      <w:r w:rsidRPr="00EB5656">
        <w:t>Tubos e conexões de junta elástica em ferro fundido dúctil centrifugado para esgoto com revestimento interno em argamassa, classe de pressão PN10, nos diâmetros especificados em projeto.</w:t>
      </w:r>
    </w:p>
    <w:p w:rsidR="00EC56DB" w:rsidRDefault="00EC56DB" w:rsidP="00EB5656"/>
    <w:p w:rsidR="00EB5656" w:rsidRPr="00EB5656" w:rsidRDefault="00EB5656" w:rsidP="00EB5656"/>
    <w:p w:rsidR="00EC56DB" w:rsidRDefault="00EB5656" w:rsidP="00EB5656">
      <w:pPr>
        <w:pStyle w:val="C-TIT2"/>
      </w:pPr>
      <w:bookmarkStart w:id="179" w:name="_Toc13565129"/>
      <w:r>
        <w:t>SERVIÇOS</w:t>
      </w:r>
      <w:bookmarkEnd w:id="179"/>
    </w:p>
    <w:p w:rsidR="00EC56DB" w:rsidRPr="00EB5656" w:rsidRDefault="00EC56DB" w:rsidP="00EB5656"/>
    <w:p w:rsidR="00EC56DB" w:rsidRPr="00EB5656" w:rsidRDefault="00EC56DB" w:rsidP="00EB5656">
      <w:r w:rsidRPr="00EB5656">
        <w:t>Escavação mecanizada de valas, para assentamento de tubulação, na largura de D + 0,60m, para profundidade da vala para regularização do fundo.</w:t>
      </w:r>
    </w:p>
    <w:p w:rsidR="00EC56DB" w:rsidRPr="00EB5656" w:rsidRDefault="00EC56DB" w:rsidP="00EB5656"/>
    <w:p w:rsidR="00EC56DB" w:rsidRPr="00EB5656" w:rsidRDefault="00EC56DB" w:rsidP="00EB5656">
      <w:proofErr w:type="spellStart"/>
      <w:r w:rsidRPr="00EB5656">
        <w:t>Reaterro</w:t>
      </w:r>
      <w:proofErr w:type="spellEnd"/>
      <w:r w:rsidRPr="00EB5656">
        <w:t xml:space="preserve"> com adensamento hidráulico.</w:t>
      </w:r>
    </w:p>
    <w:p w:rsidR="00EC56DB" w:rsidRPr="00EB5656" w:rsidRDefault="00EC56DB" w:rsidP="00EB5656"/>
    <w:p w:rsidR="00EC56DB" w:rsidRPr="00EB5656" w:rsidRDefault="00EC56DB" w:rsidP="00EB5656">
      <w:r w:rsidRPr="00EB5656">
        <w:t>Aterro com argila com compactação mecânica.</w:t>
      </w:r>
    </w:p>
    <w:p w:rsidR="00EC56DB" w:rsidRPr="00EB5656" w:rsidRDefault="00EC56DB" w:rsidP="00EB5656"/>
    <w:p w:rsidR="00EC56DB" w:rsidRPr="00EB5656" w:rsidRDefault="00EC56DB" w:rsidP="00EB5656">
      <w:r w:rsidRPr="00EB5656">
        <w:t>Aterro com areia com adensamento hidráulico.</w:t>
      </w:r>
    </w:p>
    <w:p w:rsidR="00EC56DB" w:rsidRPr="00EB5656" w:rsidRDefault="00EC56DB" w:rsidP="00EB5656"/>
    <w:p w:rsidR="00EC56DB" w:rsidRPr="00EB5656" w:rsidRDefault="00EC56DB" w:rsidP="00EB5656">
      <w:r w:rsidRPr="00EB5656">
        <w:t>Aterro com solo brita com compactação mecânica.</w:t>
      </w:r>
    </w:p>
    <w:p w:rsidR="00EC56DB" w:rsidRPr="00EB5656" w:rsidRDefault="00EC56DB" w:rsidP="00EB5656"/>
    <w:p w:rsidR="00EC56DB" w:rsidRPr="00EB5656" w:rsidRDefault="00EC56DB" w:rsidP="00EB5656">
      <w:proofErr w:type="spellStart"/>
      <w:r w:rsidRPr="00EB5656">
        <w:t>Reaterro</w:t>
      </w:r>
      <w:proofErr w:type="spellEnd"/>
      <w:r w:rsidRPr="00EB5656">
        <w:t xml:space="preserve"> compactado apiloado com sobra de material escavado, previamente selecionado.</w:t>
      </w:r>
    </w:p>
    <w:p w:rsidR="00EC56DB" w:rsidRPr="00EB5656" w:rsidRDefault="00EC56DB" w:rsidP="00EB5656"/>
    <w:p w:rsidR="00EC56DB" w:rsidRDefault="00EB5656" w:rsidP="00EB5656">
      <w:pPr>
        <w:pStyle w:val="C-TIT1"/>
      </w:pPr>
      <w:bookmarkStart w:id="180" w:name="_Toc388167483"/>
      <w:bookmarkStart w:id="181" w:name="_Toc388167578"/>
      <w:bookmarkStart w:id="182" w:name="_Toc388324476"/>
      <w:bookmarkStart w:id="183" w:name="_Toc472158359"/>
      <w:bookmarkStart w:id="184" w:name="_Toc472159364"/>
      <w:bookmarkStart w:id="185" w:name="_Toc472159428"/>
      <w:bookmarkStart w:id="186" w:name="_Toc472234814"/>
      <w:r>
        <w:tab/>
      </w:r>
      <w:bookmarkStart w:id="187" w:name="_Toc13565130"/>
      <w:r w:rsidR="00EC56DB">
        <w:t>ESTAÇÃO DE TRATAMENTO</w:t>
      </w:r>
      <w:bookmarkEnd w:id="180"/>
      <w:bookmarkEnd w:id="181"/>
      <w:bookmarkEnd w:id="182"/>
      <w:bookmarkEnd w:id="183"/>
      <w:bookmarkEnd w:id="184"/>
      <w:bookmarkEnd w:id="185"/>
      <w:bookmarkEnd w:id="186"/>
      <w:bookmarkEnd w:id="187"/>
    </w:p>
    <w:p w:rsidR="00EC56DB" w:rsidRDefault="00EC56DB" w:rsidP="00EC56DB">
      <w:pPr>
        <w:rPr>
          <w:b/>
          <w:bCs/>
        </w:rPr>
      </w:pPr>
    </w:p>
    <w:p w:rsidR="00EC56DB" w:rsidRDefault="00EB5656" w:rsidP="00EB5656">
      <w:pPr>
        <w:pStyle w:val="C-TIT2"/>
      </w:pPr>
      <w:bookmarkStart w:id="188" w:name="_Toc13565131"/>
      <w:r>
        <w:t>EQUIPAMENTOS E ACESSÓRIOS</w:t>
      </w:r>
      <w:bookmarkEnd w:id="188"/>
    </w:p>
    <w:p w:rsidR="00EC56DB" w:rsidRPr="00EB5656" w:rsidRDefault="00EC56DB" w:rsidP="00EB5656"/>
    <w:p w:rsidR="00EC56DB" w:rsidRPr="00EB5656" w:rsidRDefault="00EC56DB" w:rsidP="00EB5656">
      <w:r w:rsidRPr="00EB5656">
        <w:t>Registros de gaveta e/ou válvulas borboleta em Ferro Fundido, classe de pressão, PN10, dotados de flanges, de acordo com a NBR 7675, para esgoto, diâmetros conforme projeto.</w:t>
      </w:r>
    </w:p>
    <w:p w:rsidR="00EC56DB" w:rsidRPr="00EB5656" w:rsidRDefault="00EC56DB" w:rsidP="00EB5656"/>
    <w:p w:rsidR="00EC56DB" w:rsidRDefault="00EC56DB" w:rsidP="00EB5656">
      <w:r w:rsidRPr="00EB5656">
        <w:t>Válvulas diafragma em ferro fundido, classe de pressão, PN-10, para esgoto, dotadas de flanges, de acordo com a NBR 7675, diâmetros conforme projeto.</w:t>
      </w:r>
    </w:p>
    <w:p w:rsidR="00716A9A" w:rsidRDefault="00716A9A" w:rsidP="00684C3C">
      <w:pPr>
        <w:pStyle w:val="Ttulo2"/>
        <w:numPr>
          <w:ilvl w:val="0"/>
          <w:numId w:val="0"/>
        </w:numPr>
        <w:tabs>
          <w:tab w:val="clear" w:pos="567"/>
          <w:tab w:val="left" w:pos="540"/>
        </w:tabs>
        <w:overflowPunct/>
        <w:autoSpaceDE/>
        <w:autoSpaceDN/>
        <w:adjustRightInd/>
        <w:spacing w:before="120" w:after="120"/>
        <w:jc w:val="left"/>
        <w:textAlignment w:val="auto"/>
        <w:rPr>
          <w:szCs w:val="22"/>
        </w:rPr>
      </w:pPr>
      <w:bookmarkStart w:id="189" w:name="_Toc530641982"/>
      <w:bookmarkStart w:id="190" w:name="_Toc7784999"/>
      <w:bookmarkStart w:id="191" w:name="_Toc13495669"/>
      <w:bookmarkStart w:id="192" w:name="_Toc13496384"/>
      <w:bookmarkStart w:id="193" w:name="_Toc13565132"/>
    </w:p>
    <w:p w:rsidR="00684C3C" w:rsidRPr="00716A9A" w:rsidRDefault="00716A9A" w:rsidP="00716A9A">
      <w:pPr>
        <w:pStyle w:val="C-TIT2"/>
      </w:pPr>
      <w:r w:rsidRPr="00716A9A">
        <w:t xml:space="preserve"> </w:t>
      </w:r>
      <w:proofErr w:type="spellStart"/>
      <w:r>
        <w:t>E</w:t>
      </w:r>
      <w:r w:rsidRPr="00716A9A">
        <w:t>specificaçao</w:t>
      </w:r>
      <w:proofErr w:type="spellEnd"/>
      <w:r w:rsidRPr="00716A9A">
        <w:t xml:space="preserve"> do </w:t>
      </w:r>
      <w:r w:rsidR="003A6528" w:rsidRPr="00716A9A">
        <w:t>REATOR UV</w:t>
      </w:r>
      <w:bookmarkEnd w:id="189"/>
      <w:bookmarkEnd w:id="190"/>
      <w:bookmarkEnd w:id="191"/>
      <w:bookmarkEnd w:id="192"/>
      <w:bookmarkEnd w:id="193"/>
    </w:p>
    <w:p w:rsidR="003A6528" w:rsidRDefault="00684C3C" w:rsidP="00F67553">
      <w:pPr>
        <w:pStyle w:val="textoespecificaes"/>
        <w:spacing w:line="360" w:lineRule="auto"/>
        <w:rPr>
          <w:rFonts w:cs="Times New Roman"/>
          <w:sz w:val="24"/>
          <w:szCs w:val="20"/>
        </w:rPr>
      </w:pPr>
      <w:r w:rsidRPr="00B97EC9">
        <w:rPr>
          <w:rFonts w:cs="Times New Roman"/>
          <w:sz w:val="24"/>
          <w:szCs w:val="20"/>
        </w:rPr>
        <w:t>Esta especificação estabelece os requisitos mínimos que deverão ser observados na fase de fabricação, fornecimento de materiais, montagem, inspeção e testes</w:t>
      </w:r>
      <w:r w:rsidR="00F67553">
        <w:rPr>
          <w:rFonts w:cs="Times New Roman"/>
          <w:sz w:val="24"/>
          <w:szCs w:val="20"/>
        </w:rPr>
        <w:t xml:space="preserve"> para o fornecimento do Reator UV</w:t>
      </w:r>
      <w:r w:rsidRPr="00B97EC9">
        <w:rPr>
          <w:rFonts w:cs="Times New Roman"/>
          <w:sz w:val="24"/>
          <w:szCs w:val="20"/>
        </w:rPr>
        <w:t xml:space="preserve">, a ser implantado na Estação de Tratamento de Esgoto de </w:t>
      </w:r>
      <w:r w:rsidR="00C0228D" w:rsidRPr="00B97EC9">
        <w:rPr>
          <w:rFonts w:cs="Times New Roman"/>
          <w:sz w:val="24"/>
          <w:szCs w:val="20"/>
        </w:rPr>
        <w:t>Castelo.</w:t>
      </w:r>
      <w:r w:rsidR="00F67553">
        <w:rPr>
          <w:rFonts w:cs="Times New Roman"/>
          <w:sz w:val="24"/>
          <w:szCs w:val="20"/>
        </w:rPr>
        <w:t xml:space="preserve"> </w:t>
      </w:r>
      <w:r w:rsidR="003A6528" w:rsidRPr="00F67553">
        <w:rPr>
          <w:rFonts w:cs="Times New Roman"/>
          <w:sz w:val="24"/>
          <w:szCs w:val="20"/>
        </w:rPr>
        <w:t>O Sistema UV deve ser construído para ser instalado em canal aberto (construído em concreto)</w:t>
      </w:r>
      <w:r w:rsidR="00F67553">
        <w:rPr>
          <w:rFonts w:cs="Times New Roman"/>
          <w:sz w:val="24"/>
          <w:szCs w:val="20"/>
        </w:rPr>
        <w:t xml:space="preserve">. </w:t>
      </w:r>
      <w:r w:rsidR="003A6528" w:rsidRPr="00F67553">
        <w:rPr>
          <w:rFonts w:cs="Times New Roman"/>
          <w:sz w:val="24"/>
          <w:szCs w:val="20"/>
        </w:rPr>
        <w:t xml:space="preserve">Não serão aceitos sistema UV do </w:t>
      </w:r>
      <w:r w:rsidR="00F67553">
        <w:rPr>
          <w:rFonts w:cs="Times New Roman"/>
          <w:sz w:val="24"/>
          <w:szCs w:val="20"/>
        </w:rPr>
        <w:t>tipo tubulares ou canal fechado.</w:t>
      </w:r>
    </w:p>
    <w:p w:rsidR="007A5561" w:rsidRPr="00376E66" w:rsidRDefault="007A5561" w:rsidP="007A5561">
      <w:pPr>
        <w:pStyle w:val="B-TITU2"/>
        <w:numPr>
          <w:ilvl w:val="0"/>
          <w:numId w:val="0"/>
        </w:numPr>
        <w:rPr>
          <w:rFonts w:cs="Times New Roman"/>
          <w:b w:val="0"/>
          <w:bCs w:val="0"/>
          <w:iCs w:val="0"/>
          <w:caps w:val="0"/>
          <w:szCs w:val="20"/>
        </w:rPr>
      </w:pPr>
      <w:r>
        <w:rPr>
          <w:rFonts w:cs="Times New Roman"/>
          <w:b w:val="0"/>
          <w:bCs w:val="0"/>
          <w:iCs w:val="0"/>
          <w:caps w:val="0"/>
          <w:szCs w:val="20"/>
        </w:rPr>
        <w:t xml:space="preserve">- </w:t>
      </w:r>
      <w:r w:rsidRPr="00376E66">
        <w:rPr>
          <w:rFonts w:cs="Times New Roman"/>
          <w:b w:val="0"/>
          <w:bCs w:val="0"/>
          <w:iCs w:val="0"/>
          <w:caps w:val="0"/>
          <w:szCs w:val="20"/>
        </w:rPr>
        <w:t xml:space="preserve">O </w:t>
      </w:r>
      <w:r>
        <w:rPr>
          <w:rFonts w:cs="Times New Roman"/>
          <w:b w:val="0"/>
          <w:bCs w:val="0"/>
          <w:iCs w:val="0"/>
          <w:caps w:val="0"/>
          <w:szCs w:val="20"/>
        </w:rPr>
        <w:t xml:space="preserve">Reator UV será inserido em um canal de concreto armado, tendo aproximadamente </w:t>
      </w:r>
      <w:r w:rsidRPr="004A0FE3">
        <w:rPr>
          <w:rFonts w:cs="Times New Roman"/>
          <w:b w:val="0"/>
          <w:bCs w:val="0"/>
          <w:iCs w:val="0"/>
          <w:caps w:val="0"/>
          <w:szCs w:val="20"/>
        </w:rPr>
        <w:t>4,</w:t>
      </w:r>
      <w:r w:rsidR="00D7712B">
        <w:rPr>
          <w:rFonts w:cs="Times New Roman"/>
          <w:b w:val="0"/>
          <w:bCs w:val="0"/>
          <w:iCs w:val="0"/>
          <w:caps w:val="0"/>
          <w:szCs w:val="20"/>
        </w:rPr>
        <w:t>31</w:t>
      </w:r>
      <w:r w:rsidRPr="004A0FE3">
        <w:rPr>
          <w:rFonts w:cs="Times New Roman"/>
          <w:b w:val="0"/>
          <w:bCs w:val="0"/>
          <w:iCs w:val="0"/>
          <w:caps w:val="0"/>
          <w:szCs w:val="20"/>
        </w:rPr>
        <w:t>m de cumprimento, 1,</w:t>
      </w:r>
      <w:r w:rsidR="00D7712B">
        <w:rPr>
          <w:rFonts w:cs="Times New Roman"/>
          <w:b w:val="0"/>
          <w:bCs w:val="0"/>
          <w:iCs w:val="0"/>
          <w:caps w:val="0"/>
          <w:szCs w:val="20"/>
        </w:rPr>
        <w:t>32</w:t>
      </w:r>
      <w:r w:rsidRPr="004A0FE3">
        <w:rPr>
          <w:rFonts w:cs="Times New Roman"/>
          <w:b w:val="0"/>
          <w:bCs w:val="0"/>
          <w:iCs w:val="0"/>
          <w:caps w:val="0"/>
          <w:szCs w:val="20"/>
        </w:rPr>
        <w:t>m de largura e 1,</w:t>
      </w:r>
      <w:r w:rsidR="00D7712B">
        <w:rPr>
          <w:rFonts w:cs="Times New Roman"/>
          <w:b w:val="0"/>
          <w:bCs w:val="0"/>
          <w:iCs w:val="0"/>
          <w:caps w:val="0"/>
          <w:szCs w:val="20"/>
        </w:rPr>
        <w:t>57</w:t>
      </w:r>
      <w:r w:rsidRPr="004A0FE3">
        <w:rPr>
          <w:rFonts w:cs="Times New Roman"/>
          <w:b w:val="0"/>
          <w:bCs w:val="0"/>
          <w:iCs w:val="0"/>
          <w:caps w:val="0"/>
          <w:szCs w:val="20"/>
        </w:rPr>
        <w:t>m de profundidade</w:t>
      </w:r>
      <w:r>
        <w:rPr>
          <w:rFonts w:cs="Times New Roman"/>
          <w:b w:val="0"/>
          <w:bCs w:val="0"/>
          <w:iCs w:val="0"/>
          <w:caps w:val="0"/>
          <w:szCs w:val="20"/>
        </w:rPr>
        <w:t>;</w:t>
      </w:r>
    </w:p>
    <w:p w:rsidR="003A6528" w:rsidRDefault="003A6528" w:rsidP="003A6528">
      <w:r>
        <w:t xml:space="preserve">- O Sistema de Desinfecção UV deve conter sistema de limpeza automático dos tubos de quartzo para facilitar a limpeza e reduzir custos </w:t>
      </w:r>
      <w:r w:rsidR="00F67553">
        <w:t>de HH com manutenção do sistema;</w:t>
      </w:r>
    </w:p>
    <w:p w:rsidR="003A6528" w:rsidRDefault="003A6528" w:rsidP="003A6528">
      <w:r>
        <w:t>- O sistema de limpeza automática deve incorporar além da limpeza mecânica, sistema de limpeza química de forma a garantir maior eficiência da limpeza sem a necessidade de</w:t>
      </w:r>
      <w:r w:rsidR="00F67553">
        <w:t xml:space="preserve"> parada para manutenção manual;</w:t>
      </w:r>
    </w:p>
    <w:p w:rsidR="00F67553" w:rsidRDefault="003A6528" w:rsidP="00F67553">
      <w:r>
        <w:t>- As unidades individuais de UV deverão ser aptas a continuar fornecendo a desinfecção enquanto o sistema de limpeza automática estiver em operação (o desligamento de qualquer unidade UV para realização da limpeza, mesmo se unidades redundantes estejam ativadas, não será aceito</w:t>
      </w:r>
      <w:r w:rsidR="00205B6B">
        <w:t>)</w:t>
      </w:r>
      <w:r>
        <w:t>;</w:t>
      </w:r>
    </w:p>
    <w:p w:rsidR="003A6528" w:rsidRDefault="003A6528" w:rsidP="00F67553">
      <w:r>
        <w:t xml:space="preserve">- O sistema de limpeza mecânico deverá ser totalmente operacional enquanto as lâmpadas e módulos estiverem energizados. A frequência da sequência de limpeza e o número de passagens do limpador por sequência deverão ser ajustáveis em campo para permitir a otimização de acordo com </w:t>
      </w:r>
      <w:r w:rsidR="00F67553">
        <w:t>as características do efluente</w:t>
      </w:r>
      <w:proofErr w:type="gramStart"/>
      <w:r w:rsidR="00F67553">
        <w:t>.;</w:t>
      </w:r>
      <w:proofErr w:type="gramEnd"/>
    </w:p>
    <w:p w:rsidR="003A6528" w:rsidRDefault="003A6528" w:rsidP="003A6528">
      <w:r>
        <w:t>- As lâmpadas do sistema devem ser distribuídas de forma modular, de forma a permitir a troca de lâmpadas de um módulo sem a necessidade de desligar todo o sistema ou mesmo sem a necessidade de para o flux</w:t>
      </w:r>
      <w:r w:rsidR="00F67553">
        <w:t>o ou efetuar by-pass do sistema;</w:t>
      </w:r>
    </w:p>
    <w:p w:rsidR="003A6528" w:rsidRDefault="003A6528" w:rsidP="003A6528">
      <w:r>
        <w:t>- As Lâmpadas devem ser dispostas de maneira uniforme, todas paralelas umas às outras e ao fluxo;</w:t>
      </w:r>
    </w:p>
    <w:p w:rsidR="003A6528" w:rsidRDefault="003A6528" w:rsidP="003A6528">
      <w:r>
        <w:t xml:space="preserve">- As Lâmpadas utilizadas devem ser do tipo baixo pressão, alta intensidade amálgamas, com fator de fim de vida máximo de </w:t>
      </w:r>
      <w:proofErr w:type="gramStart"/>
      <w:r>
        <w:t>0,98 após 12.000 horas de funcionamento, atesta</w:t>
      </w:r>
      <w:r w:rsidR="00F67553">
        <w:t>da</w:t>
      </w:r>
      <w:proofErr w:type="gramEnd"/>
      <w:r w:rsidR="00F67553">
        <w:t xml:space="preserve"> por instituição independente;</w:t>
      </w:r>
    </w:p>
    <w:p w:rsidR="003A6528" w:rsidRPr="00F67553" w:rsidRDefault="003A6528" w:rsidP="00F67553">
      <w:r w:rsidRPr="00F67553">
        <w:t>- O fornecedor deverá emitir um atestado garantindo a vida útil das lâmpadas de no mínimo 12.000 horas, a depender dos ciclos de ligação e do atendimento aos requisitos descritos no atestado de garantia;</w:t>
      </w:r>
    </w:p>
    <w:p w:rsidR="003A6528" w:rsidRPr="00F67553" w:rsidRDefault="003A6528" w:rsidP="00F67553">
      <w:r w:rsidRPr="00F67553">
        <w:t xml:space="preserve">- O fornecedor deverá emitir um certificado que garanta a potência mínima de produção de luz UV (no comprimento de onda de 254 </w:t>
      </w:r>
      <w:proofErr w:type="spellStart"/>
      <w:r w:rsidRPr="00F67553">
        <w:t>nm</w:t>
      </w:r>
      <w:proofErr w:type="spellEnd"/>
      <w:r w:rsidRPr="00F67553">
        <w:t>) de no mínimo 120 W por lâmpada, com eficiência mínima por lâmpada de 50% do consumo</w:t>
      </w:r>
      <w:r w:rsidR="00F67553">
        <w:t xml:space="preserve"> da potência nominal (em Watts);</w:t>
      </w:r>
    </w:p>
    <w:p w:rsidR="003A6528" w:rsidRPr="00F67553" w:rsidRDefault="003A6528" w:rsidP="00F67553">
      <w:r w:rsidRPr="00F67553">
        <w:t>- A lâmpada deverá suportar ciclos mínimos de quatro (4) liga/desliga por dia sem reduzir sua vida útil, garantia ou</w:t>
      </w:r>
      <w:r w:rsidR="00F67553">
        <w:t xml:space="preserve"> causar qualquer dano à lâmpada;</w:t>
      </w:r>
    </w:p>
    <w:p w:rsidR="003A6528" w:rsidRDefault="003A6528" w:rsidP="003A6528">
      <w:pPr>
        <w:rPr>
          <w:sz w:val="22"/>
          <w:szCs w:val="22"/>
        </w:rPr>
      </w:pPr>
      <w:r>
        <w:t>- As lâmpadas UV não devem necessitar de um longo período de resfriamento (&gt; 10 minutos) antes de reiniciar após interrupção no fornecimento de energia ao sistema</w:t>
      </w:r>
      <w:r w:rsidR="00F67553">
        <w:t>;</w:t>
      </w:r>
    </w:p>
    <w:p w:rsidR="003A6528" w:rsidRDefault="003A6528" w:rsidP="003A6528">
      <w:r>
        <w:t>- O fator de envelhecimento (perda de eficiência) das lâmpadas deverá ser menor ou igual a 5% em relação à emissão UV inicial da lâmpada, que deverá ser atestado por instituição independente;</w:t>
      </w:r>
    </w:p>
    <w:p w:rsidR="003A6528" w:rsidRDefault="003A6528" w:rsidP="003A6528">
      <w:r>
        <w:t>- Cada módulo UV instalado no canal deve ser composto de lâmpadas UV e gabinete para os reatores eletrônicos. Os módulos devem ser fabricados em aço inox 316;</w:t>
      </w:r>
    </w:p>
    <w:p w:rsidR="003A6528" w:rsidRDefault="003A6528" w:rsidP="003A6528">
      <w:r>
        <w:t xml:space="preserve">- Os reatores eletrônicos deve ter capacidade para modular a intensidade UV das lâmpadas de 60% a 100%, de forma a economizar energia elétrica em caso de trabalho em vazão menor da vazão pico especificada. A variação de intensidade das lâmpadas deve ser controlada pelo sistema de forma automática, sem necessidade de intervenção humana a partir de </w:t>
      </w:r>
      <w:r w:rsidR="00F67553">
        <w:t>sensores eletrônicos do sistema;</w:t>
      </w:r>
    </w:p>
    <w:p w:rsidR="003A6528" w:rsidRDefault="003A6528" w:rsidP="003A6528">
      <w:r>
        <w:t>- Os reatores devem ser projetados para poder trabalhar em área externa, sem necessidade de sistema de resfriamento adicional como ar condicionado para evitar gastos adicionais com energi</w:t>
      </w:r>
      <w:r w:rsidR="00F67553">
        <w:t>a elétrica, com invólucro IP 65;</w:t>
      </w:r>
    </w:p>
    <w:p w:rsidR="003A6528" w:rsidRDefault="003A6528" w:rsidP="003A6528">
      <w:r>
        <w:t>- Cada Lâmpada deverá ser encapsulada em um tubo protetor de quartzo individual;</w:t>
      </w:r>
    </w:p>
    <w:p w:rsidR="003A6528" w:rsidRDefault="003A6528" w:rsidP="003A6528">
      <w:r>
        <w:t>- Toda fiação exposta à luz UV deve ser revestida de Teflon;</w:t>
      </w:r>
    </w:p>
    <w:p w:rsidR="003A6528" w:rsidRDefault="003A6528" w:rsidP="003A6528">
      <w:r>
        <w:t>- O fornecimento do Sistema UV deve vir acompanhado de uma comporta automática para controle de nível do canal onde o sistema UV se encontra, de maneira a permitir que as lâmpadas do sistema permaneçam sempre submersas e que o nível não suba além do limite. Esse controle deve ser feito pelo sist</w:t>
      </w:r>
      <w:r w:rsidR="00F67553">
        <w:t>ema UV;</w:t>
      </w:r>
    </w:p>
    <w:p w:rsidR="003A6528" w:rsidRDefault="003A6528" w:rsidP="003A6528">
      <w:r>
        <w:t>- O Sistema de Controle deve ter invólucro com proteção mínima NEMA 4X;</w:t>
      </w:r>
    </w:p>
    <w:p w:rsidR="003A6528" w:rsidRDefault="003A6528" w:rsidP="003A6528">
      <w:r>
        <w:t>- O Sistema deve incluir sensor de intensidade UV;</w:t>
      </w:r>
    </w:p>
    <w:p w:rsidR="003A6528" w:rsidRDefault="003A6528" w:rsidP="003A6528">
      <w:r>
        <w:t>- O fornecedor e fabricante devem possuir e apesentar certificação ISO 9001 e ISO 14001;</w:t>
      </w:r>
    </w:p>
    <w:p w:rsidR="003A6528" w:rsidRDefault="003A6528" w:rsidP="003A6528">
      <w:r>
        <w:t>- O fornecedor deve apresentar Atestado de Capacitação Técnica demostrando fornecimento anterior de sistema UV em aplicação de tratamento municipal de efluente</w:t>
      </w:r>
      <w:r w:rsidR="000A59E7">
        <w:t>s em planta instalada no Brasil;</w:t>
      </w:r>
    </w:p>
    <w:p w:rsidR="000A59E7" w:rsidRDefault="000A59E7" w:rsidP="003A6528">
      <w:r>
        <w:t>- Deverá ser p</w:t>
      </w:r>
      <w:r w:rsidR="00CB12F8">
        <w:t>revist</w:t>
      </w:r>
      <w:r w:rsidR="004A0FE3">
        <w:t>a</w:t>
      </w:r>
      <w:r w:rsidR="00CB12F8">
        <w:t xml:space="preserve"> a cobertura da área na qual</w:t>
      </w:r>
      <w:r>
        <w:t xml:space="preserve"> será instalado o equipamento</w:t>
      </w:r>
      <w:r w:rsidR="00CB12F8">
        <w:t xml:space="preserve"> de Radiação Ultravioleta. O projeto da cobertura deverá ser apresentado à CESAN para aprovação.</w:t>
      </w:r>
    </w:p>
    <w:p w:rsidR="00684C3C" w:rsidRPr="00EB5656" w:rsidRDefault="00684C3C" w:rsidP="00EB5656"/>
    <w:p w:rsidR="00EB5656" w:rsidRPr="00EB5656" w:rsidRDefault="00EB5656" w:rsidP="00EB5656"/>
    <w:p w:rsidR="00EC56DB" w:rsidRDefault="00EB5656" w:rsidP="00716A9A">
      <w:pPr>
        <w:pStyle w:val="C-TIT2"/>
      </w:pPr>
      <w:bookmarkStart w:id="194" w:name="_Toc13565138"/>
      <w:r>
        <w:t>MATERIAIS</w:t>
      </w:r>
      <w:bookmarkEnd w:id="194"/>
    </w:p>
    <w:p w:rsidR="00EC56DB" w:rsidRPr="00EB5656" w:rsidRDefault="00EC56DB" w:rsidP="00EB5656"/>
    <w:p w:rsidR="00EC56DB" w:rsidRPr="00EB5656" w:rsidRDefault="00EC56DB" w:rsidP="00EB5656">
      <w:r w:rsidRPr="00EB5656">
        <w:t xml:space="preserve">Tubos e conexões de juntas </w:t>
      </w:r>
      <w:proofErr w:type="spellStart"/>
      <w:r w:rsidRPr="00EB5656">
        <w:t>flangeadas</w:t>
      </w:r>
      <w:proofErr w:type="spellEnd"/>
      <w:r w:rsidRPr="00EB5656">
        <w:t xml:space="preserve"> em ferro fundido dúctil centrifugado, classe de pressão PN10,</w:t>
      </w:r>
      <w:r w:rsidR="00EB5656">
        <w:t xml:space="preserve"> para esgoto, </w:t>
      </w:r>
      <w:r w:rsidRPr="00EB5656">
        <w:t>flanges com gabarito de furação de acordo com NBR-7675, nos diâmetros especificados em projeto.</w:t>
      </w:r>
    </w:p>
    <w:p w:rsidR="00EC56DB" w:rsidRPr="00EB5656" w:rsidRDefault="00EC56DB" w:rsidP="00EB5656"/>
    <w:p w:rsidR="00EC56DB" w:rsidRPr="00EB5656" w:rsidRDefault="00EC56DB" w:rsidP="00EB5656">
      <w:r w:rsidRPr="00EB5656">
        <w:t>Tubos e conexões de junta elástica em ferro fundido dúctil centrifugado com revestimento interno em argamassa, classe de pressão PN10, nos diâmetros especificados em projeto.</w:t>
      </w:r>
    </w:p>
    <w:p w:rsidR="00EC56DB" w:rsidRPr="00EB5656" w:rsidRDefault="00EC56DB" w:rsidP="00EB5656"/>
    <w:p w:rsidR="00EC56DB" w:rsidRPr="00EB5656" w:rsidRDefault="00EC56DB" w:rsidP="00EB5656">
      <w:r w:rsidRPr="00EB5656">
        <w:t>Peças especiais em fibra de vidro com espessura a ser determinada pelo fabricante.</w:t>
      </w:r>
    </w:p>
    <w:p w:rsidR="00EC56DB" w:rsidRDefault="00EB5656" w:rsidP="00EB5656">
      <w:pPr>
        <w:pStyle w:val="C-TIT2"/>
      </w:pPr>
      <w:bookmarkStart w:id="195" w:name="_Toc13565139"/>
      <w:r>
        <w:t>SERVIÇOS</w:t>
      </w:r>
      <w:bookmarkEnd w:id="195"/>
    </w:p>
    <w:p w:rsidR="00EC56DB" w:rsidRPr="00EB5656" w:rsidRDefault="00EC56DB" w:rsidP="00EB5656"/>
    <w:p w:rsidR="00EC56DB" w:rsidRPr="00EB5656" w:rsidRDefault="00EC56DB" w:rsidP="00EB5656">
      <w:r w:rsidRPr="00EB5656">
        <w:t>Escavação manual/mecânica para execução das unidades, até as profundidades indicadas em projeto.</w:t>
      </w:r>
    </w:p>
    <w:p w:rsidR="00EC56DB" w:rsidRPr="00EB5656" w:rsidRDefault="00EC56DB" w:rsidP="00EB5656"/>
    <w:p w:rsidR="00EC56DB" w:rsidRPr="00EB5656" w:rsidRDefault="00EC56DB" w:rsidP="00EB5656">
      <w:r w:rsidRPr="00EB5656">
        <w:t>Todas as unidades de tratamento serão construídas em concreto estrutural nas dimensões indicadas em projeto, exceto os reatores aeróbios, cujo material de construção deverá ser determinado pelo fabricante/fornecedor.</w:t>
      </w:r>
    </w:p>
    <w:p w:rsidR="00EC56DB" w:rsidRPr="00EB5656" w:rsidRDefault="00EC56DB" w:rsidP="00EB5656"/>
    <w:p w:rsidR="00EC56DB" w:rsidRPr="00EB5656" w:rsidRDefault="00EC56DB" w:rsidP="00EB5656">
      <w:proofErr w:type="spellStart"/>
      <w:r w:rsidRPr="00EB5656">
        <w:t>Reaterro</w:t>
      </w:r>
      <w:proofErr w:type="spellEnd"/>
      <w:r w:rsidRPr="00EB5656">
        <w:t xml:space="preserve"> compactado/apiloado das cavas e valas com utilização do material escavado previamente selecionado.</w:t>
      </w:r>
    </w:p>
    <w:p w:rsidR="00EC56DB" w:rsidRPr="00EB5656" w:rsidRDefault="00EC56DB" w:rsidP="00EB5656"/>
    <w:p w:rsidR="00EC56DB" w:rsidRPr="00EB5656" w:rsidRDefault="00EC56DB" w:rsidP="00EB5656">
      <w:r w:rsidRPr="00EB5656">
        <w:t xml:space="preserve">A sobra do material escavado deverá ser </w:t>
      </w:r>
      <w:proofErr w:type="gramStart"/>
      <w:r w:rsidRPr="00EB5656">
        <w:t>espalhado</w:t>
      </w:r>
      <w:proofErr w:type="gramEnd"/>
      <w:r w:rsidRPr="00EB5656">
        <w:t xml:space="preserve"> dentro da própria área da ETE, na região mais baixa, ou em local a ser definido pela CESAN.</w:t>
      </w:r>
    </w:p>
    <w:p w:rsidR="00EC56DB" w:rsidRPr="00EB5656" w:rsidRDefault="00EC56DB" w:rsidP="00EB5656"/>
    <w:p w:rsidR="00EC56DB" w:rsidRPr="00EB5656" w:rsidRDefault="00EC56DB" w:rsidP="00EB5656">
      <w:r w:rsidRPr="00EB5656">
        <w:t xml:space="preserve">Calha </w:t>
      </w:r>
      <w:proofErr w:type="spellStart"/>
      <w:r w:rsidRPr="00EB5656">
        <w:t>Parshall</w:t>
      </w:r>
      <w:proofErr w:type="spellEnd"/>
      <w:r w:rsidRPr="00EB5656">
        <w:t xml:space="preserve"> de </w:t>
      </w:r>
      <w:proofErr w:type="gramStart"/>
      <w:r w:rsidRPr="00EB5656">
        <w:t>9</w:t>
      </w:r>
      <w:proofErr w:type="gramEnd"/>
      <w:r w:rsidRPr="00EB5656">
        <w:t>" em fibra de vidro envolta por estrutura de concreto.</w:t>
      </w:r>
    </w:p>
    <w:p w:rsidR="00EC56DB" w:rsidRPr="00EB5656" w:rsidRDefault="00EC56DB" w:rsidP="00EB5656"/>
    <w:p w:rsidR="00EC56DB" w:rsidRPr="00EB5656" w:rsidRDefault="00EC56DB" w:rsidP="00EB5656">
      <w:r w:rsidRPr="00EB5656">
        <w:t xml:space="preserve">Grades de retenção de sólidos em barras de aço inox AISI 304, dimensões indicadas em </w:t>
      </w:r>
      <w:proofErr w:type="gramStart"/>
      <w:r w:rsidRPr="00EB5656">
        <w:t>projeto</w:t>
      </w:r>
      <w:proofErr w:type="gramEnd"/>
    </w:p>
    <w:p w:rsidR="00EC56DB" w:rsidRPr="00EB5656" w:rsidRDefault="00EC56DB" w:rsidP="00EB5656"/>
    <w:p w:rsidR="00EC56DB" w:rsidRPr="00EB5656" w:rsidRDefault="00EC56DB" w:rsidP="00EB5656">
      <w:r w:rsidRPr="00EB5656">
        <w:t>Stop-logs em fibra de vidro (PRFV), na espessura de 1,0 cm.</w:t>
      </w:r>
    </w:p>
    <w:p w:rsidR="00EC56DB" w:rsidRPr="00EB5656" w:rsidRDefault="00EC56DB" w:rsidP="00EB5656"/>
    <w:p w:rsidR="00EC56DB" w:rsidRPr="00EB5656" w:rsidRDefault="00EC56DB" w:rsidP="00EB5656">
      <w:r w:rsidRPr="00EB5656">
        <w:t>Proteção dos taludes com plantio de grama tipo batatais.</w:t>
      </w:r>
    </w:p>
    <w:p w:rsidR="00EC56DB" w:rsidRDefault="00EC56DB" w:rsidP="00EB5656"/>
    <w:p w:rsidR="00EB5656" w:rsidRPr="00EB5656" w:rsidRDefault="00EB5656" w:rsidP="00EB5656"/>
    <w:p w:rsidR="00EC56DB" w:rsidRPr="00EB5656" w:rsidRDefault="00EC56DB" w:rsidP="00EB5656">
      <w:pPr>
        <w:rPr>
          <w:u w:val="single"/>
        </w:rPr>
      </w:pPr>
      <w:r w:rsidRPr="00EB5656">
        <w:rPr>
          <w:u w:val="single"/>
        </w:rPr>
        <w:t>Urbanização da Área da ETE</w:t>
      </w:r>
      <w:r w:rsidR="00EB5656">
        <w:rPr>
          <w:u w:val="single"/>
        </w:rPr>
        <w:t>:</w:t>
      </w:r>
    </w:p>
    <w:p w:rsidR="00EC56DB" w:rsidRPr="00EB5656" w:rsidRDefault="00EC56DB" w:rsidP="00EB5656"/>
    <w:p w:rsidR="00EC56DB" w:rsidRPr="00EB5656" w:rsidRDefault="00EC56DB" w:rsidP="00EB5656">
      <w:r w:rsidRPr="00EB5656">
        <w:t xml:space="preserve">Complementação de cerca de arame liso com </w:t>
      </w:r>
      <w:proofErr w:type="gramStart"/>
      <w:r w:rsidRPr="00EB5656">
        <w:t>8</w:t>
      </w:r>
      <w:proofErr w:type="gramEnd"/>
      <w:r w:rsidRPr="00EB5656">
        <w:t xml:space="preserve"> fios, mourões de concreto a cada 3,0m, fixados ao solo com base de concreto, conforme padrão CESAN.</w:t>
      </w:r>
    </w:p>
    <w:p w:rsidR="00EC56DB" w:rsidRPr="00EB5656" w:rsidRDefault="00EC56DB" w:rsidP="00EB5656"/>
    <w:p w:rsidR="00EC56DB" w:rsidRPr="00EB5656" w:rsidRDefault="00EC56DB" w:rsidP="00EB5656">
      <w:r w:rsidRPr="00EB5656">
        <w:t>Execução de muro de blocos de concreto, altura de 4,00m, em frente ao tratamento preliminar, na extensão total de 33,50m.</w:t>
      </w:r>
    </w:p>
    <w:p w:rsidR="00EC56DB" w:rsidRPr="00EB5656" w:rsidRDefault="00EC56DB" w:rsidP="00EB5656"/>
    <w:p w:rsidR="00EC56DB" w:rsidRPr="00EB5656" w:rsidRDefault="00EC56DB" w:rsidP="00EB5656">
      <w:r w:rsidRPr="00EB5656">
        <w:t>Portão padrão CESAN de 4,0 m pintado em esmalte sintético cor azul, conforme padrão CESAN.</w:t>
      </w:r>
    </w:p>
    <w:p w:rsidR="00EC56DB" w:rsidRPr="00EB5656" w:rsidRDefault="00EC56DB" w:rsidP="00EB5656"/>
    <w:p w:rsidR="00EC56DB" w:rsidRPr="00EB5656" w:rsidRDefault="00EC56DB" w:rsidP="00EB5656">
      <w:r w:rsidRPr="00EB5656">
        <w:t>Plantação de árvores de médio porte típicas da região, conforme projeto de paisagismo.</w:t>
      </w:r>
    </w:p>
    <w:p w:rsidR="00EC56DB" w:rsidRPr="00EB5656" w:rsidRDefault="00EC56DB" w:rsidP="00EB5656"/>
    <w:p w:rsidR="003B1286" w:rsidRDefault="00EC56DB" w:rsidP="00EB5656">
      <w:pPr>
        <w:sectPr w:rsidR="003B1286" w:rsidSect="00BA21C5">
          <w:headerReference w:type="default" r:id="rId224"/>
          <w:pgSz w:w="11907" w:h="16840" w:code="9"/>
          <w:pgMar w:top="1701" w:right="1134" w:bottom="851" w:left="1418" w:header="720" w:footer="720" w:gutter="0"/>
          <w:cols w:space="720"/>
        </w:sectPr>
      </w:pPr>
      <w:r w:rsidRPr="00EB5656">
        <w:t xml:space="preserve">Pátio de manobra, estacionamento e vias de circulação para veículos com pavimentação em blocos de concreto </w:t>
      </w:r>
      <w:proofErr w:type="spellStart"/>
      <w:r w:rsidRPr="00EB5656">
        <w:t>intertravados</w:t>
      </w:r>
      <w:proofErr w:type="spellEnd"/>
      <w:r w:rsidRPr="00EB5656">
        <w:t xml:space="preserve">, espessura de </w:t>
      </w:r>
      <w:proofErr w:type="gramStart"/>
      <w:r w:rsidRPr="00EB5656">
        <w:t>8</w:t>
      </w:r>
      <w:proofErr w:type="gramEnd"/>
      <w:r w:rsidRPr="00EB5656">
        <w:t xml:space="preserve"> cm.</w:t>
      </w:r>
    </w:p>
    <w:p w:rsidR="003B1286" w:rsidRPr="00090901" w:rsidRDefault="00992AF2" w:rsidP="00F172B4">
      <w:pPr>
        <w:pStyle w:val="Ttulo1"/>
        <w:spacing w:before="5520"/>
        <w:jc w:val="center"/>
        <w:rPr>
          <w:sz w:val="36"/>
          <w:szCs w:val="36"/>
        </w:rPr>
        <w:sectPr w:rsidR="003B1286" w:rsidRPr="00090901" w:rsidSect="00BA21C5">
          <w:pgSz w:w="11907" w:h="16840" w:code="9"/>
          <w:pgMar w:top="1701" w:right="1134" w:bottom="851" w:left="1418" w:header="720" w:footer="720" w:gutter="0"/>
          <w:cols w:space="720"/>
        </w:sectPr>
      </w:pPr>
      <w:bookmarkStart w:id="196" w:name="_Toc13565140"/>
      <w:r w:rsidRPr="00090901">
        <w:rPr>
          <w:sz w:val="36"/>
          <w:szCs w:val="36"/>
        </w:rPr>
        <w:t>D</w:t>
      </w:r>
      <w:r w:rsidR="003B1286" w:rsidRPr="00090901">
        <w:rPr>
          <w:sz w:val="36"/>
          <w:szCs w:val="36"/>
        </w:rPr>
        <w:t xml:space="preserve"> – </w:t>
      </w:r>
      <w:r w:rsidR="005F097F" w:rsidRPr="00090901">
        <w:rPr>
          <w:sz w:val="36"/>
          <w:szCs w:val="36"/>
        </w:rPr>
        <w:t>MANUAL DE OPERAÇÃO</w:t>
      </w:r>
      <w:bookmarkEnd w:id="196"/>
    </w:p>
    <w:p w:rsidR="008D2C55" w:rsidRDefault="008D2C55" w:rsidP="00992AF2">
      <w:pPr>
        <w:pStyle w:val="D-TIT1"/>
      </w:pPr>
      <w:bookmarkStart w:id="197" w:name="_Toc115853936"/>
      <w:bookmarkStart w:id="198" w:name="_Toc388436773"/>
      <w:r>
        <w:tab/>
      </w:r>
      <w:bookmarkStart w:id="199" w:name="_Toc13565141"/>
      <w:r>
        <w:t>APRESENTAÇÃO</w:t>
      </w:r>
      <w:bookmarkEnd w:id="197"/>
      <w:bookmarkEnd w:id="198"/>
      <w:bookmarkEnd w:id="199"/>
    </w:p>
    <w:p w:rsidR="008D2C55" w:rsidRPr="009B0FC5" w:rsidRDefault="008D2C55" w:rsidP="009B0FC5"/>
    <w:p w:rsidR="008D2C55" w:rsidRPr="009B0FC5" w:rsidRDefault="008D2C55" w:rsidP="009B0FC5">
      <w:r w:rsidRPr="009B0FC5">
        <w:t xml:space="preserve">Este manual apresenta os principais procedimentos operacionais relacionados </w:t>
      </w:r>
      <w:r w:rsidR="00487CE2">
        <w:t>ao sistema de coleta e</w:t>
      </w:r>
      <w:r w:rsidRPr="009B0FC5">
        <w:t xml:space="preserve"> tratamento de esgotos da cidade de Castelo. Foi desenvolvido para proporcionar uma visualização completa de todas as unidades que </w:t>
      </w:r>
      <w:r w:rsidR="00487CE2">
        <w:t xml:space="preserve">o </w:t>
      </w:r>
      <w:r w:rsidRPr="009B0FC5">
        <w:t xml:space="preserve">compõem, assim como o entendimento do seu funcionamento. </w:t>
      </w:r>
    </w:p>
    <w:p w:rsidR="008D2C55" w:rsidRPr="009B0FC5" w:rsidRDefault="008D2C55" w:rsidP="009B0FC5"/>
    <w:p w:rsidR="008D2C55" w:rsidRPr="009B0FC5" w:rsidRDefault="008D2C55" w:rsidP="009B0FC5">
      <w:r w:rsidRPr="009B0FC5">
        <w:t>Contempla uma descrição detalhada das unidades que integram a estação de tratamento e aborda os principais procedimentos necessários à rotina de operação, à correção de problemas operacionais e ao programa de monitoramento, para cada etapa do tratamento e para o corpo receptor.</w:t>
      </w:r>
    </w:p>
    <w:p w:rsidR="008D2C55" w:rsidRPr="009B0FC5" w:rsidRDefault="008D2C55" w:rsidP="009B0FC5"/>
    <w:p w:rsidR="008D2C55" w:rsidRPr="009B0FC5" w:rsidRDefault="008D2C55" w:rsidP="009B0FC5"/>
    <w:p w:rsidR="009217A5" w:rsidRDefault="009217A5" w:rsidP="0040516A">
      <w:pPr>
        <w:pStyle w:val="D-TIT1"/>
        <w:pageBreakBefore/>
        <w:ind w:left="357" w:hanging="357"/>
      </w:pPr>
      <w:bookmarkStart w:id="200" w:name="_Toc13565142"/>
      <w:bookmarkStart w:id="201" w:name="_Toc115853937"/>
      <w:bookmarkStart w:id="202" w:name="_Toc388436774"/>
      <w:r>
        <w:t>SISTEMA DE COLETA E TRASNPORTE DE ESGOTO</w:t>
      </w:r>
      <w:bookmarkEnd w:id="200"/>
    </w:p>
    <w:p w:rsidR="009217A5" w:rsidRDefault="009217A5" w:rsidP="009217A5"/>
    <w:p w:rsidR="009217A5" w:rsidRDefault="00690DF8" w:rsidP="00690DF8">
      <w:pPr>
        <w:pStyle w:val="D-TIT2"/>
      </w:pPr>
      <w:bookmarkStart w:id="203" w:name="_Toc388167477"/>
      <w:bookmarkStart w:id="204" w:name="_Toc388167572"/>
      <w:bookmarkStart w:id="205" w:name="_Toc388326449"/>
      <w:bookmarkStart w:id="206" w:name="_Toc388326907"/>
      <w:bookmarkStart w:id="207" w:name="_Toc472158361"/>
      <w:bookmarkStart w:id="208" w:name="_Toc472159366"/>
      <w:bookmarkStart w:id="209" w:name="_Toc472159430"/>
      <w:bookmarkStart w:id="210" w:name="_Toc472234816"/>
      <w:bookmarkStart w:id="211" w:name="_Toc13565143"/>
      <w:r>
        <w:t>CARACTERÍSTICAS GERAIS DO SISTEMA</w:t>
      </w:r>
      <w:bookmarkEnd w:id="203"/>
      <w:bookmarkEnd w:id="204"/>
      <w:bookmarkEnd w:id="205"/>
      <w:bookmarkEnd w:id="206"/>
      <w:bookmarkEnd w:id="207"/>
      <w:bookmarkEnd w:id="208"/>
      <w:bookmarkEnd w:id="209"/>
      <w:bookmarkEnd w:id="210"/>
      <w:bookmarkEnd w:id="211"/>
    </w:p>
    <w:p w:rsidR="009217A5" w:rsidRPr="009217A5" w:rsidRDefault="009217A5" w:rsidP="009217A5"/>
    <w:p w:rsidR="009217A5" w:rsidRDefault="009217A5" w:rsidP="009217A5">
      <w:r w:rsidRPr="009217A5">
        <w:t xml:space="preserve">O sistema </w:t>
      </w:r>
      <w:r>
        <w:t xml:space="preserve">de coleta e transporte de esgoto </w:t>
      </w:r>
      <w:r w:rsidRPr="009217A5">
        <w:t>é formado por redes c</w:t>
      </w:r>
      <w:r>
        <w:t>oletoras com tubulações de PVC e interceptores em ferro fundido,</w:t>
      </w:r>
      <w:r w:rsidRPr="009217A5">
        <w:t xml:space="preserve"> de diversos diâmetros, que abrange </w:t>
      </w:r>
      <w:r>
        <w:t xml:space="preserve">toda a área de projeto (sede </w:t>
      </w:r>
      <w:r w:rsidRPr="009217A5">
        <w:t>d</w:t>
      </w:r>
      <w:r>
        <w:t>e Castelo), e por estações elevatórias de esgoto.</w:t>
      </w:r>
    </w:p>
    <w:p w:rsidR="009217A5" w:rsidRPr="009217A5" w:rsidRDefault="009217A5" w:rsidP="009217A5"/>
    <w:p w:rsidR="009217A5" w:rsidRPr="009217A5" w:rsidRDefault="009217A5" w:rsidP="009217A5">
      <w:r w:rsidRPr="009217A5">
        <w:t xml:space="preserve">O esgoto coletado é </w:t>
      </w:r>
      <w:r>
        <w:t>conduzido para a ETE Castelo.</w:t>
      </w:r>
    </w:p>
    <w:p w:rsidR="009217A5" w:rsidRPr="009217A5" w:rsidRDefault="009217A5" w:rsidP="009217A5"/>
    <w:p w:rsidR="009217A5" w:rsidRDefault="009217A5" w:rsidP="009217A5"/>
    <w:p w:rsidR="009217A5" w:rsidRPr="009217A5" w:rsidRDefault="00690DF8" w:rsidP="00690DF8">
      <w:pPr>
        <w:pStyle w:val="D-TIT2"/>
      </w:pPr>
      <w:bookmarkStart w:id="212" w:name="_Toc388167478"/>
      <w:bookmarkStart w:id="213" w:name="_Toc388167573"/>
      <w:bookmarkStart w:id="214" w:name="_Toc388326450"/>
      <w:bookmarkStart w:id="215" w:name="_Toc388326908"/>
      <w:bookmarkStart w:id="216" w:name="_Toc472158362"/>
      <w:bookmarkStart w:id="217" w:name="_Toc472159367"/>
      <w:bookmarkStart w:id="218" w:name="_Toc472159431"/>
      <w:bookmarkStart w:id="219" w:name="_Toc472234817"/>
      <w:bookmarkStart w:id="220" w:name="_Toc13565144"/>
      <w:r>
        <w:t>R</w:t>
      </w:r>
      <w:r w:rsidRPr="009217A5">
        <w:t>ECEBIMENTO DOS DESPEJOS</w:t>
      </w:r>
      <w:bookmarkEnd w:id="212"/>
      <w:bookmarkEnd w:id="213"/>
      <w:bookmarkEnd w:id="214"/>
      <w:bookmarkEnd w:id="215"/>
      <w:bookmarkEnd w:id="216"/>
      <w:bookmarkEnd w:id="217"/>
      <w:bookmarkEnd w:id="218"/>
      <w:bookmarkEnd w:id="219"/>
      <w:bookmarkEnd w:id="220"/>
    </w:p>
    <w:p w:rsidR="009217A5" w:rsidRDefault="009217A5" w:rsidP="009217A5">
      <w:pPr>
        <w:rPr>
          <w:b/>
          <w:bCs/>
        </w:rPr>
      </w:pPr>
    </w:p>
    <w:p w:rsidR="009217A5" w:rsidRDefault="009217A5" w:rsidP="00690DF8">
      <w:pPr>
        <w:pStyle w:val="D-TIT3"/>
      </w:pPr>
      <w:bookmarkStart w:id="221" w:name="_Toc13565145"/>
      <w:r>
        <w:t>Águas Pluviais</w:t>
      </w:r>
      <w:bookmarkEnd w:id="221"/>
    </w:p>
    <w:p w:rsidR="009217A5" w:rsidRPr="004E08CC" w:rsidRDefault="009217A5" w:rsidP="004E08CC"/>
    <w:p w:rsidR="009217A5" w:rsidRPr="004E08CC" w:rsidRDefault="009217A5" w:rsidP="004E08CC">
      <w:r w:rsidRPr="004E08CC">
        <w:t xml:space="preserve">Por se tratar de um sistema do tipo separador absoluto, com tubulações de pequeno diâmetro, e tratamento ao final, não será admitida, em hipótese alguma, a introdução de águas pluviais. A existência de águas pluviais junto com o esgoto que chega à ETE compromete significativamente a </w:t>
      </w:r>
      <w:proofErr w:type="gramStart"/>
      <w:r w:rsidRPr="004E08CC">
        <w:t>performance</w:t>
      </w:r>
      <w:proofErr w:type="gramEnd"/>
      <w:r w:rsidRPr="004E08CC">
        <w:t xml:space="preserve"> do tratamento realizado pelos reatores anaeróbios.</w:t>
      </w:r>
    </w:p>
    <w:p w:rsidR="009217A5" w:rsidRPr="004E08CC" w:rsidRDefault="009217A5" w:rsidP="004E08CC"/>
    <w:p w:rsidR="009217A5" w:rsidRPr="004E08CC" w:rsidRDefault="009217A5" w:rsidP="004E08CC">
      <w:r w:rsidRPr="004E08CC">
        <w:t>Esse requisito é essencial e, para garanti-lo, a CESAN, ao aprovar e executar a ligação predial de esgoto doméstico</w:t>
      </w:r>
      <w:proofErr w:type="gramStart"/>
      <w:r w:rsidRPr="004E08CC">
        <w:t>, deverá</w:t>
      </w:r>
      <w:proofErr w:type="gramEnd"/>
      <w:r w:rsidRPr="004E08CC">
        <w:t xml:space="preserve"> verificar a existência de condições apropriadas para a coleta e escoamento das águas pluviais.</w:t>
      </w:r>
    </w:p>
    <w:p w:rsidR="009217A5" w:rsidRPr="004E08CC" w:rsidRDefault="009217A5" w:rsidP="004E08CC"/>
    <w:p w:rsidR="009217A5" w:rsidRPr="004E08CC" w:rsidRDefault="009217A5" w:rsidP="004E08CC">
      <w:r w:rsidRPr="004E08CC">
        <w:t>Todas as redes existentes que hoje também escoam as águas pluviais e estão previstas em projeto para integrarem o sistema coletor de esgoto deverão ser isoladas, passando a coletar tão somente o esgoto.</w:t>
      </w:r>
    </w:p>
    <w:p w:rsidR="009217A5" w:rsidRDefault="009217A5" w:rsidP="004E08CC"/>
    <w:p w:rsidR="004E08CC" w:rsidRPr="004E08CC" w:rsidRDefault="004E08CC" w:rsidP="004E08CC"/>
    <w:p w:rsidR="009217A5" w:rsidRDefault="009217A5" w:rsidP="00690DF8">
      <w:pPr>
        <w:pStyle w:val="D-TIT3"/>
      </w:pPr>
      <w:bookmarkStart w:id="222" w:name="_Toc13565146"/>
      <w:r>
        <w:t>Gordura</w:t>
      </w:r>
      <w:bookmarkEnd w:id="222"/>
    </w:p>
    <w:p w:rsidR="009217A5" w:rsidRPr="004E08CC" w:rsidRDefault="009217A5" w:rsidP="004E08CC"/>
    <w:p w:rsidR="009217A5" w:rsidRPr="004E08CC" w:rsidRDefault="009217A5" w:rsidP="004E08CC">
      <w:r w:rsidRPr="004E08CC">
        <w:t>Os despejos provenientes de pias de cozinhas e copas de restaurantes, que contém gorduras, deverão passar por "caixa de gordura", antes de serem lançados à rede.</w:t>
      </w:r>
    </w:p>
    <w:p w:rsidR="009217A5" w:rsidRPr="004E08CC" w:rsidRDefault="009217A5" w:rsidP="004E08CC"/>
    <w:p w:rsidR="009217A5" w:rsidRPr="004E08CC" w:rsidRDefault="009217A5" w:rsidP="004E08CC">
      <w:r w:rsidRPr="004E08CC">
        <w:t>Para que funcionem adequadamente, as "caixas de gordura"</w:t>
      </w:r>
      <w:proofErr w:type="gramStart"/>
      <w:r w:rsidRPr="004E08CC">
        <w:t>, devem</w:t>
      </w:r>
      <w:proofErr w:type="gramEnd"/>
      <w:r w:rsidRPr="004E08CC">
        <w:t xml:space="preserve"> ser limpas periodicamente, com a retirada do material retido.</w:t>
      </w:r>
    </w:p>
    <w:p w:rsidR="009217A5" w:rsidRPr="004E08CC" w:rsidRDefault="009217A5" w:rsidP="004E08CC"/>
    <w:p w:rsidR="009217A5" w:rsidRPr="004E08CC" w:rsidRDefault="009217A5" w:rsidP="004E08CC">
      <w:r w:rsidRPr="004E08CC">
        <w:t>O material removido das caixas de gordura deve ser adequadamente disposto por enterramento no solo, e nunca deverá ser lançado na rede.</w:t>
      </w:r>
    </w:p>
    <w:p w:rsidR="004E08CC" w:rsidRDefault="004E08CC" w:rsidP="004E08CC"/>
    <w:p w:rsidR="009217A5" w:rsidRDefault="009217A5" w:rsidP="00690DF8">
      <w:pPr>
        <w:pStyle w:val="D-TIT3"/>
      </w:pPr>
      <w:bookmarkStart w:id="223" w:name="_Toc13565147"/>
      <w:r>
        <w:t>Areia</w:t>
      </w:r>
      <w:bookmarkEnd w:id="223"/>
    </w:p>
    <w:p w:rsidR="009217A5" w:rsidRDefault="009217A5" w:rsidP="009217A5"/>
    <w:p w:rsidR="009217A5" w:rsidRDefault="009217A5" w:rsidP="009217A5">
      <w:r>
        <w:t>Os despejos provenientes de lavagem de automóveis, pisos de garagens, pátios, que contenham areia, argila, deverão passar por</w:t>
      </w:r>
      <w:proofErr w:type="gramStart"/>
      <w:r>
        <w:t xml:space="preserve">  </w:t>
      </w:r>
      <w:proofErr w:type="gramEnd"/>
      <w:r>
        <w:t>"caixa de areia" antes de serem lançados à rede.</w:t>
      </w:r>
    </w:p>
    <w:p w:rsidR="009217A5" w:rsidRDefault="009217A5" w:rsidP="009217A5"/>
    <w:p w:rsidR="009217A5" w:rsidRDefault="009217A5" w:rsidP="009217A5">
      <w:r>
        <w:t>Para que funcionem adequadamente, as "caixas de areia"</w:t>
      </w:r>
      <w:proofErr w:type="gramStart"/>
      <w:r>
        <w:t>, devem</w:t>
      </w:r>
      <w:proofErr w:type="gramEnd"/>
      <w:r>
        <w:t xml:space="preserve"> ser limpas periodicamente, com a remoção do material retido.</w:t>
      </w:r>
    </w:p>
    <w:p w:rsidR="009217A5" w:rsidRDefault="009217A5" w:rsidP="009217A5"/>
    <w:p w:rsidR="009217A5" w:rsidRDefault="009217A5" w:rsidP="009217A5">
      <w:r>
        <w:t>O material removido das "caixas de areia" deve ser adequadamente disposto</w:t>
      </w:r>
      <w:proofErr w:type="gramStart"/>
      <w:r>
        <w:t xml:space="preserve">  </w:t>
      </w:r>
      <w:proofErr w:type="gramEnd"/>
      <w:r>
        <w:t>no solo, e nunca deverá ser lançado na rede.</w:t>
      </w:r>
    </w:p>
    <w:p w:rsidR="009217A5" w:rsidRDefault="009217A5" w:rsidP="009217A5">
      <w:pPr>
        <w:rPr>
          <w:b/>
          <w:bCs/>
        </w:rPr>
      </w:pPr>
    </w:p>
    <w:p w:rsidR="004E08CC" w:rsidRDefault="004E08CC" w:rsidP="009217A5">
      <w:pPr>
        <w:rPr>
          <w:b/>
          <w:bCs/>
        </w:rPr>
      </w:pPr>
    </w:p>
    <w:p w:rsidR="009217A5" w:rsidRDefault="009217A5" w:rsidP="00690DF8">
      <w:pPr>
        <w:pStyle w:val="D-TIT3"/>
      </w:pPr>
      <w:bookmarkStart w:id="224" w:name="_Toc13565148"/>
      <w:r>
        <w:t>Óleos e Graxas</w:t>
      </w:r>
      <w:bookmarkEnd w:id="224"/>
    </w:p>
    <w:p w:rsidR="009217A5" w:rsidRDefault="009217A5" w:rsidP="009217A5"/>
    <w:p w:rsidR="009217A5" w:rsidRDefault="009217A5" w:rsidP="009217A5">
      <w:r>
        <w:t>Os despejos provenientes de postos de serviços (lavagem e lubrificação de veículos)</w:t>
      </w:r>
      <w:proofErr w:type="gramStart"/>
      <w:r>
        <w:t>, deverão</w:t>
      </w:r>
      <w:proofErr w:type="gramEnd"/>
      <w:r>
        <w:t xml:space="preserve"> passar por "separadores de óleo", para remoção de materiais mais leves (óleos, graxas, combustíveis).</w:t>
      </w:r>
    </w:p>
    <w:p w:rsidR="004E08CC" w:rsidRDefault="004E08CC" w:rsidP="009217A5"/>
    <w:p w:rsidR="009217A5" w:rsidRDefault="009217A5" w:rsidP="009217A5"/>
    <w:p w:rsidR="009217A5" w:rsidRDefault="009217A5" w:rsidP="00690DF8">
      <w:pPr>
        <w:pStyle w:val="D-TIT3"/>
      </w:pPr>
      <w:bookmarkStart w:id="225" w:name="_Toc13565149"/>
      <w:r>
        <w:t>Proteção contra Introdução de Objetos Estranhos</w:t>
      </w:r>
      <w:bookmarkEnd w:id="225"/>
    </w:p>
    <w:p w:rsidR="009217A5" w:rsidRPr="004E08CC" w:rsidRDefault="009217A5" w:rsidP="004E08CC"/>
    <w:p w:rsidR="009217A5" w:rsidRPr="004E08CC" w:rsidRDefault="009217A5" w:rsidP="004E08CC">
      <w:r w:rsidRPr="004E08CC">
        <w:t>Para proteção do Sistema contra introdução de objetos estranhos, todas as caixas de inspeção deverão ser providas de tampões herméticos e de encaixe. Os ralos serão dotados de fecho hídrico e grelhas resistentes.</w:t>
      </w:r>
    </w:p>
    <w:p w:rsidR="009217A5" w:rsidRPr="004E08CC" w:rsidRDefault="009217A5" w:rsidP="004E08CC"/>
    <w:p w:rsidR="009217A5" w:rsidRPr="004E08CC" w:rsidRDefault="009217A5" w:rsidP="004E08CC">
      <w:r w:rsidRPr="004E08CC">
        <w:t>Os aparelhos sanitários serão dotados de sifão.</w:t>
      </w:r>
    </w:p>
    <w:p w:rsidR="009217A5" w:rsidRPr="004E08CC" w:rsidRDefault="009217A5" w:rsidP="004E08CC"/>
    <w:p w:rsidR="009217A5" w:rsidRPr="004E08CC" w:rsidRDefault="009217A5" w:rsidP="004E08CC">
      <w:r w:rsidRPr="004E08CC">
        <w:t>Para garantir</w:t>
      </w:r>
      <w:proofErr w:type="gramStart"/>
      <w:r w:rsidRPr="004E08CC">
        <w:t xml:space="preserve">  </w:t>
      </w:r>
      <w:proofErr w:type="gramEnd"/>
      <w:r w:rsidRPr="004E08CC">
        <w:t>os requisitos de proteção da rede pública, a CESAN, ao aprovar e executar a ligação predial de esgotos domésticos, deverá verificar a existência de condições apropriadas para o atendimento das exigências anteriormente citadas.</w:t>
      </w:r>
    </w:p>
    <w:p w:rsidR="009217A5" w:rsidRPr="004E08CC" w:rsidRDefault="009217A5" w:rsidP="004E08CC"/>
    <w:p w:rsidR="009217A5" w:rsidRPr="004E08CC" w:rsidRDefault="009217A5" w:rsidP="004E08CC">
      <w:r w:rsidRPr="004E08CC">
        <w:t>Periodicamente, e toda vez que houver suspeita de anormalidade no funcionamento da instalação predial de esgoto, a fiscalização da CESAN deverá fazer uma inspeção.</w:t>
      </w:r>
    </w:p>
    <w:p w:rsidR="009217A5" w:rsidRDefault="009217A5" w:rsidP="004E08CC"/>
    <w:p w:rsidR="004E08CC" w:rsidRPr="004E08CC" w:rsidRDefault="004E08CC" w:rsidP="004E08CC"/>
    <w:p w:rsidR="009217A5" w:rsidRDefault="00690DF8" w:rsidP="00690DF8">
      <w:pPr>
        <w:pStyle w:val="D-TIT2"/>
      </w:pPr>
      <w:bookmarkStart w:id="226" w:name="_Toc388167480"/>
      <w:bookmarkStart w:id="227" w:name="_Toc388167575"/>
      <w:bookmarkStart w:id="228" w:name="_Toc388326452"/>
      <w:bookmarkStart w:id="229" w:name="_Toc388326910"/>
      <w:bookmarkStart w:id="230" w:name="_Toc472158364"/>
      <w:bookmarkStart w:id="231" w:name="_Toc472159369"/>
      <w:bookmarkStart w:id="232" w:name="_Toc472159433"/>
      <w:bookmarkStart w:id="233" w:name="_Toc472234819"/>
      <w:bookmarkStart w:id="234" w:name="_Toc13565150"/>
      <w:r>
        <w:t>OPERAÇÃO E MANUTENÇÃO DO SISTEMA</w:t>
      </w:r>
      <w:bookmarkEnd w:id="226"/>
      <w:bookmarkEnd w:id="227"/>
      <w:bookmarkEnd w:id="228"/>
      <w:bookmarkEnd w:id="229"/>
      <w:bookmarkEnd w:id="230"/>
      <w:bookmarkEnd w:id="231"/>
      <w:bookmarkEnd w:id="232"/>
      <w:bookmarkEnd w:id="233"/>
      <w:bookmarkEnd w:id="234"/>
    </w:p>
    <w:p w:rsidR="009217A5" w:rsidRDefault="009217A5" w:rsidP="009217A5"/>
    <w:p w:rsidR="009217A5" w:rsidRDefault="009217A5" w:rsidP="00690DF8">
      <w:pPr>
        <w:pStyle w:val="D-TIT3"/>
      </w:pPr>
      <w:bookmarkStart w:id="235" w:name="_Toc13565151"/>
      <w:r>
        <w:t>Elevatórias</w:t>
      </w:r>
      <w:bookmarkEnd w:id="235"/>
    </w:p>
    <w:p w:rsidR="009217A5" w:rsidRPr="004E08CC" w:rsidRDefault="009217A5" w:rsidP="004E08CC"/>
    <w:p w:rsidR="009217A5" w:rsidRPr="004E08CC" w:rsidRDefault="009217A5" w:rsidP="004E08CC">
      <w:r w:rsidRPr="004E08CC">
        <w:t>As estações elevatórias de esgoto terão operação automatizada, e</w:t>
      </w:r>
      <w:proofErr w:type="gramStart"/>
      <w:r w:rsidRPr="004E08CC">
        <w:t xml:space="preserve"> portanto</w:t>
      </w:r>
      <w:proofErr w:type="gramEnd"/>
      <w:r w:rsidRPr="004E08CC">
        <w:t xml:space="preserve"> dispensam a presença constante de operador.</w:t>
      </w:r>
    </w:p>
    <w:p w:rsidR="009217A5" w:rsidRPr="004E08CC" w:rsidRDefault="009217A5" w:rsidP="004E08CC"/>
    <w:p w:rsidR="009217A5" w:rsidRPr="004E08CC" w:rsidRDefault="009217A5" w:rsidP="004E08CC">
      <w:r w:rsidRPr="004E08CC">
        <w:t>A automatização dos comandos será feita através de controladores de nível e dispositivos de alarme.</w:t>
      </w:r>
    </w:p>
    <w:p w:rsidR="009217A5" w:rsidRPr="004E08CC" w:rsidRDefault="009217A5" w:rsidP="004E08CC"/>
    <w:p w:rsidR="009217A5" w:rsidRPr="004E08CC" w:rsidRDefault="009217A5" w:rsidP="004E08CC">
      <w:r w:rsidRPr="004E08CC">
        <w:t>Em tais condições, as elevatórias necessitam apenas de inspeção periódica para a limpeza e determinação do estado de conservação e funcionamento de peças, acessórios e equipamentos.</w:t>
      </w:r>
    </w:p>
    <w:p w:rsidR="009217A5" w:rsidRDefault="009217A5" w:rsidP="009217A5"/>
    <w:p w:rsidR="009217A5" w:rsidRPr="004E08CC" w:rsidRDefault="009217A5" w:rsidP="00690DF8">
      <w:pPr>
        <w:pStyle w:val="D-TIT4"/>
      </w:pPr>
      <w:bookmarkStart w:id="236" w:name="_Toc13565152"/>
      <w:r w:rsidRPr="004E08CC">
        <w:t>Retenção dos Sólidos</w:t>
      </w:r>
      <w:bookmarkEnd w:id="236"/>
    </w:p>
    <w:p w:rsidR="009217A5" w:rsidRDefault="009217A5" w:rsidP="004E08CC">
      <w:pPr>
        <w:keepNext/>
      </w:pPr>
    </w:p>
    <w:p w:rsidR="009217A5" w:rsidRPr="004E08CC" w:rsidRDefault="009217A5" w:rsidP="004E08CC">
      <w:r w:rsidRPr="004E08CC">
        <w:t>Será feita pelo</w:t>
      </w:r>
      <w:proofErr w:type="gramStart"/>
      <w:r w:rsidRPr="004E08CC">
        <w:t xml:space="preserve">  </w:t>
      </w:r>
      <w:proofErr w:type="gramEnd"/>
      <w:r w:rsidRPr="004E08CC">
        <w:t>gradeamento instalado no poço de inspeção na chegada do fluxo de esgotos ao poço de sucção.</w:t>
      </w:r>
    </w:p>
    <w:p w:rsidR="009217A5" w:rsidRPr="004E08CC" w:rsidRDefault="009217A5" w:rsidP="004E08CC"/>
    <w:p w:rsidR="009217A5" w:rsidRPr="004E08CC" w:rsidRDefault="009217A5" w:rsidP="004E08CC">
      <w:r w:rsidRPr="004E08CC">
        <w:t>A limpeza do gradeamento será manual, com o emprego de rastelo, ancinho e/ou vassoura. O material removido</w:t>
      </w:r>
      <w:proofErr w:type="gramStart"/>
      <w:r w:rsidRPr="004E08CC">
        <w:t>, será</w:t>
      </w:r>
      <w:proofErr w:type="gramEnd"/>
      <w:r w:rsidRPr="004E08CC">
        <w:t xml:space="preserve"> acondicionado em recipiente apropriado (latões, baldes, recipientes plásticos) e, dispostos adequadamente</w:t>
      </w:r>
      <w:r w:rsidR="004E08CC">
        <w:t>.</w:t>
      </w:r>
    </w:p>
    <w:p w:rsidR="009217A5" w:rsidRPr="004E08CC" w:rsidRDefault="009217A5" w:rsidP="004E08CC"/>
    <w:p w:rsidR="009217A5" w:rsidRPr="004E08CC" w:rsidRDefault="009217A5" w:rsidP="004E08CC">
      <w:r w:rsidRPr="004E08CC">
        <w:t>Em hipótese alguma o material removido das grades poderá ficar exposto por tempo prolongado já que se trata de material repugnante, podendo provocar maus odores e proliferação de insetos e roedores, além de representar sérios riscos à saúde de pessoas que venham a entrar em contato com os mesmos.</w:t>
      </w:r>
    </w:p>
    <w:p w:rsidR="009217A5" w:rsidRPr="004E08CC" w:rsidRDefault="009217A5" w:rsidP="004E08CC"/>
    <w:p w:rsidR="009217A5" w:rsidRPr="004E08CC" w:rsidRDefault="009217A5" w:rsidP="004E08CC">
      <w:r w:rsidRPr="004E08CC">
        <w:t>Durante a operação de limpeza no gradeamento não haverá necessidade de paralisação dos conjuntos elevatórios. Entretanto, é desejável que as operações de limpeza no gradeamento coincidam com os horários de manutenção preventiva, e com horários de menores vazões.</w:t>
      </w:r>
    </w:p>
    <w:p w:rsidR="009217A5" w:rsidRPr="004E08CC" w:rsidRDefault="009217A5" w:rsidP="004E08CC"/>
    <w:p w:rsidR="009217A5" w:rsidRPr="004E08CC" w:rsidRDefault="009217A5" w:rsidP="004E08CC">
      <w:r w:rsidRPr="004E08CC">
        <w:t xml:space="preserve">A </w:t>
      </w:r>
      <w:proofErr w:type="spellStart"/>
      <w:r w:rsidRPr="004E08CC">
        <w:t>freqüência</w:t>
      </w:r>
      <w:proofErr w:type="spellEnd"/>
      <w:r w:rsidRPr="004E08CC">
        <w:t xml:space="preserve"> de limpeza do</w:t>
      </w:r>
      <w:proofErr w:type="gramStart"/>
      <w:r w:rsidRPr="004E08CC">
        <w:t xml:space="preserve">  </w:t>
      </w:r>
      <w:proofErr w:type="gramEnd"/>
      <w:r w:rsidRPr="004E08CC">
        <w:t xml:space="preserve">gradeamento será no mínimo 1 (uma) vez por dia. Inicialmente esta será a </w:t>
      </w:r>
      <w:proofErr w:type="spellStart"/>
      <w:r w:rsidRPr="004E08CC">
        <w:t>freqüência</w:t>
      </w:r>
      <w:proofErr w:type="spellEnd"/>
      <w:r w:rsidRPr="004E08CC">
        <w:t xml:space="preserve"> adotada, podendo haver ajustes à medida que a operação for adquirindo experiência com o sistema.</w:t>
      </w:r>
    </w:p>
    <w:p w:rsidR="009217A5" w:rsidRPr="004E08CC" w:rsidRDefault="009217A5" w:rsidP="004E08CC"/>
    <w:p w:rsidR="009217A5" w:rsidRPr="004E08CC" w:rsidRDefault="009217A5" w:rsidP="004E08CC">
      <w:r w:rsidRPr="004E08CC">
        <w:t>Durante a limpeza do gradeamento o operador deverá inspecionar o estado do mesmo e determinar a necessidade de reparos ou substituições, comunicando a ocorrência ao setor responsável.</w:t>
      </w:r>
    </w:p>
    <w:p w:rsidR="009217A5" w:rsidRPr="004E08CC" w:rsidRDefault="009217A5" w:rsidP="004E08CC"/>
    <w:p w:rsidR="004E08CC" w:rsidRPr="004E08CC" w:rsidRDefault="004E08CC" w:rsidP="004E08CC"/>
    <w:p w:rsidR="009217A5" w:rsidRPr="004E08CC" w:rsidRDefault="009217A5" w:rsidP="00690DF8">
      <w:pPr>
        <w:pStyle w:val="D-TIT4"/>
      </w:pPr>
      <w:bookmarkStart w:id="237" w:name="_Toc13565153"/>
      <w:r w:rsidRPr="004E08CC">
        <w:t>Poço de Sucção</w:t>
      </w:r>
      <w:bookmarkEnd w:id="237"/>
    </w:p>
    <w:p w:rsidR="009217A5" w:rsidRPr="004E08CC" w:rsidRDefault="009217A5" w:rsidP="004E08CC">
      <w:pPr>
        <w:keepNext/>
      </w:pPr>
    </w:p>
    <w:p w:rsidR="009217A5" w:rsidRPr="004E08CC" w:rsidRDefault="009217A5" w:rsidP="004E08CC">
      <w:r w:rsidRPr="004E08CC">
        <w:t>O poço de sucção será limpo quando apresentar assoreamento, ou quando apresentar crostas em suas paredes. O assoreamento será verificado através de uma sondagem de fundo.</w:t>
      </w:r>
    </w:p>
    <w:p w:rsidR="009217A5" w:rsidRPr="004E08CC" w:rsidRDefault="009217A5" w:rsidP="004E08CC"/>
    <w:p w:rsidR="009217A5" w:rsidRPr="004E08CC" w:rsidRDefault="009217A5" w:rsidP="004E08CC">
      <w:r w:rsidRPr="004E08CC">
        <w:t>Os equipamentos empregados na limpeza são: varas de sondagem de fundo; concha de limpeza; escumadeiras; pás; cortadores de raízes, baldes, cordas e latão; varas de aço; e equipamentos de segurança do trabalho (botas, luvas de borracha, máscaras de proteção contra gases, capacete, cinto de segurança). De acordo com a conveniência poderá ser utilizado equipamentos mecânico tipo "</w:t>
      </w:r>
      <w:proofErr w:type="spellStart"/>
      <w:r w:rsidRPr="004E08CC">
        <w:rPr>
          <w:i/>
        </w:rPr>
        <w:t>Vac-all</w:t>
      </w:r>
      <w:proofErr w:type="spellEnd"/>
      <w:r w:rsidRPr="004E08CC">
        <w:t>” ou "</w:t>
      </w:r>
      <w:proofErr w:type="spellStart"/>
      <w:r w:rsidRPr="004E08CC">
        <w:rPr>
          <w:i/>
        </w:rPr>
        <w:t>Sewer</w:t>
      </w:r>
      <w:proofErr w:type="spellEnd"/>
      <w:r w:rsidRPr="004E08CC">
        <w:rPr>
          <w:i/>
        </w:rPr>
        <w:t xml:space="preserve"> Jet</w:t>
      </w:r>
      <w:r w:rsidRPr="004E08CC">
        <w:t>".</w:t>
      </w:r>
    </w:p>
    <w:p w:rsidR="009217A5" w:rsidRPr="004E08CC" w:rsidRDefault="009217A5" w:rsidP="004E08CC"/>
    <w:p w:rsidR="009217A5" w:rsidRPr="004E08CC" w:rsidRDefault="009217A5" w:rsidP="004E08CC">
      <w:r w:rsidRPr="004E08CC">
        <w:t>O material removido na limpeza deverá, preferencialmente, ser enterrado em local apropriado.</w:t>
      </w:r>
    </w:p>
    <w:p w:rsidR="009217A5" w:rsidRDefault="009217A5" w:rsidP="004E08CC"/>
    <w:p w:rsidR="004E08CC" w:rsidRPr="004E08CC" w:rsidRDefault="004E08CC" w:rsidP="004E08CC"/>
    <w:p w:rsidR="009217A5" w:rsidRPr="004E08CC" w:rsidRDefault="009217A5" w:rsidP="00690DF8">
      <w:pPr>
        <w:pStyle w:val="D-TIT4"/>
      </w:pPr>
      <w:bookmarkStart w:id="238" w:name="_Toc13565154"/>
      <w:r w:rsidRPr="004E08CC">
        <w:t>Conjuntos Elevatórios</w:t>
      </w:r>
      <w:bookmarkEnd w:id="238"/>
    </w:p>
    <w:p w:rsidR="009217A5" w:rsidRPr="004E08CC" w:rsidRDefault="009217A5" w:rsidP="004E08CC"/>
    <w:p w:rsidR="009217A5" w:rsidRPr="004E08CC" w:rsidRDefault="009217A5" w:rsidP="004E08CC">
      <w:r w:rsidRPr="004E08CC">
        <w:t xml:space="preserve">Por conjuntos elevatórios </w:t>
      </w:r>
      <w:proofErr w:type="gramStart"/>
      <w:r w:rsidRPr="004E08CC">
        <w:t>entende-se</w:t>
      </w:r>
      <w:proofErr w:type="gramEnd"/>
      <w:r w:rsidRPr="004E08CC">
        <w:t xml:space="preserve"> as bombas e os comandos automatizados. </w:t>
      </w:r>
    </w:p>
    <w:p w:rsidR="009217A5" w:rsidRPr="004E08CC" w:rsidRDefault="009217A5" w:rsidP="004E08CC"/>
    <w:p w:rsidR="009217A5" w:rsidRPr="004E08CC" w:rsidRDefault="009217A5" w:rsidP="004E08CC">
      <w:r w:rsidRPr="004E08CC">
        <w:t xml:space="preserve">Todas as instruções de montagem e início de </w:t>
      </w:r>
      <w:proofErr w:type="gramStart"/>
      <w:r w:rsidRPr="004E08CC">
        <w:t>operação fornecidas</w:t>
      </w:r>
      <w:proofErr w:type="gramEnd"/>
      <w:r w:rsidRPr="004E08CC">
        <w:t xml:space="preserve"> pelo fabricante deverão ser obedecidas. Deverão ser também solicitadas aos fabricantes instruções e programas de manutenção preventiva.</w:t>
      </w:r>
    </w:p>
    <w:p w:rsidR="009217A5" w:rsidRPr="004E08CC" w:rsidRDefault="009217A5" w:rsidP="004E08CC"/>
    <w:p w:rsidR="009217A5" w:rsidRPr="004E08CC" w:rsidRDefault="009217A5" w:rsidP="004E08CC">
      <w:r w:rsidRPr="004E08CC">
        <w:t xml:space="preserve">Deverá ser feita uma inspeção periódica da instalação. Inicialmente a inspeção será feita pelo menos uma vez por semana, podendo esta </w:t>
      </w:r>
      <w:proofErr w:type="spellStart"/>
      <w:r w:rsidRPr="004E08CC">
        <w:t>freqüência</w:t>
      </w:r>
      <w:proofErr w:type="spellEnd"/>
      <w:r w:rsidRPr="004E08CC">
        <w:t xml:space="preserve"> sofrer ajustes necessários ao longo do tempo.</w:t>
      </w:r>
    </w:p>
    <w:p w:rsidR="009217A5" w:rsidRPr="004E08CC" w:rsidRDefault="009217A5" w:rsidP="004E08CC"/>
    <w:p w:rsidR="009217A5" w:rsidRPr="004E08CC" w:rsidRDefault="009217A5" w:rsidP="004E08CC">
      <w:r w:rsidRPr="004E08CC">
        <w:t>A inspeção visa determinar o estado de conservação das peças, acessórios e equipamentos. Deverão ser observados vazamentos e testados o funcionamento dos registros e válvulas.</w:t>
      </w:r>
    </w:p>
    <w:p w:rsidR="009217A5" w:rsidRPr="004E08CC" w:rsidRDefault="009217A5" w:rsidP="004E08CC"/>
    <w:p w:rsidR="009217A5" w:rsidRPr="004E08CC" w:rsidRDefault="009217A5" w:rsidP="004E08CC">
      <w:r w:rsidRPr="004E08CC">
        <w:t>Deverão ser observados ruídos e vibrações anormais nos conjuntos moto-bomba. As partes</w:t>
      </w:r>
      <w:proofErr w:type="gramStart"/>
      <w:r w:rsidRPr="004E08CC">
        <w:t xml:space="preserve">  </w:t>
      </w:r>
      <w:proofErr w:type="gramEnd"/>
      <w:r w:rsidRPr="004E08CC">
        <w:t>e conexões elétricas também serão inspecionadas com vista à detecção de oxidação nos contatos, e danos em geral.</w:t>
      </w:r>
    </w:p>
    <w:p w:rsidR="009217A5" w:rsidRPr="004E08CC" w:rsidRDefault="009217A5" w:rsidP="004E08CC"/>
    <w:p w:rsidR="009217A5" w:rsidRPr="004E08CC" w:rsidRDefault="009217A5" w:rsidP="004E08CC">
      <w:r w:rsidRPr="004E08CC">
        <w:t>Todos os serviços de manutenção realizados na elevatória deverão ser registrados em fichas e mapas apropriados para tal fim.</w:t>
      </w:r>
    </w:p>
    <w:p w:rsidR="009217A5" w:rsidRPr="004E08CC" w:rsidRDefault="009217A5" w:rsidP="004E08CC"/>
    <w:p w:rsidR="00487CE2" w:rsidRPr="004E08CC" w:rsidRDefault="008D2C55" w:rsidP="004E08CC">
      <w:r w:rsidRPr="004E08CC">
        <w:tab/>
      </w:r>
      <w:bookmarkEnd w:id="201"/>
    </w:p>
    <w:p w:rsidR="008D2C55" w:rsidRDefault="008D2C55" w:rsidP="0040516A">
      <w:pPr>
        <w:pStyle w:val="D-TIT1"/>
        <w:pageBreakBefore/>
        <w:ind w:left="357" w:hanging="357"/>
      </w:pPr>
      <w:bookmarkStart w:id="239" w:name="_Toc13565155"/>
      <w:r>
        <w:t>ESTAÇÃO DE TRATAMENTO</w:t>
      </w:r>
      <w:bookmarkEnd w:id="202"/>
      <w:r w:rsidR="004E08CC">
        <w:t xml:space="preserve"> DE ESGOTO</w:t>
      </w:r>
      <w:bookmarkEnd w:id="239"/>
    </w:p>
    <w:p w:rsidR="008D2C55" w:rsidRDefault="008D2C55" w:rsidP="008D2C55">
      <w:pPr>
        <w:rPr>
          <w:rFonts w:cs="Arial"/>
        </w:rPr>
      </w:pPr>
      <w:bookmarkStart w:id="240" w:name="_Toc384369787"/>
      <w:bookmarkStart w:id="241" w:name="_Toc385144503"/>
      <w:bookmarkStart w:id="242" w:name="_Toc115853939"/>
    </w:p>
    <w:p w:rsidR="008D2C55" w:rsidRDefault="009B0FC5" w:rsidP="00992AF2">
      <w:pPr>
        <w:pStyle w:val="D-TIT2"/>
        <w:numPr>
          <w:ilvl w:val="1"/>
          <w:numId w:val="20"/>
        </w:numPr>
      </w:pPr>
      <w:bookmarkStart w:id="243" w:name="_Toc388436775"/>
      <w:r>
        <w:tab/>
      </w:r>
      <w:bookmarkStart w:id="244" w:name="_Toc13565156"/>
      <w:r w:rsidR="008D2C55">
        <w:t>LOCALIZAÇÃO</w:t>
      </w:r>
      <w:bookmarkEnd w:id="243"/>
      <w:bookmarkEnd w:id="244"/>
    </w:p>
    <w:p w:rsidR="008D2C55" w:rsidRPr="00CE4294" w:rsidRDefault="008D2C55" w:rsidP="008D2C55">
      <w:pPr>
        <w:pStyle w:val="Corpodetexto"/>
        <w:rPr>
          <w:color w:val="FF0000"/>
          <w:sz w:val="22"/>
        </w:rPr>
      </w:pPr>
    </w:p>
    <w:p w:rsidR="002E4A86" w:rsidRDefault="009B0FC5" w:rsidP="008D2C55">
      <w:pPr>
        <w:pStyle w:val="Corpodetexto"/>
      </w:pPr>
      <w:r w:rsidRPr="005E2CCC">
        <w:t xml:space="preserve">A estação de tratamento localiza-se no bairro </w:t>
      </w:r>
      <w:proofErr w:type="spellStart"/>
      <w:r w:rsidRPr="005E2CCC">
        <w:t>Aracuí</w:t>
      </w:r>
      <w:proofErr w:type="spellEnd"/>
      <w:r w:rsidRPr="005E2CCC">
        <w:t xml:space="preserve">, </w:t>
      </w:r>
      <w:r>
        <w:t xml:space="preserve">na </w:t>
      </w:r>
      <w:proofErr w:type="spellStart"/>
      <w:r w:rsidRPr="005E2CCC">
        <w:t>sub-bacia</w:t>
      </w:r>
      <w:proofErr w:type="spellEnd"/>
      <w:r w:rsidRPr="005E2CCC">
        <w:t xml:space="preserve"> H, em terreno localizado as margens do Rio Castelo.</w:t>
      </w:r>
    </w:p>
    <w:p w:rsidR="002E4A86" w:rsidRDefault="002E4A86" w:rsidP="008D2C55">
      <w:pPr>
        <w:pStyle w:val="Corpodetexto"/>
      </w:pPr>
    </w:p>
    <w:p w:rsidR="008D2C55" w:rsidRDefault="008D2C55" w:rsidP="008D2C55">
      <w:pPr>
        <w:pStyle w:val="Corpodetexto"/>
      </w:pPr>
      <w:r w:rsidRPr="005E2CCC">
        <w:t xml:space="preserve">A área de atendimento da ETE Castelo abrange </w:t>
      </w:r>
      <w:r w:rsidR="009B0FC5">
        <w:t xml:space="preserve">14 </w:t>
      </w:r>
      <w:proofErr w:type="spellStart"/>
      <w:r w:rsidRPr="005E2CCC">
        <w:t>sub-bacias</w:t>
      </w:r>
      <w:proofErr w:type="spellEnd"/>
      <w:r w:rsidRPr="005E2CCC">
        <w:t xml:space="preserve"> de esgotamento da cidade de Castelo, compreendendo </w:t>
      </w:r>
      <w:r w:rsidR="009B0FC5">
        <w:t>um total de 2</w:t>
      </w:r>
      <w:r w:rsidR="00E6033F">
        <w:t>2</w:t>
      </w:r>
      <w:r w:rsidRPr="005E2CCC">
        <w:t xml:space="preserve"> bairros. </w:t>
      </w:r>
    </w:p>
    <w:p w:rsidR="008D2C55" w:rsidRDefault="008D2C55" w:rsidP="008D2C55"/>
    <w:p w:rsidR="009B0FC5" w:rsidRPr="005E2CCC" w:rsidRDefault="009B0FC5" w:rsidP="008D2C55"/>
    <w:p w:rsidR="008D2C55" w:rsidRDefault="009B0FC5" w:rsidP="008D2C55">
      <w:pPr>
        <w:pStyle w:val="D-TIT2"/>
      </w:pPr>
      <w:bookmarkStart w:id="245" w:name="_Toc388436776"/>
      <w:r>
        <w:tab/>
      </w:r>
      <w:bookmarkStart w:id="246" w:name="_Toc13565157"/>
      <w:r w:rsidR="008D2C55">
        <w:t>CONCEPÇÃO DA ESTAÇÃO</w:t>
      </w:r>
      <w:bookmarkEnd w:id="245"/>
      <w:bookmarkEnd w:id="246"/>
    </w:p>
    <w:p w:rsidR="008D2C55" w:rsidRDefault="008D2C55" w:rsidP="009B0FC5"/>
    <w:p w:rsidR="002E4A86" w:rsidRDefault="002E4A86" w:rsidP="002E4A86">
      <w:r w:rsidRPr="00322FBE">
        <w:t xml:space="preserve">A estação de tratamento de esgotos da cidade de Castelo foi dimensionada para atender uma população de </w:t>
      </w:r>
      <w:r>
        <w:t>38</w:t>
      </w:r>
      <w:r w:rsidRPr="00322FBE">
        <w:t>.</w:t>
      </w:r>
      <w:r>
        <w:t>447</w:t>
      </w:r>
      <w:r w:rsidRPr="00322FBE">
        <w:t xml:space="preserve"> habitantes, a ser atingida em 2034</w:t>
      </w:r>
      <w:r>
        <w:t>, correspondendo a uma vazão média de esgoto de 85,38 L/s, conforme indicado no quadro a seguir.</w:t>
      </w:r>
    </w:p>
    <w:p w:rsidR="002E4A86" w:rsidRPr="005948E8" w:rsidRDefault="002E4A86" w:rsidP="002E4A86"/>
    <w:p w:rsidR="002E4A86" w:rsidRPr="00FE4967" w:rsidRDefault="002E4A86" w:rsidP="002E4A86">
      <w:pPr>
        <w:pStyle w:val="Legenda"/>
        <w:keepNext/>
      </w:pPr>
      <w:r>
        <w:t>Quadro D</w:t>
      </w:r>
      <w:r w:rsidR="008D34A4">
        <w:fldChar w:fldCharType="begin"/>
      </w:r>
      <w:r w:rsidR="00313A36">
        <w:instrText xml:space="preserve"> SEQ Quadro_D \* ARABIC </w:instrText>
      </w:r>
      <w:r w:rsidR="008D34A4">
        <w:fldChar w:fldCharType="separate"/>
      </w:r>
      <w:r w:rsidR="00C34AEA">
        <w:rPr>
          <w:noProof/>
        </w:rPr>
        <w:t>1</w:t>
      </w:r>
      <w:r w:rsidR="008D34A4">
        <w:rPr>
          <w:noProof/>
        </w:rPr>
        <w:fldChar w:fldCharType="end"/>
      </w:r>
      <w:r w:rsidRPr="00FE4967">
        <w:t>– Projeção da população e da vazão na área de projeto</w:t>
      </w:r>
      <w:r>
        <w:t>.</w:t>
      </w:r>
    </w:p>
    <w:p w:rsidR="002E4A86" w:rsidRDefault="002E4A86" w:rsidP="002E4A86">
      <w:pPr>
        <w:pStyle w:val="NormalWeb"/>
        <w:spacing w:before="0" w:beforeAutospacing="0" w:after="0" w:afterAutospacing="0" w:line="240" w:lineRule="auto"/>
        <w:jc w:val="center"/>
        <w:rPr>
          <w:rFonts w:cs="Arial"/>
          <w:b/>
          <w:sz w:val="22"/>
          <w:szCs w:val="22"/>
        </w:rPr>
      </w:pPr>
      <w:r w:rsidRPr="00EA59BE">
        <w:rPr>
          <w:noProof/>
          <w:szCs w:val="22"/>
        </w:rPr>
        <w:drawing>
          <wp:inline distT="0" distB="0" distL="0" distR="0" wp14:anchorId="13A14651" wp14:editId="2D133EC2">
            <wp:extent cx="5940425" cy="3470310"/>
            <wp:effectExtent l="19050" t="0" r="3175" b="0"/>
            <wp:docPr id="6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5"/>
                    <a:srcRect/>
                    <a:stretch>
                      <a:fillRect/>
                    </a:stretch>
                  </pic:blipFill>
                  <pic:spPr bwMode="auto">
                    <a:xfrm>
                      <a:off x="0" y="0"/>
                      <a:ext cx="5940425" cy="3470310"/>
                    </a:xfrm>
                    <a:prstGeom prst="rect">
                      <a:avLst/>
                    </a:prstGeom>
                    <a:noFill/>
                    <a:ln w="9525">
                      <a:noFill/>
                      <a:miter lim="800000"/>
                      <a:headEnd/>
                      <a:tailEnd/>
                    </a:ln>
                  </pic:spPr>
                </pic:pic>
              </a:graphicData>
            </a:graphic>
          </wp:inline>
        </w:drawing>
      </w:r>
    </w:p>
    <w:p w:rsidR="002E4A86" w:rsidRDefault="002E4A86" w:rsidP="00FD72AC"/>
    <w:p w:rsidR="00FD72AC" w:rsidRDefault="00FD72AC" w:rsidP="00FD72AC">
      <w:r w:rsidRPr="0076294B">
        <w:t xml:space="preserve">O sistema proposto para o tratamento é composto por </w:t>
      </w:r>
      <w:proofErr w:type="spellStart"/>
      <w:r w:rsidRPr="0076294B">
        <w:t>pré</w:t>
      </w:r>
      <w:proofErr w:type="spellEnd"/>
      <w:r w:rsidRPr="0076294B">
        <w:t xml:space="preserve">-tratamento mecanizado e caixa de gordura, seguido de tratamento anaeróbio em reatores UASB, </w:t>
      </w:r>
      <w:r>
        <w:t xml:space="preserve">e posteriormente </w:t>
      </w:r>
      <w:r w:rsidRPr="0076294B">
        <w:t>por filtros biológicos</w:t>
      </w:r>
      <w:r>
        <w:t xml:space="preserve"> aerados </w:t>
      </w:r>
      <w:r w:rsidRPr="0076294B">
        <w:t xml:space="preserve">submersos (FBAS). </w:t>
      </w:r>
      <w:proofErr w:type="spellStart"/>
      <w:r w:rsidRPr="0076294B">
        <w:t>Decantadores</w:t>
      </w:r>
      <w:proofErr w:type="spellEnd"/>
      <w:r w:rsidRPr="0076294B">
        <w:t xml:space="preserve"> secundários localizados a jusante dos FBAS têm a função de clarificar o efluente final e possibilitar o retorno do lodo secundário para ser</w:t>
      </w:r>
      <w:r>
        <w:t xml:space="preserve"> digerido nos reatores UASB</w:t>
      </w:r>
      <w:r w:rsidRPr="0076294B">
        <w:t>, gerando uma única fonte de lodo digerido e adensado</w:t>
      </w:r>
      <w:r>
        <w:t>.</w:t>
      </w:r>
      <w:r w:rsidR="00EF0A31">
        <w:t xml:space="preserve"> Desinfecção por </w:t>
      </w:r>
      <w:r w:rsidR="0001686C">
        <w:t>Reator UV</w:t>
      </w:r>
      <w:r w:rsidR="00EF0A31">
        <w:t>.</w:t>
      </w:r>
    </w:p>
    <w:p w:rsidR="00FD72AC" w:rsidRDefault="00FD72AC" w:rsidP="00FD72AC"/>
    <w:p w:rsidR="00FD72AC" w:rsidRPr="0076294B" w:rsidRDefault="00FD72AC" w:rsidP="00FD72AC">
      <w:r w:rsidRPr="0076294B">
        <w:t>O desaguamento do lodo proveniente dos reatores UASB será realizado em leitos de secagem. Os leitos de secagem atuais deverão passar por uma reforma e ampliação</w:t>
      </w:r>
      <w:proofErr w:type="gramStart"/>
      <w:r w:rsidRPr="0076294B">
        <w:t xml:space="preserve">  </w:t>
      </w:r>
      <w:proofErr w:type="gramEnd"/>
      <w:r w:rsidRPr="0076294B">
        <w:t>e novos leitos deverão ser construídos.</w:t>
      </w:r>
    </w:p>
    <w:p w:rsidR="00FD72AC" w:rsidRDefault="00FD72AC" w:rsidP="00FD72AC"/>
    <w:p w:rsidR="00FD72AC" w:rsidRPr="0076294B" w:rsidRDefault="00FD72AC" w:rsidP="00FD72AC">
      <w:r w:rsidRPr="0076294B">
        <w:t xml:space="preserve">O biogás gerado </w:t>
      </w:r>
      <w:r>
        <w:t>no compartimento de gases d</w:t>
      </w:r>
      <w:r w:rsidRPr="0076294B">
        <w:t>os re</w:t>
      </w:r>
      <w:r>
        <w:t>atores UASB</w:t>
      </w:r>
      <w:r w:rsidRPr="0076294B">
        <w:t xml:space="preserve"> será separado e enviado para </w:t>
      </w:r>
      <w:r>
        <w:t xml:space="preserve">os </w:t>
      </w:r>
      <w:r w:rsidRPr="0076294B">
        <w:t xml:space="preserve">queimadores, sendo </w:t>
      </w:r>
      <w:r>
        <w:t xml:space="preserve">que será construída </w:t>
      </w:r>
      <w:r w:rsidRPr="0076294B">
        <w:t xml:space="preserve">uma unidade para cada </w:t>
      </w:r>
      <w:r>
        <w:t>e</w:t>
      </w:r>
      <w:r w:rsidRPr="0076294B">
        <w:t xml:space="preserve">tapa. Os gases contaminados confinados nos </w:t>
      </w:r>
      <w:r>
        <w:t xml:space="preserve">demais </w:t>
      </w:r>
      <w:r w:rsidRPr="0076294B">
        <w:t>compartime</w:t>
      </w:r>
      <w:r>
        <w:t>ntos internos dos reatores UASB</w:t>
      </w:r>
      <w:r w:rsidRPr="0076294B">
        <w:t xml:space="preserve"> serão captados por exaustores e enviados para tratamento em </w:t>
      </w:r>
      <w:proofErr w:type="spellStart"/>
      <w:r w:rsidRPr="0076294B">
        <w:t>bio</w:t>
      </w:r>
      <w:r>
        <w:t>desodorizadores</w:t>
      </w:r>
      <w:proofErr w:type="spellEnd"/>
      <w:r w:rsidRPr="0076294B">
        <w:t>.</w:t>
      </w:r>
    </w:p>
    <w:p w:rsidR="00FD72AC" w:rsidRPr="0076294B" w:rsidRDefault="00FD72AC" w:rsidP="00FD72AC"/>
    <w:p w:rsidR="00FD72AC" w:rsidRPr="0076294B" w:rsidRDefault="00FD72AC" w:rsidP="00FD72AC">
      <w:r w:rsidRPr="0076294B">
        <w:t xml:space="preserve">O efluente coletado na calha de remoção de gordura durante o processo de limpeza dos reatores UASB </w:t>
      </w:r>
      <w:r>
        <w:t xml:space="preserve">passará por </w:t>
      </w:r>
      <w:r w:rsidRPr="0076294B">
        <w:t xml:space="preserve">uma caixa de gordura </w:t>
      </w:r>
      <w:proofErr w:type="spellStart"/>
      <w:r>
        <w:t>eserá</w:t>
      </w:r>
      <w:proofErr w:type="spellEnd"/>
      <w:r>
        <w:t xml:space="preserve"> </w:t>
      </w:r>
      <w:proofErr w:type="spellStart"/>
      <w:proofErr w:type="gramStart"/>
      <w:r>
        <w:t>conduzido,</w:t>
      </w:r>
      <w:proofErr w:type="gramEnd"/>
      <w:r>
        <w:t>por</w:t>
      </w:r>
      <w:proofErr w:type="spellEnd"/>
      <w:r>
        <w:t xml:space="preserve"> gravidade, </w:t>
      </w:r>
      <w:r w:rsidRPr="0076294B">
        <w:t>à E</w:t>
      </w:r>
      <w:r>
        <w:t>levatória</w:t>
      </w:r>
      <w:r w:rsidRPr="0076294B">
        <w:t xml:space="preserve"> de Percolado, </w:t>
      </w:r>
      <w:r>
        <w:t>de onde retornará ao tratamento preliminar.</w:t>
      </w:r>
    </w:p>
    <w:p w:rsidR="00FD72AC" w:rsidRPr="00CD27ED" w:rsidRDefault="00FD72AC" w:rsidP="00FD72AC"/>
    <w:p w:rsidR="00FD72AC" w:rsidRDefault="00FD72AC" w:rsidP="00FD72AC">
      <w:r w:rsidRPr="0076294B">
        <w:t xml:space="preserve">Para o controle da vazão de esgoto tratado o sistema de medição atual deverá ser substituído por um medidor </w:t>
      </w:r>
      <w:proofErr w:type="spellStart"/>
      <w:r w:rsidRPr="0076294B">
        <w:t>Parshall</w:t>
      </w:r>
      <w:proofErr w:type="spellEnd"/>
      <w:r w:rsidRPr="0076294B">
        <w:t xml:space="preserve">, localizado na saída dos </w:t>
      </w:r>
      <w:proofErr w:type="spellStart"/>
      <w:r w:rsidRPr="0076294B">
        <w:t>decantadores</w:t>
      </w:r>
      <w:proofErr w:type="spellEnd"/>
      <w:r w:rsidRPr="0076294B">
        <w:t>.</w:t>
      </w:r>
    </w:p>
    <w:p w:rsidR="00FD72AC" w:rsidRDefault="00FD72AC" w:rsidP="00FD72AC"/>
    <w:p w:rsidR="00FD72AC" w:rsidRPr="00322FBE" w:rsidRDefault="00FD72AC" w:rsidP="00FD72AC">
      <w:r>
        <w:t>O</w:t>
      </w:r>
      <w:r w:rsidRPr="00322FBE">
        <w:t xml:space="preserve"> material gradeado (sólidos grosseiros) e as partículas de areia removidas no tratamento preliminar s</w:t>
      </w:r>
      <w:r>
        <w:t>er</w:t>
      </w:r>
      <w:r w:rsidRPr="00322FBE">
        <w:t xml:space="preserve">ão encaminhados diretamente para a coleta pública, o lodo biológico excedente dos reatores UASB seguirá para os leitos de secagem, objetivando-se a redução de volume. </w:t>
      </w:r>
    </w:p>
    <w:p w:rsidR="00FD72AC" w:rsidRDefault="00FD72AC" w:rsidP="00FD72AC"/>
    <w:p w:rsidR="005948E8" w:rsidRDefault="005948E8" w:rsidP="005948E8">
      <w:r>
        <w:t>A Figura D1 apresenta o fluxograma de operação da ETE Castelo.</w:t>
      </w:r>
    </w:p>
    <w:p w:rsidR="00D022F4" w:rsidRDefault="00D022F4" w:rsidP="005948E8">
      <w:pPr>
        <w:sectPr w:rsidR="00D022F4" w:rsidSect="00BA21C5">
          <w:pgSz w:w="11907" w:h="16840" w:code="9"/>
          <w:pgMar w:top="1701" w:right="1134" w:bottom="851" w:left="1418" w:header="720" w:footer="720" w:gutter="0"/>
          <w:cols w:space="720"/>
        </w:sectPr>
      </w:pPr>
    </w:p>
    <w:p w:rsidR="005948E8" w:rsidRDefault="005948E8" w:rsidP="005948E8"/>
    <w:p w:rsidR="005948E8" w:rsidRDefault="004866F3" w:rsidP="005948E8">
      <w:pPr>
        <w:keepNext/>
      </w:pPr>
      <w:r>
        <w:rPr>
          <w:noProof/>
        </w:rPr>
        <mc:AlternateContent>
          <mc:Choice Requires="wps">
            <w:drawing>
              <wp:anchor distT="0" distB="0" distL="114300" distR="114300" simplePos="0" relativeHeight="251694080" behindDoc="0" locked="0" layoutInCell="1" allowOverlap="1" wp14:anchorId="565B6E32" wp14:editId="0C9F4637">
                <wp:simplePos x="0" y="0"/>
                <wp:positionH relativeFrom="column">
                  <wp:posOffset>7104542</wp:posOffset>
                </wp:positionH>
                <wp:positionV relativeFrom="paragraph">
                  <wp:posOffset>1945640</wp:posOffset>
                </wp:positionV>
                <wp:extent cx="1021715" cy="446405"/>
                <wp:effectExtent l="0" t="0" r="26035" b="10795"/>
                <wp:wrapNone/>
                <wp:docPr id="11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446405"/>
                        </a:xfrm>
                        <a:prstGeom prst="rect">
                          <a:avLst/>
                        </a:prstGeom>
                        <a:solidFill>
                          <a:srgbClr val="FFFFFF"/>
                        </a:solidFill>
                        <a:ln w="9525">
                          <a:solidFill>
                            <a:srgbClr val="000000"/>
                          </a:solidFill>
                          <a:miter lim="800000"/>
                          <a:headEnd/>
                          <a:tailEnd/>
                        </a:ln>
                      </wps:spPr>
                      <wps:txbx>
                        <w:txbxContent>
                          <w:p w:rsidR="005E28BC" w:rsidRPr="00D022F4" w:rsidRDefault="005E28BC" w:rsidP="00D022F4">
                            <w:pPr>
                              <w:jc w:val="center"/>
                              <w:rPr>
                                <w:b/>
                                <w:sz w:val="20"/>
                              </w:rPr>
                            </w:pPr>
                            <w:r>
                              <w:rPr>
                                <w:b/>
                                <w:sz w:val="20"/>
                              </w:rPr>
                              <w:t>Desinfecção UV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559.4pt;margin-top:153.2pt;width:80.45pt;height:35.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">
                <v:textbox>
                  <w:txbxContent>
                    <w:p w:rsidR="005E28BC" w:rsidRPr="00D022F4" w:rsidRDefault="005E28BC" w:rsidP="00D022F4">
                      <w:pPr>
                        <w:jc w:val="center"/>
                        <w:rPr>
                          <w:b/>
                          <w:sz w:val="20"/>
                        </w:rPr>
                      </w:pPr>
                      <w:r>
                        <w:rPr>
                          <w:b/>
                          <w:sz w:val="20"/>
                        </w:rPr>
                        <w:t>Desinfecção UV</w:t>
                      </w:r>
                    </w:p>
                  </w:txbxContent>
                </v:textbox>
              </v:shape>
            </w:pict>
          </mc:Fallback>
        </mc:AlternateContent>
      </w:r>
      <w:r w:rsidR="00D022F4">
        <w:rPr>
          <w:noProof/>
        </w:rPr>
        <mc:AlternateContent>
          <mc:Choice Requires="wps">
            <w:drawing>
              <wp:anchor distT="0" distB="0" distL="114300" distR="114300" simplePos="0" relativeHeight="251696128" behindDoc="0" locked="0" layoutInCell="1" allowOverlap="1" wp14:anchorId="55555B7C" wp14:editId="46A38408">
                <wp:simplePos x="0" y="0"/>
                <wp:positionH relativeFrom="column">
                  <wp:posOffset>7663815</wp:posOffset>
                </wp:positionH>
                <wp:positionV relativeFrom="paragraph">
                  <wp:posOffset>1670685</wp:posOffset>
                </wp:positionV>
                <wp:extent cx="386080" cy="97790"/>
                <wp:effectExtent l="86995" t="8255" r="62865" b="43815"/>
                <wp:wrapNone/>
                <wp:docPr id="119" name="Divisa 119"/>
                <wp:cNvGraphicFramePr/>
                <a:graphic xmlns:a="http://schemas.openxmlformats.org/drawingml/2006/main">
                  <a:graphicData uri="http://schemas.microsoft.com/office/word/2010/wordprocessingShape">
                    <wps:wsp>
                      <wps:cNvSpPr/>
                      <wps:spPr>
                        <a:xfrm rot="17386501">
                          <a:off x="0" y="0"/>
                          <a:ext cx="386080" cy="97790"/>
                        </a:xfrm>
                        <a:prstGeom prst="chevron">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D022F4"/>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Divisa 119" o:spid="_x0000_s1042" type="#_x0000_t55" style="position:absolute;left:0;text-align:left;margin-left:603.45pt;margin-top:131.55pt;width:30.4pt;height:7.7pt;rotation:-4602265fd;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" adj="18864" fillcolor="#7f7f7f [1612]" strokecolor="#7f7f7f [1612]" strokeweight="2pt">
                <v:textbox>
                  <w:txbxContent>
                    <w:p w:rsidR="005E28BC" w:rsidRDefault="005E28BC" w:rsidP="00D022F4"/>
                  </w:txbxContent>
                </v:textbox>
              </v:shape>
            </w:pict>
          </mc:Fallback>
        </mc:AlternateContent>
      </w:r>
      <w:r w:rsidR="005948E8" w:rsidRPr="005948E8">
        <w:rPr>
          <w:noProof/>
        </w:rPr>
        <mc:AlternateContent>
          <mc:Choice Requires="wpg">
            <w:drawing>
              <wp:inline distT="0" distB="0" distL="0" distR="0" wp14:anchorId="0A0CF489" wp14:editId="2E0DE624">
                <wp:extent cx="8252918" cy="3727859"/>
                <wp:effectExtent l="0" t="0" r="0" b="0"/>
                <wp:docPr id="91" name="Grupo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52918" cy="3727859"/>
                          <a:chOff x="107504" y="1844824"/>
                          <a:chExt cx="8245971" cy="3727859"/>
                        </a:xfrm>
                      </wpg:grpSpPr>
                      <wpg:grpSp>
                        <wpg:cNvPr id="344" name="Grupo 344"/>
                        <wpg:cNvGrpSpPr/>
                        <wpg:grpSpPr>
                          <a:xfrm>
                            <a:off x="107504" y="1844824"/>
                            <a:ext cx="8245971" cy="3555254"/>
                            <a:chOff x="107504" y="1844824"/>
                            <a:chExt cx="8245971" cy="3555254"/>
                          </a:xfrm>
                        </wpg:grpSpPr>
                        <wpg:grpSp>
                          <wpg:cNvPr id="346" name="Grupo 346"/>
                          <wpg:cNvGrpSpPr/>
                          <wpg:grpSpPr>
                            <a:xfrm>
                              <a:off x="395536" y="2492896"/>
                              <a:ext cx="288032" cy="288032"/>
                              <a:chOff x="395536" y="2492896"/>
                              <a:chExt cx="288032" cy="288032"/>
                            </a:xfrm>
                          </wpg:grpSpPr>
                          <wps:wsp>
                            <wps:cNvPr id="436" name="Conector reto 436"/>
                            <wps:cNvCnPr/>
                            <wps:spPr>
                              <a:xfrm flipH="1">
                                <a:off x="467544" y="2492896"/>
                                <a:ext cx="144016" cy="288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37" name="Conector reto 437"/>
                            <wps:cNvCnPr/>
                            <wps:spPr>
                              <a:xfrm flipH="1">
                                <a:off x="395536" y="2492896"/>
                                <a:ext cx="144016" cy="288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38" name="Conector reto 438"/>
                            <wps:cNvCnPr/>
                            <wps:spPr>
                              <a:xfrm flipH="1">
                                <a:off x="539552" y="2492896"/>
                                <a:ext cx="144016" cy="288032"/>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347" name="Grupo 347"/>
                          <wpg:cNvGrpSpPr/>
                          <wpg:grpSpPr>
                            <a:xfrm>
                              <a:off x="1187624" y="2564904"/>
                              <a:ext cx="648072" cy="216024"/>
                              <a:chOff x="1187624" y="2564904"/>
                              <a:chExt cx="648072" cy="216024"/>
                            </a:xfrm>
                          </wpg:grpSpPr>
                          <wps:wsp>
                            <wps:cNvPr id="432" name="Arredondar Retângulo em um Canto Único 432"/>
                            <wps:cNvSpPr/>
                            <wps:spPr>
                              <a:xfrm>
                                <a:off x="1187624" y="2636912"/>
                                <a:ext cx="648072" cy="144016"/>
                              </a:xfrm>
                              <a:prstGeom prst="round1Rect">
                                <a:avLst/>
                              </a:prstGeom>
                              <a:solidFill>
                                <a:schemeClr val="bg2">
                                  <a:lumMod val="75000"/>
                                </a:schemeClr>
                              </a:solidFill>
                              <a:ln>
                                <a:solidFill>
                                  <a:schemeClr val="bg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33" name="Conector reto 433"/>
                            <wps:cNvCnPr/>
                            <wps:spPr>
                              <a:xfrm flipV="1">
                                <a:off x="1187624" y="2564904"/>
                                <a:ext cx="0" cy="21602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4" name="Conector reto 434"/>
                            <wps:cNvCnPr/>
                            <wps:spPr>
                              <a:xfrm flipV="1">
                                <a:off x="1835696" y="2564904"/>
                                <a:ext cx="0" cy="21602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5" name="Conector reto 435"/>
                            <wps:cNvCnPr/>
                            <wps:spPr>
                              <a:xfrm>
                                <a:off x="1187624" y="2780928"/>
                                <a:ext cx="64807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48" name="Grupo 348"/>
                          <wpg:cNvGrpSpPr/>
                          <wpg:grpSpPr>
                            <a:xfrm>
                              <a:off x="2411760" y="2492896"/>
                              <a:ext cx="360040" cy="324036"/>
                              <a:chOff x="2411760" y="2492896"/>
                              <a:chExt cx="360040" cy="324036"/>
                            </a:xfrm>
                          </wpg:grpSpPr>
                          <wps:wsp>
                            <wps:cNvPr id="426" name="Arredondar Retângulo em um Canto Único 426"/>
                            <wps:cNvSpPr/>
                            <wps:spPr>
                              <a:xfrm>
                                <a:off x="2411760" y="2600908"/>
                                <a:ext cx="360040" cy="216024"/>
                              </a:xfrm>
                              <a:prstGeom prst="round1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27" name="Arredondar Retângulo em um Canto Único 427"/>
                            <wps:cNvSpPr/>
                            <wps:spPr>
                              <a:xfrm>
                                <a:off x="2411760" y="2555189"/>
                                <a:ext cx="360040" cy="45719"/>
                              </a:xfrm>
                              <a:prstGeom prst="round1Rect">
                                <a:avLst/>
                              </a:prstGeom>
                              <a:solidFill>
                                <a:schemeClr val="bg2">
                                  <a:lumMod val="50000"/>
                                </a:schemeClr>
                              </a:solid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28" name="Conector reto 428"/>
                            <wps:cNvCnPr/>
                            <wps:spPr>
                              <a:xfrm>
                                <a:off x="2699792" y="2528900"/>
                                <a:ext cx="0" cy="144016"/>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9" name="Conector reto 429"/>
                            <wps:cNvCnPr/>
                            <wps:spPr>
                              <a:xfrm>
                                <a:off x="2483768" y="2528900"/>
                                <a:ext cx="0" cy="144016"/>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0" name="Conector reto 430"/>
                            <wps:cNvCnPr/>
                            <wps:spPr>
                              <a:xfrm flipV="1">
                                <a:off x="2771800" y="2492896"/>
                                <a:ext cx="0" cy="2520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1" name="Conector reto 431"/>
                            <wps:cNvCnPr/>
                            <wps:spPr>
                              <a:xfrm flipV="1">
                                <a:off x="2411760" y="2492896"/>
                                <a:ext cx="0" cy="2520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49" name="Grupo 349"/>
                          <wpg:cNvGrpSpPr/>
                          <wpg:grpSpPr>
                            <a:xfrm>
                              <a:off x="3491880" y="2420888"/>
                              <a:ext cx="576064" cy="1014075"/>
                              <a:chOff x="3491880" y="2420888"/>
                              <a:chExt cx="576064" cy="1014075"/>
                            </a:xfrm>
                          </wpg:grpSpPr>
                          <wps:wsp>
                            <wps:cNvPr id="417" name="Retângulo 417"/>
                            <wps:cNvSpPr/>
                            <wps:spPr>
                              <a:xfrm>
                                <a:off x="3491880" y="2636912"/>
                                <a:ext cx="576064" cy="792088"/>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18" name="Forma livre 418"/>
                            <wps:cNvSpPr/>
                            <wps:spPr>
                              <a:xfrm>
                                <a:off x="3491880" y="3077155"/>
                                <a:ext cx="576064" cy="357808"/>
                              </a:xfrm>
                              <a:custGeom>
                                <a:avLst/>
                                <a:gdLst>
                                  <a:gd name="connsiteX0" fmla="*/ 0 w 596348"/>
                                  <a:gd name="connsiteY0" fmla="*/ 198782 h 357808"/>
                                  <a:gd name="connsiteX1" fmla="*/ 588396 w 596348"/>
                                  <a:gd name="connsiteY1" fmla="*/ 357808 h 357808"/>
                                  <a:gd name="connsiteX2" fmla="*/ 596348 w 596348"/>
                                  <a:gd name="connsiteY2" fmla="*/ 103367 h 357808"/>
                                  <a:gd name="connsiteX3" fmla="*/ 23854 w 596348"/>
                                  <a:gd name="connsiteY3" fmla="*/ 0 h 357808"/>
                                  <a:gd name="connsiteX4" fmla="*/ 0 w 596348"/>
                                  <a:gd name="connsiteY4" fmla="*/ 198782 h 35780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96348" h="357808">
                                    <a:moveTo>
                                      <a:pt x="0" y="198782"/>
                                    </a:moveTo>
                                    <a:lnTo>
                                      <a:pt x="588396" y="357808"/>
                                    </a:lnTo>
                                    <a:lnTo>
                                      <a:pt x="596348" y="103367"/>
                                    </a:lnTo>
                                    <a:lnTo>
                                      <a:pt x="23854" y="0"/>
                                    </a:lnTo>
                                    <a:lnTo>
                                      <a:pt x="0" y="198782"/>
                                    </a:lnTo>
                                    <a:close/>
                                  </a:path>
                                </a:pathLst>
                              </a:custGeom>
                              <a:solidFill>
                                <a:schemeClr val="bg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19" name="Triângulo retângulo 419"/>
                            <wps:cNvSpPr/>
                            <wps:spPr>
                              <a:xfrm>
                                <a:off x="3491880" y="3284984"/>
                                <a:ext cx="576064" cy="144016"/>
                              </a:xfrm>
                              <a:prstGeom prst="rtTriangle">
                                <a:avLst/>
                              </a:prstGeom>
                              <a:solidFill>
                                <a:schemeClr val="bg2">
                                  <a:lumMod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20" name="Retângulo 420"/>
                            <wps:cNvSpPr/>
                            <wps:spPr>
                              <a:xfrm>
                                <a:off x="3491880" y="2492896"/>
                                <a:ext cx="576064" cy="936104"/>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21" name="Conector reto 421"/>
                            <wps:cNvCnPr/>
                            <wps:spPr>
                              <a:xfrm>
                                <a:off x="3707904" y="2564904"/>
                                <a:ext cx="0" cy="1440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2" name="Conector reto 422"/>
                            <wps:cNvCnPr/>
                            <wps:spPr>
                              <a:xfrm>
                                <a:off x="3851920" y="2564904"/>
                                <a:ext cx="0" cy="1440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3" name="Conector reto 423"/>
                            <wps:cNvCnPr/>
                            <wps:spPr>
                              <a:xfrm>
                                <a:off x="3851920" y="2708920"/>
                                <a:ext cx="144016" cy="1440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4" name="Conector reto 424"/>
                            <wps:cNvCnPr/>
                            <wps:spPr>
                              <a:xfrm flipH="1">
                                <a:off x="3563888" y="2708920"/>
                                <a:ext cx="144016" cy="1440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5" name="Retângulo 425"/>
                            <wps:cNvSpPr/>
                            <wps:spPr>
                              <a:xfrm>
                                <a:off x="3707904" y="2420888"/>
                                <a:ext cx="144016" cy="144016"/>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g:grpSp>
                        <wpg:grpSp>
                          <wpg:cNvPr id="350" name="Grupo 350"/>
                          <wpg:cNvGrpSpPr/>
                          <wpg:grpSpPr>
                            <a:xfrm>
                              <a:off x="6516216" y="2492896"/>
                              <a:ext cx="936104" cy="1152128"/>
                              <a:chOff x="6516216" y="2492896"/>
                              <a:chExt cx="936104" cy="1152128"/>
                            </a:xfrm>
                          </wpg:grpSpPr>
                          <wps:wsp>
                            <wps:cNvPr id="415" name="Fluxograma: Operação manual 415"/>
                            <wps:cNvSpPr/>
                            <wps:spPr>
                              <a:xfrm>
                                <a:off x="6516216" y="2780928"/>
                                <a:ext cx="936104" cy="864096"/>
                              </a:xfrm>
                              <a:prstGeom prst="flowChartManualOperation">
                                <a:avLst/>
                              </a:prstGeom>
                              <a:gradFill flip="none" rotWithShape="1">
                                <a:gsLst>
                                  <a:gs pos="32000">
                                    <a:srgbClr val="D6B19C">
                                      <a:alpha val="0"/>
                                    </a:srgbClr>
                                  </a:gs>
                                  <a:gs pos="54000">
                                    <a:srgbClr val="D49E6C"/>
                                  </a:gs>
                                  <a:gs pos="70000">
                                    <a:srgbClr val="A65528"/>
                                  </a:gs>
                                  <a:gs pos="100000">
                                    <a:srgbClr val="663012"/>
                                  </a:gs>
                                </a:gsLst>
                                <a:lin ang="5400000" scaled="0"/>
                                <a:tileRect/>
                              </a:gra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16" name="Cilindro 416"/>
                            <wps:cNvSpPr/>
                            <wps:spPr>
                              <a:xfrm>
                                <a:off x="6516216" y="2492896"/>
                                <a:ext cx="936104" cy="360040"/>
                              </a:xfrm>
                              <a:prstGeom prst="can">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g:grpSp>
                        <wps:wsp>
                          <wps:cNvPr id="351" name="Divisa 351"/>
                          <wps:cNvSpPr/>
                          <wps:spPr>
                            <a:xfrm>
                              <a:off x="6012160" y="2996952"/>
                              <a:ext cx="360040" cy="72008"/>
                            </a:xfrm>
                            <a:prstGeom prst="chevron">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352" name="Divisa 352"/>
                          <wps:cNvSpPr/>
                          <wps:spPr>
                            <a:xfrm rot="4021582">
                              <a:off x="7211211" y="3495300"/>
                              <a:ext cx="504481" cy="71947"/>
                            </a:xfrm>
                            <a:prstGeom prst="chevron">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g:grpSp>
                          <wpg:cNvPr id="353" name="Grupo 353"/>
                          <wpg:cNvGrpSpPr/>
                          <wpg:grpSpPr>
                            <a:xfrm>
                              <a:off x="4788024" y="2492896"/>
                              <a:ext cx="1008112" cy="792088"/>
                              <a:chOff x="4788024" y="2492896"/>
                              <a:chExt cx="1008112" cy="792088"/>
                            </a:xfrm>
                          </wpg:grpSpPr>
                          <wps:wsp>
                            <wps:cNvPr id="403" name="Retângulo 403"/>
                            <wps:cNvSpPr/>
                            <wps:spPr>
                              <a:xfrm>
                                <a:off x="4788024" y="2492896"/>
                                <a:ext cx="1008112" cy="792088"/>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04" name="Retângulo 404"/>
                            <wps:cNvSpPr/>
                            <wps:spPr>
                              <a:xfrm>
                                <a:off x="4788024" y="2636912"/>
                                <a:ext cx="1008112" cy="72008"/>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05" name="Retângulo 405"/>
                            <wps:cNvSpPr/>
                            <wps:spPr>
                              <a:xfrm>
                                <a:off x="4788024" y="2780928"/>
                                <a:ext cx="1008112" cy="360040"/>
                              </a:xfrm>
                              <a:prstGeom prst="rect">
                                <a:avLst/>
                              </a:prstGeom>
                              <a:blipFill>
                                <a:blip r:embed="rId226" cstate="print"/>
                                <a:tile tx="0" ty="0" sx="100000" sy="100000" flip="none" algn="tl"/>
                              </a:blip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06" name="Elipse 406"/>
                            <wps:cNvSpPr/>
                            <wps:spPr>
                              <a:xfrm>
                                <a:off x="5004048" y="3140968"/>
                                <a:ext cx="72008" cy="72008"/>
                              </a:xfrm>
                              <a:prstGeom prst="ellipse">
                                <a:avLst/>
                              </a:prstGeom>
                              <a:noFill/>
                              <a:ln w="317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07" name="Elipse 407"/>
                            <wps:cNvSpPr/>
                            <wps:spPr>
                              <a:xfrm>
                                <a:off x="5148064" y="3140968"/>
                                <a:ext cx="72008" cy="72008"/>
                              </a:xfrm>
                              <a:prstGeom prst="ellipse">
                                <a:avLst/>
                              </a:prstGeom>
                              <a:noFill/>
                              <a:ln w="317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08" name="Elipse 408"/>
                            <wps:cNvSpPr/>
                            <wps:spPr>
                              <a:xfrm>
                                <a:off x="5220072" y="3212976"/>
                                <a:ext cx="72008" cy="72008"/>
                              </a:xfrm>
                              <a:prstGeom prst="ellipse">
                                <a:avLst/>
                              </a:prstGeom>
                              <a:noFill/>
                              <a:ln w="317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09" name="Elipse 409"/>
                            <wps:cNvSpPr/>
                            <wps:spPr>
                              <a:xfrm>
                                <a:off x="5292080" y="3140968"/>
                                <a:ext cx="72008" cy="72008"/>
                              </a:xfrm>
                              <a:prstGeom prst="ellipse">
                                <a:avLst/>
                              </a:prstGeom>
                              <a:noFill/>
                              <a:ln w="317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10" name="Elipse 410"/>
                            <wps:cNvSpPr/>
                            <wps:spPr>
                              <a:xfrm>
                                <a:off x="4860032" y="3212976"/>
                                <a:ext cx="72008" cy="72008"/>
                              </a:xfrm>
                              <a:prstGeom prst="ellipse">
                                <a:avLst/>
                              </a:prstGeom>
                              <a:noFill/>
                              <a:ln w="317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11" name="Elipse 411"/>
                            <wps:cNvSpPr/>
                            <wps:spPr>
                              <a:xfrm>
                                <a:off x="5436096" y="3212976"/>
                                <a:ext cx="72008" cy="72008"/>
                              </a:xfrm>
                              <a:prstGeom prst="ellipse">
                                <a:avLst/>
                              </a:prstGeom>
                              <a:noFill/>
                              <a:ln w="317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12" name="Elipse 412"/>
                            <wps:cNvSpPr/>
                            <wps:spPr>
                              <a:xfrm>
                                <a:off x="5580112" y="3140968"/>
                                <a:ext cx="72008" cy="72008"/>
                              </a:xfrm>
                              <a:prstGeom prst="ellipse">
                                <a:avLst/>
                              </a:prstGeom>
                              <a:noFill/>
                              <a:ln w="317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13" name="Elipse 413"/>
                            <wps:cNvSpPr/>
                            <wps:spPr>
                              <a:xfrm>
                                <a:off x="5652120" y="3212976"/>
                                <a:ext cx="72008" cy="72008"/>
                              </a:xfrm>
                              <a:prstGeom prst="ellipse">
                                <a:avLst/>
                              </a:prstGeom>
                              <a:noFill/>
                              <a:ln w="317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14" name="Conector reto 414"/>
                            <wps:cNvCnPr/>
                            <wps:spPr>
                              <a:xfrm>
                                <a:off x="4788024" y="3284984"/>
                                <a:ext cx="1008112" cy="0"/>
                              </a:xfrm>
                              <a:prstGeom prst="line">
                                <a:avLst/>
                              </a:prstGeom>
                              <a:ln w="28575">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354" name="Group 112"/>
                          <wpg:cNvGrpSpPr>
                            <a:grpSpLocks/>
                          </wpg:cNvGrpSpPr>
                          <wpg:grpSpPr bwMode="auto">
                            <a:xfrm rot="10162019">
                              <a:off x="7703414" y="2156348"/>
                              <a:ext cx="425905" cy="1835419"/>
                              <a:chOff x="7706053" y="2155571"/>
                              <a:chExt cx="317" cy="1535"/>
                            </a:xfrm>
                          </wpg:grpSpPr>
                          <wps:wsp>
                            <wps:cNvPr id="401" name="Freeform 110"/>
                            <wps:cNvSpPr>
                              <a:spLocks/>
                            </wps:cNvSpPr>
                            <wps:spPr bwMode="auto">
                              <a:xfrm>
                                <a:off x="7706053" y="2155652"/>
                                <a:ext cx="209" cy="1454"/>
                              </a:xfrm>
                              <a:custGeom>
                                <a:avLst/>
                                <a:gdLst>
                                  <a:gd name="T0" fmla="*/ 35 w 714"/>
                                  <a:gd name="T1" fmla="*/ 0 h 1454"/>
                                  <a:gd name="T2" fmla="*/ 74 w 714"/>
                                  <a:gd name="T3" fmla="*/ 237 h 1454"/>
                                  <a:gd name="T4" fmla="*/ 93 w 714"/>
                                  <a:gd name="T5" fmla="*/ 371 h 1454"/>
                                  <a:gd name="T6" fmla="*/ 106 w 714"/>
                                  <a:gd name="T7" fmla="*/ 410 h 1454"/>
                                  <a:gd name="T8" fmla="*/ 195 w 714"/>
                                  <a:gd name="T9" fmla="*/ 781 h 1454"/>
                                  <a:gd name="T10" fmla="*/ 253 w 714"/>
                                  <a:gd name="T11" fmla="*/ 870 h 1454"/>
                                  <a:gd name="T12" fmla="*/ 330 w 714"/>
                                  <a:gd name="T13" fmla="*/ 947 h 1454"/>
                                  <a:gd name="T14" fmla="*/ 374 w 714"/>
                                  <a:gd name="T15" fmla="*/ 1037 h 1454"/>
                                  <a:gd name="T16" fmla="*/ 406 w 714"/>
                                  <a:gd name="T17" fmla="*/ 1114 h 1454"/>
                                  <a:gd name="T18" fmla="*/ 470 w 714"/>
                                  <a:gd name="T19" fmla="*/ 1222 h 1454"/>
                                  <a:gd name="T20" fmla="*/ 586 w 714"/>
                                  <a:gd name="T21" fmla="*/ 1338 h 1454"/>
                                  <a:gd name="T22" fmla="*/ 630 w 714"/>
                                  <a:gd name="T23" fmla="*/ 1427 h 1454"/>
                                  <a:gd name="T24" fmla="*/ 688 w 714"/>
                                  <a:gd name="T25" fmla="*/ 1446 h 1454"/>
                                  <a:gd name="T26" fmla="*/ 714 w 714"/>
                                  <a:gd name="T27" fmla="*/ 1453 h 145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w 714"/>
                                  <a:gd name="T43" fmla="*/ 0 h 1454"/>
                                  <a:gd name="T44" fmla="*/ 714 w 714"/>
                                  <a:gd name="T45" fmla="*/ 1454 h 1454"/>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T42" t="T43" r="T44" b="T45"/>
                                <a:pathLst>
                                  <a:path w="714" h="1454">
                                    <a:moveTo>
                                      <a:pt x="35" y="0"/>
                                    </a:moveTo>
                                    <a:cubicBezTo>
                                      <a:pt x="39" y="103"/>
                                      <a:pt x="0" y="183"/>
                                      <a:pt x="74" y="237"/>
                                    </a:cubicBezTo>
                                    <a:cubicBezTo>
                                      <a:pt x="102" y="326"/>
                                      <a:pt x="70" y="213"/>
                                      <a:pt x="93" y="371"/>
                                    </a:cubicBezTo>
                                    <a:cubicBezTo>
                                      <a:pt x="95" y="385"/>
                                      <a:pt x="106" y="410"/>
                                      <a:pt x="106" y="410"/>
                                    </a:cubicBezTo>
                                    <a:cubicBezTo>
                                      <a:pt x="117" y="552"/>
                                      <a:pt x="144" y="647"/>
                                      <a:pt x="195" y="781"/>
                                    </a:cubicBezTo>
                                    <a:cubicBezTo>
                                      <a:pt x="206" y="840"/>
                                      <a:pt x="214" y="831"/>
                                      <a:pt x="253" y="870"/>
                                    </a:cubicBezTo>
                                    <a:cubicBezTo>
                                      <a:pt x="266" y="914"/>
                                      <a:pt x="289" y="922"/>
                                      <a:pt x="330" y="947"/>
                                    </a:cubicBezTo>
                                    <a:cubicBezTo>
                                      <a:pt x="340" y="980"/>
                                      <a:pt x="357" y="1008"/>
                                      <a:pt x="374" y="1037"/>
                                    </a:cubicBezTo>
                                    <a:cubicBezTo>
                                      <a:pt x="388" y="1061"/>
                                      <a:pt x="391" y="1089"/>
                                      <a:pt x="406" y="1114"/>
                                    </a:cubicBezTo>
                                    <a:cubicBezTo>
                                      <a:pt x="424" y="1175"/>
                                      <a:pt x="414" y="1162"/>
                                      <a:pt x="470" y="1222"/>
                                    </a:cubicBezTo>
                                    <a:cubicBezTo>
                                      <a:pt x="507" y="1262"/>
                                      <a:pt x="586" y="1338"/>
                                      <a:pt x="586" y="1338"/>
                                    </a:cubicBezTo>
                                    <a:cubicBezTo>
                                      <a:pt x="591" y="1371"/>
                                      <a:pt x="593" y="1412"/>
                                      <a:pt x="630" y="1427"/>
                                    </a:cubicBezTo>
                                    <a:cubicBezTo>
                                      <a:pt x="649" y="1435"/>
                                      <a:pt x="669" y="1439"/>
                                      <a:pt x="688" y="1446"/>
                                    </a:cubicBezTo>
                                    <a:cubicBezTo>
                                      <a:pt x="709" y="1454"/>
                                      <a:pt x="700" y="1453"/>
                                      <a:pt x="714" y="1453"/>
                                    </a:cubicBezTo>
                                  </a:path>
                                </a:pathLst>
                              </a:custGeom>
                              <a:noFill/>
                              <a:ln w="15875">
                                <a:solidFill>
                                  <a:srgbClr val="00B0F0"/>
                                </a:solidFill>
                                <a:round/>
                                <a:headEnd/>
                                <a:tailEnd/>
                              </a:ln>
                              <a:effectLst>
                                <a:outerShdw blurRad="50800" dist="38100" dir="8100000" algn="tr" rotWithShape="0">
                                  <a:srgbClr val="00B0F0">
                                    <a:alpha val="40000"/>
                                  </a:srgbClr>
                                </a:outerShdw>
                              </a:effectLst>
                            </wps:spPr>
                            <wps:txbx>
                              <w:txbxContent>
                                <w:p w:rsidR="005E28BC" w:rsidRDefault="005E28BC" w:rsidP="00B7726C"/>
                              </w:txbxContent>
                            </wps:txbx>
                            <wps:bodyPr wrap="none" anchor="ctr"/>
                          </wps:wsp>
                          <wps:wsp>
                            <wps:cNvPr id="402" name="Freeform 111"/>
                            <wps:cNvSpPr>
                              <a:spLocks/>
                            </wps:cNvSpPr>
                            <wps:spPr bwMode="auto">
                              <a:xfrm>
                                <a:off x="7706161" y="2155571"/>
                                <a:ext cx="209" cy="1454"/>
                              </a:xfrm>
                              <a:custGeom>
                                <a:avLst/>
                                <a:gdLst>
                                  <a:gd name="T0" fmla="*/ 35 w 714"/>
                                  <a:gd name="T1" fmla="*/ 0 h 1454"/>
                                  <a:gd name="T2" fmla="*/ 74 w 714"/>
                                  <a:gd name="T3" fmla="*/ 237 h 1454"/>
                                  <a:gd name="T4" fmla="*/ 93 w 714"/>
                                  <a:gd name="T5" fmla="*/ 371 h 1454"/>
                                  <a:gd name="T6" fmla="*/ 106 w 714"/>
                                  <a:gd name="T7" fmla="*/ 410 h 1454"/>
                                  <a:gd name="T8" fmla="*/ 195 w 714"/>
                                  <a:gd name="T9" fmla="*/ 781 h 1454"/>
                                  <a:gd name="T10" fmla="*/ 253 w 714"/>
                                  <a:gd name="T11" fmla="*/ 870 h 1454"/>
                                  <a:gd name="T12" fmla="*/ 330 w 714"/>
                                  <a:gd name="T13" fmla="*/ 947 h 1454"/>
                                  <a:gd name="T14" fmla="*/ 374 w 714"/>
                                  <a:gd name="T15" fmla="*/ 1037 h 1454"/>
                                  <a:gd name="T16" fmla="*/ 406 w 714"/>
                                  <a:gd name="T17" fmla="*/ 1114 h 1454"/>
                                  <a:gd name="T18" fmla="*/ 470 w 714"/>
                                  <a:gd name="T19" fmla="*/ 1222 h 1454"/>
                                  <a:gd name="T20" fmla="*/ 586 w 714"/>
                                  <a:gd name="T21" fmla="*/ 1338 h 1454"/>
                                  <a:gd name="T22" fmla="*/ 630 w 714"/>
                                  <a:gd name="T23" fmla="*/ 1427 h 1454"/>
                                  <a:gd name="T24" fmla="*/ 688 w 714"/>
                                  <a:gd name="T25" fmla="*/ 1446 h 1454"/>
                                  <a:gd name="T26" fmla="*/ 714 w 714"/>
                                  <a:gd name="T27" fmla="*/ 1453 h 145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w 714"/>
                                  <a:gd name="T43" fmla="*/ 0 h 1454"/>
                                  <a:gd name="T44" fmla="*/ 714 w 714"/>
                                  <a:gd name="T45" fmla="*/ 1454 h 1454"/>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T42" t="T43" r="T44" b="T45"/>
                                <a:pathLst>
                                  <a:path w="714" h="1454">
                                    <a:moveTo>
                                      <a:pt x="35" y="0"/>
                                    </a:moveTo>
                                    <a:cubicBezTo>
                                      <a:pt x="39" y="103"/>
                                      <a:pt x="0" y="183"/>
                                      <a:pt x="74" y="237"/>
                                    </a:cubicBezTo>
                                    <a:cubicBezTo>
                                      <a:pt x="102" y="326"/>
                                      <a:pt x="70" y="213"/>
                                      <a:pt x="93" y="371"/>
                                    </a:cubicBezTo>
                                    <a:cubicBezTo>
                                      <a:pt x="95" y="385"/>
                                      <a:pt x="106" y="410"/>
                                      <a:pt x="106" y="410"/>
                                    </a:cubicBezTo>
                                    <a:cubicBezTo>
                                      <a:pt x="117" y="552"/>
                                      <a:pt x="144" y="647"/>
                                      <a:pt x="195" y="781"/>
                                    </a:cubicBezTo>
                                    <a:cubicBezTo>
                                      <a:pt x="206" y="840"/>
                                      <a:pt x="214" y="831"/>
                                      <a:pt x="253" y="870"/>
                                    </a:cubicBezTo>
                                    <a:cubicBezTo>
                                      <a:pt x="266" y="914"/>
                                      <a:pt x="289" y="922"/>
                                      <a:pt x="330" y="947"/>
                                    </a:cubicBezTo>
                                    <a:cubicBezTo>
                                      <a:pt x="340" y="980"/>
                                      <a:pt x="357" y="1008"/>
                                      <a:pt x="374" y="1037"/>
                                    </a:cubicBezTo>
                                    <a:cubicBezTo>
                                      <a:pt x="388" y="1061"/>
                                      <a:pt x="391" y="1089"/>
                                      <a:pt x="406" y="1114"/>
                                    </a:cubicBezTo>
                                    <a:cubicBezTo>
                                      <a:pt x="424" y="1175"/>
                                      <a:pt x="414" y="1162"/>
                                      <a:pt x="470" y="1222"/>
                                    </a:cubicBezTo>
                                    <a:cubicBezTo>
                                      <a:pt x="507" y="1262"/>
                                      <a:pt x="586" y="1338"/>
                                      <a:pt x="586" y="1338"/>
                                    </a:cubicBezTo>
                                    <a:cubicBezTo>
                                      <a:pt x="591" y="1371"/>
                                      <a:pt x="593" y="1412"/>
                                      <a:pt x="630" y="1427"/>
                                    </a:cubicBezTo>
                                    <a:cubicBezTo>
                                      <a:pt x="649" y="1435"/>
                                      <a:pt x="669" y="1439"/>
                                      <a:pt x="688" y="1446"/>
                                    </a:cubicBezTo>
                                    <a:cubicBezTo>
                                      <a:pt x="709" y="1454"/>
                                      <a:pt x="700" y="1453"/>
                                      <a:pt x="714" y="1453"/>
                                    </a:cubicBezTo>
                                  </a:path>
                                </a:pathLst>
                              </a:custGeom>
                              <a:noFill/>
                              <a:ln w="15875">
                                <a:solidFill>
                                  <a:srgbClr val="00B0F0"/>
                                </a:solidFill>
                                <a:round/>
                                <a:headEnd/>
                                <a:tailEnd/>
                              </a:ln>
                              <a:effectLst>
                                <a:outerShdw blurRad="50800" dist="38100" dir="8100000" algn="tr" rotWithShape="0">
                                  <a:srgbClr val="00B0F0">
                                    <a:alpha val="40000"/>
                                  </a:srgbClr>
                                </a:outerShdw>
                              </a:effectLst>
                            </wps:spPr>
                            <wps:txbx>
                              <w:txbxContent>
                                <w:p w:rsidR="005E28BC" w:rsidRDefault="005E28BC" w:rsidP="00B7726C"/>
                              </w:txbxContent>
                            </wps:txbx>
                            <wps:bodyPr wrap="none" anchor="ctr"/>
                          </wps:wsp>
                        </wpg:grpSp>
                        <wps:wsp>
                          <wps:cNvPr id="355" name="CaixaDeTexto 97"/>
                          <wps:cNvSpPr txBox="1"/>
                          <wps:spPr>
                            <a:xfrm>
                              <a:off x="7524229" y="1916824"/>
                              <a:ext cx="829246" cy="347345"/>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Rio Castelo</w:t>
                                </w:r>
                              </w:p>
                            </w:txbxContent>
                          </wps:txbx>
                          <wps:bodyPr wrap="none" rtlCol="0">
                            <a:spAutoFit/>
                          </wps:bodyPr>
                        </wps:wsp>
                        <wps:wsp>
                          <wps:cNvPr id="356" name="Conector de seta reta 356"/>
                          <wps:cNvCnPr/>
                          <wps:spPr>
                            <a:xfrm>
                              <a:off x="7884368" y="2420888"/>
                              <a:ext cx="216024" cy="21602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57" name="Divisa 357"/>
                          <wps:cNvSpPr/>
                          <wps:spPr>
                            <a:xfrm>
                              <a:off x="4283968" y="2996952"/>
                              <a:ext cx="360040" cy="72008"/>
                            </a:xfrm>
                            <a:prstGeom prst="chevron">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358" name="Divisa 358"/>
                          <wps:cNvSpPr/>
                          <wps:spPr>
                            <a:xfrm>
                              <a:off x="2987824" y="2708920"/>
                              <a:ext cx="360040" cy="72008"/>
                            </a:xfrm>
                            <a:prstGeom prst="chevron">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359" name="Divisa 359"/>
                          <wps:cNvSpPr/>
                          <wps:spPr>
                            <a:xfrm>
                              <a:off x="1979712" y="2708920"/>
                              <a:ext cx="360040" cy="72008"/>
                            </a:xfrm>
                            <a:prstGeom prst="chevron">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360" name="Divisa 360"/>
                          <wps:cNvSpPr/>
                          <wps:spPr>
                            <a:xfrm>
                              <a:off x="683568" y="2708920"/>
                              <a:ext cx="360040" cy="72008"/>
                            </a:xfrm>
                            <a:prstGeom prst="chevron">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378" name="CaixaDeTexto 107"/>
                          <wps:cNvSpPr txBox="1"/>
                          <wps:spPr>
                            <a:xfrm>
                              <a:off x="6516131" y="2060824"/>
                              <a:ext cx="860335" cy="603250"/>
                            </a:xfrm>
                            <a:prstGeom prst="rect">
                              <a:avLst/>
                            </a:prstGeom>
                            <a:noFill/>
                          </wps:spPr>
                          <wps:txbx>
                            <w:txbxContent>
                              <w:p w:rsidR="005E28BC" w:rsidRDefault="005E28BC" w:rsidP="00B7726C">
                                <w:pPr>
                                  <w:pStyle w:val="NormalWeb"/>
                                  <w:spacing w:before="0" w:beforeAutospacing="0" w:after="0" w:afterAutospacing="0"/>
                                </w:pPr>
                                <w:proofErr w:type="spellStart"/>
                                <w:r>
                                  <w:rPr>
                                    <w:rFonts w:asciiTheme="minorHAnsi" w:hAnsi="Calibri" w:cstheme="minorBidi"/>
                                    <w:b/>
                                    <w:bCs/>
                                    <w:color w:val="000000" w:themeColor="text1"/>
                                    <w:kern w:val="24"/>
                                    <w:sz w:val="22"/>
                                    <w:szCs w:val="22"/>
                                  </w:rPr>
                                  <w:t>Decantador</w:t>
                                </w:r>
                                <w:proofErr w:type="spellEnd"/>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Secundário</w:t>
                                </w:r>
                              </w:p>
                            </w:txbxContent>
                          </wps:txbx>
                          <wps:bodyPr wrap="none" rtlCol="0">
                            <a:spAutoFit/>
                          </wps:bodyPr>
                        </wps:wsp>
                        <wps:wsp>
                          <wps:cNvPr id="379" name="CaixaDeTexto 108"/>
                          <wps:cNvSpPr txBox="1"/>
                          <wps:spPr>
                            <a:xfrm>
                              <a:off x="4715955" y="1844824"/>
                              <a:ext cx="1217539" cy="858520"/>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   Filtro Biológico </w:t>
                                </w:r>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Aerado Submerso</w:t>
                                </w:r>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          FBAS</w:t>
                                </w:r>
                              </w:p>
                            </w:txbxContent>
                          </wps:txbx>
                          <wps:bodyPr wrap="none" rtlCol="0">
                            <a:spAutoFit/>
                          </wps:bodyPr>
                        </wps:wsp>
                        <wps:wsp>
                          <wps:cNvPr id="380" name="CaixaDeTexto 109"/>
                          <wps:cNvSpPr txBox="1"/>
                          <wps:spPr>
                            <a:xfrm>
                              <a:off x="3491835" y="1916824"/>
                              <a:ext cx="573557" cy="603250"/>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Reator </w:t>
                                </w:r>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 UASB</w:t>
                                </w:r>
                              </w:p>
                            </w:txbxContent>
                          </wps:txbx>
                          <wps:bodyPr wrap="none" rtlCol="0">
                            <a:spAutoFit/>
                          </wps:bodyPr>
                        </wps:wsp>
                        <wps:wsp>
                          <wps:cNvPr id="381" name="CaixaDeTexto 110"/>
                          <wps:cNvSpPr txBox="1"/>
                          <wps:spPr>
                            <a:xfrm>
                              <a:off x="2267715" y="1988824"/>
                              <a:ext cx="669996" cy="603250"/>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Caixa de</w:t>
                                </w:r>
                              </w:p>
                              <w:p w:rsidR="005E28BC" w:rsidRDefault="005E28BC" w:rsidP="00B7726C">
                                <w:pPr>
                                  <w:pStyle w:val="NormalWeb"/>
                                  <w:spacing w:before="0" w:beforeAutospacing="0" w:after="0" w:afterAutospacing="0"/>
                                </w:pPr>
                                <w:proofErr w:type="gramStart"/>
                                <w:r>
                                  <w:rPr>
                                    <w:rFonts w:asciiTheme="minorHAnsi" w:hAnsi="Calibri" w:cstheme="minorBidi"/>
                                    <w:b/>
                                    <w:bCs/>
                                    <w:color w:val="000000" w:themeColor="text1"/>
                                    <w:kern w:val="24"/>
                                    <w:sz w:val="22"/>
                                    <w:szCs w:val="22"/>
                                  </w:rPr>
                                  <w:t>gordura</w:t>
                                </w:r>
                                <w:proofErr w:type="gramEnd"/>
                              </w:p>
                            </w:txbxContent>
                          </wps:txbx>
                          <wps:bodyPr wrap="none" rtlCol="0">
                            <a:spAutoFit/>
                          </wps:bodyPr>
                        </wps:wsp>
                        <wps:wsp>
                          <wps:cNvPr id="382" name="CaixaDeTexto 111"/>
                          <wps:cNvSpPr txBox="1"/>
                          <wps:spPr>
                            <a:xfrm>
                              <a:off x="1043596" y="2348825"/>
                              <a:ext cx="928858" cy="347345"/>
                            </a:xfrm>
                            <a:prstGeom prst="rect">
                              <a:avLst/>
                            </a:prstGeom>
                            <a:noFill/>
                          </wps:spPr>
                          <wps:txbx>
                            <w:txbxContent>
                              <w:p w:rsidR="005E28BC" w:rsidRDefault="005E28BC" w:rsidP="00B7726C">
                                <w:pPr>
                                  <w:pStyle w:val="NormalWeb"/>
                                  <w:spacing w:before="0" w:beforeAutospacing="0" w:after="0" w:afterAutospacing="0"/>
                                </w:pPr>
                                <w:proofErr w:type="spellStart"/>
                                <w:r>
                                  <w:rPr>
                                    <w:rFonts w:asciiTheme="minorHAnsi" w:hAnsi="Calibri" w:cstheme="minorBidi"/>
                                    <w:b/>
                                    <w:bCs/>
                                    <w:color w:val="000000" w:themeColor="text1"/>
                                    <w:kern w:val="24"/>
                                    <w:sz w:val="22"/>
                                    <w:szCs w:val="22"/>
                                  </w:rPr>
                                  <w:t>Desarenador</w:t>
                                </w:r>
                                <w:proofErr w:type="spellEnd"/>
                              </w:p>
                            </w:txbxContent>
                          </wps:txbx>
                          <wps:bodyPr wrap="none" rtlCol="0">
                            <a:spAutoFit/>
                          </wps:bodyPr>
                        </wps:wsp>
                        <wps:wsp>
                          <wps:cNvPr id="383" name="CaixaDeTexto 112"/>
                          <wps:cNvSpPr txBox="1"/>
                          <wps:spPr>
                            <a:xfrm>
                              <a:off x="107504" y="2060824"/>
                              <a:ext cx="986594" cy="603250"/>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Gradeamento</w:t>
                                </w:r>
                              </w:p>
                              <w:p w:rsidR="005E28BC" w:rsidRDefault="005E28BC" w:rsidP="00B7726C">
                                <w:pPr>
                                  <w:pStyle w:val="NormalWeb"/>
                                  <w:spacing w:before="0" w:beforeAutospacing="0" w:after="0" w:afterAutospacing="0"/>
                                </w:pPr>
                                <w:proofErr w:type="gramStart"/>
                                <w:r>
                                  <w:rPr>
                                    <w:rFonts w:asciiTheme="minorHAnsi" w:hAnsi="Calibri" w:cstheme="minorBidi"/>
                                    <w:b/>
                                    <w:bCs/>
                                    <w:color w:val="000000" w:themeColor="text1"/>
                                    <w:kern w:val="24"/>
                                    <w:sz w:val="22"/>
                                    <w:szCs w:val="22"/>
                                  </w:rPr>
                                  <w:t>mecanizado</w:t>
                                </w:r>
                                <w:proofErr w:type="gramEnd"/>
                              </w:p>
                            </w:txbxContent>
                          </wps:txbx>
                          <wps:bodyPr wrap="none" rtlCol="0">
                            <a:spAutoFit/>
                          </wps:bodyPr>
                        </wps:wsp>
                        <wps:wsp>
                          <wps:cNvPr id="384" name="CaixaDeTexto 113"/>
                          <wps:cNvSpPr txBox="1"/>
                          <wps:spPr>
                            <a:xfrm>
                              <a:off x="179511" y="3212826"/>
                              <a:ext cx="576729" cy="347345"/>
                            </a:xfrm>
                            <a:prstGeom prst="rect">
                              <a:avLst/>
                            </a:prstGeom>
                            <a:noFill/>
                          </wps:spPr>
                          <wps:txbx>
                            <w:txbxContent>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sólidos</w:t>
                                </w:r>
                                <w:proofErr w:type="gramEnd"/>
                              </w:p>
                            </w:txbxContent>
                          </wps:txbx>
                          <wps:bodyPr wrap="none" rtlCol="0">
                            <a:spAutoFit/>
                          </wps:bodyPr>
                        </wps:wsp>
                        <wps:wsp>
                          <wps:cNvPr id="385" name="CaixaDeTexto 114"/>
                          <wps:cNvSpPr txBox="1"/>
                          <wps:spPr>
                            <a:xfrm>
                              <a:off x="1220061" y="3212826"/>
                              <a:ext cx="466967" cy="347345"/>
                            </a:xfrm>
                            <a:prstGeom prst="rect">
                              <a:avLst/>
                            </a:prstGeom>
                            <a:noFill/>
                          </wps:spPr>
                          <wps:txbx>
                            <w:txbxContent>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areia</w:t>
                                </w:r>
                                <w:proofErr w:type="gramEnd"/>
                              </w:p>
                            </w:txbxContent>
                          </wps:txbx>
                          <wps:bodyPr wrap="none" rtlCol="0">
                            <a:spAutoFit/>
                          </wps:bodyPr>
                        </wps:wsp>
                        <wps:wsp>
                          <wps:cNvPr id="386" name="CaixaDeTexto 115"/>
                          <wps:cNvSpPr txBox="1"/>
                          <wps:spPr>
                            <a:xfrm>
                              <a:off x="2267715" y="3212826"/>
                              <a:ext cx="633197" cy="347345"/>
                            </a:xfrm>
                            <a:prstGeom prst="rect">
                              <a:avLst/>
                            </a:prstGeom>
                            <a:noFill/>
                          </wps:spPr>
                          <wps:txbx>
                            <w:txbxContent>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gordura</w:t>
                                </w:r>
                                <w:proofErr w:type="gramEnd"/>
                              </w:p>
                            </w:txbxContent>
                          </wps:txbx>
                          <wps:bodyPr wrap="none" rtlCol="0">
                            <a:spAutoFit/>
                          </wps:bodyPr>
                        </wps:wsp>
                        <wps:wsp>
                          <wps:cNvPr id="387" name="CaixaDeTexto 116"/>
                          <wps:cNvSpPr txBox="1"/>
                          <wps:spPr>
                            <a:xfrm>
                              <a:off x="3429584" y="3788827"/>
                              <a:ext cx="752476" cy="858520"/>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2"/>
                                    <w:szCs w:val="22"/>
                                  </w:rPr>
                                  <w:t xml:space="preserve">   Lodo </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adensado</w:t>
                                </w:r>
                                <w:proofErr w:type="gramEnd"/>
                                <w:r>
                                  <w:rPr>
                                    <w:rFonts w:asciiTheme="minorHAnsi" w:hAnsi="Calibri" w:cstheme="minorBidi"/>
                                    <w:color w:val="000000" w:themeColor="text1"/>
                                    <w:kern w:val="24"/>
                                    <w:sz w:val="22"/>
                                    <w:szCs w:val="22"/>
                                  </w:rPr>
                                  <w:t xml:space="preserve"> </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e</w:t>
                                </w:r>
                                <w:proofErr w:type="gramEnd"/>
                                <w:r>
                                  <w:rPr>
                                    <w:rFonts w:asciiTheme="minorHAnsi" w:hAnsi="Calibri" w:cstheme="minorBidi"/>
                                    <w:color w:val="000000" w:themeColor="text1"/>
                                    <w:kern w:val="24"/>
                                    <w:sz w:val="22"/>
                                    <w:szCs w:val="22"/>
                                  </w:rPr>
                                  <w:t xml:space="preserve"> digerido</w:t>
                                </w:r>
                              </w:p>
                            </w:txbxContent>
                          </wps:txbx>
                          <wps:bodyPr wrap="none" rtlCol="0">
                            <a:spAutoFit/>
                          </wps:bodyPr>
                        </wps:wsp>
                        <wps:wsp>
                          <wps:cNvPr id="388" name="CaixaDeTexto 117"/>
                          <wps:cNvSpPr txBox="1"/>
                          <wps:spPr>
                            <a:xfrm>
                              <a:off x="3275814" y="4796828"/>
                              <a:ext cx="1027834" cy="603250"/>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2"/>
                                    <w:szCs w:val="22"/>
                                  </w:rPr>
                                  <w:t xml:space="preserve">      Sistema</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desaguamento</w:t>
                                </w:r>
                                <w:proofErr w:type="gramEnd"/>
                              </w:p>
                            </w:txbxContent>
                          </wps:txbx>
                          <wps:bodyPr wrap="none" rtlCol="0">
                            <a:spAutoFit/>
                          </wps:bodyPr>
                        </wps:wsp>
                        <wps:wsp>
                          <wps:cNvPr id="389" name="CaixaDeTexto 118"/>
                          <wps:cNvSpPr txBox="1"/>
                          <wps:spPr>
                            <a:xfrm>
                              <a:off x="6588138" y="4076827"/>
                              <a:ext cx="807040" cy="603250"/>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2"/>
                                    <w:szCs w:val="22"/>
                                  </w:rPr>
                                  <w:t xml:space="preserve">     Lodo </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secundário</w:t>
                                </w:r>
                                <w:proofErr w:type="gramEnd"/>
                              </w:p>
                            </w:txbxContent>
                          </wps:txbx>
                          <wps:bodyPr wrap="none" rtlCol="0">
                            <a:spAutoFit/>
                          </wps:bodyPr>
                        </wps:wsp>
                        <wps:wsp>
                          <wps:cNvPr id="390" name="CaixaDeTexto 119"/>
                          <wps:cNvSpPr txBox="1"/>
                          <wps:spPr>
                            <a:xfrm>
                              <a:off x="5508033" y="4508828"/>
                              <a:ext cx="596398" cy="789305"/>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0"/>
                                    <w:szCs w:val="20"/>
                                  </w:rPr>
                                  <w:t xml:space="preserve">Retorna </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0"/>
                                    <w:szCs w:val="20"/>
                                  </w:rPr>
                                  <w:t>entrada</w:t>
                                </w:r>
                                <w:proofErr w:type="gramEnd"/>
                                <w:r>
                                  <w:rPr>
                                    <w:rFonts w:asciiTheme="minorHAnsi" w:hAnsi="Calibri" w:cstheme="minorBidi"/>
                                    <w:color w:val="000000" w:themeColor="text1"/>
                                    <w:kern w:val="24"/>
                                    <w:sz w:val="20"/>
                                    <w:szCs w:val="20"/>
                                  </w:rPr>
                                  <w:t xml:space="preserve"> </w:t>
                                </w:r>
                              </w:p>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0"/>
                                    <w:szCs w:val="20"/>
                                  </w:rPr>
                                  <w:t>UASB</w:t>
                                </w:r>
                              </w:p>
                            </w:txbxContent>
                          </wps:txbx>
                          <wps:bodyPr wrap="none" rtlCol="0">
                            <a:spAutoFit/>
                          </wps:bodyPr>
                        </wps:wsp>
                        <wpg:grpSp>
                          <wpg:cNvPr id="391" name="Grupo 391"/>
                          <wpg:cNvGrpSpPr/>
                          <wpg:grpSpPr>
                            <a:xfrm>
                              <a:off x="6732240" y="4869171"/>
                              <a:ext cx="360040" cy="360041"/>
                              <a:chOff x="6732240" y="4869171"/>
                              <a:chExt cx="360040" cy="432048"/>
                            </a:xfrm>
                          </wpg:grpSpPr>
                          <wps:wsp>
                            <wps:cNvPr id="399" name="Fluxograma: Mesclar 399"/>
                            <wps:cNvSpPr/>
                            <wps:spPr>
                              <a:xfrm flipV="1">
                                <a:off x="6732240" y="5013187"/>
                                <a:ext cx="360040" cy="288032"/>
                              </a:xfrm>
                              <a:prstGeom prst="flowChartMerg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s:wsp>
                            <wps:cNvPr id="400" name="Elipse 400"/>
                            <wps:cNvSpPr/>
                            <wps:spPr>
                              <a:xfrm>
                                <a:off x="6804248" y="4869171"/>
                                <a:ext cx="216024" cy="216024"/>
                              </a:xfrm>
                              <a:prstGeom prst="ellipse">
                                <a:avLst/>
                              </a:prstGeom>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rsidR="005E28BC" w:rsidRDefault="005E28BC" w:rsidP="00B7726C"/>
                              </w:txbxContent>
                            </wps:txbx>
                            <wps:bodyPr rtlCol="0" anchor="ctr"/>
                          </wps:wsp>
                        </wpg:grpSp>
                        <wps:wsp>
                          <wps:cNvPr id="392" name="Conector de seta reta 392"/>
                          <wps:cNvCnPr/>
                          <wps:spPr>
                            <a:xfrm flipH="1">
                              <a:off x="5292076" y="5229197"/>
                              <a:ext cx="1080120" cy="0"/>
                            </a:xfrm>
                            <a:prstGeom prst="straightConnector1">
                              <a:avLst/>
                            </a:prstGeom>
                            <a:ln w="19050">
                              <a:solidFill>
                                <a:schemeClr val="bg2">
                                  <a:lumMod val="25000"/>
                                </a:schemeClr>
                              </a:solidFill>
                              <a:tailEnd type="arrow"/>
                            </a:ln>
                          </wps:spPr>
                          <wps:style>
                            <a:lnRef idx="1">
                              <a:schemeClr val="accent1"/>
                            </a:lnRef>
                            <a:fillRef idx="0">
                              <a:schemeClr val="accent1"/>
                            </a:fillRef>
                            <a:effectRef idx="0">
                              <a:schemeClr val="accent1"/>
                            </a:effectRef>
                            <a:fontRef idx="minor">
                              <a:schemeClr val="tx1"/>
                            </a:fontRef>
                          </wps:style>
                          <wps:bodyPr/>
                        </wps:wsp>
                        <wps:wsp>
                          <wps:cNvPr id="393" name="Conector de seta reta 393"/>
                          <wps:cNvCnPr/>
                          <wps:spPr>
                            <a:xfrm>
                              <a:off x="3779912" y="3501008"/>
                              <a:ext cx="0" cy="288032"/>
                            </a:xfrm>
                            <a:prstGeom prst="straightConnector1">
                              <a:avLst/>
                            </a:prstGeom>
                            <a:ln w="19050">
                              <a:solidFill>
                                <a:schemeClr val="bg2">
                                  <a:lumMod val="25000"/>
                                </a:schemeClr>
                              </a:solidFill>
                              <a:tailEnd type="arrow"/>
                            </a:ln>
                          </wps:spPr>
                          <wps:style>
                            <a:lnRef idx="1">
                              <a:schemeClr val="accent1"/>
                            </a:lnRef>
                            <a:fillRef idx="0">
                              <a:schemeClr val="accent1"/>
                            </a:fillRef>
                            <a:effectRef idx="0">
                              <a:schemeClr val="accent1"/>
                            </a:effectRef>
                            <a:fontRef idx="minor">
                              <a:schemeClr val="tx1"/>
                            </a:fontRef>
                          </wps:style>
                          <wps:bodyPr/>
                        </wps:wsp>
                        <wps:wsp>
                          <wps:cNvPr id="394" name="Conector de seta reta 394"/>
                          <wps:cNvCnPr/>
                          <wps:spPr>
                            <a:xfrm>
                              <a:off x="6948264" y="3789040"/>
                              <a:ext cx="0" cy="288032"/>
                            </a:xfrm>
                            <a:prstGeom prst="straightConnector1">
                              <a:avLst/>
                            </a:prstGeom>
                            <a:ln w="12700">
                              <a:solidFill>
                                <a:schemeClr val="bg2">
                                  <a:lumMod val="25000"/>
                                </a:schemeClr>
                              </a:solidFill>
                              <a:tailEnd type="arrow"/>
                            </a:ln>
                          </wps:spPr>
                          <wps:style>
                            <a:lnRef idx="1">
                              <a:schemeClr val="accent1"/>
                            </a:lnRef>
                            <a:fillRef idx="0">
                              <a:schemeClr val="accent1"/>
                            </a:fillRef>
                            <a:effectRef idx="0">
                              <a:schemeClr val="accent1"/>
                            </a:effectRef>
                            <a:fontRef idx="minor">
                              <a:schemeClr val="tx1"/>
                            </a:fontRef>
                          </wps:style>
                          <wps:bodyPr/>
                        </wps:wsp>
                        <wps:wsp>
                          <wps:cNvPr id="395" name="Conector de seta reta 395"/>
                          <wps:cNvCnPr/>
                          <wps:spPr>
                            <a:xfrm>
                              <a:off x="1475656" y="2924944"/>
                              <a:ext cx="0" cy="288032"/>
                            </a:xfrm>
                            <a:prstGeom prst="straightConnector1">
                              <a:avLst/>
                            </a:prstGeom>
                            <a:ln w="19050">
                              <a:solidFill>
                                <a:schemeClr val="bg2">
                                  <a:lumMod val="25000"/>
                                </a:schemeClr>
                              </a:solidFill>
                              <a:tailEnd type="arrow"/>
                            </a:ln>
                          </wps:spPr>
                          <wps:style>
                            <a:lnRef idx="1">
                              <a:schemeClr val="accent1"/>
                            </a:lnRef>
                            <a:fillRef idx="0">
                              <a:schemeClr val="accent1"/>
                            </a:fillRef>
                            <a:effectRef idx="0">
                              <a:schemeClr val="accent1"/>
                            </a:effectRef>
                            <a:fontRef idx="minor">
                              <a:schemeClr val="tx1"/>
                            </a:fontRef>
                          </wps:style>
                          <wps:bodyPr/>
                        </wps:wsp>
                        <wps:wsp>
                          <wps:cNvPr id="396" name="Conector de seta reta 396"/>
                          <wps:cNvCnPr/>
                          <wps:spPr>
                            <a:xfrm>
                              <a:off x="467544" y="2924944"/>
                              <a:ext cx="0" cy="288032"/>
                            </a:xfrm>
                            <a:prstGeom prst="straightConnector1">
                              <a:avLst/>
                            </a:prstGeom>
                            <a:ln w="19050">
                              <a:solidFill>
                                <a:schemeClr val="bg2">
                                  <a:lumMod val="25000"/>
                                </a:schemeClr>
                              </a:solidFill>
                              <a:tailEnd type="arrow"/>
                            </a:ln>
                          </wps:spPr>
                          <wps:style>
                            <a:lnRef idx="1">
                              <a:schemeClr val="accent1"/>
                            </a:lnRef>
                            <a:fillRef idx="0">
                              <a:schemeClr val="accent1"/>
                            </a:fillRef>
                            <a:effectRef idx="0">
                              <a:schemeClr val="accent1"/>
                            </a:effectRef>
                            <a:fontRef idx="minor">
                              <a:schemeClr val="tx1"/>
                            </a:fontRef>
                          </wps:style>
                          <wps:bodyPr/>
                        </wps:wsp>
                        <wps:wsp>
                          <wps:cNvPr id="397" name="Conector de seta reta 397"/>
                          <wps:cNvCnPr/>
                          <wps:spPr>
                            <a:xfrm>
                              <a:off x="2555776" y="2924944"/>
                              <a:ext cx="0" cy="288032"/>
                            </a:xfrm>
                            <a:prstGeom prst="straightConnector1">
                              <a:avLst/>
                            </a:prstGeom>
                            <a:ln w="19050">
                              <a:solidFill>
                                <a:schemeClr val="bg2">
                                  <a:lumMod val="25000"/>
                                </a:schemeClr>
                              </a:solidFill>
                              <a:tailEnd type="arrow"/>
                            </a:ln>
                          </wps:spPr>
                          <wps:style>
                            <a:lnRef idx="1">
                              <a:schemeClr val="accent1"/>
                            </a:lnRef>
                            <a:fillRef idx="0">
                              <a:schemeClr val="accent1"/>
                            </a:fillRef>
                            <a:effectRef idx="0">
                              <a:schemeClr val="accent1"/>
                            </a:effectRef>
                            <a:fontRef idx="minor">
                              <a:schemeClr val="tx1"/>
                            </a:fontRef>
                          </wps:style>
                          <wps:bodyPr/>
                        </wps:wsp>
                        <wps:wsp>
                          <wps:cNvPr id="398" name="Conector de seta reta 398"/>
                          <wps:cNvCnPr/>
                          <wps:spPr>
                            <a:xfrm>
                              <a:off x="3779912" y="4437112"/>
                              <a:ext cx="0" cy="288032"/>
                            </a:xfrm>
                            <a:prstGeom prst="straightConnector1">
                              <a:avLst/>
                            </a:prstGeom>
                            <a:ln w="19050">
                              <a:solidFill>
                                <a:schemeClr val="bg2">
                                  <a:lumMod val="25000"/>
                                </a:schemeClr>
                              </a:solidFill>
                              <a:tailEnd type="arrow"/>
                            </a:ln>
                          </wps:spPr>
                          <wps:style>
                            <a:lnRef idx="1">
                              <a:schemeClr val="accent1"/>
                            </a:lnRef>
                            <a:fillRef idx="0">
                              <a:schemeClr val="accent1"/>
                            </a:fillRef>
                            <a:effectRef idx="0">
                              <a:schemeClr val="accent1"/>
                            </a:effectRef>
                            <a:fontRef idx="minor">
                              <a:schemeClr val="tx1"/>
                            </a:fontRef>
                          </wps:style>
                          <wps:bodyPr/>
                        </wps:wsp>
                      </wpg:grpSp>
                      <wps:wsp>
                        <wps:cNvPr id="345" name="CaixaDeTexto 78"/>
                        <wps:cNvSpPr txBox="1"/>
                        <wps:spPr>
                          <a:xfrm>
                            <a:off x="7295901" y="4714163"/>
                            <a:ext cx="943450" cy="858520"/>
                          </a:xfrm>
                          <a:prstGeom prst="rect">
                            <a:avLst/>
                          </a:prstGeom>
                          <a:noFill/>
                        </wps:spPr>
                        <wps:txbx>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Elevatória de </w:t>
                              </w:r>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Recirculação </w:t>
                              </w:r>
                            </w:p>
                            <w:p w:rsidR="005E28BC" w:rsidRDefault="005E28BC" w:rsidP="00B7726C">
                              <w:pPr>
                                <w:pStyle w:val="NormalWeb"/>
                                <w:spacing w:before="0" w:beforeAutospacing="0" w:after="0" w:afterAutospacing="0"/>
                              </w:pPr>
                              <w:proofErr w:type="gramStart"/>
                              <w:r>
                                <w:rPr>
                                  <w:rFonts w:asciiTheme="minorHAnsi" w:hAnsi="Calibri" w:cstheme="minorBidi"/>
                                  <w:b/>
                                  <w:bCs/>
                                  <w:color w:val="000000" w:themeColor="text1"/>
                                  <w:kern w:val="24"/>
                                  <w:sz w:val="22"/>
                                  <w:szCs w:val="22"/>
                                </w:rPr>
                                <w:t>de</w:t>
                              </w:r>
                              <w:proofErr w:type="gramEnd"/>
                              <w:r>
                                <w:rPr>
                                  <w:rFonts w:asciiTheme="minorHAnsi" w:hAnsi="Calibri" w:cstheme="minorBidi"/>
                                  <w:b/>
                                  <w:bCs/>
                                  <w:color w:val="000000" w:themeColor="text1"/>
                                  <w:kern w:val="24"/>
                                  <w:sz w:val="22"/>
                                  <w:szCs w:val="22"/>
                                </w:rPr>
                                <w:t xml:space="preserve"> Lodo</w:t>
                              </w:r>
                            </w:p>
                          </w:txbxContent>
                        </wps:txbx>
                        <wps:bodyPr wrap="none" rtlCol="0">
                          <a:spAutoFit/>
                        </wps:bodyPr>
                      </wps:wsp>
                    </wpg:wgp>
                  </a:graphicData>
                </a:graphic>
              </wp:inline>
            </w:drawing>
          </mc:Choice>
          <mc:Fallback>
            <w:pict>
              <v:group id="Grupo 79" o:spid="_x0000_s1043" style="width:649.85pt;height:293.55pt;mso-position-horizontal-relative:char;mso-position-vertical-relative:line" coordorigin="1075,18448" coordsize="82459,372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">
                <v:group id="Grupo 344" o:spid="_x0000_s1044" style="position:absolute;left:1075;top:18448;width:82459;height:35552" coordorigin="1075,18448" coordsize="82459,35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FLfsYAAADcAAAADwAAAGRycy9kb3ducmV2LnhtbESPQWvCQBSE7wX/w/IK&#10;3ppNNC2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UUt+xgAAANwA&#10;AAAPAAAAAAAAAAAAAAAAAKoCAABkcnMvZG93bnJldi54bWxQSwUGAAAAAAQABAD6AAAAnQMAAAAA&#10;">
                  <v:group id="Grupo 346" o:spid="_x0000_s1045" style="position:absolute;left:3955;top:24928;width:2880;height:2881" coordorigin="3955,24928" coordsize="288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line id="Conector reto 436" o:spid="_x0000_s1046" style="position:absolute;flip:x;visibility:visible;mso-wrap-style:square" from="4675,24928" to="6115,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rwkMcAAADcAAAADwAAAGRycy9kb3ducmV2LnhtbESPT2vCQBTE70K/w/IKvdWNf7AlzUaK&#10;IAYFtdaDx0f2NQnNvo3ZrYn99F2h4HGYmd8wybw3tbhQ6yrLCkbDCARxbnXFhYLj5/L5FYTzyBpr&#10;y6TgSg7m6cMgwVjbjj/ocvCFCBB2MSoovW9iKV1ekkE3tA1x8L5sa9AH2RZSt9gFuKnlOIpm0mDF&#10;YaHEhhYl5d+HH6Mgy3i9/uXl7jTan1d+Um220+5FqafH/v0NhKfe38P/7UwrmE5mcDsTjoB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uvCQxwAAANwAAAAPAAAAAAAA&#10;AAAAAAAAAKECAABkcnMvZG93bnJldi54bWxQSwUGAAAAAAQABAD5AAAAlQMAAAAA&#10;" strokecolor="#4579b8 [3044]"/>
                    <v:line id="Conector reto 437" o:spid="_x0000_s1047" style="position:absolute;flip:x;visibility:visible;mso-wrap-style:square" from="3955,24928" to="5395,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ZVC8cAAADcAAAADwAAAGRycy9kb3ducmV2LnhtbESPT2vCQBTE70K/w/IKvenGP9SSZiNF&#10;EIOCttaDx0f2NQnNvo3ZrYn99F2h4HGYmd8wyaI3tbhQ6yrLCsajCARxbnXFhYLj52r4AsJ5ZI21&#10;ZVJwJQeL9GGQYKxtxx90OfhCBAi7GBWU3jexlC4vyaAb2YY4eF+2NeiDbAupW+wC3NRyEkXP0mDF&#10;YaHEhpYl5d+HH6Mgy3iz+eXV/jR+P6/9tNruZt1cqafH/u0VhKfe38P/7UwrmE3ncDsTjoB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9lULxwAAANwAAAAPAAAAAAAA&#10;AAAAAAAAAKECAABkcnMvZG93bnJldi54bWxQSwUGAAAAAAQABAD5AAAAlQMAAAAA&#10;" strokecolor="#4579b8 [3044]"/>
                    <v:line id="Conector reto 438" o:spid="_x0000_s1048" style="position:absolute;flip:x;visibility:visible;mso-wrap-style:square" from="5395,24928" to="6835,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nBecMAAADcAAAADwAAAGRycy9kb3ducmV2LnhtbERPy2rCQBTdF/yH4Qru6sQHtURHEUEM&#10;CvXRLrq8ZK5JMHMnZkYT/XpnUejycN6zRWtKcafaFZYVDPoRCOLU6oIzBT/f6/dPEM4jaywtk4IH&#10;OVjMO28zjLVt+Ej3k89ECGEXo4Lc+yqW0qU5GXR9WxEH7mxrgz7AOpO6xiaEm1IOo+hDGiw4NORY&#10;0Sqn9HK6GQVJwtvtk9f738HhuvGjYvc1biZK9brtcgrCU+v/xX/uRCsYj8LacCYcAT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9pwXnDAAAA3AAAAA8AAAAAAAAAAAAA&#10;AAAAoQIAAGRycy9kb3ducmV2LnhtbFBLBQYAAAAABAAEAPkAAACRAwAAAAA=&#10;" strokecolor="#4579b8 [3044]"/>
                  </v:group>
                  <v:group id="Grupo 347" o:spid="_x0000_s1049" style="position:absolute;left:11876;top:25649;width:6480;height:2160" coordorigin="11876,25649" coordsize="648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Arredondar Retângulo em um Canto Único 432" o:spid="_x0000_s1050" style="position:absolute;left:11876;top:26369;width:6480;height:1440;visibility:visible;mso-wrap-style:square;v-text-anchor:middle" coordsize="648072,1440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0uTMIA&#10;AADcAAAADwAAAGRycy9kb3ducmV2LnhtbESPQWsCMRSE7wX/Q3iF3mqitSqrUaSl6LWr4PW5ee4u&#10;3bwsSaqrv94IgsdhZr5h5svONuJEPtSONQz6CgRx4UzNpYbd9ud9CiJEZIONY9JwoQDLRe9ljplx&#10;Z/6lUx5LkSAcMtRQxdhmUoaiIouh71ri5B2dtxiT9KU0Hs8Jbhs5VGosLdacFips6aui4i//t3dK&#10;fsgHfMHv0WEzGSu//ryqvdZvr91qBiJSF5/hR3tjNIw+hnA/k46AX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vS5MwgAAANwAAAAPAAAAAAAAAAAAAAAAAJgCAABkcnMvZG93&#10;bnJldi54bWxQSwUGAAAAAAQABAD1AAAAhwMAAAAA&#10;" adj="-11796480,,5400" path="m,l624069,v13256,,24003,10747,24003,24003l648072,144016,,144016,,xe" fillcolor="#c4bc96 [2414]" strokecolor="#c4bc96 [2414]" strokeweight="2pt">
                      <v:stroke joinstyle="miter"/>
                      <v:formulas/>
                      <v:path arrowok="t" o:connecttype="custom" o:connectlocs="0,0;624069,0;648072,24003;648072,144016;0,144016;0,0" o:connectangles="0,0,0,0,0,0" textboxrect="0,0,648072,144016"/>
                      <v:textbox>
                        <w:txbxContent>
                          <w:p w:rsidR="005E28BC" w:rsidRDefault="005E28BC" w:rsidP="00B7726C"/>
                        </w:txbxContent>
                      </v:textbox>
                    </v:shape>
                    <v:line id="Conector reto 433" o:spid="_x0000_s1051" style="position:absolute;flip:y;visibility:visible;mso-wrap-style:square" from="11876,25649" to="11876,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C7QsUAAADcAAAADwAAAGRycy9kb3ducmV2LnhtbESPzWrDMBCE74W8g9hCb43c/NG6kU0S&#10;KJRcQtM8wGJtLVNr5UhK4vjpq0Cgx2FmvmGWZW9bcSYfGscKXsYZCOLK6YZrBYfvj+dXECEia2wd&#10;k4IrBSiL0cMSc+0u/EXnfaxFgnDIUYGJsculDJUhi2HsOuLk/ThvMSbpa6k9XhLctnKSZQtpseG0&#10;YLCjjaHqd3+yCtohHoa39cYM2XF21bvdwvn5Vqmnx371DiJSH//D9/anVjCbTuF2Jh0BW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C7QsUAAADcAAAADwAAAAAAAAAA&#10;AAAAAAChAgAAZHJzL2Rvd25yZXYueG1sUEsFBgAAAAAEAAQA+QAAAJMDAAAAAA==&#10;" strokecolor="black [3213]"/>
                    <v:line id="Conector reto 434" o:spid="_x0000_s1052" style="position:absolute;flip:y;visibility:visible;mso-wrap-style:square" from="18356,25649" to="18356,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kjNsUAAADcAAAADwAAAGRycy9kb3ducmV2LnhtbESP3WoCMRSE74W+QziF3mm2upV2a5Qq&#10;FMQb8ecBDpvTzdLNyTaJuu7TG6Hg5TAz3zCzRWcbcSYfascKXkcZCOLS6ZorBcfD9/AdRIjIGhvH&#10;pOBKARbzp8EMC+0uvKPzPlYiQTgUqMDE2BZShtKQxTByLXHyfpy3GJP0ldQeLwluGznOsqm0WHNa&#10;MNjSylD5uz9ZBU0fj/3HcmX67C+/6u126vzbRqmX5+7rE0SkLj7C/+21VpBPcrifS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ukjNsUAAADcAAAADwAAAAAAAAAA&#10;AAAAAAChAgAAZHJzL2Rvd25yZXYueG1sUEsFBgAAAAAEAAQA+QAAAJMDAAAAAA==&#10;" strokecolor="black [3213]"/>
                    <v:line id="Conector reto 435" o:spid="_x0000_s1053" style="position:absolute;visibility:visible;mso-wrap-style:square" from="11876,27809" to="18356,2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XG2cYAAADcAAAADwAAAGRycy9kb3ducmV2LnhtbESPQWvCQBSE70L/w/IKvelGq0ZSVwkF&#10;QetJ29LrI/uapM2+DbvbGPvrXUHwOMzMN8xy3ZtGdOR8bVnBeJSAIC6srrlU8PG+GS5A+ICssbFM&#10;Cs7kYb16GCwx0/bEB+qOoRQRwj5DBVUIbSalLyoy6Ee2JY7et3UGQ5SulNrhKcJNIydJMpcGa44L&#10;Fbb0WlHxe/wzChbF24/L03w3nn226X832c83X6lST499/gIiUB/u4Vt7qxVMn2dwPROPgF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VxtnGAAAA3AAAAA8AAAAAAAAA&#10;AAAAAAAAoQIAAGRycy9kb3ducmV2LnhtbFBLBQYAAAAABAAEAPkAAACUAwAAAAA=&#10;" strokecolor="black [3213]"/>
                  </v:group>
                  <v:group id="Grupo 348" o:spid="_x0000_s1054" style="position:absolute;left:24117;top:24928;width:3601;height:3241" coordorigin="24117,24928" coordsize="3600,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shape id="Arredondar Retângulo em um Canto Único 426" o:spid="_x0000_s1055" style="position:absolute;left:24117;top:26009;width:3601;height:2160;visibility:visible;mso-wrap-style:square;v-text-anchor:middle" coordsize="360040,2160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s5LcMA&#10;AADcAAAADwAAAGRycy9kb3ducmV2LnhtbESP3YrCMBSE7xd8h3CEvVtT3VW0GsVf9E78eYBDc2yL&#10;zUltolaffiMIXg4z8w0zmtSmEDeqXG5ZQbsVgSBOrM45VXA8rH76IJxH1lhYJgUPcjAZN75GGGt7&#10;5x3d9j4VAcIuRgWZ92UspUsyMuhatiQO3slWBn2QVSp1hfcAN4XsRFFPGsw5LGRY0jyj5Ly/GgVT&#10;u1hu3eDyu17JWV4/n9f5o0tKfTfr6RCEp9p/wu/2Riv46/TgdSYc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s5LcMAAADcAAAADwAAAAAAAAAAAAAAAACYAgAAZHJzL2Rv&#10;d25yZXYueG1sUEsFBgAAAAAEAAQA9QAAAIgDAAAAAA==&#10;" adj="-11796480,,5400" path="m,l324035,v19885,,36005,16120,36005,36005l360040,216024,,216024,,xe" filled="f" strokecolor="black [3213]" strokeweight=".25pt">
                      <v:stroke joinstyle="miter"/>
                      <v:formulas/>
                      <v:path arrowok="t" o:connecttype="custom" o:connectlocs="0,0;324035,0;360040,36005;360040,216024;0,216024;0,0" o:connectangles="0,0,0,0,0,0" textboxrect="0,0,360040,216024"/>
                      <v:textbox>
                        <w:txbxContent>
                          <w:p w:rsidR="005E28BC" w:rsidRDefault="005E28BC" w:rsidP="00B7726C"/>
                        </w:txbxContent>
                      </v:textbox>
                    </v:shape>
                    <v:shape id="Arredondar Retângulo em um Canto Único 427" o:spid="_x0000_s1056" style="position:absolute;left:24117;top:25551;width:3601;height:458;visibility:visible;mso-wrap-style:square;v-text-anchor:middle" coordsize="360040,4571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lAOccA&#10;AADcAAAADwAAAGRycy9kb3ducmV2LnhtbESPQWvCQBSE74L/YXmCl1I3DWoluopKLVLoQe2lt2f2&#10;mcRm38bsVlN/vSsUPA4z8w0zmTWmFGeqXWFZwUsvAkGcWl1wpuBrt3oegXAeWWNpmRT8kYPZtN2a&#10;YKLthTd03vpMBAi7BBXk3leJlC7NyaDr2Yo4eAdbG/RB1pnUNV4C3JQyjqKhNFhwWMixomVO6c/2&#10;1yjYz+1x9PG0S9/i94W7fmbfgxMOlOp2mvkYhKfGP8L/7bVW0I9f4X4mH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QDnHAAAA3AAAAA8AAAAAAAAAAAAAAAAAmAIAAGRy&#10;cy9kb3ducmV2LnhtbFBLBQYAAAAABAAEAPUAAACMAwAAAAA=&#10;" adj="-11796480,,5400" path="m,l352420,v4208,,7620,3412,7620,7620l360040,45719,,45719,,xe" fillcolor="#938953 [1614]" strokecolor="#938953 [1614]" strokeweight="2pt">
                      <v:stroke joinstyle="miter"/>
                      <v:formulas/>
                      <v:path arrowok="t" o:connecttype="custom" o:connectlocs="0,0;352420,0;360040,7620;360040,45719;0,45719;0,0" o:connectangles="0,0,0,0,0,0" textboxrect="0,0,360040,45719"/>
                      <v:textbox>
                        <w:txbxContent>
                          <w:p w:rsidR="005E28BC" w:rsidRDefault="005E28BC" w:rsidP="00B7726C"/>
                        </w:txbxContent>
                      </v:textbox>
                    </v:shape>
                    <v:line id="Conector reto 428" o:spid="_x0000_s1057" style="position:absolute;visibility:visible;mso-wrap-style:square" from="26997,25289" to="26997,26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vyMcIAAADcAAAADwAAAGRycy9kb3ducmV2LnhtbERPz2vCMBS+D/wfwhN2m6llbFKNIoVC&#10;YTiZevD4aJ5NsXkpTWy7/94cBjt+fL83u8m2YqDeN44VLBcJCOLK6YZrBZdz8bYC4QOyxtYxKfgl&#10;D7vt7GWDmXYj/9BwCrWIIewzVGBC6DIpfWXIol+4jjhyN9dbDBH2tdQ9jjHctjJNkg9pseHYYLCj&#10;3FB1Pz2sgvpK2n5dyuPncBhu92NeJN+mUOp1Pu3XIAJN4V/85y61gvc0ro1n4hGQ2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PvyMcIAAADcAAAADwAAAAAAAAAAAAAA&#10;AAChAgAAZHJzL2Rvd25yZXYueG1sUEsFBgAAAAAEAAQA+QAAAJADAAAAAA==&#10;" strokecolor="black [3213]" strokeweight="2.25pt"/>
                    <v:line id="Conector reto 429" o:spid="_x0000_s1058" style="position:absolute;visibility:visible;mso-wrap-style:square" from="24837,25289" to="24837,26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dXqsUAAADcAAAADwAAAGRycy9kb3ducmV2LnhtbESPQWvCQBSE7wX/w/KE3pqNUlqNrlKE&#10;QKC0YvTg8ZF9ZoPZtyG7TdJ/3y0Uehxm5htmu59sKwbqfeNYwSJJQRBXTjdcK7ic86cVCB+QNbaO&#10;ScE3edjvZg9bzLQb+URDGWoRIewzVGBC6DIpfWXIok9cRxy9m+sthij7Wuoexwi3rVym6Yu02HBc&#10;MNjRwVB1L7+sgvpK2r5fiuPr8DHc7sdDnn6aXKnH+fS2ARFoCv/hv3ahFTwv1/B7Jh4B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7dXqsUAAADcAAAADwAAAAAAAAAA&#10;AAAAAAChAgAAZHJzL2Rvd25yZXYueG1sUEsFBgAAAAAEAAQA+QAAAJMDAAAAAA==&#10;" strokecolor="black [3213]" strokeweight="2.25pt"/>
                    <v:line id="Conector reto 430" o:spid="_x0000_s1059" style="position:absolute;flip:y;visibility:visible;mso-wrap-style:square" from="27718,24928" to="27718,27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IlNcEAAADcAAAADwAAAGRycy9kb3ducmV2LnhtbERPy2oCMRTdF/yHcAV3NeOjoqNRqiCU&#10;bsTHB1wm18ng5GaaRB3n65tFocvDea82ra3Fg3yoHCsYDTMQxIXTFZcKLuf9+xxEiMgaa8ek4EUB&#10;Nuve2wpz7Z58pMcpliKFcMhRgYmxyaUMhSGLYega4sRdnbcYE/Sl1B6fKdzWcpxlM2mx4tRgsKGd&#10;oeJ2ulsFdRcv3WK7M132M33pw2Hm/Me3UoN++7kEEamN/+I/95dWMJ2k+elMOgJy/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0iU1wQAAANwAAAAPAAAAAAAAAAAAAAAA&#10;AKECAABkcnMvZG93bnJldi54bWxQSwUGAAAAAAQABAD5AAAAjwMAAAAA&#10;" strokecolor="black [3213]"/>
                    <v:line id="Conector reto 431" o:spid="_x0000_s1060" style="position:absolute;flip:y;visibility:visible;mso-wrap-style:square" from="24117,24928" to="24117,27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6ArsQAAADcAAAADwAAAGRycy9kb3ducmV2LnhtbESP3WoCMRSE74W+QzgF7zRr/aHdGsUK&#10;gngjtT7AYXO6Wbo5WZOo6z69EYReDjPzDTNftrYWF/KhcqxgNMxAEBdOV1wqOP5sBu8gQkTWWDsm&#10;BTcKsFy89OaYa3flb7ocYikShEOOCkyMTS5lKAxZDEPXECfv13mLMUlfSu3xmuC2lm9ZNpMWK04L&#10;BhtaGyr+DmeroO7isfv4WpsuO01uer+fOT/dKdV/bVefICK18T/8bG+1gsl4BI8z6Qj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oCuxAAAANwAAAAPAAAAAAAAAAAA&#10;AAAAAKECAABkcnMvZG93bnJldi54bWxQSwUGAAAAAAQABAD5AAAAkgMAAAAA&#10;" strokecolor="black [3213]"/>
                  </v:group>
                  <v:group id="Grupo 349" o:spid="_x0000_s1061" style="position:absolute;left:34918;top:24208;width:5761;height:10141" coordorigin="34918,24208" coordsize="5760,10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rect id="Retângulo 417" o:spid="_x0000_s1062" style="position:absolute;left:34918;top:26369;width:5761;height:7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cqosYA&#10;AADcAAAADwAAAGRycy9kb3ducmV2LnhtbESPQWvCQBSE7wX/w/KE3nRjqbZGV7GVgqdKUz14e+4+&#10;k2D2bZrdmvjvu4LQ4zAz3zDzZWcrcaHGl44VjIYJCGLtTMm5gt33x+AVhA/IBivHpOBKHpaL3sMc&#10;U+Na/qJLFnIRIexTVFCEUKdSel2QRT90NXH0Tq6xGKJscmkabCPcVvIpSSbSYslxocCa3gvS5+zX&#10;KvDHqzyM6/3nm/45TNfrdltqI5V67HerGYhAXfgP39sbo+B59AK3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cqosYAAADcAAAADwAAAAAAAAAAAAAAAACYAgAAZHJz&#10;L2Rvd25yZXYueG1sUEsFBgAAAAAEAAQA9QAAAIsDAAAAAA==&#10;" fillcolor="#ddd8c2 [2894]" stroked="f" strokeweight="2pt">
                      <v:textbox>
                        <w:txbxContent>
                          <w:p w:rsidR="005E28BC" w:rsidRDefault="005E28BC" w:rsidP="00B7726C"/>
                        </w:txbxContent>
                      </v:textbox>
                    </v:rect>
                    <v:shape id="Forma livre 418" o:spid="_x0000_s1063" style="position:absolute;left:34918;top:30771;width:5761;height:3578;visibility:visible;mso-wrap-style:square;v-text-anchor:middle" coordsize="596348,3578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qC/cQA&#10;AADcAAAADwAAAGRycy9kb3ducmV2LnhtbERPy2rCQBTdC/2H4RbciE580No0E7EFRbtrLIXuLpnb&#10;JDRzJ8xMNfr1zkJweTjvbNWbVhzJ+caygukkAUFcWt1wpeDrsBkvQfiArLG1TArO5GGVPwwyTLU9&#10;8Scdi1CJGMI+RQV1CF0qpS9rMugntiOO3K91BkOErpLa4SmGm1bOkuRJGmw4NtTY0XtN5V/xbxTM&#10;d9sXub/0o+9148rnt2Xxsf8plBo+9utXEIH6cBff3DutYDGNa+OZeARk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qgv3EAAAA3AAAAA8AAAAAAAAAAAAAAAAAmAIAAGRycy9k&#10;b3ducmV2LnhtbFBLBQYAAAAABAAEAPUAAACJAwAAAAA=&#10;" adj="-11796480,,5400" path="m,198782l588396,357808r7952,-254441l23854,,,198782xe" fillcolor="#c4bc96 [2414]" stroked="f" strokeweight="2pt">
                      <v:stroke joinstyle="miter"/>
                      <v:formulas/>
                      <v:path arrowok="t" o:connecttype="custom" o:connectlocs="0,198782;568382,357808;576064,103367;23043,0;0,198782" o:connectangles="0,0,0,0,0" textboxrect="0,0,596348,357808"/>
                      <v:textbox>
                        <w:txbxContent>
                          <w:p w:rsidR="005E28BC" w:rsidRDefault="005E28BC" w:rsidP="00B7726C"/>
                        </w:txbxContent>
                      </v:textbox>
                    </v:shape>
                    <v:shapetype id="_x0000_t6" coordsize="21600,21600" o:spt="6" path="m,l,21600r21600,xe">
                      <v:stroke joinstyle="miter"/>
                      <v:path gradientshapeok="t" o:connecttype="custom" o:connectlocs="0,0;0,10800;0,21600;10800,21600;21600,21600;10800,10800" textboxrect="1800,12600,12600,19800"/>
                    </v:shapetype>
                    <v:shape id="Triângulo retângulo 419" o:spid="_x0000_s1064" type="#_x0000_t6" style="position:absolute;left:34918;top:32849;width:5761;height:1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hcF8QA&#10;AADcAAAADwAAAGRycy9kb3ducmV2LnhtbESPQWsCMRSE74L/ITzBi2hWkVJXo4iwUKWXWi+9PTbP&#10;TXDzsm5SXf31TaHQ4zAz3zCrTedqcaM2WM8KppMMBHHpteVKwemzGL+CCBFZY+2ZFDwowGbd760w&#10;1/7OH3Q7xkokCIccFZgYm1zKUBpyGCa+IU7e2bcOY5JtJXWL9wR3tZxl2Yt0aDktGGxoZ6i8HL+d&#10;gsX+ZGQ2stvnvvsK9v16kEWBSg0H3XYJIlIX/8N/7TetYD5dwO+Zd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oXBfEAAAA3AAAAA8AAAAAAAAAAAAAAAAAmAIAAGRycy9k&#10;b3ducmV2LnhtbFBLBQYAAAAABAAEAPUAAACJAwAAAAA=&#10;" fillcolor="#484329 [814]" stroked="f" strokeweight="2pt">
                      <v:textbox>
                        <w:txbxContent>
                          <w:p w:rsidR="005E28BC" w:rsidRDefault="005E28BC" w:rsidP="00B7726C"/>
                        </w:txbxContent>
                      </v:textbox>
                    </v:shape>
                    <v:rect id="Retângulo 420" o:spid="_x0000_s1065" style="position:absolute;left:34918;top:24928;width:5761;height:93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8RKbwA&#10;AADcAAAADwAAAGRycy9kb3ducmV2LnhtbERPvQrCMBDeBd8hnOCmqVVEqlFEEEQnqzgfzdkWm0tp&#10;osa3N4Pg+PH9rzbBNOJFnastK5iMExDEhdU1lwqul/1oAcJ5ZI2NZVLwIQebdb+3wkzbN5/plftS&#10;xBB2GSqovG8zKV1RkUE3ti1x5O62M+gj7EqpO3zHcNPINEnm0mDNsaHClnYVFY/8aRTcFmddXsMx&#10;N6fpc3dP584E75QaDsJ2CcJT8H/xz33QCmZpnB/PxCMg1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6zxEpvAAAANwAAAAPAAAAAAAAAAAAAAAAAJgCAABkcnMvZG93bnJldi54&#10;bWxQSwUGAAAAAAQABAD1AAAAgQMAAAAA&#10;" filled="f" strokecolor="black [3213]" strokeweight=".5pt">
                      <v:textbox>
                        <w:txbxContent>
                          <w:p w:rsidR="005E28BC" w:rsidRDefault="005E28BC" w:rsidP="00B7726C"/>
                        </w:txbxContent>
                      </v:textbox>
                    </v:rect>
                    <v:line id="Conector reto 421" o:spid="_x0000_s1066" style="position:absolute;visibility:visible;mso-wrap-style:square" from="37079,25649" to="37079,270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dWB8YAAADcAAAADwAAAGRycy9kb3ducmV2LnhtbESPQWvCQBSE74X+h+UVequbhNZIdJVQ&#10;ENp60ipeH9lnEpt9G3a3Me2v7wpCj8PMfMMsVqPpxEDOt5YVpJMEBHFldcu1gv3n+mkGwgdkjZ1l&#10;UvBDHlbL+7sFFtpeeEvDLtQiQtgXqKAJoS+k9FVDBv3E9sTRO1lnMETpaqkdXiLcdDJLkqk02HJc&#10;aLCn14aqr923UTCrPs6uzMv39OXQ579Dtpmuj7lSjw9jOQcRaAz/4Vv7TSt4zlK4no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3VgfGAAAA3AAAAA8AAAAAAAAA&#10;AAAAAAAAoQIAAGRycy9kb3ducmV2LnhtbFBLBQYAAAAABAAEAPkAAACUAwAAAAA=&#10;" strokecolor="black [3213]"/>
                    <v:line id="Conector reto 422" o:spid="_x0000_s1067" style="position:absolute;visibility:visible;mso-wrap-style:square" from="38519,25649" to="38519,270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XIcMYAAADcAAAADwAAAGRycy9kb3ducmV2LnhtbESPQWvCQBSE7wX/w/KE3urG0BpJXSUI&#10;Qq0ntaXXR/Y1Sc2+DbvbGPvru4LgcZiZb5jFajCt6Mn5xrKC6SQBQVxa3XCl4OO4eZqD8AFZY2uZ&#10;FFzIw2o5elhgru2Z99QfQiUihH2OCuoQulxKX9Zk0E9sRxy9b+sMhihdJbXDc4SbVqZJMpMGG44L&#10;NXa0rqk8HX6Ngnn5/uOKrNhOXz677K9Pd7PNV6bU43goXkEEGsI9fGu/aQXPaQrX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lyHDGAAAA3AAAAA8AAAAAAAAA&#10;AAAAAAAAoQIAAGRycy9kb3ducmV2LnhtbFBLBQYAAAAABAAEAPkAAACUAwAAAAA=&#10;" strokecolor="black [3213]"/>
                    <v:line id="Conector reto 423" o:spid="_x0000_s1068" style="position:absolute;visibility:visible;mso-wrap-style:square" from="38519,27089" to="39959,28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lt68YAAADcAAAADwAAAGRycy9kb3ducmV2LnhtbESPQUvDQBSE74L/YXlCb3aTVJuSZluC&#10;UFB7alV6fWSfSTT7NuyuafTXuwXB4zAz3zDldjK9GMn5zrKCdJ6AIK6t7rhR8Pqyu12B8AFZY2+Z&#10;FHyTh+3m+qrEQtszH2g8hkZECPsCFbQhDIWUvm7JoJ/bgTh679YZDFG6RmqH5wg3vcySZCkNdhwX&#10;WhzooaX68/hlFKzq5w9X5dVTev825D9jtl/uTrlSs5upWoMINIX/8F/7USu4yxZwOROPgN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pbevGAAAA3AAAAA8AAAAAAAAA&#10;AAAAAAAAoQIAAGRycy9kb3ducmV2LnhtbFBLBQYAAAAABAAEAPkAAACUAwAAAAA=&#10;" strokecolor="black [3213]"/>
                    <v:line id="Conector reto 424" o:spid="_x0000_s1069" style="position:absolute;flip:x;visibility:visible;mso-wrap-style:square" from="35638,27089" to="37079,28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C168QAAADcAAAADwAAAGRycy9kb3ducmV2LnhtbESP0WoCMRRE3wv+Q7iCbzVb2YpujaKC&#10;UPoiVT/gsrndLN3crEnUdb++EYQ+DjNzhlmsOtuIK/lQO1bwNs5AEJdO11wpOB13rzMQISJrbByT&#10;gjsFWC0HLwsstLvxN10PsRIJwqFABSbGtpAylIYshrFriZP347zFmKSvpPZ4S3DbyEmWTaXFmtOC&#10;wZa2hsrfw8UqaPp46uebremzc37X+/3U+fcvpUbDbv0BIlIX/8PP9qdWkE9yeJxJR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MLXrxAAAANwAAAAPAAAAAAAAAAAA&#10;AAAAAKECAABkcnMvZG93bnJldi54bWxQSwUGAAAAAAQABAD5AAAAkgMAAAAA&#10;" strokecolor="black [3213]"/>
                    <v:rect id="Retângulo 425" o:spid="_x0000_s1070" style="position:absolute;left:37079;top:24208;width:1440;height:1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z/VcUA&#10;AADcAAAADwAAAGRycy9kb3ducmV2LnhtbESPQWvCQBSE7wX/w/IKvdVNtBWJriKiUOjJaKvHR/Y1&#10;CWbfht1tkv57VxB6HGbmG2a5HkwjOnK+tqwgHScgiAuray4VnI771zkIH5A1NpZJwR95WK9GT0vM&#10;tO35QF0eShEh7DNUUIXQZlL6oiKDfmxb4uj9WGcwROlKqR32EW4aOUmSmTRYc1yosKVtRcU1/zUK&#10;ZPPlPrvz9HpJk+k+3fW52XxvlXp5HjYLEIGG8B9+tD+0grfJO9zPxCM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P9VxQAAANwAAAAPAAAAAAAAAAAAAAAAAJgCAABkcnMv&#10;ZG93bnJldi54bWxQSwUGAAAAAAQABAD1AAAAigMAAAAA&#10;" fillcolor="#ffc000" stroked="f" strokeweight="2pt">
                      <v:textbox>
                        <w:txbxContent>
                          <w:p w:rsidR="005E28BC" w:rsidRDefault="005E28BC" w:rsidP="00B7726C"/>
                        </w:txbxContent>
                      </v:textbox>
                    </v:rect>
                  </v:group>
                  <v:group id="Grupo 350" o:spid="_x0000_s1071" style="position:absolute;left:65162;top:24928;width:9361;height:11522" coordorigin="65162,24928" coordsize="9361,11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PboMMAAADcAAAADwAAAGRycy9kb3ducmV2LnhtbERPTWvCQBC9F/wPywi9&#10;1U0qKSW6BhErPQShWhBvQ3ZMQrKzIbsm8d93DwWPj/e9zibTioF6V1tWEC8iEMSF1TWXCn7PX2+f&#10;IJxH1thaJgUPcpBtZi9rTLUd+YeGky9FCGGXooLK+y6V0hUVGXQL2xEH7mZ7gz7AvpS6xzGEm1a+&#10;R9GHNFhzaKiwo11FRXO6GwWHEcftMt4PeXPbPa7n5HjJY1LqdT5tVyA8Tf4p/nd/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s9ugwwAAANwAAAAP&#10;AAAAAAAAAAAAAAAAAKoCAABkcnMvZG93bnJldi54bWxQSwUGAAAAAAQABAD6AAAAmgMAAAAA&#10;">
                    <v:shapetype id="_x0000_t119" coordsize="21600,21600" o:spt="119" path="m,l21600,,17240,21600r-12880,xe">
                      <v:stroke joinstyle="miter"/>
                      <v:path gradientshapeok="t" o:connecttype="custom" o:connectlocs="10800,0;2180,10800;10800,21600;19420,10800" textboxrect="4321,0,17204,21600"/>
                    </v:shapetype>
                    <v:shape id="Fluxograma: Operação manual 415" o:spid="_x0000_s1072" type="#_x0000_t119" style="position:absolute;left:65162;top:27809;width:9361;height:8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Nq8cA&#10;AADcAAAADwAAAGRycy9kb3ducmV2LnhtbESPQWvCQBSE74X+h+UVvJS6UbRIzEZsoSgoiLYI3l6z&#10;r9lg9m2aXTX+e1co9DjMzDdMNutsLc7U+sqxgkE/AUFcOF1xqeDr8+NlAsIHZI21Y1JwJQ+z/PEh&#10;w1S7C2/pvAuliBD2KSowITSplL4wZNH3XUMcvR/XWgxRtqXULV4i3NZymCSv0mLFccFgQ++GiuPu&#10;ZBUcD5tnvfh284O5rlfJ5M3/Vvu1Ur2nbj4FEagL/+G/9lIrGA3GcD8Tj4DM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izavHAAAA3AAAAA8AAAAAAAAAAAAAAAAAmAIAAGRy&#10;cy9kb3ducmV2LnhtbFBLBQYAAAAABAAEAPUAAACMAwAAAAA=&#10;" fillcolor="#d6b19c" strokecolor="black [3213]" strokeweight=".25pt">
                      <v:fill color2="#663012" o:opacity2="0" rotate="t" colors="0 #d6b19c;20972f #d6b19c;35389f #d49e6c;45875f #a65528" focus="100%" type="gradient">
                        <o:fill v:ext="view" type="gradientUnscaled"/>
                      </v:fill>
                      <v:textbox>
                        <w:txbxContent>
                          <w:p w:rsidR="005E28BC" w:rsidRDefault="005E28BC" w:rsidP="00B7726C"/>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ilindro 416" o:spid="_x0000_s1073" type="#_x0000_t22" style="position:absolute;left:65162;top:24928;width:9361;height:3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ChfcUA&#10;AADcAAAADwAAAGRycy9kb3ducmV2LnhtbESPQWvCQBSE7wX/w/IKvZS6SSmxpK4iASH2ZlrU4yP7&#10;zAazb0N21fjvuwXB4zAz3zDz5Wg7caHBt44VpNMEBHHtdMuNgt+f9dsnCB+QNXaOScGNPCwXk6c5&#10;5tpdeUuXKjQiQtjnqMCE0OdS+tqQRT91PXH0jm6wGKIcGqkHvEa47eR7kmTSYstxwWBPhaH6VJ2t&#10;gnIzK4rt/qiTV1zv0tP58L0vD0q9PI+rLxCBxvAI39ulVvCRZv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KF9xQAAANwAAAAPAAAAAAAAAAAAAAAAAJgCAABkcnMv&#10;ZG93bnJldi54bWxQSwUGAAAAAAQABAD1AAAAigMAAAAA&#10;" fillcolor="white [3212]" strokecolor="black [3213]" strokeweight=".5pt">
                      <v:textbox>
                        <w:txbxContent>
                          <w:p w:rsidR="005E28BC" w:rsidRDefault="005E28BC" w:rsidP="00B7726C"/>
                        </w:txbxContent>
                      </v:textbox>
                    </v:shape>
                  </v:group>
                  <v:shape id="Divisa 351" o:spid="_x0000_s1074" type="#_x0000_t55" style="position:absolute;left:60121;top:29969;width:3601;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HXxMMA&#10;AADcAAAADwAAAGRycy9kb3ducmV2LnhtbESP3WoCMRSE7wu+QzhCb4pmt1JbVqOI0OKFFNQ+wHFz&#10;uru4OVmS7N/bG6HQy2FmvmHW28HUoiPnK8sK0nkCgji3uuJCwc/lc/YBwgdkjbVlUjCSh+1m8rTG&#10;TNueT9SdQyEihH2GCsoQmkxKn5dk0M9tQxy9X+sMhihdIbXDPsJNLV+TZCkNVhwXSmxoX1J+O7dG&#10;wbXwgdgYr7v348G69sV+jd9KPU+H3QpEoCH8h//aB61g8ZbC40w8An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HXxMMAAADcAAAADwAAAAAAAAAAAAAAAACYAgAAZHJzL2Rv&#10;d25yZXYueG1sUEsFBgAAAAAEAAQA9QAAAIgDAAAAAA==&#10;" adj="19440" fillcolor="#7f7f7f [1612]" strokecolor="#7f7f7f [1612]" strokeweight="2pt">
                    <v:textbox>
                      <w:txbxContent>
                        <w:p w:rsidR="005E28BC" w:rsidRDefault="005E28BC" w:rsidP="00B7726C"/>
                      </w:txbxContent>
                    </v:textbox>
                  </v:shape>
                  <v:shape id="Divisa 352" o:spid="_x0000_s1075" type="#_x0000_t55" style="position:absolute;left:72111;top:34953;width:5045;height:720;rotation:43926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fdy8QA&#10;AADcAAAADwAAAGRycy9kb3ducmV2LnhtbESPQWsCMRSE70L/Q3iF3jSrZYtujSIFYU+l2l68PTfP&#10;ZOvmZUmibv99UxB6HGbmG2a5HlwnrhRi61nBdFKAIG68btko+PrcjucgYkLW2HkmBT8UYb16GC2x&#10;0v7GO7rukxEZwrFCBTalvpIyNpYcxonvibN38sFhyjIYqQPeMtx1clYUL9Jhy3nBYk9vlprz/uIU&#10;hO3x42zqk90s3st6Wl4OyXyXSj09DptXEImG9B++t2ut4Lmcwd+Zf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n3cvEAAAA3AAAAA8AAAAAAAAAAAAAAAAAmAIAAGRycy9k&#10;b3ducmV2LnhtbFBLBQYAAAAABAAEAPUAAACJAwAAAAA=&#10;" adj="20060" fillcolor="#7f7f7f [1612]" strokecolor="#7f7f7f [1612]" strokeweight="2pt">
                    <v:textbox>
                      <w:txbxContent>
                        <w:p w:rsidR="005E28BC" w:rsidRDefault="005E28BC" w:rsidP="00B7726C"/>
                      </w:txbxContent>
                    </v:textbox>
                  </v:shape>
                  <v:group id="Grupo 353" o:spid="_x0000_s1076" style="position:absolute;left:47880;top:24928;width:10081;height:7921" coordorigin="47880,24928" coordsize="10081,7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rect id="Retângulo 403" o:spid="_x0000_s1077" style="position:absolute;left:47880;top:24928;width:10081;height:7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vOaMQA&#10;AADcAAAADwAAAGRycy9kb3ducmV2LnhtbESPS2vDMBCE74X+B7GFXEoi9ZEQ3CihFAw5FfKgvS7W&#10;1nbiXRlLie1/XxUCPQ4z3wyz2gzcqCt1ofZi4WlmQJEU3tVSWjge8ukSVIgoDhsvZGGkAJv1/d0K&#10;M+d72dF1H0uVSiRkaKGKsc20DkVFjGHmW5Lk/fiOMSbZldp12KdybvSzMQvNWEtaqLClj4qK8/7C&#10;Fl6/w+PX8lOPJvLxxDzm80ufWzt5GN7fQEUa4n/4Rm9d4swL/J1JR0C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LzmjEAAAA3AAAAA8AAAAAAAAAAAAAAAAAmAIAAGRycy9k&#10;b3ducmV2LnhtbFBLBQYAAAAABAAEAPUAAACJAwAAAAA=&#10;" filled="f" strokecolor="black [3213]" strokeweight=".25pt">
                      <v:textbox>
                        <w:txbxContent>
                          <w:p w:rsidR="005E28BC" w:rsidRDefault="005E28BC" w:rsidP="00B7726C"/>
                        </w:txbxContent>
                      </v:textbox>
                    </v:rect>
                    <v:rect id="Retângulo 404" o:spid="_x0000_s1078" style="position:absolute;left:47880;top:26369;width:10081;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Eg8QA&#10;AADcAAAADwAAAGRycy9kb3ducmV2LnhtbESPT2vCQBTE7wW/w/KE3upGSYtEVxHBPz30UBW8PrIv&#10;2ZDs25BdTfLtu4VCj8PM/IZZbwfbiCd1vnKsYD5LQBDnTldcKrhdD29LED4ga2wck4KRPGw3k5c1&#10;Ztr1/E3PSyhFhLDPUIEJoc2k9Lkhi37mWuLoFa6zGKLsSqk77CPcNnKRJB/SYsVxwWBLe0N5fXlY&#10;BfXXZ12152VRHM343o94D0N6Uup1OuxWIAIN4T/81z5rBWmSwu+Ze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fhIPEAAAA3AAAAA8AAAAAAAAAAAAAAAAAmAIAAGRycy9k&#10;b3ducmV2LnhtbFBLBQYAAAAABAAEAPUAAACJAwAAAAA=&#10;" fillcolor="white [3212]" strokecolor="black [3213]" strokeweight=".25pt">
                      <v:textbox>
                        <w:txbxContent>
                          <w:p w:rsidR="005E28BC" w:rsidRDefault="005E28BC" w:rsidP="00B7726C"/>
                        </w:txbxContent>
                      </v:textbox>
                    </v:rect>
                    <v:rect id="Retângulo 405" o:spid="_x0000_s1079" style="position:absolute;left:47880;top:27809;width:10081;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4U4MIA&#10;AADcAAAADwAAAGRycy9kb3ducmV2LnhtbESPUWvCMBSF3wX/Q7gD3zTZ0CmdUcQx8GVIqz/grrm2&#10;xeYmNJmt/34RhD0ezjnf4ay3g23FjbrQONbwOlMgiEtnGq40nE9f0xWIEJENto5Jw50CbDfj0Roz&#10;43rO6VbESiQIhww11DH6TMpQ1mQxzJwnTt7FdRZjkl0lTYd9gttWvin1Li02nBZq9LSvqbwWv1bD&#10;8VB8WrS4W+bfPv/p/Ur5edB68jLsPkBEGuJ/+Nk+GA1ztYDHmXQ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rhTgwgAAANwAAAAPAAAAAAAAAAAAAAAAAJgCAABkcnMvZG93&#10;bnJldi54bWxQSwUGAAAAAAQABAD1AAAAhwMAAAAA&#10;" stroked="f" strokeweight=".25pt">
                      <v:fill r:id="rId227" o:title="" recolor="t" rotate="t" type="tile"/>
                      <v:textbox>
                        <w:txbxContent>
                          <w:p w:rsidR="005E28BC" w:rsidRDefault="005E28BC" w:rsidP="00B7726C"/>
                        </w:txbxContent>
                      </v:textbox>
                    </v:rect>
                    <v:oval id="Elipse 406" o:spid="_x0000_s1080" style="position:absolute;left:50040;top:31409;width:72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Ef8QA&#10;AADcAAAADwAAAGRycy9kb3ducmV2LnhtbESP0WrCQBRE34X+w3ILfdNNpQSNriIVoYpgq37AJXtN&#10;gtm7MbvG7d+7guDjMDNnmOk8mFp01LrKsoLPQQKCOLe64kLB8bDqj0A4j6yxtkwK/snBfPbWm2Km&#10;7Y3/qNv7QkQIuwwVlN43mZQuL8mgG9iGOHon2xr0UbaF1C3eItzUcpgkqTRYcVwosaHvkvLz/moU&#10;bGRYmuElX3Xj7To1199ufQw7pT7ew2ICwlPwr/Cz/aMVfCUpPM7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BH/EAAAA3AAAAA8AAAAAAAAAAAAAAAAAmAIAAGRycy9k&#10;b3ducmV2LnhtbFBLBQYAAAAABAAEAPUAAACJAwAAAAA=&#10;" filled="f" strokecolor="#548dd4 [1951]" strokeweight=".25pt">
                      <v:textbox>
                        <w:txbxContent>
                          <w:p w:rsidR="005E28BC" w:rsidRDefault="005E28BC" w:rsidP="00B7726C"/>
                        </w:txbxContent>
                      </v:textbox>
                    </v:oval>
                    <v:oval id="Elipse 407" o:spid="_x0000_s1081" style="position:absolute;left:51480;top:31409;width:72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h5MQA&#10;AADcAAAADwAAAGRycy9kb3ducmV2LnhtbESP3WoCMRSE7wt9h3AE7zSrFK2rUYpFUBGsPw9w2Bx3&#10;Fzcn6yau6ds3gtDLYWa+YWaLYCrRUuNKywoG/QQEcWZ1ybmC82nV+wThPLLGyjIp+CUHi/n72wxT&#10;bR98oPbocxEh7FJUUHhfp1K6rCCDrm9r4uhdbGPQR9nkUjf4iHBTyWGSjKTBkuNCgTUtC8qux7tR&#10;sJXh2wxv2aqd7DYjc/9pN+ewV6rbCV9TEJ6C/w+/2mut4CMZw/NMP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zoeTEAAAA3AAAAA8AAAAAAAAAAAAAAAAAmAIAAGRycy9k&#10;b3ducmV2LnhtbFBLBQYAAAAABAAEAPUAAACJAwAAAAA=&#10;" filled="f" strokecolor="#548dd4 [1951]" strokeweight=".25pt">
                      <v:textbox>
                        <w:txbxContent>
                          <w:p w:rsidR="005E28BC" w:rsidRDefault="005E28BC" w:rsidP="00B7726C"/>
                        </w:txbxContent>
                      </v:textbox>
                    </v:oval>
                    <v:oval id="Elipse 408" o:spid="_x0000_s1082" style="position:absolute;left:52200;top:32129;width:72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1lsEA&#10;AADcAAAADwAAAGRycy9kb3ducmV2LnhtbERPzYrCMBC+C75DGMGbporIWo0iLsK6CKvVBxiasS02&#10;k9rEmn17c1jY48f3v9oEU4uOWldZVjAZJyCIc6srLhRcL/vRBwjnkTXWlknBLznYrPu9FabavvhM&#10;XeYLEUPYpaig9L5JpXR5SQbd2DbEkbvZ1qCPsC2kbvEVw00tp0kylwYrjg0lNrQrKb9nT6PgW4ZP&#10;M33k+25xPMzN89QdruFHqeEgbJcgPAX/L/5zf2kFsySujWfiEZ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sNZbBAAAA3AAAAA8AAAAAAAAAAAAAAAAAmAIAAGRycy9kb3du&#10;cmV2LnhtbFBLBQYAAAAABAAEAPUAAACGAwAAAAA=&#10;" filled="f" strokecolor="#548dd4 [1951]" strokeweight=".25pt">
                      <v:textbox>
                        <w:txbxContent>
                          <w:p w:rsidR="005E28BC" w:rsidRDefault="005E28BC" w:rsidP="00B7726C"/>
                        </w:txbxContent>
                      </v:textbox>
                    </v:oval>
                    <v:oval id="Elipse 409" o:spid="_x0000_s1083" style="position:absolute;left:52920;top:31409;width:72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QDcMA&#10;AADcAAAADwAAAGRycy9kb3ducmV2LnhtbESP0YrCMBRE34X9h3AF3zRVFtFqFFkR1kXQdf2AS3Nt&#10;i81NbWKNf78RBB+HmTnDzJfBVKKlxpWWFQwHCQjizOqScwWnv01/AsJ5ZI2VZVLwIAfLxUdnjqm2&#10;d/6l9uhzESHsUlRQeF+nUrqsIINuYGvi6J1tY9BH2eRSN3iPcFPJUZKMpcGS40KBNX0VlF2ON6Pg&#10;R4a1GV2zTTvdbcfmdmi3p7BXqtcNqxkIT8G/w6/2t1bwmUzheSYe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CQDcMAAADcAAAADwAAAAAAAAAAAAAAAACYAgAAZHJzL2Rv&#10;d25yZXYueG1sUEsFBgAAAAAEAAQA9QAAAIgDAAAAAA==&#10;" filled="f" strokecolor="#548dd4 [1951]" strokeweight=".25pt">
                      <v:textbox>
                        <w:txbxContent>
                          <w:p w:rsidR="005E28BC" w:rsidRDefault="005E28BC" w:rsidP="00B7726C"/>
                        </w:txbxContent>
                      </v:textbox>
                    </v:oval>
                    <v:oval id="Elipse 410" o:spid="_x0000_s1084" style="position:absolute;left:48600;top:32129;width:72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OvTcAA&#10;AADcAAAADwAAAGRycy9kb3ducmV2LnhtbERPzYrCMBC+L/gOYQRva6qIrNUooggqwu6qDzA0Y1ts&#10;JrWJNb69OQgeP77/2SKYSrTUuNKygkE/AUGcWV1yruB82nz/gHAeWWNlmRQ8ycFi3vmaYartg/+p&#10;PfpcxBB2KSoovK9TKV1WkEHXtzVx5C62MegjbHKpG3zEcFPJYZKMpcGSY0OBNa0Kyq7Hu1Gwl2Ft&#10;hrds004Ou7G5/7W7c/hVqtcNyykIT8F/xG/3VisYDeL8eCYeAT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OvTcAAAADcAAAADwAAAAAAAAAAAAAAAACYAgAAZHJzL2Rvd25y&#10;ZXYueG1sUEsFBgAAAAAEAAQA9QAAAIUDAAAAAA==&#10;" filled="f" strokecolor="#548dd4 [1951]" strokeweight=".25pt">
                      <v:textbox>
                        <w:txbxContent>
                          <w:p w:rsidR="005E28BC" w:rsidRDefault="005E28BC" w:rsidP="00B7726C"/>
                        </w:txbxContent>
                      </v:textbox>
                    </v:oval>
                    <v:oval id="Elipse 411" o:spid="_x0000_s1085" style="position:absolute;left:54360;top:32129;width:721;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8K1sQA&#10;AADcAAAADwAAAGRycy9kb3ducmV2LnhtbESP0WrCQBRE34X+w3ILvukmUsSmrlIqQhVBm/oBl+xt&#10;Epq9G7NrXP/eFQQfh5k5w8yXwTSip87VlhWk4wQEcWF1zaWC4+96NAPhPLLGxjIpuJKD5eJlMMdM&#10;2wv/UJ/7UkQIuwwVVN63mZSuqMigG9uWOHp/tjPoo+xKqTu8RLhp5CRJptJgzXGhwpa+Kir+87NR&#10;sJVhZSanYt2/7zZTcz70m2PYKzV8DZ8fIDwF/ww/2t9awVua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PCtbEAAAA3AAAAA8AAAAAAAAAAAAAAAAAmAIAAGRycy9k&#10;b3ducmV2LnhtbFBLBQYAAAAABAAEAPUAAACJAwAAAAA=&#10;" filled="f" strokecolor="#548dd4 [1951]" strokeweight=".25pt">
                      <v:textbox>
                        <w:txbxContent>
                          <w:p w:rsidR="005E28BC" w:rsidRDefault="005E28BC" w:rsidP="00B7726C"/>
                        </w:txbxContent>
                      </v:textbox>
                    </v:oval>
                    <v:oval id="Elipse 412" o:spid="_x0000_s1086" style="position:absolute;left:55801;top:31409;width:72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2UocQA&#10;AADcAAAADwAAAGRycy9kb3ducmV2LnhtbESP0WrCQBRE34X+w3ILfdONoYiNrlIqQi2CNvoBl+w1&#10;CWbvxuwat3/fFQQfh5k5w8yXwTSip87VlhWMRwkI4sLqmksFx8N6OAXhPLLGxjIp+CMHy8XLYI6Z&#10;tjf+pT73pYgQdhkqqLxvMyldUZFBN7ItcfROtjPoo+xKqTu8RbhpZJokE2mw5rhQYUtfFRXn/GoU&#10;/MiwMumlWPcf283EXPf95hh2Sr29hs8ZCE/BP8OP9rdW8D5O4X4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dlKHEAAAA3AAAAA8AAAAAAAAAAAAAAAAAmAIAAGRycy9k&#10;b3ducmV2LnhtbFBLBQYAAAAABAAEAPUAAACJAwAAAAA=&#10;" filled="f" strokecolor="#548dd4 [1951]" strokeweight=".25pt">
                      <v:textbox>
                        <w:txbxContent>
                          <w:p w:rsidR="005E28BC" w:rsidRDefault="005E28BC" w:rsidP="00B7726C"/>
                        </w:txbxContent>
                      </v:textbox>
                    </v:oval>
                    <v:oval id="Elipse 413" o:spid="_x0000_s1087" style="position:absolute;left:56521;top:32129;width:72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ExOsUA&#10;AADcAAAADwAAAGRycy9kb3ducmV2LnhtbESP0WrCQBRE3wv9h+UKfWs22iI1ZiOlRagiaNUPuGSv&#10;STB7N82ucfv3rlDo4zAzZ5h8EUwrBupdY1nBOElBEJdWN1wpOB6Wz28gnEfW2FomBb/kYFE8PuSY&#10;aXvlbxr2vhIRwi5DBbX3XSalK2sy6BLbEUfvZHuDPsq+krrHa4SbVk7SdCoNNhwXauzoo6byvL8Y&#10;BWsZPs3kp1wOs81qai67YXUMW6WeRuF9DsJT8P/hv/aXVvA6foH7mXgE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UTE6xQAAANwAAAAPAAAAAAAAAAAAAAAAAJgCAABkcnMv&#10;ZG93bnJldi54bWxQSwUGAAAAAAQABAD1AAAAigMAAAAA&#10;" filled="f" strokecolor="#548dd4 [1951]" strokeweight=".25pt">
                      <v:textbox>
                        <w:txbxContent>
                          <w:p w:rsidR="005E28BC" w:rsidRDefault="005E28BC" w:rsidP="00B7726C"/>
                        </w:txbxContent>
                      </v:textbox>
                    </v:oval>
                    <v:line id="Conector reto 414" o:spid="_x0000_s1088" style="position:absolute;visibility:visible;mso-wrap-style:square" from="47880,32849" to="57961,32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ujh8YAAADcAAAADwAAAGRycy9kb3ducmV2LnhtbESPT2vCQBTE74V+h+UVeqsviqhNXUXE&#10;QqE9+KcHj4/sMxubfRuyq4nfvlsoeBxm5jfMfNm7Wl25DZUXDcNBBoql8KaSUsP34f1lBipEEkO1&#10;F9Zw4wDLxePDnHLjO9nxdR9LlSASctJgY2xyxFBYdhQGvmFJ3sm3jmKSbYmmpS7BXY2jLJugo0rS&#10;gqWG15aLn/3FaZicOzxe0N/OX5/2uHndnqY7g1o/P/WrN1CR+3gP/7c/jIbxcAx/Z9IRw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7o4fGAAAA3AAAAA8AAAAAAAAA&#10;AAAAAAAAoQIAAGRycy9kb3ducmV2LnhtbFBLBQYAAAAABAAEAPkAAACUAwAAAAA=&#10;" strokecolor="#548dd4 [1951]" strokeweight="2.25pt"/>
                  </v:group>
                  <v:group id="Group 112" o:spid="_x0000_s1089" style="position:absolute;left:77034;top:21563;width:4259;height:18354;rotation:11099635fd" coordorigin="77060,21555" coordsize="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M813FAAAA3AAA&#10;AA8AAAAAAAAAAAAAAAAAqgIAAGRycy9kb3ducmV2LnhtbFBLBQYAAAAABAAEAPoAAACcAwAAAAA=&#10;">
                    <v:shape id="Freeform 110" o:spid="_x0000_s1090" style="position:absolute;left:77060;top:21556;width:2;height:15;visibility:visible;mso-wrap-style:none;v-text-anchor:middle" coordsize="714,14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SN+8MA&#10;AADcAAAADwAAAGRycy9kb3ducmV2LnhtbESPS2vCQBSF90L/w3CF7nSiFSnRMUiL4E4bK24vmWse&#10;Zu6EzDSJ/vpOoeDy8J0HZ50MphYdta60rGA2jUAQZ1aXnCv4Pu0m7yCcR9ZYWyYFd3KQbF5Ga4y1&#10;7fmLutTnIpSwi1FB4X0TS+myggy6qW2IA7va1qAPss2lbrEP5aaW8yhaSoMlh4UCG/ooKLulP0ZB&#10;YNVntTunw/1y3F+yx/ztwEap1/GwXYHwNPin+T+91woW0Qz+zoQj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SN+8MAAADcAAAADwAAAAAAAAAAAAAAAACYAgAAZHJzL2Rv&#10;d25yZXYueG1sUEsFBgAAAAAEAAQA9QAAAIgDAAAAAA==&#10;" adj="-11796480,,5400" path="m35,c39,103,,183,74,237v28,89,-4,-24,19,134c95,385,106,410,106,410v11,142,38,237,89,371c206,840,214,831,253,870v13,44,36,52,77,77c340,980,357,1008,374,1037v14,24,17,52,32,77c424,1175,414,1162,470,1222v37,40,116,116,116,116c591,1371,593,1412,630,1427v19,8,39,12,58,19c709,1454,700,1453,714,1453e" filled="f" strokecolor="#00b0f0" strokeweight="1.25pt">
                      <v:stroke joinstyle="round"/>
                      <v:shadow on="t" color="#00b0f0" opacity="26214f" origin=".5,-.5" offset="-.74836mm,.74836mm"/>
                      <v:formulas/>
                      <v:path arrowok="t" o:connecttype="custom" o:connectlocs="10,0;22,237;27,371;31,410;57,781;74,870;97,947;109,1037;119,1114;138,1222;172,1338;184,1427;201,1446;209,1453" o:connectangles="0,0,0,0,0,0,0,0,0,0,0,0,0,0" textboxrect="0,0,714,1454"/>
                      <v:textbox>
                        <w:txbxContent>
                          <w:p w:rsidR="005E28BC" w:rsidRDefault="005E28BC" w:rsidP="00B7726C"/>
                        </w:txbxContent>
                      </v:textbox>
                    </v:shape>
                    <v:shape id="Freeform 111" o:spid="_x0000_s1091" style="position:absolute;left:77061;top:21555;width:2;height:15;visibility:visible;mso-wrap-style:none;v-text-anchor:middle" coordsize="714,14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YTjMQA&#10;AADcAAAADwAAAGRycy9kb3ducmV2LnhtbESPzWrCQBSF94LvMFyhO52YFimpYxBLwF3baMn2krlN&#10;opk7ITM1SZ++Uyi4PHznh7NNR9OKG/WusaxgvYpAEJdWN1wpOJ+y5TMI55E1tpZJwUQO0t18tsVE&#10;24E/6Jb7SoQSdgkqqL3vEildWZNBt7IdcWBftjfog+wrqXscQrlpZRxFG2mw4bBQY0eHmspr/m0U&#10;BHZ5vWSf+TgV78ei/Ikf39go9bAY9y8gPI3+bv5PH7WCpy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GE4zEAAAA3AAAAA8AAAAAAAAAAAAAAAAAmAIAAGRycy9k&#10;b3ducmV2LnhtbFBLBQYAAAAABAAEAPUAAACJAwAAAAA=&#10;" adj="-11796480,,5400" path="m35,c39,103,,183,74,237v28,89,-4,-24,19,134c95,385,106,410,106,410v11,142,38,237,89,371c206,840,214,831,253,870v13,44,36,52,77,77c340,980,357,1008,374,1037v14,24,17,52,32,77c424,1175,414,1162,470,1222v37,40,116,116,116,116c591,1371,593,1412,630,1427v19,8,39,12,58,19c709,1454,700,1453,714,1453e" filled="f" strokecolor="#00b0f0" strokeweight="1.25pt">
                      <v:stroke joinstyle="round"/>
                      <v:shadow on="t" color="#00b0f0" opacity="26214f" origin=".5,-.5" offset="-.74836mm,.74836mm"/>
                      <v:formulas/>
                      <v:path arrowok="t" o:connecttype="custom" o:connectlocs="10,0;22,237;27,371;31,410;57,781;74,870;97,947;109,1037;119,1114;138,1222;172,1338;184,1427;201,1446;209,1453" o:connectangles="0,0,0,0,0,0,0,0,0,0,0,0,0,0" textboxrect="0,0,714,1454"/>
                      <v:textbox>
                        <w:txbxContent>
                          <w:p w:rsidR="005E28BC" w:rsidRDefault="005E28BC" w:rsidP="00B7726C"/>
                        </w:txbxContent>
                      </v:textbox>
                    </v:shape>
                  </v:group>
                  <v:shape id="CaixaDeTexto 97" o:spid="_x0000_s1092" type="#_x0000_t202" style="position:absolute;left:75242;top:19168;width:8292;height:34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IFkcQA&#10;AADcAAAADwAAAGRycy9kb3ducmV2LnhtbESPzW7CMBCE75V4B2uRuIEDbRCkGIQolbiVvwdYxUuc&#10;Jl5HsYG0T48rIfU4mplvNItVZ2txo9aXjhWMRwkI4tzpkgsF59PncAbCB2SNtWNS8EMeVsveywIz&#10;7e58oNsxFCJC2GeowITQZFL63JBFP3INcfQurrUYomwLqVu8R7it5SRJptJiyXHBYEMbQ3l1vFoF&#10;s8R+VdV8svf27Xecms2H2zbfSg363fodRKAu/Ief7Z1W8Jqm8Hc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SBZHEAAAA3AAAAA8AAAAAAAAAAAAAAAAAmAIAAGRycy9k&#10;b3ducmV2LnhtbFBLBQYAAAAABAAEAPUAAACJAw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Rio Castelo</w:t>
                          </w:r>
                        </w:p>
                      </w:txbxContent>
                    </v:textbox>
                  </v:shape>
                  <v:shapetype id="_x0000_t32" coordsize="21600,21600" o:spt="32" o:oned="t" path="m,l21600,21600e" filled="f">
                    <v:path arrowok="t" fillok="f" o:connecttype="none"/>
                    <o:lock v:ext="edit" shapetype="t"/>
                  </v:shapetype>
                  <v:shape id="Conector de seta reta 356" o:spid="_x0000_s1093" type="#_x0000_t32" style="position:absolute;left:78843;top:24208;width:2160;height:21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hDCcIAAADcAAAADwAAAGRycy9kb3ducmV2LnhtbESPQYvCMBSE74L/ITzBm6YqlVKNIkLR&#10;q7oL6+3ZPNti81KaVOu/3ywIexxmvhlmve1NLZ7Uusqygtk0AkGcW11xoeDrkk0SEM4ja6wtk4I3&#10;OdhuhoM1ptq++ETPsy9EKGGXooLS+yaV0uUlGXRT2xAH725bgz7ItpC6xVcoN7WcR9FSGqw4LJTY&#10;0L6k/HHujILF/dYfEr+TSfZj910Xx/F3dlVqPOp3KxCeev8f/tBHHbh4CX9nwhG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ShDCcIAAADcAAAADwAAAAAAAAAAAAAA&#10;AAChAgAAZHJzL2Rvd25yZXYueG1sUEsFBgAAAAAEAAQA+QAAAJADAAAAAA==&#10;" strokecolor="#4579b8 [3044]">
                    <v:stroke endarrow="open"/>
                  </v:shape>
                  <v:shape id="Divisa 357" o:spid="_x0000_s1094" type="#_x0000_t55" style="position:absolute;left:42839;top:29969;width:3601;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TqK8IA&#10;AADcAAAADwAAAGRycy9kb3ducmV2LnhtbESP0YrCMBRE3wX/IVxhX0TTVValGkUWXHyQBasfcG2u&#10;bbG5KUms9e+NsLCPw8ycYVabztSiJecrywo+xwkI4tzqigsF59NutADhA7LG2jIpeJKHzbrfW2Gq&#10;7YOP1GahEBHCPkUFZQhNKqXPSzLox7Yhjt7VOoMhSldI7fAR4aaWkySZSYMVx4USG/ouKb9ld6Pg&#10;UvhAbIzX7fywt+4+tD/PX6U+Bt12CSJQF/7Df+29VjD9msP7TDw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VOorwgAAANwAAAAPAAAAAAAAAAAAAAAAAJgCAABkcnMvZG93&#10;bnJldi54bWxQSwUGAAAAAAQABAD1AAAAhwMAAAAA&#10;" adj="19440" fillcolor="#7f7f7f [1612]" strokecolor="#7f7f7f [1612]" strokeweight="2pt">
                    <v:textbox>
                      <w:txbxContent>
                        <w:p w:rsidR="005E28BC" w:rsidRDefault="005E28BC" w:rsidP="00B7726C"/>
                      </w:txbxContent>
                    </v:textbox>
                  </v:shape>
                  <v:shape id="Divisa 358" o:spid="_x0000_s1095" type="#_x0000_t55" style="position:absolute;left:29878;top:27089;width:36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t+Wb8A&#10;AADcAAAADwAAAGRycy9kb3ducmV2LnhtbERPzYrCMBC+C/sOYRa8iKYqrku3qYigeBBB1wcYm9m2&#10;bDMpSaz17c1B8Pjx/Wer3jSiI+drywqmkwQEcWF1zaWCy+92/A3CB2SNjWVS8CAPq/xjkGGq7Z1P&#10;1J1DKWII+xQVVCG0qZS+qMign9iWOHJ/1hkMEbpSaof3GG4aOUuSL2mw5thQYUubior/880ouJY+&#10;EBvjdbc87K27jezucVRq+Nmvf0AE6sNb/HLvtYL5Iq6NZ+IRk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y35ZvwAAANwAAAAPAAAAAAAAAAAAAAAAAJgCAABkcnMvZG93bnJl&#10;di54bWxQSwUGAAAAAAQABAD1AAAAhAMAAAAA&#10;" adj="19440" fillcolor="#7f7f7f [1612]" strokecolor="#7f7f7f [1612]" strokeweight="2pt">
                    <v:textbox>
                      <w:txbxContent>
                        <w:p w:rsidR="005E28BC" w:rsidRDefault="005E28BC" w:rsidP="00B7726C"/>
                      </w:txbxContent>
                    </v:textbox>
                  </v:shape>
                  <v:shape id="Divisa 359" o:spid="_x0000_s1096" type="#_x0000_t55" style="position:absolute;left:19797;top:27089;width:36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fbwsMA&#10;AADcAAAADwAAAGRycy9kb3ducmV2LnhtbESP3YrCMBSE7xd8h3AEbxZNXVl/qlFkQfFCBH8e4Ngc&#10;22JzUpJY69tvFoS9HGbmG2axak0lGnK+tKxgOEhAEGdWl5wruJw3/SkIH5A1VpZJwYs8rJadjwWm&#10;2j75SM0p5CJC2KeooAihTqX0WUEG/cDWxNG7WWcwROlyqR0+I9xU8itJxtJgyXGhwJp+Csrup4dR&#10;cM19IDbG62ay31n3+LTb10GpXrddz0EEasN/+N3eaQWj7xn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fbwsMAAADcAAAADwAAAAAAAAAAAAAAAACYAgAAZHJzL2Rv&#10;d25yZXYueG1sUEsFBgAAAAAEAAQA9QAAAIgDAAAAAA==&#10;" adj="19440" fillcolor="#7f7f7f [1612]" strokecolor="#7f7f7f [1612]" strokeweight="2pt">
                    <v:textbox>
                      <w:txbxContent>
                        <w:p w:rsidR="005E28BC" w:rsidRDefault="005E28BC" w:rsidP="00B7726C"/>
                      </w:txbxContent>
                    </v:textbox>
                  </v:shape>
                  <v:shape id="Divisa 360" o:spid="_x0000_s1097" type="#_x0000_t55" style="position:absolute;left:6835;top:27089;width:3601;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G44r8A&#10;AADcAAAADwAAAGRycy9kb3ducmV2LnhtbERPy4rCMBTdD/gP4QpuBk3HAZVqWkQYcTEIPj7g2lzb&#10;YnNTkljr35uF4PJw3qu8N43oyPnasoKfSQKCuLC65lLB+fQ3XoDwAVljY5kUPMlDng2+Vphq++AD&#10;dcdQihjCPkUFVQhtKqUvKjLoJ7YljtzVOoMhQldK7fARw00jp0kykwZrjg0VtrSpqLgd70bBpfSB&#10;2Bivu/n/zrr7t90+90qNhv16CSJQHz7it3unFfzO4vx4Jh4Bmb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0bjivwAAANwAAAAPAAAAAAAAAAAAAAAAAJgCAABkcnMvZG93bnJl&#10;di54bWxQSwUGAAAAAAQABAD1AAAAhAMAAAAA&#10;" adj="19440" fillcolor="#7f7f7f [1612]" strokecolor="#7f7f7f [1612]" strokeweight="2pt">
                    <v:textbox>
                      <w:txbxContent>
                        <w:p w:rsidR="005E28BC" w:rsidRDefault="005E28BC" w:rsidP="00B7726C"/>
                      </w:txbxContent>
                    </v:textbox>
                  </v:shape>
                  <v:shape id="CaixaDeTexto 107" o:spid="_x0000_s1098" type="#_x0000_t202" style="position:absolute;left:65161;top:20608;width:8603;height:60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b2b8IA&#10;AADcAAAADwAAAGRycy9kb3ducmV2LnhtbERPS27CMBDdI3EHa5C6Aye0FEhjEKKtxK4tcIBRPI1D&#10;4nEUuxA4fb1AYvn0/vm6t404U+crxwrSSQKCuHC64lLB8fA5XoDwAVlj45gUXMnDejUc5Jhpd+Ef&#10;Ou9DKWII+wwVmBDaTEpfGLLoJ64ljtyv6yyGCLtS6g4vMdw2cpokr9JixbHBYEtbQ0W9/7MKFon9&#10;quvl9Nvbl1s6M9t399GelHoa9Zs3EIH68BDf3Tut4Hke18Yz8Qj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5vZvwgAAANwAAAAPAAAAAAAAAAAAAAAAAJgCAABkcnMvZG93&#10;bnJldi54bWxQSwUGAAAAAAQABAD1AAAAhwMAAAAA&#10;" filled="f" stroked="f">
                    <v:textbox style="mso-fit-shape-to-text:t">
                      <w:txbxContent>
                        <w:p w:rsidR="005E28BC" w:rsidRDefault="005E28BC" w:rsidP="00B7726C">
                          <w:pPr>
                            <w:pStyle w:val="NormalWeb"/>
                            <w:spacing w:before="0" w:beforeAutospacing="0" w:after="0" w:afterAutospacing="0"/>
                          </w:pPr>
                          <w:proofErr w:type="spellStart"/>
                          <w:r>
                            <w:rPr>
                              <w:rFonts w:asciiTheme="minorHAnsi" w:hAnsi="Calibri" w:cstheme="minorBidi"/>
                              <w:b/>
                              <w:bCs/>
                              <w:color w:val="000000" w:themeColor="text1"/>
                              <w:kern w:val="24"/>
                              <w:sz w:val="22"/>
                              <w:szCs w:val="22"/>
                            </w:rPr>
                            <w:t>Decantador</w:t>
                          </w:r>
                          <w:proofErr w:type="spellEnd"/>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Secundário</w:t>
                          </w:r>
                        </w:p>
                      </w:txbxContent>
                    </v:textbox>
                  </v:shape>
                  <v:shape id="CaixaDeTexto 108" o:spid="_x0000_s1099" type="#_x0000_t202" style="position:absolute;left:47159;top:18448;width:12175;height:85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pT9MQA&#10;AADcAAAADwAAAGRycy9kb3ducmV2LnhtbESPzW7CMBCE75V4B2uReisOfy0EDEK0SNyglAdYxUsc&#10;Eq+j2IXA02OkSj2OZuYbzXzZ2kpcqPGFYwX9XgKCOHO64FzB8WfzNgHhA7LGyjEpuJGH5aLzMsdU&#10;uyt/0+UQchEh7FNUYEKoUyl9Zsii77maOHon11gMUTa51A1eI9xWcpAk79JiwXHBYE1rQ1l5+LUK&#10;JondleV0sPd2dO+PzfrTfdVnpV677WoGIlAb/sN/7a1WMPyYwv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qU/TEAAAA3AAAAA8AAAAAAAAAAAAAAAAAmAIAAGRycy9k&#10;b3ducmV2LnhtbFBLBQYAAAAABAAEAPUAAACJAw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   Filtro Biológico </w:t>
                          </w:r>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Aerado Submerso</w:t>
                          </w:r>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          FBAS</w:t>
                          </w:r>
                        </w:p>
                      </w:txbxContent>
                    </v:textbox>
                  </v:shape>
                  <v:shape id="CaixaDeTexto 109" o:spid="_x0000_s1100" type="#_x0000_t202" style="position:absolute;left:34918;top:19168;width:5735;height:60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KTsIA&#10;AADcAAAADwAAAGRycy9kb3ducmV2LnhtbERP3U7CMBS+J/EdmmPiHXRDMGPSEYOacAdOH+BkPaxz&#10;6+myVpg8Pb0g4fLL97/ejLYTJxp841hBOktAEFdON1wr+Pn+nGYgfEDW2DkmBf/kYVM8TNaYa3fm&#10;LzqVoRYxhH2OCkwIfS6lrwxZ9DPXE0fu6AaLIcKhlnrAcwy3nZwnyYu02HBsMNjT1lDVln9WQZbY&#10;fduu5gdvF5d0abbv7qP/VerpcXx7BRFoDHfxzb3TCp6zOD+eiUdAFl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RYpOwgAAANwAAAAPAAAAAAAAAAAAAAAAAJgCAABkcnMvZG93&#10;bnJldi54bWxQSwUGAAAAAAQABAD1AAAAhwM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Reator </w:t>
                          </w:r>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 UASB</w:t>
                          </w:r>
                        </w:p>
                      </w:txbxContent>
                    </v:textbox>
                  </v:shape>
                  <v:shape id="CaixaDeTexto 110" o:spid="_x0000_s1101" type="#_x0000_t202" style="position:absolute;left:22677;top:19888;width:6700;height:60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kv1cUA&#10;AADcAAAADwAAAGRycy9kb3ducmV2LnhtbESPzW7CMBCE75X6DtZW4gZOgFYhYFDFj9RbW8oDrOIl&#10;ThOvo9hA4OlxJaQeRzPzjWax6m0jztT5yrGCdJSAIC6crrhUcPjZDTMQPiBrbByTgit5WC2fnxaY&#10;a3fhbzrvQykihH2OCkwIbS6lLwxZ9CPXEkfv6DqLIcqulLrDS4TbRo6T5E1arDguGGxpbaio9yer&#10;IEvsZ13Pxl/eTm/pq1lv3Lb9VWrw0r/PQQTqw3/40f7QCiZZCn9n4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CS/VxQAAANwAAAAPAAAAAAAAAAAAAAAAAJgCAABkcnMv&#10;ZG93bnJldi54bWxQSwUGAAAAAAQABAD1AAAAigM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Caixa de</w:t>
                          </w:r>
                        </w:p>
                        <w:p w:rsidR="005E28BC" w:rsidRDefault="005E28BC" w:rsidP="00B7726C">
                          <w:pPr>
                            <w:pStyle w:val="NormalWeb"/>
                            <w:spacing w:before="0" w:beforeAutospacing="0" w:after="0" w:afterAutospacing="0"/>
                          </w:pPr>
                          <w:proofErr w:type="gramStart"/>
                          <w:r>
                            <w:rPr>
                              <w:rFonts w:asciiTheme="minorHAnsi" w:hAnsi="Calibri" w:cstheme="minorBidi"/>
                              <w:b/>
                              <w:bCs/>
                              <w:color w:val="000000" w:themeColor="text1"/>
                              <w:kern w:val="24"/>
                              <w:sz w:val="22"/>
                              <w:szCs w:val="22"/>
                            </w:rPr>
                            <w:t>gordura</w:t>
                          </w:r>
                          <w:proofErr w:type="gramEnd"/>
                        </w:p>
                      </w:txbxContent>
                    </v:textbox>
                  </v:shape>
                  <v:shape id="CaixaDeTexto 111" o:spid="_x0000_s1102" type="#_x0000_t202" style="position:absolute;left:10435;top:23488;width:9289;height:34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uxosUA&#10;AADcAAAADwAAAGRycy9kb3ducmV2LnhtbESPzW7CMBCE75X6DtZW4gYOgVYhYFDFj9RbW8oDrOIl&#10;ThOvo9hA4OlxJaQeRzPzjWax6m0jztT5yrGC8SgBQVw4XXGp4PCzG2YgfEDW2DgmBVfysFo+Py0w&#10;1+7C33Teh1JECPscFZgQ2lxKXxiy6EeuJY7e0XUWQ5RdKXWHlwi3jUyT5E1arDguGGxpbaio9yer&#10;IEvsZ13P0i9vp7fxq1lv3Lb9VWrw0r/PQQTqw3/40f7QCiZZCn9n4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27GixQAAANwAAAAPAAAAAAAAAAAAAAAAAJgCAABkcnMv&#10;ZG93bnJldi54bWxQSwUGAAAAAAQABAD1AAAAigMAAAAA&#10;" filled="f" stroked="f">
                    <v:textbox style="mso-fit-shape-to-text:t">
                      <w:txbxContent>
                        <w:p w:rsidR="005E28BC" w:rsidRDefault="005E28BC" w:rsidP="00B7726C">
                          <w:pPr>
                            <w:pStyle w:val="NormalWeb"/>
                            <w:spacing w:before="0" w:beforeAutospacing="0" w:after="0" w:afterAutospacing="0"/>
                          </w:pPr>
                          <w:proofErr w:type="spellStart"/>
                          <w:r>
                            <w:rPr>
                              <w:rFonts w:asciiTheme="minorHAnsi" w:hAnsi="Calibri" w:cstheme="minorBidi"/>
                              <w:b/>
                              <w:bCs/>
                              <w:color w:val="000000" w:themeColor="text1"/>
                              <w:kern w:val="24"/>
                              <w:sz w:val="22"/>
                              <w:szCs w:val="22"/>
                            </w:rPr>
                            <w:t>Desarenador</w:t>
                          </w:r>
                          <w:proofErr w:type="spellEnd"/>
                        </w:p>
                      </w:txbxContent>
                    </v:textbox>
                  </v:shape>
                  <v:shape id="CaixaDeTexto 112" o:spid="_x0000_s1103" type="#_x0000_t202" style="position:absolute;left:1075;top:20608;width:9865;height:60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cUOcUA&#10;AADcAAAADwAAAGRycy9kb3ducmV2LnhtbESPzW7CMBCE75V4B2uRegOHn1ZpwIkqClJvpbQPsIq3&#10;cUi8jmIXAk+PKyH1OJqZbzTrYrCtOFHva8cKZtMEBHHpdM2Vgu+v3SQF4QOyxtYxKbiQhyIfPawx&#10;0+7Mn3Q6hEpECPsMFZgQukxKXxqy6KeuI47ej+sthij7SuoezxFuWzlPkmdpsea4YLCjjaGyOfxa&#10;BWliP5rmZb73dnmdPZnNm9t2R6Uex8PrCkSgIfyH7+13rWCRLuDvTDwC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lxQ5xQAAANwAAAAPAAAAAAAAAAAAAAAAAJgCAABkcnMv&#10;ZG93bnJldi54bWxQSwUGAAAAAAQABAD1AAAAigM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Gradeamento</w:t>
                          </w:r>
                        </w:p>
                        <w:p w:rsidR="005E28BC" w:rsidRDefault="005E28BC" w:rsidP="00B7726C">
                          <w:pPr>
                            <w:pStyle w:val="NormalWeb"/>
                            <w:spacing w:before="0" w:beforeAutospacing="0" w:after="0" w:afterAutospacing="0"/>
                          </w:pPr>
                          <w:proofErr w:type="gramStart"/>
                          <w:r>
                            <w:rPr>
                              <w:rFonts w:asciiTheme="minorHAnsi" w:hAnsi="Calibri" w:cstheme="minorBidi"/>
                              <w:b/>
                              <w:bCs/>
                              <w:color w:val="000000" w:themeColor="text1"/>
                              <w:kern w:val="24"/>
                              <w:sz w:val="22"/>
                              <w:szCs w:val="22"/>
                            </w:rPr>
                            <w:t>mecanizado</w:t>
                          </w:r>
                          <w:proofErr w:type="gramEnd"/>
                        </w:p>
                      </w:txbxContent>
                    </v:textbox>
                  </v:shape>
                  <v:shape id="CaixaDeTexto 113" o:spid="_x0000_s1104" type="#_x0000_t202" style="position:absolute;left:1795;top:32128;width:5767;height:34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6MTcQA&#10;AADcAAAADwAAAGRycy9kb3ducmV2LnhtbESPzW7CMBCE75V4B2uRegOHn1YhYFAFrcStFHiAVbzE&#10;IfE6il1IeXqMhNTjaGa+0SxWna3FhVpfOlYwGiYgiHOnSy4UHA9fgxSED8gaa8ek4I88rJa9lwVm&#10;2l35hy77UIgIYZ+hAhNCk0npc0MW/dA1xNE7udZiiLItpG7xGuG2luMkeZcWS44LBhtaG8qr/a9V&#10;kCb2u6pm452309vozaw37rM5K/Xa7z7mIAJ14T/8bG+1gkk6hceZe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jE3EAAAA3AAAAA8AAAAAAAAAAAAAAAAAmAIAAGRycy9k&#10;b3ducmV2LnhtbFBLBQYAAAAABAAEAPUAAACJAwAAAAA=&#10;" filled="f" stroked="f">
                    <v:textbox style="mso-fit-shape-to-text:t">
                      <w:txbxContent>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sólidos</w:t>
                          </w:r>
                          <w:proofErr w:type="gramEnd"/>
                        </w:p>
                      </w:txbxContent>
                    </v:textbox>
                  </v:shape>
                  <v:shape id="CaixaDeTexto 114" o:spid="_x0000_s1105" type="#_x0000_t202" style="position:absolute;left:12200;top:32128;width:4670;height:34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p1sQA&#10;AADcAAAADwAAAGRycy9kb3ducmV2LnhtbESPzW7CMBCE70i8g7VIvYHDX5UGDKqglbhBaR9gFW/j&#10;kHgdxS6kPD1GQuI4mplvNMt1Z2txptaXjhWMRwkI4tzpkgsFP9+fwxSED8gaa8ek4J88rFf93hIz&#10;7S78RedjKESEsM9QgQmhyaT0uSGLfuQa4uj9utZiiLItpG7xEuG2lpMkeZUWS44LBhvaGMqr459V&#10;kCZ2X1Vvk4O3s+t4bjZb99GclHoZdO8LEIG68Aw/2jutYJrO4X4mHg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yKdbEAAAA3AAAAA8AAAAAAAAAAAAAAAAAmAIAAGRycy9k&#10;b3ducmV2LnhtbFBLBQYAAAAABAAEAPUAAACJAwAAAAA=&#10;" filled="f" stroked="f">
                    <v:textbox style="mso-fit-shape-to-text:t">
                      <w:txbxContent>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areia</w:t>
                          </w:r>
                          <w:proofErr w:type="gramEnd"/>
                        </w:p>
                      </w:txbxContent>
                    </v:textbox>
                  </v:shape>
                  <v:shape id="CaixaDeTexto 115" o:spid="_x0000_s1106" type="#_x0000_t202" style="position:absolute;left:22677;top:32128;width:6332;height:34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3ocQA&#10;AADcAAAADwAAAGRycy9kb3ducmV2LnhtbESPzW7CMBCE75V4B2srcSsOP0UhYBCiIHErpTzAKl7i&#10;NPE6il0IPD1GqtTjaGa+0SxWna3FhVpfOlYwHCQgiHOnSy4UnL53bykIH5A11o5JwY08rJa9lwVm&#10;2l35iy7HUIgIYZ+hAhNCk0npc0MW/cA1xNE7u9ZiiLItpG7xGuG2lqMkmUqLJccFgw1tDOXV8dcq&#10;SBP7WVWz0cHbyX34bjYfbtv8KNV/7dZzEIG68B/+a++1gnE6heeZe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gt6HEAAAA3AAAAA8AAAAAAAAAAAAAAAAAmAIAAGRycy9k&#10;b3ducmV2LnhtbFBLBQYAAAAABAAEAPUAAACJAwAAAAA=&#10;" filled="f" stroked="f">
                    <v:textbox style="mso-fit-shape-to-text:t">
                      <w:txbxContent>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gordura</w:t>
                          </w:r>
                          <w:proofErr w:type="gramEnd"/>
                        </w:p>
                      </w:txbxContent>
                    </v:textbox>
                  </v:shape>
                  <v:shape id="CaixaDeTexto 116" o:spid="_x0000_s1107" type="#_x0000_t202" style="position:absolute;left:34295;top:37888;width:7525;height:85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SOsUA&#10;AADcAAAADwAAAGRycy9kb3ducmV2LnhtbESPzW7CMBCE75V4B2uReisOFEoIGFTRIvVG+XmAVbzE&#10;IfE6il0IPH2NVKnH0cx8o1msOluLC7W+dKxgOEhAEOdOl1woOB42LykIH5A11o5JwY08rJa9pwVm&#10;2l15R5d9KESEsM9QgQmhyaT0uSGLfuAa4uidXGsxRNkWUrd4jXBby1GSvEmLJccFgw2tDeXV/scq&#10;SBO7rarZ6Nvb8X04MesP99mclXrud+9zEIG68B/+a39pBa/pFB5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BI6xQAAANwAAAAPAAAAAAAAAAAAAAAAAJgCAABkcnMv&#10;ZG93bnJldi54bWxQSwUGAAAAAAQABAD1AAAAigM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2"/>
                              <w:szCs w:val="22"/>
                            </w:rPr>
                            <w:t xml:space="preserve">   Lodo </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adensado</w:t>
                          </w:r>
                          <w:proofErr w:type="gramEnd"/>
                          <w:r>
                            <w:rPr>
                              <w:rFonts w:asciiTheme="minorHAnsi" w:hAnsi="Calibri" w:cstheme="minorBidi"/>
                              <w:color w:val="000000" w:themeColor="text1"/>
                              <w:kern w:val="24"/>
                              <w:sz w:val="22"/>
                              <w:szCs w:val="22"/>
                            </w:rPr>
                            <w:t xml:space="preserve"> </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e</w:t>
                          </w:r>
                          <w:proofErr w:type="gramEnd"/>
                          <w:r>
                            <w:rPr>
                              <w:rFonts w:asciiTheme="minorHAnsi" w:hAnsi="Calibri" w:cstheme="minorBidi"/>
                              <w:color w:val="000000" w:themeColor="text1"/>
                              <w:kern w:val="24"/>
                              <w:sz w:val="22"/>
                              <w:szCs w:val="22"/>
                            </w:rPr>
                            <w:t xml:space="preserve"> digerido</w:t>
                          </w:r>
                        </w:p>
                      </w:txbxContent>
                    </v:textbox>
                  </v:shape>
                  <v:shape id="CaixaDeTexto 117" o:spid="_x0000_s1108" type="#_x0000_t202" style="position:absolute;left:32758;top:47968;width:10278;height:60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OGSMIA&#10;AADcAAAADwAAAGRycy9kb3ducmV2LnhtbERP3U7CMBS+J/EdmmPiHXRDMGPSEYOacAdOH+BkPaxz&#10;6+myVpg8Pb0g4fLL97/ejLYTJxp841hBOktAEFdON1wr+Pn+nGYgfEDW2DkmBf/kYVM8TNaYa3fm&#10;LzqVoRYxhH2OCkwIfS6lrwxZ9DPXE0fu6AaLIcKhlnrAcwy3nZwnyYu02HBsMNjT1lDVln9WQZbY&#10;fduu5gdvF5d0abbv7qP/VerpcXx7BRFoDHfxzb3TCp6zuDaeiUdAFl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M4ZIwgAAANwAAAAPAAAAAAAAAAAAAAAAAJgCAABkcnMvZG93&#10;bnJldi54bWxQSwUGAAAAAAQABAD1AAAAhwM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2"/>
                              <w:szCs w:val="22"/>
                            </w:rPr>
                            <w:t xml:space="preserve">      Sistema</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desaguamento</w:t>
                          </w:r>
                          <w:proofErr w:type="gramEnd"/>
                        </w:p>
                      </w:txbxContent>
                    </v:textbox>
                  </v:shape>
                  <v:shape id="CaixaDeTexto 118" o:spid="_x0000_s1109" type="#_x0000_t202" style="position:absolute;left:65881;top:40768;width:8070;height:60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8j08QA&#10;AADcAAAADwAAAGRycy9kb3ducmV2LnhtbESPzW7CMBCE75X6DtYicSsOP0UhYFBFQeqt/D3AKl7i&#10;kHgdxS4Enh5XqtTjaGa+0SxWna3FlVpfOlYwHCQgiHOnSy4UnI7btxSED8gaa8ek4E4eVsvXlwVm&#10;2t14T9dDKESEsM9QgQmhyaT0uSGLfuAa4uidXWsxRNkWUrd4i3Bby1GSTKXFkuOCwYbWhvLq8GMV&#10;pIn9rqrZaOft5DF8N+tPt2kuSvV73cccRKAu/If/2l9awTidwe+Ze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I9PEAAAA3AAAAA8AAAAAAAAAAAAAAAAAmAIAAGRycy9k&#10;b3ducmV2LnhtbFBLBQYAAAAABAAEAPUAAACJAw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2"/>
                              <w:szCs w:val="22"/>
                            </w:rPr>
                            <w:t xml:space="preserve">     Lodo </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2"/>
                              <w:szCs w:val="22"/>
                            </w:rPr>
                            <w:t>secundário</w:t>
                          </w:r>
                          <w:proofErr w:type="gramEnd"/>
                        </w:p>
                      </w:txbxContent>
                    </v:textbox>
                  </v:shape>
                  <v:shape id="CaixaDeTexto 119" o:spid="_x0000_s1110" type="#_x0000_t202" style="position:absolute;left:55080;top:45088;width:5964;height:78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wck8EA&#10;AADcAAAADwAAAGRycy9kb3ducmV2LnhtbERPyW7CMBC9V+IfrEHiVhyWIggYhFgkbm2BDxjFQxwS&#10;j6PYQODr8aFSj09vX6xaW4k7Nb5wrGDQT0AQZ04XnCs4n/afUxA+IGusHJOCJ3lYLTsfC0y1e/Av&#10;3Y8hFzGEfYoKTAh1KqXPDFn0fVcTR+7iGoshwiaXusFHDLeVHCbJRFosODYYrGljKCuPN6tgmtjv&#10;spwNf7wdvwZfZrN1u/qqVK/brucgArXhX/znPmgFo1mcH8/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cHJPBAAAA3AAAAA8AAAAAAAAAAAAAAAAAmAIAAGRycy9kb3du&#10;cmV2LnhtbFBLBQYAAAAABAAEAPUAAACGAw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0"/>
                              <w:szCs w:val="20"/>
                            </w:rPr>
                            <w:t xml:space="preserve">Retorna </w:t>
                          </w:r>
                        </w:p>
                        <w:p w:rsidR="005E28BC" w:rsidRDefault="005E28BC" w:rsidP="00B7726C">
                          <w:pPr>
                            <w:pStyle w:val="NormalWeb"/>
                            <w:spacing w:before="0" w:beforeAutospacing="0" w:after="0" w:afterAutospacing="0"/>
                          </w:pPr>
                          <w:proofErr w:type="gramStart"/>
                          <w:r>
                            <w:rPr>
                              <w:rFonts w:asciiTheme="minorHAnsi" w:hAnsi="Calibri" w:cstheme="minorBidi"/>
                              <w:color w:val="000000" w:themeColor="text1"/>
                              <w:kern w:val="24"/>
                              <w:sz w:val="20"/>
                              <w:szCs w:val="20"/>
                            </w:rPr>
                            <w:t>entrada</w:t>
                          </w:r>
                          <w:proofErr w:type="gramEnd"/>
                          <w:r>
                            <w:rPr>
                              <w:rFonts w:asciiTheme="minorHAnsi" w:hAnsi="Calibri" w:cstheme="minorBidi"/>
                              <w:color w:val="000000" w:themeColor="text1"/>
                              <w:kern w:val="24"/>
                              <w:sz w:val="20"/>
                              <w:szCs w:val="20"/>
                            </w:rPr>
                            <w:t xml:space="preserve"> </w:t>
                          </w:r>
                        </w:p>
                        <w:p w:rsidR="005E28BC" w:rsidRDefault="005E28BC" w:rsidP="00B7726C">
                          <w:pPr>
                            <w:pStyle w:val="NormalWeb"/>
                            <w:spacing w:before="0" w:beforeAutospacing="0" w:after="0" w:afterAutospacing="0"/>
                          </w:pPr>
                          <w:r>
                            <w:rPr>
                              <w:rFonts w:asciiTheme="minorHAnsi" w:hAnsi="Calibri" w:cstheme="minorBidi"/>
                              <w:color w:val="000000" w:themeColor="text1"/>
                              <w:kern w:val="24"/>
                              <w:sz w:val="20"/>
                              <w:szCs w:val="20"/>
                            </w:rPr>
                            <w:t>UASB</w:t>
                          </w:r>
                        </w:p>
                      </w:txbxContent>
                    </v:textbox>
                  </v:shape>
                  <v:group id="Grupo 391" o:spid="_x0000_s1111" style="position:absolute;left:67322;top:48691;width:3600;height:3601" coordorigin="67322,48691" coordsize="360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shapetype id="_x0000_t128" coordsize="21600,21600" o:spt="128" path="m,l21600,,10800,21600xe">
                      <v:stroke joinstyle="miter"/>
                      <v:path gradientshapeok="t" o:connecttype="custom" o:connectlocs="10800,0;5400,10800;10800,21600;16200,10800" textboxrect="5400,0,16200,10800"/>
                    </v:shapetype>
                    <v:shape id="Fluxograma: Mesclar 399" o:spid="_x0000_s1112" type="#_x0000_t128" style="position:absolute;left:67322;top:50131;width:3600;height:2881;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2Mv8YA&#10;AADcAAAADwAAAGRycy9kb3ducmV2LnhtbESPQWvCQBSE74X+h+UVeqsbDZGaukoRxJ4EbQn09pp9&#10;JsHs23R3Ncm/d4VCj8PMfMMs14NpxZWcbywrmE4SEMSl1Q1XCr4+ty+vIHxA1thaJgUjeVivHh+W&#10;mGvb84Gux1CJCGGfo4I6hC6X0pc1GfQT2xFH72SdwRClq6R22Ee4aeUsSebSYMNxocaONjWV5+PF&#10;KPhNC7dtvzezefMjT4UZs92+y5R6fhre30AEGsJ/+K/9oRWkiwXcz8Qj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2Mv8YAAADcAAAADwAAAAAAAAAAAAAAAACYAgAAZHJz&#10;L2Rvd25yZXYueG1sUEsFBgAAAAAEAAQA9QAAAIsDAAAAAA==&#10;" fillcolor="#4f81bd [3204]" stroked="f" strokeweight="2pt">
                      <v:textbox>
                        <w:txbxContent>
                          <w:p w:rsidR="005E28BC" w:rsidRDefault="005E28BC" w:rsidP="00B7726C"/>
                        </w:txbxContent>
                      </v:textbox>
                    </v:shape>
                    <v:oval id="Elipse 400" o:spid="_x0000_s1113" style="position:absolute;left:68042;top:48691;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zl2MAA&#10;AADcAAAADwAAAGRycy9kb3ducmV2LnhtbERPzWrCQBC+F3yHZYTe6kZtg0RXEUUoPaXqAwzZMYlm&#10;Z0NmNenbdw+Cx4/vf7UZXKMe1Ent2cB0koAiLrytuTRwPh0+FqAkIFtsPJOBPxLYrEdvK8ys7/mX&#10;HsdQqhjCkqGBKoQ201qKihzKxLfEkbv4zmGIsCu17bCP4a7RsyRJtcOaY0OFLe0qKm7HuzOwm8pX&#10;3sv5Kod92uTXn3mR5mzM+3jYLkEFGsJL/HR/WwOfSZwfz8Qjo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xzl2MAAAADcAAAADwAAAAAAAAAAAAAAAACYAgAAZHJzL2Rvd25y&#10;ZXYueG1sUEsFBgAAAAAEAAQA9QAAAIUDAAAAAA==&#10;" fillcolor="#4f81bd [3204]" stroked="f" strokeweight=".25pt">
                      <v:textbox>
                        <w:txbxContent>
                          <w:p w:rsidR="005E28BC" w:rsidRDefault="005E28BC" w:rsidP="00B7726C"/>
                        </w:txbxContent>
                      </v:textbox>
                    </v:oval>
                  </v:group>
                  <v:shape id="Conector de seta reta 392" o:spid="_x0000_s1114" type="#_x0000_t32" style="position:absolute;left:52920;top:52291;width:108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9CwMcAAADcAAAADwAAAGRycy9kb3ducmV2LnhtbESPQWvCQBSE7wX/w/IKvYhuqlQ0dZVS&#10;WhChSKIIvb1mn0kw+3ab3Wr8965Q8DjMzDfMfNmZRpyo9bVlBc/DBARxYXXNpYLd9nMwBeEDssbG&#10;Mim4kIflovcwx1TbM2d0ykMpIoR9igqqEFwqpS8qMuiH1hFH72BbgyHKtpS6xXOEm0aOkmQiDdYc&#10;Fyp09F5Rccz/jIJms+7vx/nv4cNlm69+/fL9k2ROqafH7u0VRKAu3MP/7ZVWMJ6N4HYmHgG5u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X0LAxwAAANwAAAAPAAAAAAAA&#10;AAAAAAAAAKECAABkcnMvZG93bnJldi54bWxQSwUGAAAAAAQABAD5AAAAlQMAAAAA&#10;" strokecolor="#484329 [814]" strokeweight="1.5pt">
                    <v:stroke endarrow="open"/>
                  </v:shape>
                  <v:shape id="Conector de seta reta 393" o:spid="_x0000_s1115" type="#_x0000_t32" style="position:absolute;left:37799;top:35010;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adV8YAAADcAAAADwAAAGRycy9kb3ducmV2LnhtbESPT2vCQBTE74LfYXlCL6K7VioaXUXs&#10;34uHRA85PrLPJJh9G7JbTfvpu4VCj8PM/IbZ7HrbiBt1vnasYTZVIIgLZ2ouNZxPr5MlCB+QDTaO&#10;ScMXedhth4MNJsbdOaVbFkoRIewT1FCF0CZS+qIii37qWuLoXVxnMUTZldJ0eI9w28hHpRbSYs1x&#10;ocKWDhUV1+zTasjPit7V+Nu+vD3v2z5N8+PTMdf6YdTv1yAC9eE//Nf+MBrmqzn8nolH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WnVfGAAAA3AAAAA8AAAAAAAAA&#10;AAAAAAAAoQIAAGRycy9kb3ducmV2LnhtbFBLBQYAAAAABAAEAPkAAACUAwAAAAA=&#10;" strokecolor="#484329 [814]" strokeweight="1.5pt">
                    <v:stroke endarrow="open"/>
                  </v:shape>
                  <v:shape id="Conector de seta reta 394" o:spid="_x0000_s1116" type="#_x0000_t32" style="position:absolute;left:69482;top:37890;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6qnsUAAADcAAAADwAAAGRycy9kb3ducmV2LnhtbESPT2vCQBTE7wW/w/IEb3UTG6pGVwlB&#10;QXqrfw7eHtlnEsy+Ddmtid/eLRR6HGbmN8x6O5hGPKhztWUF8TQCQVxYXXOp4Hzavy9AOI+ssbFM&#10;Cp7kYLsZva0x1bbnb3ocfSkChF2KCirv21RKV1Rk0E1tSxy8m+0M+iC7UuoO+wA3jZxF0ac0WHNY&#10;qLClvKLifvwxCnaHbF5/7fo8mydJcY+XcX66XpSajIdsBcLT4P/Df+2DVvCxTOD3TDgCcvM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26qnsUAAADcAAAADwAAAAAAAAAA&#10;AAAAAAChAgAAZHJzL2Rvd25yZXYueG1sUEsFBgAAAAAEAAQA+QAAAJMDAAAAAA==&#10;" strokecolor="#484329 [814]" strokeweight="1pt">
                    <v:stroke endarrow="open"/>
                  </v:shape>
                  <v:shape id="Conector de seta reta 395" o:spid="_x0000_s1117" type="#_x0000_t32" style="position:absolute;left:14756;top:29249;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OguMcAAADcAAAADwAAAGRycy9kb3ducmV2LnhtbESPQWvCQBSE74X+h+UVvBTdrcVSo6tI&#10;ba0XD4kecnxkX5PQ7NuQXTX117tCweMwM98w82VvG3GizteONbyMFAjiwpmaSw2H/dfwHYQPyAYb&#10;x6ThjzwsF48Pc0yMO3NKpyyUIkLYJ6ihCqFNpPRFRRb9yLXE0ftxncUQZVdK0+E5wm0jx0q9SYs1&#10;x4UKW/qoqPjNjlZDflD0rZ4v9nOzXrV9mua7yS7XevDUr2YgAvXhHv5vb42G1+kEbmfiEZ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c6C4xwAAANwAAAAPAAAAAAAA&#10;AAAAAAAAAKECAABkcnMvZG93bnJldi54bWxQSwUGAAAAAAQABAD5AAAAlQMAAAAA&#10;" strokecolor="#484329 [814]" strokeweight="1.5pt">
                    <v:stroke endarrow="open"/>
                  </v:shape>
                  <v:shape id="Conector de seta reta 396" o:spid="_x0000_s1118" type="#_x0000_t32" style="position:absolute;left:4675;top:29249;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E+z8cAAADcAAAADwAAAGRycy9kb3ducmV2LnhtbESPT2vCQBTE74V+h+UJXkrdrdLQpq4i&#10;bf1z8RDrIcdH9jUJZt+G7Fajn94VCh6HmfkNM533thFH6nztWMPLSIEgLpypudSw/1k+v4HwAdlg&#10;45g0nMnDfPb4MMXUuBNndNyFUkQI+xQ1VCG0qZS+qMiiH7mWOHq/rrMYouxKaTo8Rbht5FipRFqs&#10;OS5U2NJnRcVh92c15HtFa/V0sd+rr0XbZ1m+fd3mWg8H/eIDRKA+3MP/7Y3RMHlP4HY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oT7PxwAAANwAAAAPAAAAAAAA&#10;AAAAAAAAAKECAABkcnMvZG93bnJldi54bWxQSwUGAAAAAAQABAD5AAAAlQMAAAAA&#10;" strokecolor="#484329 [814]" strokeweight="1.5pt">
                    <v:stroke endarrow="open"/>
                  </v:shape>
                  <v:shape id="Conector de seta reta 397" o:spid="_x0000_s1119" type="#_x0000_t32" style="position:absolute;left:25557;top:29249;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2bVMcAAADcAAAADwAAAGRycy9kb3ducmV2LnhtbESPzW7CMBCE75X6DtZW6gUVm1ZAGzAI&#10;teXnwiGUQ46reEki4nUUu5Dy9BgJqcfRzHyjmc47W4sTtb5yrGHQVyCIc2cqLjTsf5Yv7yB8QDZY&#10;OyYNf+RhPnt8mGJi3JlTOu1CISKEfYIayhCaREqfl2TR911DHL2Day2GKNtCmhbPEW5r+arUSFqs&#10;OC6U2NBnSflx92s1ZHtFa9W72O/V16Lp0jTbDreZ1s9P3WICIlAX/sP39sZoePsYw+1MPAJyd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7ZtUxwAAANwAAAAPAAAAAAAA&#10;AAAAAAAAAKECAABkcnMvZG93bnJldi54bWxQSwUGAAAAAAQABAD5AAAAlQMAAAAA&#10;" strokecolor="#484329 [814]" strokeweight="1.5pt">
                    <v:stroke endarrow="open"/>
                  </v:shape>
                  <v:shape id="Conector de seta reta 398" o:spid="_x0000_s1120" type="#_x0000_t32" style="position:absolute;left:37799;top:44371;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IPJsMAAADcAAAADwAAAGRycy9kb3ducmV2LnhtbERPu27CMBTdkfoP1q3UpQK7RSAIGISg&#10;PBaGAEPGq/iSRI2vo9iFtF+Ph0qMR+c9X3a2FjdqfeVYw8dAgSDOnam40HA5b/sTED4gG6wdk4Zf&#10;8rBcvPTmmBh355Rup1CIGMI+QQ1lCE0ipc9LsugHriGO3NW1FkOEbSFNi/cYbmv5qdRYWqw4NpTY&#10;0Lqk/Pv0YzVkF0V79f5nv3abVdOlaXYcHTOt31671QxEoC48xf/ug9EwnMa18Uw8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yDybDAAAA3AAAAA8AAAAAAAAAAAAA&#10;AAAAoQIAAGRycy9kb3ducmV2LnhtbFBLBQYAAAAABAAEAPkAAACRAwAAAAA=&#10;" strokecolor="#484329 [814]" strokeweight="1.5pt">
                    <v:stroke endarrow="open"/>
                  </v:shape>
                </v:group>
                <v:shape id="CaixaDeTexto 78" o:spid="_x0000_s1121" type="#_x0000_t202" style="position:absolute;left:72959;top:47141;width:9434;height:85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TTMUA&#10;AADcAAAADwAAAGRycy9kb3ducmV2LnhtbESPzW7CMBCE75V4B2srcQMn/FQ0xCAEReqtbdoHWMVL&#10;nCZeR7GBlKevKyH1OJqZbzT5drCtuFDva8cK0mkCgrh0uuZKwdfncbIC4QOyxtYxKfghD9vN6CHH&#10;TLsrf9ClCJWIEPYZKjAhdJmUvjRk0U9dRxy9k+sthij7SuoerxFuWzlLkidpsea4YLCjvaGyKc5W&#10;wSqxb03zPHv3dnFLl2Z/cC/dt1Ljx2G3BhFoCP/he/tVK5gvlvB3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i5NMxQAAANwAAAAPAAAAAAAAAAAAAAAAAJgCAABkcnMv&#10;ZG93bnJldi54bWxQSwUGAAAAAAQABAD1AAAAigMAAAAA&#10;" filled="f" stroked="f">
                  <v:textbox style="mso-fit-shape-to-text:t">
                    <w:txbxContent>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Elevatória de </w:t>
                        </w:r>
                      </w:p>
                      <w:p w:rsidR="005E28BC" w:rsidRDefault="005E28BC" w:rsidP="00B7726C">
                        <w:pPr>
                          <w:pStyle w:val="NormalWeb"/>
                          <w:spacing w:before="0" w:beforeAutospacing="0" w:after="0" w:afterAutospacing="0"/>
                        </w:pPr>
                        <w:r>
                          <w:rPr>
                            <w:rFonts w:asciiTheme="minorHAnsi" w:hAnsi="Calibri" w:cstheme="minorBidi"/>
                            <w:b/>
                            <w:bCs/>
                            <w:color w:val="000000" w:themeColor="text1"/>
                            <w:kern w:val="24"/>
                            <w:sz w:val="22"/>
                            <w:szCs w:val="22"/>
                          </w:rPr>
                          <w:t xml:space="preserve">Recirculação </w:t>
                        </w:r>
                      </w:p>
                      <w:p w:rsidR="005E28BC" w:rsidRDefault="005E28BC" w:rsidP="00B7726C">
                        <w:pPr>
                          <w:pStyle w:val="NormalWeb"/>
                          <w:spacing w:before="0" w:beforeAutospacing="0" w:after="0" w:afterAutospacing="0"/>
                        </w:pPr>
                        <w:proofErr w:type="gramStart"/>
                        <w:r>
                          <w:rPr>
                            <w:rFonts w:asciiTheme="minorHAnsi" w:hAnsi="Calibri" w:cstheme="minorBidi"/>
                            <w:b/>
                            <w:bCs/>
                            <w:color w:val="000000" w:themeColor="text1"/>
                            <w:kern w:val="24"/>
                            <w:sz w:val="22"/>
                            <w:szCs w:val="22"/>
                          </w:rPr>
                          <w:t>de</w:t>
                        </w:r>
                        <w:proofErr w:type="gramEnd"/>
                        <w:r>
                          <w:rPr>
                            <w:rFonts w:asciiTheme="minorHAnsi" w:hAnsi="Calibri" w:cstheme="minorBidi"/>
                            <w:b/>
                            <w:bCs/>
                            <w:color w:val="000000" w:themeColor="text1"/>
                            <w:kern w:val="24"/>
                            <w:sz w:val="22"/>
                            <w:szCs w:val="22"/>
                          </w:rPr>
                          <w:t xml:space="preserve"> Lodo</w:t>
                        </w:r>
                      </w:p>
                    </w:txbxContent>
                  </v:textbox>
                </v:shape>
                <w10:anchorlock/>
              </v:group>
            </w:pict>
          </mc:Fallback>
        </mc:AlternateContent>
      </w:r>
    </w:p>
    <w:p w:rsidR="005948E8" w:rsidRDefault="005948E8" w:rsidP="005948E8">
      <w:pPr>
        <w:pStyle w:val="Legenda"/>
      </w:pPr>
      <w:r>
        <w:t>Figura D</w:t>
      </w:r>
      <w:r w:rsidR="008D34A4">
        <w:fldChar w:fldCharType="begin"/>
      </w:r>
      <w:r w:rsidR="00313A36">
        <w:instrText xml:space="preserve"> SEQ Figura_D \* ARABIC </w:instrText>
      </w:r>
      <w:r w:rsidR="008D34A4">
        <w:fldChar w:fldCharType="separate"/>
      </w:r>
      <w:r w:rsidR="00C34AEA">
        <w:rPr>
          <w:noProof/>
        </w:rPr>
        <w:t>1</w:t>
      </w:r>
      <w:r w:rsidR="008D34A4">
        <w:rPr>
          <w:noProof/>
        </w:rPr>
        <w:fldChar w:fldCharType="end"/>
      </w:r>
      <w:r>
        <w:t xml:space="preserve"> -</w:t>
      </w:r>
      <w:proofErr w:type="gramStart"/>
      <w:r>
        <w:t xml:space="preserve">  </w:t>
      </w:r>
      <w:proofErr w:type="gramEnd"/>
      <w:r>
        <w:t>Fluxograma de operação da ETE</w:t>
      </w:r>
    </w:p>
    <w:p w:rsidR="005948E8" w:rsidRPr="002E4A86" w:rsidRDefault="005948E8" w:rsidP="002E4A86"/>
    <w:p w:rsidR="00D022F4" w:rsidRDefault="00FD72AC" w:rsidP="002E4A86">
      <w:pPr>
        <w:sectPr w:rsidR="00D022F4" w:rsidSect="00D022F4">
          <w:pgSz w:w="16840" w:h="11907" w:orient="landscape" w:code="9"/>
          <w:pgMar w:top="1134" w:right="851" w:bottom="1418" w:left="1701" w:header="720" w:footer="720" w:gutter="0"/>
          <w:cols w:space="720"/>
          <w:docGrid w:linePitch="326"/>
        </w:sectPr>
      </w:pPr>
      <w:r w:rsidRPr="002E4A86">
        <w:t xml:space="preserve">Como a estação de tratamento já está em funcionamento, a sua expansão exigirá que inicialmente ocorra </w:t>
      </w:r>
      <w:proofErr w:type="gramStart"/>
      <w:r w:rsidRPr="002E4A86">
        <w:t>a</w:t>
      </w:r>
      <w:proofErr w:type="gramEnd"/>
      <w:r w:rsidRPr="002E4A86">
        <w:t xml:space="preserve"> construção das novas unidades para depois interligar as mesmas. A implantação das novas estruturas da ETE Caste</w:t>
      </w:r>
      <w:r w:rsidR="00A27ECE" w:rsidRPr="002E4A86">
        <w:t>lo deverá ocorrer em duas etap</w:t>
      </w:r>
      <w:r w:rsidR="00A27ECE">
        <w:t>as, conforme indicado a seguir.</w:t>
      </w:r>
      <w:proofErr w:type="gramStart"/>
    </w:p>
    <w:p w:rsidR="001B3C64" w:rsidRDefault="00E6033F" w:rsidP="00E6033F">
      <w:pPr>
        <w:keepNext/>
        <w:rPr>
          <w:u w:val="single"/>
        </w:rPr>
      </w:pPr>
      <w:proofErr w:type="gramEnd"/>
      <w:r>
        <w:rPr>
          <w:u w:val="single"/>
        </w:rPr>
        <w:t xml:space="preserve">Implantação da ETE - </w:t>
      </w:r>
      <w:r w:rsidRPr="00E6033F">
        <w:rPr>
          <w:u w:val="single"/>
        </w:rPr>
        <w:t>1ª Etapa:</w:t>
      </w:r>
    </w:p>
    <w:p w:rsidR="00E6033F" w:rsidRPr="002E4A86" w:rsidRDefault="00E6033F" w:rsidP="002E4A86"/>
    <w:p w:rsidR="00E6033F" w:rsidRPr="002E4A86" w:rsidRDefault="001B3C64" w:rsidP="002E4A86">
      <w:r w:rsidRPr="002E4A86">
        <w:t xml:space="preserve">Nessa etapa as unidades da ETE existente deverão permanecer em operação até que as novas unidades sejam construídas e interligadas ao sistema de tratamento. </w:t>
      </w:r>
      <w:r w:rsidR="00E6033F" w:rsidRPr="002E4A86">
        <w:t xml:space="preserve">Primeiramente será feita a implantação do tratamento preliminar e da caixa de gordura. Posteriormente deverão ser implantadas as demais unidades previstas: 04 reatores UASB, FBAS, </w:t>
      </w:r>
      <w:proofErr w:type="spellStart"/>
      <w:r w:rsidR="00E6033F" w:rsidRPr="002E4A86">
        <w:t>Decantador</w:t>
      </w:r>
      <w:proofErr w:type="spellEnd"/>
      <w:r w:rsidR="00E6033F" w:rsidRPr="002E4A86">
        <w:t xml:space="preserve"> Secundário,</w:t>
      </w:r>
      <w:r w:rsidR="00D922A3">
        <w:t xml:space="preserve"> tanque de contato,</w:t>
      </w:r>
      <w:r w:rsidR="00E6033F" w:rsidRPr="002E4A86">
        <w:t xml:space="preserve"> Casa do Soprador, Elevatórias de Recirculação de Lodo e de Percolado e as caixas divisoras de vazão. Após a implantação das unidades projetadas, as unidades existentes deverão ser demolidas, a exceção dos reatores UASB e dos leitos de secagem, que permanecerão em funcionamento.</w:t>
      </w:r>
    </w:p>
    <w:p w:rsidR="001B3C64" w:rsidRPr="002E4A86" w:rsidRDefault="001B3C64" w:rsidP="002E4A86"/>
    <w:p w:rsidR="002E4A86" w:rsidRDefault="002E4A86" w:rsidP="002E4A86"/>
    <w:p w:rsidR="002E4A86" w:rsidRPr="002E4A86" w:rsidRDefault="002E4A86" w:rsidP="002E4A86"/>
    <w:p w:rsidR="00E6033F" w:rsidRDefault="00E6033F" w:rsidP="00E6033F">
      <w:pPr>
        <w:keepNext/>
        <w:rPr>
          <w:u w:val="single"/>
        </w:rPr>
      </w:pPr>
      <w:r>
        <w:rPr>
          <w:u w:val="single"/>
        </w:rPr>
        <w:t>Implantação da ETE - 2</w:t>
      </w:r>
      <w:r w:rsidRPr="00E6033F">
        <w:rPr>
          <w:u w:val="single"/>
        </w:rPr>
        <w:t>ª Etapa:</w:t>
      </w:r>
    </w:p>
    <w:p w:rsidR="002E4A86" w:rsidRDefault="002E4A86" w:rsidP="00E6033F">
      <w:pPr>
        <w:keepNext/>
        <w:rPr>
          <w:u w:val="single"/>
        </w:rPr>
      </w:pPr>
    </w:p>
    <w:p w:rsidR="001B3C64" w:rsidRPr="00AE4672" w:rsidRDefault="001B3C64" w:rsidP="00E6033F">
      <w:pPr>
        <w:rPr>
          <w:rFonts w:cs="Arial"/>
          <w:szCs w:val="24"/>
        </w:rPr>
      </w:pPr>
      <w:r w:rsidRPr="0076294B">
        <w:rPr>
          <w:rFonts w:cs="Arial"/>
          <w:szCs w:val="24"/>
        </w:rPr>
        <w:t xml:space="preserve">Nessa </w:t>
      </w:r>
      <w:proofErr w:type="spellStart"/>
      <w:proofErr w:type="gramStart"/>
      <w:r w:rsidRPr="0076294B">
        <w:rPr>
          <w:rFonts w:cs="Arial"/>
          <w:szCs w:val="24"/>
        </w:rPr>
        <w:t>etapa</w:t>
      </w:r>
      <w:r>
        <w:rPr>
          <w:rFonts w:cs="Arial"/>
          <w:szCs w:val="24"/>
        </w:rPr>
        <w:t>,</w:t>
      </w:r>
      <w:proofErr w:type="gramEnd"/>
      <w:r>
        <w:rPr>
          <w:rFonts w:cs="Arial"/>
          <w:szCs w:val="24"/>
        </w:rPr>
        <w:t>os</w:t>
      </w:r>
      <w:proofErr w:type="spellEnd"/>
      <w:r>
        <w:rPr>
          <w:rFonts w:cs="Arial"/>
          <w:szCs w:val="24"/>
        </w:rPr>
        <w:t xml:space="preserve"> reatores UASB remanescentes da ETE existente deverão ser desativados e demolidos para dar lugar a dois novos reatores UASB. </w:t>
      </w:r>
      <w:r w:rsidRPr="00DE7080">
        <w:rPr>
          <w:rFonts w:cs="Arial"/>
          <w:szCs w:val="24"/>
        </w:rPr>
        <w:t>O ano de implantação da 2ª etapa da ETE ficará a critério da CESAN, no entanto, recomenda-se que sua implantação ocorra imediatamente após a conclusão da 1ª etapa, uma vez que as vazões afluentes à ETE aumentarão consideravelmente após a implantação da rede coletora de esgoto na área de projeto.</w:t>
      </w:r>
    </w:p>
    <w:p w:rsidR="008D2C55" w:rsidRPr="00F325ED" w:rsidRDefault="008D2C55" w:rsidP="008D2C55">
      <w:pPr>
        <w:pStyle w:val="Corpodetexto"/>
        <w:rPr>
          <w:sz w:val="22"/>
          <w:szCs w:val="22"/>
          <w:highlight w:val="yellow"/>
        </w:rPr>
      </w:pPr>
    </w:p>
    <w:p w:rsidR="008D2C55" w:rsidRDefault="008D2C55" w:rsidP="008D2C55">
      <w:pPr>
        <w:pStyle w:val="Corpodetexto"/>
        <w:rPr>
          <w:sz w:val="22"/>
          <w:szCs w:val="22"/>
        </w:rPr>
      </w:pPr>
    </w:p>
    <w:p w:rsidR="008D2C55" w:rsidRPr="00D654ED" w:rsidRDefault="008D2C55" w:rsidP="004E08CC">
      <w:pPr>
        <w:pStyle w:val="D-TIT2"/>
      </w:pPr>
      <w:bookmarkStart w:id="247" w:name="_Toc388436777"/>
      <w:r>
        <w:tab/>
      </w:r>
      <w:bookmarkStart w:id="248" w:name="_Toc13565158"/>
      <w:r w:rsidRPr="00D654ED">
        <w:t>DESCRIÇÃO DAS UNIDADES</w:t>
      </w:r>
      <w:bookmarkEnd w:id="240"/>
      <w:bookmarkEnd w:id="247"/>
      <w:bookmarkEnd w:id="248"/>
    </w:p>
    <w:p w:rsidR="008D2C55" w:rsidRPr="00D654ED" w:rsidRDefault="008D2C55" w:rsidP="008D2C55">
      <w:pPr>
        <w:rPr>
          <w:rFonts w:cs="Arial"/>
        </w:rPr>
      </w:pPr>
    </w:p>
    <w:p w:rsidR="008D2C55" w:rsidRPr="00D654ED" w:rsidRDefault="004E08CC" w:rsidP="004E08CC">
      <w:pPr>
        <w:pStyle w:val="D-TIT3"/>
      </w:pPr>
      <w:bookmarkStart w:id="249" w:name="_Toc388436778"/>
      <w:bookmarkStart w:id="250" w:name="_Toc13565159"/>
      <w:proofErr w:type="spellStart"/>
      <w:r>
        <w:t>P</w:t>
      </w:r>
      <w:r w:rsidRPr="00D654ED">
        <w:t>ré</w:t>
      </w:r>
      <w:proofErr w:type="spellEnd"/>
      <w:r w:rsidRPr="00D654ED">
        <w:t>-tratamento</w:t>
      </w:r>
      <w:bookmarkEnd w:id="249"/>
      <w:bookmarkEnd w:id="250"/>
    </w:p>
    <w:p w:rsidR="008D2C55" w:rsidRPr="00D654ED" w:rsidRDefault="008D2C55" w:rsidP="008D2C55"/>
    <w:p w:rsidR="008D2C55" w:rsidRPr="00D654ED" w:rsidRDefault="009B0FC5" w:rsidP="004E08CC">
      <w:pPr>
        <w:pStyle w:val="D-TIT4"/>
      </w:pPr>
      <w:bookmarkStart w:id="251" w:name="_Toc388436779"/>
      <w:bookmarkStart w:id="252" w:name="_Toc13565160"/>
      <w:r w:rsidRPr="00D654ED">
        <w:t>Gradeamento</w:t>
      </w:r>
      <w:bookmarkEnd w:id="251"/>
      <w:bookmarkEnd w:id="252"/>
    </w:p>
    <w:p w:rsidR="008D2C55" w:rsidRPr="00D654ED" w:rsidRDefault="008D2C55" w:rsidP="008D2C55">
      <w:pPr>
        <w:pStyle w:val="Corpodetexto"/>
        <w:rPr>
          <w:color w:val="FF0000"/>
          <w:sz w:val="22"/>
        </w:rPr>
      </w:pPr>
    </w:p>
    <w:p w:rsidR="00D654ED" w:rsidRPr="00023207" w:rsidRDefault="00D654ED" w:rsidP="00D654ED">
      <w:pPr>
        <w:numPr>
          <w:ilvl w:val="12"/>
          <w:numId w:val="0"/>
        </w:numPr>
        <w:rPr>
          <w:rFonts w:cs="Arial"/>
        </w:rPr>
      </w:pPr>
      <w:r w:rsidRPr="00D654ED">
        <w:rPr>
          <w:rFonts w:cs="Arial"/>
        </w:rPr>
        <w:t>Foram adotados dois canais: o canal principal com grade cremalheira de limpeza</w:t>
      </w:r>
      <w:r w:rsidRPr="00023207">
        <w:rPr>
          <w:rFonts w:cs="Arial"/>
        </w:rPr>
        <w:t xml:space="preserve"> mecanizada e outro de by</w:t>
      </w:r>
      <w:r>
        <w:rPr>
          <w:rFonts w:cs="Arial"/>
        </w:rPr>
        <w:t>-</w:t>
      </w:r>
      <w:r w:rsidRPr="00023207">
        <w:rPr>
          <w:rFonts w:cs="Arial"/>
        </w:rPr>
        <w:t xml:space="preserve">pass com gradeamento médio de limpeza </w:t>
      </w:r>
      <w:proofErr w:type="spellStart"/>
      <w:proofErr w:type="gramStart"/>
      <w:r w:rsidRPr="00023207">
        <w:rPr>
          <w:rFonts w:cs="Arial"/>
        </w:rPr>
        <w:t>manual.</w:t>
      </w:r>
      <w:proofErr w:type="gramEnd"/>
      <w:r w:rsidRPr="00023207">
        <w:rPr>
          <w:rFonts w:cs="Arial"/>
        </w:rPr>
        <w:t>As</w:t>
      </w:r>
      <w:proofErr w:type="spellEnd"/>
      <w:r w:rsidRPr="00023207">
        <w:rPr>
          <w:rFonts w:cs="Arial"/>
        </w:rPr>
        <w:t xml:space="preserve"> principais características dessas unidades são:</w:t>
      </w:r>
    </w:p>
    <w:p w:rsidR="00D654ED" w:rsidRPr="00023207" w:rsidRDefault="00D654ED" w:rsidP="00D654ED">
      <w:pPr>
        <w:numPr>
          <w:ilvl w:val="12"/>
          <w:numId w:val="0"/>
        </w:numPr>
        <w:rPr>
          <w:rFonts w:cs="Arial"/>
        </w:rPr>
      </w:pPr>
    </w:p>
    <w:p w:rsidR="00D654ED" w:rsidRPr="00D654ED" w:rsidRDefault="00D654ED" w:rsidP="00D654ED">
      <w:pPr>
        <w:pStyle w:val="Corpodetexto"/>
        <w:rPr>
          <w:szCs w:val="24"/>
          <w:u w:val="single"/>
        </w:rPr>
      </w:pPr>
      <w:r w:rsidRPr="00D654ED">
        <w:rPr>
          <w:szCs w:val="24"/>
          <w:u w:val="single"/>
        </w:rPr>
        <w:t>Gradeamento mecanizado (canal principal)</w:t>
      </w:r>
      <w:r w:rsidRPr="00D654ED">
        <w:rPr>
          <w:szCs w:val="24"/>
        </w:rPr>
        <w:t>:</w:t>
      </w:r>
    </w:p>
    <w:p w:rsidR="00D654ED" w:rsidRPr="00D654ED" w:rsidRDefault="00D654ED" w:rsidP="00D654ED">
      <w:pPr>
        <w:pStyle w:val="Corpodetexto"/>
        <w:spacing w:line="288" w:lineRule="auto"/>
        <w:rPr>
          <w:szCs w:val="24"/>
        </w:rPr>
      </w:pPr>
      <w:r w:rsidRPr="00D654ED">
        <w:rPr>
          <w:szCs w:val="24"/>
        </w:rPr>
        <w:t xml:space="preserve">Tipo: </w:t>
      </w:r>
      <w:r w:rsidRPr="00D654ED">
        <w:rPr>
          <w:szCs w:val="24"/>
        </w:rPr>
        <w:tab/>
      </w:r>
      <w:r w:rsidRPr="00D654ED">
        <w:rPr>
          <w:szCs w:val="24"/>
        </w:rPr>
        <w:tab/>
      </w:r>
      <w:r w:rsidRPr="00D654ED">
        <w:rPr>
          <w:szCs w:val="24"/>
        </w:rPr>
        <w:tab/>
      </w:r>
      <w:r w:rsidRPr="00D654ED">
        <w:rPr>
          <w:szCs w:val="24"/>
        </w:rPr>
        <w:tab/>
      </w:r>
      <w:r w:rsidRPr="00D654ED">
        <w:rPr>
          <w:szCs w:val="24"/>
        </w:rPr>
        <w:tab/>
      </w:r>
      <w:r w:rsidRPr="00D654ED">
        <w:rPr>
          <w:szCs w:val="24"/>
        </w:rPr>
        <w:tab/>
        <w:t>Grade cremalheira com limpeza mecanizada</w:t>
      </w:r>
    </w:p>
    <w:p w:rsidR="00D654ED" w:rsidRPr="00D654ED" w:rsidRDefault="00D654ED" w:rsidP="00D654ED">
      <w:pPr>
        <w:pStyle w:val="Corpodetexto"/>
        <w:spacing w:line="288" w:lineRule="auto"/>
        <w:rPr>
          <w:szCs w:val="24"/>
        </w:rPr>
      </w:pPr>
      <w:r w:rsidRPr="00D654ED">
        <w:rPr>
          <w:szCs w:val="24"/>
        </w:rPr>
        <w:t xml:space="preserve">Número de canais: </w:t>
      </w:r>
      <w:r w:rsidRPr="00D654ED">
        <w:rPr>
          <w:szCs w:val="24"/>
        </w:rPr>
        <w:tab/>
      </w:r>
      <w:r w:rsidRPr="00D654ED">
        <w:rPr>
          <w:szCs w:val="24"/>
        </w:rPr>
        <w:tab/>
      </w:r>
      <w:r w:rsidRPr="00D654ED">
        <w:rPr>
          <w:szCs w:val="24"/>
        </w:rPr>
        <w:tab/>
      </w:r>
      <w:r w:rsidRPr="00D654ED">
        <w:rPr>
          <w:szCs w:val="24"/>
        </w:rPr>
        <w:tab/>
        <w:t>01 canal</w:t>
      </w:r>
    </w:p>
    <w:p w:rsidR="00D654ED" w:rsidRPr="00D654ED" w:rsidRDefault="00D654ED" w:rsidP="00D654ED">
      <w:pPr>
        <w:pStyle w:val="Corpodetexto"/>
        <w:spacing w:line="288" w:lineRule="auto"/>
        <w:rPr>
          <w:szCs w:val="24"/>
        </w:rPr>
      </w:pPr>
      <w:r w:rsidRPr="00D654ED">
        <w:rPr>
          <w:szCs w:val="24"/>
        </w:rPr>
        <w:t xml:space="preserve">Largura do canal: </w:t>
      </w:r>
      <w:r w:rsidRPr="00D654ED">
        <w:rPr>
          <w:szCs w:val="24"/>
        </w:rPr>
        <w:tab/>
      </w:r>
      <w:r w:rsidRPr="00D654ED">
        <w:rPr>
          <w:szCs w:val="24"/>
        </w:rPr>
        <w:tab/>
      </w:r>
      <w:r w:rsidRPr="00D654ED">
        <w:rPr>
          <w:szCs w:val="24"/>
        </w:rPr>
        <w:tab/>
      </w:r>
      <w:r w:rsidRPr="00D654ED">
        <w:rPr>
          <w:szCs w:val="24"/>
        </w:rPr>
        <w:tab/>
        <w:t>0,80 m</w:t>
      </w:r>
    </w:p>
    <w:p w:rsidR="00D654ED" w:rsidRPr="00D654ED" w:rsidRDefault="00D654ED" w:rsidP="00D654ED">
      <w:pPr>
        <w:pStyle w:val="Corpodetexto"/>
        <w:spacing w:line="288" w:lineRule="auto"/>
        <w:rPr>
          <w:szCs w:val="24"/>
        </w:rPr>
      </w:pPr>
      <w:r w:rsidRPr="00D654ED">
        <w:rPr>
          <w:szCs w:val="24"/>
        </w:rPr>
        <w:t xml:space="preserve">Profundidade do canal: </w:t>
      </w:r>
      <w:r w:rsidRPr="00D654ED">
        <w:rPr>
          <w:szCs w:val="24"/>
        </w:rPr>
        <w:tab/>
      </w:r>
      <w:r w:rsidRPr="00D654ED">
        <w:rPr>
          <w:szCs w:val="24"/>
        </w:rPr>
        <w:tab/>
      </w:r>
      <w:r w:rsidRPr="00D654ED">
        <w:rPr>
          <w:szCs w:val="24"/>
        </w:rPr>
        <w:tab/>
        <w:t>0,91 m</w:t>
      </w:r>
    </w:p>
    <w:p w:rsidR="00D654ED" w:rsidRPr="00D654ED" w:rsidRDefault="00D654ED" w:rsidP="00D654ED">
      <w:pPr>
        <w:pStyle w:val="Corpodetexto"/>
        <w:spacing w:line="288" w:lineRule="auto"/>
        <w:rPr>
          <w:szCs w:val="24"/>
        </w:rPr>
      </w:pPr>
      <w:r w:rsidRPr="00D654ED">
        <w:rPr>
          <w:szCs w:val="24"/>
        </w:rPr>
        <w:t xml:space="preserve">Altura de descarga dos detritos: </w:t>
      </w:r>
      <w:r w:rsidRPr="00D654ED">
        <w:rPr>
          <w:szCs w:val="24"/>
        </w:rPr>
        <w:tab/>
      </w:r>
      <w:r w:rsidRPr="00D654ED">
        <w:rPr>
          <w:szCs w:val="24"/>
        </w:rPr>
        <w:tab/>
        <w:t>1,20 m (acima do piso)</w:t>
      </w:r>
    </w:p>
    <w:p w:rsidR="00D654ED" w:rsidRPr="00D654ED" w:rsidRDefault="00D654ED" w:rsidP="00D654ED">
      <w:pPr>
        <w:pStyle w:val="Corpodetexto"/>
        <w:spacing w:line="288" w:lineRule="auto"/>
        <w:rPr>
          <w:szCs w:val="24"/>
        </w:rPr>
      </w:pPr>
      <w:r w:rsidRPr="00D654ED">
        <w:rPr>
          <w:szCs w:val="24"/>
        </w:rPr>
        <w:t xml:space="preserve">Dimensão das barras: </w:t>
      </w:r>
      <w:r w:rsidRPr="00D654ED">
        <w:rPr>
          <w:szCs w:val="24"/>
        </w:rPr>
        <w:tab/>
      </w:r>
      <w:r w:rsidRPr="00D654ED">
        <w:rPr>
          <w:szCs w:val="24"/>
        </w:rPr>
        <w:tab/>
      </w:r>
      <w:r w:rsidRPr="00D654ED">
        <w:rPr>
          <w:szCs w:val="24"/>
        </w:rPr>
        <w:tab/>
        <w:t xml:space="preserve">#5/16"x </w:t>
      </w:r>
      <w:proofErr w:type="gramStart"/>
      <w:r w:rsidRPr="00D654ED">
        <w:rPr>
          <w:szCs w:val="24"/>
        </w:rPr>
        <w:t>2</w:t>
      </w:r>
      <w:proofErr w:type="gramEnd"/>
      <w:r w:rsidRPr="00D654ED">
        <w:rPr>
          <w:szCs w:val="24"/>
        </w:rPr>
        <w:t>"</w:t>
      </w:r>
    </w:p>
    <w:p w:rsidR="00D654ED" w:rsidRPr="00D654ED" w:rsidRDefault="00D654ED" w:rsidP="00D654ED">
      <w:pPr>
        <w:pStyle w:val="Corpodetexto"/>
        <w:spacing w:line="288" w:lineRule="auto"/>
        <w:rPr>
          <w:szCs w:val="24"/>
        </w:rPr>
      </w:pPr>
      <w:r w:rsidRPr="00D654ED">
        <w:rPr>
          <w:szCs w:val="24"/>
        </w:rPr>
        <w:t xml:space="preserve">Inclinação: </w:t>
      </w:r>
      <w:r w:rsidRPr="00D654ED">
        <w:rPr>
          <w:szCs w:val="24"/>
        </w:rPr>
        <w:tab/>
      </w:r>
      <w:r w:rsidRPr="00D654ED">
        <w:rPr>
          <w:szCs w:val="24"/>
        </w:rPr>
        <w:tab/>
      </w:r>
      <w:r w:rsidRPr="00D654ED">
        <w:rPr>
          <w:szCs w:val="24"/>
        </w:rPr>
        <w:tab/>
      </w:r>
      <w:r w:rsidRPr="00D654ED">
        <w:rPr>
          <w:szCs w:val="24"/>
        </w:rPr>
        <w:tab/>
      </w:r>
      <w:r w:rsidRPr="00D654ED">
        <w:rPr>
          <w:szCs w:val="24"/>
        </w:rPr>
        <w:tab/>
        <w:t>80º com a horizontal</w:t>
      </w:r>
    </w:p>
    <w:p w:rsidR="00D654ED" w:rsidRPr="00D654ED" w:rsidRDefault="00D654ED" w:rsidP="00D654ED">
      <w:pPr>
        <w:pStyle w:val="Corpodetexto"/>
        <w:spacing w:line="288" w:lineRule="auto"/>
        <w:rPr>
          <w:szCs w:val="24"/>
        </w:rPr>
      </w:pPr>
      <w:r w:rsidRPr="00D654ED">
        <w:rPr>
          <w:szCs w:val="24"/>
        </w:rPr>
        <w:t xml:space="preserve">Espaçamento entre barras: </w:t>
      </w:r>
      <w:r w:rsidRPr="00D654ED">
        <w:rPr>
          <w:szCs w:val="24"/>
        </w:rPr>
        <w:tab/>
      </w:r>
      <w:r w:rsidRPr="00D654ED">
        <w:rPr>
          <w:szCs w:val="24"/>
        </w:rPr>
        <w:tab/>
        <w:t>10 mm</w:t>
      </w:r>
    </w:p>
    <w:p w:rsidR="00D654ED" w:rsidRPr="00D654ED" w:rsidRDefault="00D654ED" w:rsidP="00D654ED">
      <w:pPr>
        <w:pStyle w:val="Corpodetexto"/>
        <w:spacing w:line="288" w:lineRule="auto"/>
        <w:rPr>
          <w:szCs w:val="24"/>
        </w:rPr>
      </w:pPr>
      <w:r w:rsidRPr="00D654ED">
        <w:rPr>
          <w:szCs w:val="24"/>
        </w:rPr>
        <w:t>Acionamento por moto-redutor:</w:t>
      </w:r>
      <w:r w:rsidRPr="00D654ED">
        <w:rPr>
          <w:szCs w:val="24"/>
        </w:rPr>
        <w:tab/>
      </w:r>
      <w:r w:rsidRPr="00D654ED">
        <w:rPr>
          <w:szCs w:val="24"/>
        </w:rPr>
        <w:tab/>
        <w:t>0,75 </w:t>
      </w:r>
      <w:proofErr w:type="spellStart"/>
      <w:r w:rsidRPr="00D654ED">
        <w:rPr>
          <w:szCs w:val="24"/>
        </w:rPr>
        <w:t>cv</w:t>
      </w:r>
      <w:proofErr w:type="spellEnd"/>
      <w:r w:rsidRPr="00D654ED">
        <w:rPr>
          <w:szCs w:val="24"/>
        </w:rPr>
        <w:t xml:space="preserve">, </w:t>
      </w:r>
      <w:proofErr w:type="gramStart"/>
      <w:r w:rsidRPr="00D654ED">
        <w:rPr>
          <w:szCs w:val="24"/>
        </w:rPr>
        <w:t>3</w:t>
      </w:r>
      <w:proofErr w:type="gramEnd"/>
      <w:r w:rsidRPr="00D654ED">
        <w:rPr>
          <w:szCs w:val="24"/>
        </w:rPr>
        <w:t xml:space="preserve"> fases, 60 Hz, 220/380 V</w:t>
      </w:r>
    </w:p>
    <w:p w:rsidR="00D654ED" w:rsidRPr="00D654ED" w:rsidRDefault="00D654ED" w:rsidP="00D654ED">
      <w:pPr>
        <w:pStyle w:val="Corpodetexto"/>
        <w:spacing w:line="288" w:lineRule="auto"/>
        <w:rPr>
          <w:szCs w:val="24"/>
        </w:rPr>
      </w:pPr>
      <w:r w:rsidRPr="00D654ED">
        <w:rPr>
          <w:szCs w:val="24"/>
        </w:rPr>
        <w:t xml:space="preserve">Material: </w:t>
      </w:r>
      <w:r w:rsidRPr="00D654ED">
        <w:rPr>
          <w:szCs w:val="24"/>
        </w:rPr>
        <w:tab/>
      </w:r>
      <w:r w:rsidRPr="00D654ED">
        <w:rPr>
          <w:szCs w:val="24"/>
        </w:rPr>
        <w:tab/>
      </w:r>
      <w:r w:rsidRPr="00D654ED">
        <w:rPr>
          <w:szCs w:val="24"/>
        </w:rPr>
        <w:tab/>
      </w:r>
      <w:r w:rsidRPr="00D654ED">
        <w:rPr>
          <w:szCs w:val="24"/>
        </w:rPr>
        <w:tab/>
      </w:r>
      <w:r w:rsidRPr="00D654ED">
        <w:rPr>
          <w:szCs w:val="24"/>
        </w:rPr>
        <w:tab/>
        <w:t>Aço Inox AISI-304</w:t>
      </w:r>
    </w:p>
    <w:p w:rsidR="00D654ED" w:rsidRPr="00D654ED" w:rsidRDefault="00D654ED" w:rsidP="00D654ED">
      <w:pPr>
        <w:pStyle w:val="Corpodetexto"/>
        <w:rPr>
          <w:szCs w:val="24"/>
        </w:rPr>
      </w:pPr>
    </w:p>
    <w:p w:rsidR="00D654ED" w:rsidRPr="00D654ED" w:rsidRDefault="00D654ED" w:rsidP="00D654ED">
      <w:pPr>
        <w:pStyle w:val="Corpodetexto"/>
        <w:rPr>
          <w:szCs w:val="24"/>
          <w:u w:val="single"/>
        </w:rPr>
      </w:pPr>
      <w:r w:rsidRPr="00D654ED">
        <w:rPr>
          <w:szCs w:val="24"/>
          <w:u w:val="single"/>
        </w:rPr>
        <w:t>Gradeamento manual (by-pass)</w:t>
      </w:r>
      <w:r w:rsidRPr="00D654ED">
        <w:rPr>
          <w:szCs w:val="24"/>
        </w:rPr>
        <w:t>:</w:t>
      </w:r>
    </w:p>
    <w:p w:rsidR="00D654ED" w:rsidRPr="00D654ED" w:rsidRDefault="00D654ED" w:rsidP="00D654ED">
      <w:pPr>
        <w:pStyle w:val="Corpodetexto"/>
        <w:spacing w:line="288" w:lineRule="auto"/>
        <w:rPr>
          <w:szCs w:val="24"/>
        </w:rPr>
      </w:pPr>
      <w:r w:rsidRPr="00D654ED">
        <w:rPr>
          <w:szCs w:val="24"/>
        </w:rPr>
        <w:t>Tipo:</w:t>
      </w:r>
      <w:r w:rsidRPr="00D654ED">
        <w:rPr>
          <w:szCs w:val="24"/>
        </w:rPr>
        <w:tab/>
      </w:r>
      <w:r w:rsidRPr="00D654ED">
        <w:rPr>
          <w:szCs w:val="24"/>
        </w:rPr>
        <w:tab/>
      </w:r>
      <w:r w:rsidRPr="00D654ED">
        <w:rPr>
          <w:szCs w:val="24"/>
        </w:rPr>
        <w:tab/>
      </w:r>
      <w:r w:rsidRPr="00D654ED">
        <w:rPr>
          <w:szCs w:val="24"/>
        </w:rPr>
        <w:tab/>
      </w:r>
      <w:r w:rsidRPr="00D654ED">
        <w:rPr>
          <w:szCs w:val="24"/>
        </w:rPr>
        <w:tab/>
      </w:r>
      <w:r w:rsidRPr="00D654ED">
        <w:rPr>
          <w:szCs w:val="24"/>
        </w:rPr>
        <w:tab/>
        <w:t>grade de barras de limpeza manual</w:t>
      </w:r>
    </w:p>
    <w:p w:rsidR="00D654ED" w:rsidRPr="00D654ED" w:rsidRDefault="00D654ED" w:rsidP="00D654ED">
      <w:pPr>
        <w:pStyle w:val="Corpodetexto"/>
        <w:spacing w:line="288" w:lineRule="auto"/>
        <w:rPr>
          <w:szCs w:val="24"/>
        </w:rPr>
      </w:pPr>
      <w:r w:rsidRPr="00D654ED">
        <w:rPr>
          <w:szCs w:val="24"/>
        </w:rPr>
        <w:t>Número de canais:</w:t>
      </w:r>
      <w:r w:rsidRPr="00D654ED">
        <w:rPr>
          <w:szCs w:val="24"/>
        </w:rPr>
        <w:tab/>
      </w:r>
      <w:r w:rsidRPr="00D654ED">
        <w:rPr>
          <w:szCs w:val="24"/>
        </w:rPr>
        <w:tab/>
      </w:r>
      <w:r w:rsidRPr="00D654ED">
        <w:rPr>
          <w:szCs w:val="24"/>
        </w:rPr>
        <w:tab/>
      </w:r>
      <w:r w:rsidRPr="00D654ED">
        <w:rPr>
          <w:szCs w:val="24"/>
        </w:rPr>
        <w:tab/>
        <w:t>01 canal (reserva)</w:t>
      </w:r>
    </w:p>
    <w:p w:rsidR="00D654ED" w:rsidRPr="00D654ED" w:rsidRDefault="00D654ED" w:rsidP="00D654ED">
      <w:pPr>
        <w:pStyle w:val="Corpodetexto"/>
        <w:spacing w:line="288" w:lineRule="auto"/>
        <w:rPr>
          <w:szCs w:val="24"/>
        </w:rPr>
      </w:pPr>
      <w:r w:rsidRPr="00D654ED">
        <w:rPr>
          <w:szCs w:val="24"/>
        </w:rPr>
        <w:t>Largura do canal:</w:t>
      </w:r>
      <w:r w:rsidRPr="00D654ED">
        <w:rPr>
          <w:szCs w:val="24"/>
        </w:rPr>
        <w:tab/>
      </w:r>
      <w:r w:rsidRPr="00D654ED">
        <w:rPr>
          <w:szCs w:val="24"/>
        </w:rPr>
        <w:tab/>
      </w:r>
      <w:r w:rsidRPr="00D654ED">
        <w:rPr>
          <w:szCs w:val="24"/>
        </w:rPr>
        <w:tab/>
      </w:r>
      <w:r w:rsidRPr="00D654ED">
        <w:rPr>
          <w:szCs w:val="24"/>
        </w:rPr>
        <w:tab/>
        <w:t>0,80 m</w:t>
      </w:r>
    </w:p>
    <w:p w:rsidR="00D654ED" w:rsidRPr="00D654ED" w:rsidRDefault="00D654ED" w:rsidP="00D654ED">
      <w:pPr>
        <w:pStyle w:val="Corpodetexto"/>
        <w:spacing w:line="288" w:lineRule="auto"/>
        <w:rPr>
          <w:szCs w:val="24"/>
        </w:rPr>
      </w:pPr>
      <w:r w:rsidRPr="00D654ED">
        <w:rPr>
          <w:szCs w:val="24"/>
        </w:rPr>
        <w:t>Declividade do canal:</w:t>
      </w:r>
      <w:r w:rsidRPr="00D654ED">
        <w:rPr>
          <w:szCs w:val="24"/>
        </w:rPr>
        <w:tab/>
      </w:r>
      <w:r w:rsidRPr="00D654ED">
        <w:rPr>
          <w:szCs w:val="24"/>
        </w:rPr>
        <w:tab/>
      </w:r>
      <w:r w:rsidRPr="00D654ED">
        <w:rPr>
          <w:szCs w:val="24"/>
        </w:rPr>
        <w:tab/>
        <w:t>0,002 m/m</w:t>
      </w:r>
    </w:p>
    <w:p w:rsidR="00D654ED" w:rsidRPr="00D654ED" w:rsidRDefault="00D654ED" w:rsidP="00D654ED">
      <w:pPr>
        <w:pStyle w:val="Corpodetexto"/>
        <w:spacing w:line="288" w:lineRule="auto"/>
        <w:rPr>
          <w:szCs w:val="24"/>
        </w:rPr>
      </w:pPr>
      <w:r w:rsidRPr="00D654ED">
        <w:rPr>
          <w:szCs w:val="24"/>
        </w:rPr>
        <w:t>Espaçamento livre entre barras:</w:t>
      </w:r>
      <w:r w:rsidRPr="00D654ED">
        <w:rPr>
          <w:szCs w:val="24"/>
        </w:rPr>
        <w:tab/>
      </w:r>
      <w:r w:rsidRPr="00D654ED">
        <w:rPr>
          <w:szCs w:val="24"/>
        </w:rPr>
        <w:tab/>
        <w:t>25 mm</w:t>
      </w:r>
    </w:p>
    <w:p w:rsidR="00D654ED" w:rsidRPr="00D654ED" w:rsidRDefault="00D654ED" w:rsidP="00D654ED">
      <w:pPr>
        <w:pStyle w:val="Corpodetexto"/>
        <w:spacing w:line="288" w:lineRule="auto"/>
        <w:rPr>
          <w:szCs w:val="24"/>
        </w:rPr>
      </w:pPr>
      <w:r w:rsidRPr="00D654ED">
        <w:rPr>
          <w:szCs w:val="24"/>
        </w:rPr>
        <w:t>Espessura das barras:</w:t>
      </w:r>
      <w:r w:rsidRPr="00D654ED">
        <w:rPr>
          <w:szCs w:val="24"/>
        </w:rPr>
        <w:tab/>
      </w:r>
      <w:r w:rsidRPr="00D654ED">
        <w:rPr>
          <w:szCs w:val="24"/>
        </w:rPr>
        <w:tab/>
      </w:r>
      <w:r w:rsidRPr="00D654ED">
        <w:rPr>
          <w:szCs w:val="24"/>
        </w:rPr>
        <w:tab/>
        <w:t>10 mm</w:t>
      </w:r>
    </w:p>
    <w:p w:rsidR="00D654ED" w:rsidRPr="00D654ED" w:rsidRDefault="00D654ED" w:rsidP="00D654ED">
      <w:pPr>
        <w:pStyle w:val="Corpodetexto"/>
        <w:spacing w:line="288" w:lineRule="auto"/>
        <w:rPr>
          <w:szCs w:val="24"/>
        </w:rPr>
      </w:pPr>
      <w:r w:rsidRPr="00D654ED">
        <w:rPr>
          <w:szCs w:val="24"/>
        </w:rPr>
        <w:t>Inclinação em relação à horizontal:</w:t>
      </w:r>
      <w:r w:rsidRPr="00D654ED">
        <w:rPr>
          <w:szCs w:val="24"/>
        </w:rPr>
        <w:tab/>
        <w:t xml:space="preserve"> 60°</w:t>
      </w:r>
    </w:p>
    <w:p w:rsidR="00D654ED" w:rsidRPr="00D654ED" w:rsidRDefault="00D654ED" w:rsidP="00D654ED">
      <w:pPr>
        <w:pStyle w:val="Corpodetexto"/>
        <w:spacing w:line="288" w:lineRule="auto"/>
        <w:rPr>
          <w:szCs w:val="24"/>
        </w:rPr>
      </w:pPr>
    </w:p>
    <w:p w:rsidR="008D2C55" w:rsidRPr="00F325ED" w:rsidRDefault="008D2C55" w:rsidP="008D2C55">
      <w:pPr>
        <w:pStyle w:val="Corpodetexto"/>
        <w:rPr>
          <w:color w:val="FF0000"/>
          <w:sz w:val="22"/>
          <w:highlight w:val="yellow"/>
        </w:rPr>
      </w:pPr>
    </w:p>
    <w:p w:rsidR="008D2C55" w:rsidRPr="00D654ED" w:rsidRDefault="009B0FC5" w:rsidP="004E08CC">
      <w:pPr>
        <w:pStyle w:val="D-TIT4"/>
      </w:pPr>
      <w:bookmarkStart w:id="253" w:name="_Toc388436780"/>
      <w:bookmarkStart w:id="254" w:name="_Toc13565161"/>
      <w:proofErr w:type="spellStart"/>
      <w:r w:rsidRPr="00D654ED">
        <w:t>Desarenador</w:t>
      </w:r>
      <w:bookmarkEnd w:id="253"/>
      <w:bookmarkEnd w:id="254"/>
      <w:proofErr w:type="spellEnd"/>
    </w:p>
    <w:p w:rsidR="008D2C55" w:rsidRPr="00F325ED" w:rsidRDefault="008D2C55" w:rsidP="00D654ED">
      <w:pPr>
        <w:pStyle w:val="Corpodetexto"/>
        <w:keepNext/>
        <w:rPr>
          <w:color w:val="FF0000"/>
          <w:sz w:val="22"/>
          <w:highlight w:val="yellow"/>
        </w:rPr>
      </w:pPr>
    </w:p>
    <w:p w:rsidR="00D654ED" w:rsidRPr="00D654ED" w:rsidRDefault="00D654ED" w:rsidP="00D654ED">
      <w:r w:rsidRPr="00D654ED">
        <w:t xml:space="preserve">Foram adotados dois canais </w:t>
      </w:r>
      <w:proofErr w:type="spellStart"/>
      <w:r w:rsidRPr="00D654ED">
        <w:t>desarenadores</w:t>
      </w:r>
      <w:proofErr w:type="spellEnd"/>
      <w:r w:rsidRPr="00D654ED">
        <w:t xml:space="preserve">, sendo um </w:t>
      </w:r>
      <w:r>
        <w:t xml:space="preserve">de </w:t>
      </w:r>
      <w:r w:rsidRPr="00D654ED">
        <w:t>limpeza mecanizada através de uma rosca transportadora e outro de</w:t>
      </w:r>
      <w:r>
        <w:t xml:space="preserve"> limpeza </w:t>
      </w:r>
      <w:proofErr w:type="spellStart"/>
      <w:proofErr w:type="gramStart"/>
      <w:r>
        <w:t>manual</w:t>
      </w:r>
      <w:r w:rsidRPr="00D654ED">
        <w:t>.</w:t>
      </w:r>
      <w:proofErr w:type="gramEnd"/>
      <w:r w:rsidRPr="00D654ED">
        <w:t>As</w:t>
      </w:r>
      <w:proofErr w:type="spellEnd"/>
      <w:r w:rsidRPr="00D654ED">
        <w:t xml:space="preserve"> principais características desta unidade são:</w:t>
      </w:r>
    </w:p>
    <w:p w:rsidR="00D654ED" w:rsidRDefault="00D654ED" w:rsidP="00D654ED"/>
    <w:p w:rsidR="00D654ED" w:rsidRPr="00D654ED" w:rsidRDefault="00D654ED" w:rsidP="00D654ED">
      <w:pPr>
        <w:rPr>
          <w:u w:val="single"/>
        </w:rPr>
      </w:pPr>
      <w:proofErr w:type="spellStart"/>
      <w:r w:rsidRPr="00D654ED">
        <w:rPr>
          <w:u w:val="single"/>
        </w:rPr>
        <w:t>Desarenador</w:t>
      </w:r>
      <w:proofErr w:type="spellEnd"/>
      <w:r w:rsidRPr="00D654ED">
        <w:rPr>
          <w:u w:val="single"/>
        </w:rPr>
        <w:t xml:space="preserve"> </w:t>
      </w:r>
      <w:r>
        <w:rPr>
          <w:u w:val="single"/>
        </w:rPr>
        <w:t>de limpeza mecanizada (canal principal):</w:t>
      </w:r>
    </w:p>
    <w:p w:rsidR="00D654ED" w:rsidRPr="00D654ED" w:rsidRDefault="00D654ED" w:rsidP="00D654ED">
      <w:pPr>
        <w:pStyle w:val="Corpodetexto"/>
        <w:spacing w:line="288" w:lineRule="auto"/>
        <w:rPr>
          <w:szCs w:val="24"/>
        </w:rPr>
      </w:pPr>
      <w:r w:rsidRPr="00D654ED">
        <w:rPr>
          <w:szCs w:val="24"/>
        </w:rPr>
        <w:t xml:space="preserve">Inclinação do fundo: </w:t>
      </w:r>
      <w:r w:rsidRPr="00D654ED">
        <w:rPr>
          <w:szCs w:val="24"/>
        </w:rPr>
        <w:tab/>
      </w:r>
      <w:r w:rsidRPr="00D654ED">
        <w:rPr>
          <w:szCs w:val="24"/>
        </w:rPr>
        <w:tab/>
      </w:r>
      <w:r w:rsidRPr="00D654ED">
        <w:rPr>
          <w:szCs w:val="24"/>
        </w:rPr>
        <w:tab/>
        <w:t>8%</w:t>
      </w:r>
    </w:p>
    <w:p w:rsidR="00D654ED" w:rsidRPr="00D654ED" w:rsidRDefault="00D654ED" w:rsidP="00D654ED">
      <w:pPr>
        <w:pStyle w:val="Corpodetexto"/>
        <w:spacing w:line="288" w:lineRule="auto"/>
        <w:rPr>
          <w:szCs w:val="24"/>
        </w:rPr>
      </w:pPr>
      <w:r w:rsidRPr="00D654ED">
        <w:rPr>
          <w:szCs w:val="24"/>
        </w:rPr>
        <w:t xml:space="preserve">Largura: </w:t>
      </w:r>
      <w:r w:rsidRPr="00D654ED">
        <w:rPr>
          <w:szCs w:val="24"/>
        </w:rPr>
        <w:tab/>
      </w:r>
      <w:r w:rsidRPr="00D654ED">
        <w:rPr>
          <w:szCs w:val="24"/>
        </w:rPr>
        <w:tab/>
      </w:r>
      <w:r w:rsidRPr="00D654ED">
        <w:rPr>
          <w:szCs w:val="24"/>
        </w:rPr>
        <w:tab/>
      </w:r>
      <w:r w:rsidRPr="00D654ED">
        <w:rPr>
          <w:szCs w:val="24"/>
        </w:rPr>
        <w:tab/>
      </w:r>
      <w:r w:rsidRPr="00D654ED">
        <w:rPr>
          <w:szCs w:val="24"/>
        </w:rPr>
        <w:tab/>
        <w:t>1,40 m</w:t>
      </w:r>
    </w:p>
    <w:p w:rsidR="00D654ED" w:rsidRPr="00D654ED" w:rsidRDefault="00D654ED" w:rsidP="00D654ED">
      <w:pPr>
        <w:pStyle w:val="Corpodetexto"/>
        <w:spacing w:line="288" w:lineRule="auto"/>
        <w:rPr>
          <w:szCs w:val="24"/>
        </w:rPr>
      </w:pPr>
      <w:r w:rsidRPr="00D654ED">
        <w:rPr>
          <w:szCs w:val="24"/>
        </w:rPr>
        <w:t xml:space="preserve">Comprimento: </w:t>
      </w:r>
      <w:r w:rsidRPr="00D654ED">
        <w:rPr>
          <w:szCs w:val="24"/>
        </w:rPr>
        <w:tab/>
      </w:r>
      <w:r w:rsidRPr="00D654ED">
        <w:rPr>
          <w:szCs w:val="24"/>
        </w:rPr>
        <w:tab/>
      </w:r>
      <w:r w:rsidRPr="00D654ED">
        <w:rPr>
          <w:szCs w:val="24"/>
        </w:rPr>
        <w:tab/>
      </w:r>
      <w:r w:rsidRPr="00D654ED">
        <w:rPr>
          <w:szCs w:val="24"/>
        </w:rPr>
        <w:tab/>
        <w:t>7,50 m</w:t>
      </w:r>
    </w:p>
    <w:p w:rsidR="00D654ED" w:rsidRPr="00D654ED" w:rsidRDefault="00D654ED" w:rsidP="00D654ED">
      <w:pPr>
        <w:pStyle w:val="Corpodetexto"/>
        <w:spacing w:line="288" w:lineRule="auto"/>
        <w:rPr>
          <w:szCs w:val="24"/>
        </w:rPr>
      </w:pPr>
      <w:r w:rsidRPr="00D654ED">
        <w:rPr>
          <w:szCs w:val="24"/>
        </w:rPr>
        <w:t xml:space="preserve">Profundidade: </w:t>
      </w:r>
      <w:r w:rsidRPr="00D654ED">
        <w:rPr>
          <w:szCs w:val="24"/>
        </w:rPr>
        <w:tab/>
      </w:r>
      <w:r w:rsidRPr="00D654ED">
        <w:rPr>
          <w:szCs w:val="24"/>
        </w:rPr>
        <w:tab/>
      </w:r>
      <w:r w:rsidRPr="00D654ED">
        <w:rPr>
          <w:szCs w:val="24"/>
        </w:rPr>
        <w:tab/>
      </w:r>
      <w:r w:rsidRPr="00D654ED">
        <w:rPr>
          <w:szCs w:val="24"/>
        </w:rPr>
        <w:tab/>
        <w:t>0,972m (em relação ao canal de montante)</w:t>
      </w:r>
    </w:p>
    <w:p w:rsidR="00D654ED" w:rsidRPr="00D654ED" w:rsidRDefault="00D654ED" w:rsidP="00D654ED"/>
    <w:p w:rsidR="00D654ED" w:rsidRPr="00D654ED" w:rsidRDefault="00D654ED" w:rsidP="00D654ED">
      <w:r w:rsidRPr="00D654ED">
        <w:t>Para remoção mecanizada de areia foi adotada uma de rosca transportadora com as seguintes características:</w:t>
      </w:r>
    </w:p>
    <w:p w:rsidR="00D654ED" w:rsidRDefault="00D654ED" w:rsidP="00D654ED">
      <w:pPr>
        <w:rPr>
          <w:u w:val="single"/>
        </w:rPr>
      </w:pPr>
    </w:p>
    <w:p w:rsidR="00D654ED" w:rsidRPr="00D654ED" w:rsidRDefault="00D654ED" w:rsidP="00D654ED">
      <w:pPr>
        <w:rPr>
          <w:u w:val="single"/>
        </w:rPr>
      </w:pPr>
      <w:r>
        <w:rPr>
          <w:u w:val="single"/>
        </w:rPr>
        <w:t>Rosca transportadora (canal principal):</w:t>
      </w:r>
    </w:p>
    <w:p w:rsidR="00D654ED" w:rsidRPr="00D654ED" w:rsidRDefault="00D654ED" w:rsidP="00D654ED">
      <w:pPr>
        <w:pStyle w:val="Corpodetexto"/>
        <w:spacing w:line="288" w:lineRule="auto"/>
        <w:rPr>
          <w:szCs w:val="24"/>
        </w:rPr>
      </w:pPr>
      <w:r w:rsidRPr="00D654ED">
        <w:rPr>
          <w:szCs w:val="24"/>
        </w:rPr>
        <w:t xml:space="preserve">Quantidade: </w:t>
      </w:r>
      <w:r w:rsidRPr="00D654ED">
        <w:rPr>
          <w:szCs w:val="24"/>
        </w:rPr>
        <w:tab/>
      </w:r>
      <w:r w:rsidRPr="00D654ED">
        <w:rPr>
          <w:szCs w:val="24"/>
        </w:rPr>
        <w:tab/>
      </w:r>
      <w:r w:rsidRPr="00D654ED">
        <w:rPr>
          <w:szCs w:val="24"/>
        </w:rPr>
        <w:tab/>
      </w:r>
      <w:r w:rsidRPr="00D654ED">
        <w:rPr>
          <w:szCs w:val="24"/>
        </w:rPr>
        <w:tab/>
      </w:r>
      <w:r w:rsidRPr="00D654ED">
        <w:rPr>
          <w:szCs w:val="24"/>
        </w:rPr>
        <w:tab/>
        <w:t>01 conjunto</w:t>
      </w:r>
    </w:p>
    <w:p w:rsidR="00D654ED" w:rsidRPr="00D654ED" w:rsidRDefault="00D654ED" w:rsidP="00D654ED">
      <w:pPr>
        <w:pStyle w:val="Corpodetexto"/>
        <w:spacing w:line="288" w:lineRule="auto"/>
        <w:rPr>
          <w:szCs w:val="24"/>
        </w:rPr>
      </w:pPr>
      <w:r w:rsidRPr="00D654ED">
        <w:rPr>
          <w:szCs w:val="24"/>
        </w:rPr>
        <w:t xml:space="preserve">Largura do canal: </w:t>
      </w:r>
      <w:r w:rsidRPr="00D654ED">
        <w:rPr>
          <w:szCs w:val="24"/>
        </w:rPr>
        <w:tab/>
      </w:r>
      <w:r w:rsidRPr="00D654ED">
        <w:rPr>
          <w:szCs w:val="24"/>
        </w:rPr>
        <w:tab/>
      </w:r>
      <w:r w:rsidRPr="00D654ED">
        <w:rPr>
          <w:szCs w:val="24"/>
        </w:rPr>
        <w:tab/>
      </w:r>
      <w:r w:rsidRPr="00D654ED">
        <w:rPr>
          <w:szCs w:val="24"/>
        </w:rPr>
        <w:tab/>
        <w:t>0,50 m</w:t>
      </w:r>
    </w:p>
    <w:p w:rsidR="00D654ED" w:rsidRPr="00D654ED" w:rsidRDefault="00D654ED" w:rsidP="00D654ED">
      <w:pPr>
        <w:pStyle w:val="Corpodetexto"/>
        <w:spacing w:line="288" w:lineRule="auto"/>
        <w:rPr>
          <w:szCs w:val="24"/>
        </w:rPr>
      </w:pPr>
      <w:r w:rsidRPr="00D654ED">
        <w:rPr>
          <w:szCs w:val="24"/>
        </w:rPr>
        <w:t xml:space="preserve">Comprimento do canal: </w:t>
      </w:r>
      <w:r w:rsidRPr="00D654ED">
        <w:rPr>
          <w:szCs w:val="24"/>
        </w:rPr>
        <w:tab/>
      </w:r>
      <w:r w:rsidRPr="00D654ED">
        <w:rPr>
          <w:szCs w:val="24"/>
        </w:rPr>
        <w:tab/>
      </w:r>
      <w:r w:rsidRPr="00D654ED">
        <w:rPr>
          <w:szCs w:val="24"/>
        </w:rPr>
        <w:tab/>
        <w:t>0,50 m</w:t>
      </w:r>
    </w:p>
    <w:p w:rsidR="00D654ED" w:rsidRPr="00D654ED" w:rsidRDefault="00D654ED" w:rsidP="00D654ED">
      <w:pPr>
        <w:pStyle w:val="Corpodetexto"/>
        <w:spacing w:line="288" w:lineRule="auto"/>
        <w:rPr>
          <w:szCs w:val="24"/>
        </w:rPr>
      </w:pPr>
      <w:r w:rsidRPr="00D654ED">
        <w:rPr>
          <w:szCs w:val="24"/>
        </w:rPr>
        <w:t xml:space="preserve">Inclinação: </w:t>
      </w:r>
      <w:r w:rsidRPr="00D654ED">
        <w:rPr>
          <w:szCs w:val="24"/>
        </w:rPr>
        <w:tab/>
      </w:r>
      <w:r w:rsidRPr="00D654ED">
        <w:rPr>
          <w:szCs w:val="24"/>
        </w:rPr>
        <w:tab/>
      </w:r>
      <w:r w:rsidRPr="00D654ED">
        <w:rPr>
          <w:szCs w:val="24"/>
        </w:rPr>
        <w:tab/>
      </w:r>
      <w:r w:rsidRPr="00D654ED">
        <w:rPr>
          <w:szCs w:val="24"/>
        </w:rPr>
        <w:tab/>
      </w:r>
      <w:r w:rsidRPr="00D654ED">
        <w:rPr>
          <w:szCs w:val="24"/>
        </w:rPr>
        <w:tab/>
        <w:t>35º com a horizontal</w:t>
      </w:r>
    </w:p>
    <w:p w:rsidR="00D654ED" w:rsidRPr="00D654ED" w:rsidRDefault="00D654ED" w:rsidP="00D654ED">
      <w:pPr>
        <w:pStyle w:val="Corpodetexto"/>
        <w:spacing w:line="288" w:lineRule="auto"/>
        <w:rPr>
          <w:szCs w:val="24"/>
        </w:rPr>
      </w:pPr>
      <w:r w:rsidRPr="00D654ED">
        <w:rPr>
          <w:szCs w:val="24"/>
        </w:rPr>
        <w:t xml:space="preserve">Altura de descarga dos detritos: </w:t>
      </w:r>
      <w:r w:rsidRPr="00D654ED">
        <w:rPr>
          <w:szCs w:val="24"/>
        </w:rPr>
        <w:tab/>
      </w:r>
      <w:r w:rsidRPr="00D654ED">
        <w:rPr>
          <w:szCs w:val="24"/>
        </w:rPr>
        <w:tab/>
        <w:t>1,55 m acima do piso</w:t>
      </w:r>
    </w:p>
    <w:p w:rsidR="00D654ED" w:rsidRPr="00D654ED" w:rsidRDefault="00D654ED" w:rsidP="00D654ED">
      <w:pPr>
        <w:pStyle w:val="Corpodetexto"/>
        <w:spacing w:line="288" w:lineRule="auto"/>
        <w:rPr>
          <w:szCs w:val="24"/>
        </w:rPr>
      </w:pPr>
      <w:r w:rsidRPr="00D654ED">
        <w:rPr>
          <w:szCs w:val="24"/>
        </w:rPr>
        <w:t xml:space="preserve">Diâmetro do fuso: </w:t>
      </w:r>
      <w:r w:rsidRPr="00D654ED">
        <w:rPr>
          <w:szCs w:val="24"/>
        </w:rPr>
        <w:tab/>
      </w:r>
      <w:r w:rsidRPr="00D654ED">
        <w:rPr>
          <w:szCs w:val="24"/>
        </w:rPr>
        <w:tab/>
      </w:r>
      <w:r w:rsidRPr="00D654ED">
        <w:rPr>
          <w:szCs w:val="24"/>
        </w:rPr>
        <w:tab/>
      </w:r>
      <w:r w:rsidRPr="00D654ED">
        <w:rPr>
          <w:szCs w:val="24"/>
        </w:rPr>
        <w:tab/>
        <w:t>165 mm</w:t>
      </w:r>
    </w:p>
    <w:p w:rsidR="00D654ED" w:rsidRPr="00D654ED" w:rsidRDefault="00D654ED" w:rsidP="00D654ED">
      <w:pPr>
        <w:pStyle w:val="Corpodetexto"/>
        <w:spacing w:line="288" w:lineRule="auto"/>
        <w:rPr>
          <w:szCs w:val="24"/>
        </w:rPr>
      </w:pPr>
      <w:r w:rsidRPr="00D654ED">
        <w:rPr>
          <w:szCs w:val="24"/>
        </w:rPr>
        <w:t>Passo:</w:t>
      </w:r>
      <w:r w:rsidRPr="00D654ED">
        <w:rPr>
          <w:szCs w:val="24"/>
        </w:rPr>
        <w:tab/>
      </w:r>
      <w:r w:rsidRPr="00D654ED">
        <w:rPr>
          <w:szCs w:val="24"/>
        </w:rPr>
        <w:tab/>
      </w:r>
      <w:r w:rsidRPr="00D654ED">
        <w:rPr>
          <w:szCs w:val="24"/>
        </w:rPr>
        <w:tab/>
      </w:r>
      <w:r w:rsidRPr="00D654ED">
        <w:rPr>
          <w:szCs w:val="24"/>
        </w:rPr>
        <w:tab/>
      </w:r>
      <w:r w:rsidRPr="00D654ED">
        <w:rPr>
          <w:szCs w:val="24"/>
        </w:rPr>
        <w:tab/>
        <w:t>100 mm</w:t>
      </w:r>
    </w:p>
    <w:p w:rsidR="00D654ED" w:rsidRPr="00D654ED" w:rsidRDefault="00D654ED" w:rsidP="00D654ED">
      <w:pPr>
        <w:pStyle w:val="Corpodetexto"/>
        <w:spacing w:line="288" w:lineRule="auto"/>
        <w:rPr>
          <w:szCs w:val="24"/>
        </w:rPr>
      </w:pPr>
      <w:r w:rsidRPr="00D654ED">
        <w:rPr>
          <w:szCs w:val="24"/>
        </w:rPr>
        <w:t xml:space="preserve">Comprimento: </w:t>
      </w:r>
      <w:r w:rsidRPr="00D654ED">
        <w:rPr>
          <w:szCs w:val="24"/>
        </w:rPr>
        <w:tab/>
      </w:r>
      <w:r w:rsidRPr="00D654ED">
        <w:rPr>
          <w:szCs w:val="24"/>
        </w:rPr>
        <w:tab/>
      </w:r>
      <w:r w:rsidRPr="00D654ED">
        <w:rPr>
          <w:szCs w:val="24"/>
        </w:rPr>
        <w:tab/>
      </w:r>
      <w:r w:rsidRPr="00D654ED">
        <w:rPr>
          <w:szCs w:val="24"/>
        </w:rPr>
        <w:tab/>
        <w:t>4,00m</w:t>
      </w:r>
    </w:p>
    <w:p w:rsidR="00D654ED" w:rsidRPr="00D654ED" w:rsidRDefault="00D654ED" w:rsidP="00D654ED">
      <w:pPr>
        <w:pStyle w:val="Corpodetexto"/>
        <w:spacing w:line="288" w:lineRule="auto"/>
        <w:rPr>
          <w:szCs w:val="24"/>
        </w:rPr>
      </w:pPr>
      <w:r w:rsidRPr="00D654ED">
        <w:rPr>
          <w:szCs w:val="24"/>
        </w:rPr>
        <w:t xml:space="preserve">Material: </w:t>
      </w:r>
      <w:r w:rsidRPr="00D654ED">
        <w:rPr>
          <w:szCs w:val="24"/>
        </w:rPr>
        <w:tab/>
      </w:r>
      <w:r w:rsidRPr="00D654ED">
        <w:rPr>
          <w:szCs w:val="24"/>
        </w:rPr>
        <w:tab/>
      </w:r>
      <w:r w:rsidRPr="00D654ED">
        <w:rPr>
          <w:szCs w:val="24"/>
        </w:rPr>
        <w:tab/>
      </w:r>
      <w:r w:rsidRPr="00D654ED">
        <w:rPr>
          <w:szCs w:val="24"/>
        </w:rPr>
        <w:tab/>
      </w:r>
      <w:r w:rsidRPr="00D654ED">
        <w:rPr>
          <w:szCs w:val="24"/>
        </w:rPr>
        <w:tab/>
        <w:t>Aço Inox AISI-304</w:t>
      </w:r>
    </w:p>
    <w:p w:rsidR="00D654ED" w:rsidRPr="00D654ED" w:rsidRDefault="00D654ED" w:rsidP="00D654ED">
      <w:pPr>
        <w:pStyle w:val="Corpodetexto"/>
        <w:spacing w:line="288" w:lineRule="auto"/>
        <w:rPr>
          <w:szCs w:val="24"/>
        </w:rPr>
      </w:pPr>
      <w:r w:rsidRPr="00D654ED">
        <w:rPr>
          <w:szCs w:val="24"/>
        </w:rPr>
        <w:t xml:space="preserve">Acionamento por moto-redutor: </w:t>
      </w:r>
      <w:r w:rsidRPr="00D654ED">
        <w:rPr>
          <w:szCs w:val="24"/>
        </w:rPr>
        <w:tab/>
      </w:r>
      <w:r w:rsidRPr="00D654ED">
        <w:rPr>
          <w:szCs w:val="24"/>
        </w:rPr>
        <w:tab/>
        <w:t xml:space="preserve">1,5cv, </w:t>
      </w:r>
      <w:proofErr w:type="gramStart"/>
      <w:r w:rsidRPr="00D654ED">
        <w:rPr>
          <w:szCs w:val="24"/>
        </w:rPr>
        <w:t>3</w:t>
      </w:r>
      <w:proofErr w:type="gramEnd"/>
      <w:r w:rsidRPr="00D654ED">
        <w:rPr>
          <w:szCs w:val="24"/>
        </w:rPr>
        <w:t xml:space="preserve"> fases, 60Hz, 440V, eixos paralelos</w:t>
      </w:r>
    </w:p>
    <w:p w:rsidR="00D654ED" w:rsidRPr="00D654ED" w:rsidRDefault="00D654ED" w:rsidP="00D654ED"/>
    <w:p w:rsidR="00D654ED" w:rsidRPr="00D654ED" w:rsidRDefault="00D654ED" w:rsidP="006626C6">
      <w:pPr>
        <w:keepNext/>
        <w:rPr>
          <w:u w:val="single"/>
        </w:rPr>
      </w:pPr>
      <w:proofErr w:type="spellStart"/>
      <w:r w:rsidRPr="00D654ED">
        <w:rPr>
          <w:u w:val="single"/>
        </w:rPr>
        <w:t>Desarenador</w:t>
      </w:r>
      <w:proofErr w:type="spellEnd"/>
      <w:r w:rsidRPr="00D654ED">
        <w:rPr>
          <w:u w:val="single"/>
        </w:rPr>
        <w:t xml:space="preserve"> </w:t>
      </w:r>
      <w:r>
        <w:rPr>
          <w:u w:val="single"/>
        </w:rPr>
        <w:t>de limpeza manual (by-pass)</w:t>
      </w:r>
      <w:r w:rsidRPr="00D654ED">
        <w:rPr>
          <w:u w:val="single"/>
        </w:rPr>
        <w:t>:</w:t>
      </w:r>
    </w:p>
    <w:p w:rsidR="00D654ED" w:rsidRPr="00D654ED" w:rsidRDefault="00D654ED" w:rsidP="006626C6">
      <w:pPr>
        <w:pStyle w:val="Corpodetexto"/>
        <w:keepNext/>
        <w:spacing w:line="288" w:lineRule="auto"/>
        <w:rPr>
          <w:szCs w:val="24"/>
        </w:rPr>
      </w:pPr>
      <w:r w:rsidRPr="00D654ED">
        <w:rPr>
          <w:szCs w:val="24"/>
        </w:rPr>
        <w:t>Largura:</w:t>
      </w:r>
      <w:r w:rsidRPr="00D654ED">
        <w:rPr>
          <w:szCs w:val="24"/>
        </w:rPr>
        <w:tab/>
      </w:r>
      <w:r w:rsidRPr="00D654ED">
        <w:rPr>
          <w:szCs w:val="24"/>
        </w:rPr>
        <w:tab/>
      </w:r>
      <w:r w:rsidRPr="00D654ED">
        <w:rPr>
          <w:szCs w:val="24"/>
        </w:rPr>
        <w:tab/>
      </w:r>
      <w:r w:rsidRPr="00D654ED">
        <w:rPr>
          <w:szCs w:val="24"/>
        </w:rPr>
        <w:tab/>
      </w:r>
      <w:r w:rsidRPr="00D654ED">
        <w:rPr>
          <w:szCs w:val="24"/>
        </w:rPr>
        <w:tab/>
        <w:t>1,40 m</w:t>
      </w:r>
    </w:p>
    <w:p w:rsidR="00D654ED" w:rsidRPr="00D654ED" w:rsidRDefault="00D654ED" w:rsidP="006626C6">
      <w:pPr>
        <w:pStyle w:val="Corpodetexto"/>
        <w:keepNext/>
        <w:spacing w:line="288" w:lineRule="auto"/>
        <w:rPr>
          <w:szCs w:val="24"/>
        </w:rPr>
      </w:pPr>
      <w:r w:rsidRPr="00D654ED">
        <w:rPr>
          <w:szCs w:val="24"/>
        </w:rPr>
        <w:t xml:space="preserve">Comprimento: </w:t>
      </w:r>
      <w:r w:rsidRPr="00D654ED">
        <w:rPr>
          <w:szCs w:val="24"/>
        </w:rPr>
        <w:tab/>
      </w:r>
      <w:r w:rsidRPr="00D654ED">
        <w:rPr>
          <w:szCs w:val="24"/>
        </w:rPr>
        <w:tab/>
      </w:r>
      <w:r w:rsidRPr="00D654ED">
        <w:rPr>
          <w:szCs w:val="24"/>
        </w:rPr>
        <w:tab/>
      </w:r>
      <w:r w:rsidRPr="00D654ED">
        <w:rPr>
          <w:szCs w:val="24"/>
        </w:rPr>
        <w:tab/>
        <w:t>7,50 m</w:t>
      </w:r>
    </w:p>
    <w:p w:rsidR="00D654ED" w:rsidRPr="00D654ED" w:rsidRDefault="00D654ED" w:rsidP="006626C6">
      <w:pPr>
        <w:pStyle w:val="Corpodetexto"/>
        <w:keepNext/>
        <w:spacing w:line="288" w:lineRule="auto"/>
        <w:rPr>
          <w:szCs w:val="24"/>
        </w:rPr>
      </w:pPr>
      <w:r w:rsidRPr="00D654ED">
        <w:rPr>
          <w:szCs w:val="24"/>
        </w:rPr>
        <w:t xml:space="preserve">Profundidade: </w:t>
      </w:r>
      <w:r w:rsidRPr="00D654ED">
        <w:rPr>
          <w:szCs w:val="24"/>
        </w:rPr>
        <w:tab/>
      </w:r>
      <w:r w:rsidRPr="00D654ED">
        <w:rPr>
          <w:szCs w:val="24"/>
        </w:rPr>
        <w:tab/>
      </w:r>
      <w:r w:rsidRPr="00D654ED">
        <w:rPr>
          <w:szCs w:val="24"/>
        </w:rPr>
        <w:tab/>
      </w:r>
      <w:r w:rsidRPr="00D654ED">
        <w:rPr>
          <w:szCs w:val="24"/>
        </w:rPr>
        <w:tab/>
        <w:t>0,472 m (em relação ao canal de montante)</w:t>
      </w:r>
    </w:p>
    <w:p w:rsidR="00D654ED" w:rsidRPr="00D654ED" w:rsidRDefault="00D654ED" w:rsidP="00D654ED"/>
    <w:p w:rsidR="008D2C55" w:rsidRPr="00D654ED" w:rsidRDefault="009B0FC5" w:rsidP="004E08CC">
      <w:pPr>
        <w:pStyle w:val="D-TIT4"/>
      </w:pPr>
      <w:bookmarkStart w:id="255" w:name="_Toc388436781"/>
      <w:bookmarkStart w:id="256" w:name="_Toc13565162"/>
      <w:r w:rsidRPr="00D654ED">
        <w:t xml:space="preserve">Medidor </w:t>
      </w:r>
      <w:proofErr w:type="spellStart"/>
      <w:r w:rsidRPr="00D654ED">
        <w:t>Parshall</w:t>
      </w:r>
      <w:bookmarkEnd w:id="255"/>
      <w:bookmarkEnd w:id="256"/>
      <w:proofErr w:type="spellEnd"/>
    </w:p>
    <w:p w:rsidR="008D2C55" w:rsidRPr="00D654ED" w:rsidRDefault="008D2C55" w:rsidP="00A77B9A">
      <w:pPr>
        <w:pStyle w:val="Corpodetexto"/>
        <w:keepNext/>
        <w:rPr>
          <w:color w:val="FF0000"/>
          <w:sz w:val="22"/>
        </w:rPr>
      </w:pPr>
    </w:p>
    <w:p w:rsidR="008D2C55" w:rsidRPr="00D654ED" w:rsidRDefault="008D2C55" w:rsidP="008D2C55">
      <w:pPr>
        <w:pStyle w:val="Corpodetexto"/>
      </w:pPr>
      <w:r w:rsidRPr="00D654ED">
        <w:t xml:space="preserve">O controle da velocidade constante na caixa de areia será através de um medidor de vazão para canais abertos: calha </w:t>
      </w:r>
      <w:proofErr w:type="spellStart"/>
      <w:r w:rsidRPr="00D654ED">
        <w:t>Parshall</w:t>
      </w:r>
      <w:proofErr w:type="spellEnd"/>
      <w:r w:rsidRPr="00D654ED">
        <w:t xml:space="preserve"> com garganta de </w:t>
      </w:r>
      <w:proofErr w:type="gramStart"/>
      <w:r w:rsidRPr="00D654ED">
        <w:t>9</w:t>
      </w:r>
      <w:proofErr w:type="gramEnd"/>
      <w:r w:rsidR="00D654ED" w:rsidRPr="00D654ED">
        <w:t>"</w:t>
      </w:r>
      <w:r w:rsidRPr="00D654ED">
        <w:t>.</w:t>
      </w:r>
    </w:p>
    <w:p w:rsidR="008D2C55" w:rsidRDefault="008D2C55" w:rsidP="008D2C55">
      <w:pPr>
        <w:pStyle w:val="Corpodetexto"/>
        <w:rPr>
          <w:color w:val="FF0000"/>
          <w:sz w:val="22"/>
        </w:rPr>
      </w:pPr>
    </w:p>
    <w:p w:rsidR="00D654ED" w:rsidRPr="00D654ED" w:rsidRDefault="00D654ED" w:rsidP="008D2C55">
      <w:pPr>
        <w:pStyle w:val="Corpodetexto"/>
        <w:rPr>
          <w:color w:val="FF0000"/>
          <w:sz w:val="22"/>
        </w:rPr>
      </w:pPr>
    </w:p>
    <w:p w:rsidR="008D2C55" w:rsidRPr="00D654ED" w:rsidRDefault="004E08CC" w:rsidP="004E08CC">
      <w:pPr>
        <w:pStyle w:val="D-TIT3"/>
      </w:pPr>
      <w:bookmarkStart w:id="257" w:name="_Toc388436782"/>
      <w:bookmarkStart w:id="258" w:name="_Toc13565163"/>
      <w:r>
        <w:t>C</w:t>
      </w:r>
      <w:r w:rsidRPr="00D654ED">
        <w:t>aixa de gordura</w:t>
      </w:r>
      <w:bookmarkEnd w:id="257"/>
      <w:bookmarkEnd w:id="258"/>
    </w:p>
    <w:p w:rsidR="008D2C55" w:rsidRPr="00F325ED" w:rsidRDefault="008D2C55" w:rsidP="008D2C55">
      <w:pPr>
        <w:pStyle w:val="Corpodetexto"/>
        <w:rPr>
          <w:color w:val="FF0000"/>
          <w:sz w:val="22"/>
          <w:highlight w:val="yellow"/>
        </w:rPr>
      </w:pPr>
    </w:p>
    <w:p w:rsidR="008D2C55" w:rsidRPr="00D654ED" w:rsidRDefault="008D2C55" w:rsidP="008D2C55">
      <w:pPr>
        <w:pStyle w:val="Corpodetexto"/>
      </w:pPr>
      <w:r w:rsidRPr="00D654ED">
        <w:t>Foram adotadas duas caixas de gordura operando em paralelo. As principais características desta unidade são:</w:t>
      </w:r>
    </w:p>
    <w:p w:rsidR="008D2C55" w:rsidRPr="00D654ED" w:rsidRDefault="008D2C55" w:rsidP="008D2C55">
      <w:pPr>
        <w:pStyle w:val="Corpodetexto"/>
        <w:rPr>
          <w:sz w:val="22"/>
        </w:rPr>
      </w:pPr>
    </w:p>
    <w:p w:rsidR="008D2C55" w:rsidRPr="00D654ED" w:rsidRDefault="008D2C55" w:rsidP="008D2C55">
      <w:pPr>
        <w:pStyle w:val="Corpodetexto"/>
        <w:rPr>
          <w:szCs w:val="24"/>
          <w:u w:val="single"/>
        </w:rPr>
      </w:pPr>
      <w:r w:rsidRPr="00D654ED">
        <w:rPr>
          <w:szCs w:val="24"/>
          <w:u w:val="single"/>
        </w:rPr>
        <w:t>Caixa de gordura:</w:t>
      </w:r>
    </w:p>
    <w:p w:rsidR="008D2C55" w:rsidRPr="00D654ED" w:rsidRDefault="008D2C55" w:rsidP="00D654ED">
      <w:pPr>
        <w:pStyle w:val="Corpodetexto"/>
        <w:spacing w:line="288" w:lineRule="auto"/>
        <w:rPr>
          <w:szCs w:val="24"/>
        </w:rPr>
      </w:pPr>
      <w:r w:rsidRPr="00D654ED">
        <w:rPr>
          <w:szCs w:val="24"/>
        </w:rPr>
        <w:t>Número de unidades:</w:t>
      </w:r>
      <w:r w:rsidR="00D654ED">
        <w:rPr>
          <w:szCs w:val="24"/>
        </w:rPr>
        <w:tab/>
      </w:r>
      <w:r w:rsidR="00D654ED">
        <w:rPr>
          <w:szCs w:val="24"/>
        </w:rPr>
        <w:tab/>
      </w:r>
      <w:r w:rsidR="00D654ED">
        <w:rPr>
          <w:szCs w:val="24"/>
        </w:rPr>
        <w:tab/>
      </w:r>
      <w:r w:rsidRPr="00D654ED">
        <w:rPr>
          <w:szCs w:val="24"/>
        </w:rPr>
        <w:t>02 unidades</w:t>
      </w:r>
    </w:p>
    <w:p w:rsidR="008D2C55" w:rsidRPr="00D654ED" w:rsidRDefault="008D2C55" w:rsidP="00D654ED">
      <w:pPr>
        <w:pStyle w:val="Corpodetexto"/>
        <w:spacing w:line="288" w:lineRule="auto"/>
        <w:rPr>
          <w:szCs w:val="24"/>
        </w:rPr>
      </w:pPr>
      <w:r w:rsidRPr="00D654ED">
        <w:rPr>
          <w:szCs w:val="24"/>
        </w:rPr>
        <w:t>Largura</w:t>
      </w:r>
      <w:r w:rsidR="00D654ED">
        <w:rPr>
          <w:szCs w:val="24"/>
        </w:rPr>
        <w:tab/>
      </w:r>
      <w:r w:rsidR="00D654ED">
        <w:rPr>
          <w:szCs w:val="24"/>
        </w:rPr>
        <w:tab/>
      </w:r>
      <w:r w:rsidR="00D654ED">
        <w:rPr>
          <w:szCs w:val="24"/>
        </w:rPr>
        <w:tab/>
      </w:r>
      <w:r w:rsidR="00D654ED">
        <w:rPr>
          <w:szCs w:val="24"/>
        </w:rPr>
        <w:tab/>
      </w:r>
      <w:r w:rsidR="00D654ED">
        <w:rPr>
          <w:szCs w:val="24"/>
        </w:rPr>
        <w:tab/>
      </w:r>
      <w:r w:rsidRPr="00D654ED">
        <w:rPr>
          <w:szCs w:val="24"/>
        </w:rPr>
        <w:t>5,60 m</w:t>
      </w:r>
    </w:p>
    <w:p w:rsidR="008D2C55" w:rsidRPr="00D654ED" w:rsidRDefault="008D2C55" w:rsidP="00D654ED">
      <w:pPr>
        <w:pStyle w:val="Corpodetexto"/>
        <w:spacing w:line="288" w:lineRule="auto"/>
        <w:rPr>
          <w:szCs w:val="24"/>
        </w:rPr>
      </w:pPr>
      <w:r w:rsidRPr="00D654ED">
        <w:rPr>
          <w:szCs w:val="24"/>
        </w:rPr>
        <w:t xml:space="preserve">Comprimento: </w:t>
      </w:r>
      <w:r w:rsidR="00D654ED">
        <w:rPr>
          <w:szCs w:val="24"/>
        </w:rPr>
        <w:tab/>
      </w:r>
      <w:r w:rsidR="00D654ED">
        <w:rPr>
          <w:szCs w:val="24"/>
        </w:rPr>
        <w:tab/>
      </w:r>
      <w:r w:rsidR="00D654ED">
        <w:rPr>
          <w:szCs w:val="24"/>
        </w:rPr>
        <w:tab/>
      </w:r>
      <w:r w:rsidR="00D654ED">
        <w:rPr>
          <w:szCs w:val="24"/>
        </w:rPr>
        <w:tab/>
      </w:r>
      <w:r w:rsidRPr="00D654ED">
        <w:rPr>
          <w:szCs w:val="24"/>
        </w:rPr>
        <w:t>6,80 m</w:t>
      </w:r>
    </w:p>
    <w:p w:rsidR="008D2C55" w:rsidRPr="00D654ED" w:rsidRDefault="008D2C55" w:rsidP="00D654ED">
      <w:pPr>
        <w:pStyle w:val="Corpodetexto"/>
        <w:spacing w:line="288" w:lineRule="auto"/>
        <w:rPr>
          <w:szCs w:val="24"/>
        </w:rPr>
      </w:pPr>
      <w:r w:rsidRPr="00D654ED">
        <w:rPr>
          <w:szCs w:val="24"/>
        </w:rPr>
        <w:t>Altura útil:</w:t>
      </w:r>
      <w:r w:rsidR="00D654ED">
        <w:rPr>
          <w:szCs w:val="24"/>
        </w:rPr>
        <w:tab/>
      </w:r>
      <w:r w:rsidR="00D654ED">
        <w:rPr>
          <w:szCs w:val="24"/>
        </w:rPr>
        <w:tab/>
      </w:r>
      <w:r w:rsidR="00D654ED">
        <w:rPr>
          <w:szCs w:val="24"/>
        </w:rPr>
        <w:tab/>
      </w:r>
      <w:r w:rsidR="00D654ED">
        <w:rPr>
          <w:szCs w:val="24"/>
        </w:rPr>
        <w:tab/>
      </w:r>
      <w:r w:rsidR="00D654ED">
        <w:rPr>
          <w:szCs w:val="24"/>
        </w:rPr>
        <w:tab/>
      </w:r>
      <w:r w:rsidRPr="00D654ED">
        <w:rPr>
          <w:szCs w:val="24"/>
        </w:rPr>
        <w:t>1,10 m</w:t>
      </w:r>
    </w:p>
    <w:p w:rsidR="008D2C55" w:rsidRPr="00D654ED" w:rsidRDefault="008D2C55" w:rsidP="008D2C55">
      <w:pPr>
        <w:pStyle w:val="Corpodetexto"/>
        <w:rPr>
          <w:color w:val="FF0000"/>
          <w:szCs w:val="24"/>
        </w:rPr>
      </w:pPr>
    </w:p>
    <w:p w:rsidR="00D654ED" w:rsidRPr="00D654ED" w:rsidRDefault="00D654ED" w:rsidP="008D2C55">
      <w:pPr>
        <w:pStyle w:val="Corpodetexto"/>
        <w:rPr>
          <w:color w:val="FF0000"/>
          <w:sz w:val="22"/>
        </w:rPr>
      </w:pPr>
    </w:p>
    <w:p w:rsidR="008D2C55" w:rsidRPr="00D654ED" w:rsidRDefault="004E08CC" w:rsidP="004E08CC">
      <w:pPr>
        <w:pStyle w:val="D-TIT3"/>
      </w:pPr>
      <w:bookmarkStart w:id="259" w:name="_Toc388436783"/>
      <w:bookmarkStart w:id="260" w:name="_Toc13565164"/>
      <w:r>
        <w:t>R</w:t>
      </w:r>
      <w:r w:rsidRPr="00D654ED">
        <w:t xml:space="preserve">eator </w:t>
      </w:r>
      <w:bookmarkEnd w:id="259"/>
      <w:r>
        <w:t>UASB</w:t>
      </w:r>
      <w:bookmarkEnd w:id="260"/>
    </w:p>
    <w:p w:rsidR="008D2C55" w:rsidRPr="00F325ED" w:rsidRDefault="008D2C55" w:rsidP="008D2C55">
      <w:pPr>
        <w:pStyle w:val="Corpodetexto"/>
        <w:rPr>
          <w:color w:val="FF0000"/>
          <w:sz w:val="22"/>
          <w:highlight w:val="yellow"/>
        </w:rPr>
      </w:pPr>
    </w:p>
    <w:p w:rsidR="008D2C55" w:rsidRPr="002E0D13" w:rsidRDefault="002E0D13" w:rsidP="008D2C55">
      <w:pPr>
        <w:rPr>
          <w:rFonts w:cs="Arial"/>
        </w:rPr>
      </w:pPr>
      <w:r w:rsidRPr="002E0D13">
        <w:rPr>
          <w:rFonts w:cs="Arial"/>
        </w:rPr>
        <w:t>Os reatores UASB</w:t>
      </w:r>
      <w:r w:rsidR="008D2C55" w:rsidRPr="002E0D13">
        <w:rPr>
          <w:rFonts w:cs="Arial"/>
        </w:rPr>
        <w:t xml:space="preserve"> serão construídos em 02 etapas:</w:t>
      </w:r>
    </w:p>
    <w:p w:rsidR="008D2C55" w:rsidRPr="002E0D13" w:rsidRDefault="008D2C55" w:rsidP="008D2C55">
      <w:pPr>
        <w:rPr>
          <w:rFonts w:cs="Arial"/>
          <w:sz w:val="22"/>
          <w:szCs w:val="22"/>
        </w:rPr>
      </w:pPr>
    </w:p>
    <w:p w:rsidR="008D2C55" w:rsidRPr="002E0D13" w:rsidRDefault="008D2C55" w:rsidP="002E0D13">
      <w:pPr>
        <w:rPr>
          <w:u w:val="single"/>
        </w:rPr>
      </w:pPr>
      <w:r w:rsidRPr="002E0D13">
        <w:rPr>
          <w:u w:val="single"/>
        </w:rPr>
        <w:t>ETAPA 01</w:t>
      </w:r>
      <w:r w:rsidRPr="002E0D13">
        <w:t xml:space="preserve">: </w:t>
      </w:r>
    </w:p>
    <w:p w:rsidR="008D2C55" w:rsidRPr="00D654ED" w:rsidRDefault="008D2C55" w:rsidP="00D654ED">
      <w:pPr>
        <w:pStyle w:val="Corpodetexto"/>
        <w:spacing w:line="288" w:lineRule="auto"/>
        <w:rPr>
          <w:szCs w:val="24"/>
        </w:rPr>
      </w:pPr>
      <w:r w:rsidRPr="00D654ED">
        <w:rPr>
          <w:szCs w:val="24"/>
        </w:rPr>
        <w:t>Vazão média de dimensionamento:</w:t>
      </w:r>
      <w:r w:rsidR="002E0D13">
        <w:rPr>
          <w:szCs w:val="24"/>
        </w:rPr>
        <w:tab/>
      </w:r>
      <w:r w:rsidRPr="00D654ED">
        <w:rPr>
          <w:szCs w:val="24"/>
        </w:rPr>
        <w:t>55,4 l/s</w:t>
      </w:r>
    </w:p>
    <w:p w:rsidR="008D2C55" w:rsidRPr="00D654ED" w:rsidRDefault="008D2C55" w:rsidP="00D654ED">
      <w:pPr>
        <w:pStyle w:val="Corpodetexto"/>
        <w:spacing w:line="288" w:lineRule="auto"/>
        <w:rPr>
          <w:szCs w:val="24"/>
        </w:rPr>
      </w:pPr>
      <w:r w:rsidRPr="00D654ED">
        <w:rPr>
          <w:szCs w:val="24"/>
        </w:rPr>
        <w:t>Número de reatores:</w:t>
      </w:r>
      <w:r w:rsidR="002E0D13">
        <w:rPr>
          <w:szCs w:val="24"/>
        </w:rPr>
        <w:tab/>
      </w:r>
      <w:r w:rsidR="002E0D13">
        <w:rPr>
          <w:szCs w:val="24"/>
        </w:rPr>
        <w:tab/>
      </w:r>
      <w:r w:rsidR="002E0D13">
        <w:rPr>
          <w:szCs w:val="24"/>
        </w:rPr>
        <w:tab/>
      </w:r>
      <w:r w:rsidRPr="00D654ED">
        <w:rPr>
          <w:szCs w:val="24"/>
        </w:rPr>
        <w:t>02 reatores</w:t>
      </w:r>
    </w:p>
    <w:p w:rsidR="008D2C55" w:rsidRPr="00D654ED" w:rsidRDefault="008D2C55" w:rsidP="00D654ED">
      <w:pPr>
        <w:pStyle w:val="Corpodetexto"/>
        <w:spacing w:line="288" w:lineRule="auto"/>
        <w:rPr>
          <w:szCs w:val="24"/>
        </w:rPr>
      </w:pPr>
      <w:r w:rsidRPr="00D654ED">
        <w:rPr>
          <w:szCs w:val="24"/>
        </w:rPr>
        <w:t>Número de módulos:</w:t>
      </w:r>
      <w:r w:rsidR="002E0D13">
        <w:rPr>
          <w:szCs w:val="24"/>
        </w:rPr>
        <w:tab/>
      </w:r>
      <w:r w:rsidR="002E0D13">
        <w:rPr>
          <w:szCs w:val="24"/>
        </w:rPr>
        <w:tab/>
      </w:r>
      <w:r w:rsidR="002E0D13">
        <w:rPr>
          <w:szCs w:val="24"/>
        </w:rPr>
        <w:tab/>
      </w:r>
      <w:r w:rsidRPr="00D654ED">
        <w:rPr>
          <w:szCs w:val="24"/>
        </w:rPr>
        <w:t xml:space="preserve">02 </w:t>
      </w:r>
      <w:r w:rsidR="002E0D13">
        <w:rPr>
          <w:szCs w:val="24"/>
        </w:rPr>
        <w:t>módulos cada reator</w:t>
      </w:r>
    </w:p>
    <w:p w:rsidR="008D2C55" w:rsidRPr="00D654ED" w:rsidRDefault="008D2C55" w:rsidP="00D654ED">
      <w:pPr>
        <w:pStyle w:val="Corpodetexto"/>
        <w:spacing w:line="288" w:lineRule="auto"/>
        <w:rPr>
          <w:szCs w:val="24"/>
        </w:rPr>
      </w:pPr>
      <w:r w:rsidRPr="00D654ED">
        <w:rPr>
          <w:szCs w:val="24"/>
        </w:rPr>
        <w:t>Formato:</w:t>
      </w:r>
      <w:r w:rsidR="002E0D13">
        <w:rPr>
          <w:szCs w:val="24"/>
        </w:rPr>
        <w:tab/>
      </w:r>
      <w:r w:rsidR="002E0D13">
        <w:rPr>
          <w:szCs w:val="24"/>
        </w:rPr>
        <w:tab/>
      </w:r>
      <w:r w:rsidR="002E0D13">
        <w:rPr>
          <w:szCs w:val="24"/>
        </w:rPr>
        <w:tab/>
      </w:r>
      <w:r w:rsidR="002E0D13">
        <w:rPr>
          <w:szCs w:val="24"/>
        </w:rPr>
        <w:tab/>
      </w:r>
      <w:r w:rsidR="002E0D13">
        <w:rPr>
          <w:szCs w:val="24"/>
        </w:rPr>
        <w:tab/>
      </w:r>
      <w:r w:rsidRPr="00D654ED">
        <w:rPr>
          <w:szCs w:val="24"/>
        </w:rPr>
        <w:t>retangular</w:t>
      </w:r>
    </w:p>
    <w:p w:rsidR="008D2C55" w:rsidRPr="00D654ED" w:rsidRDefault="008D2C55" w:rsidP="00D654ED">
      <w:pPr>
        <w:pStyle w:val="Corpodetexto"/>
        <w:spacing w:line="288" w:lineRule="auto"/>
        <w:rPr>
          <w:szCs w:val="24"/>
        </w:rPr>
      </w:pPr>
      <w:r w:rsidRPr="00D654ED">
        <w:rPr>
          <w:szCs w:val="24"/>
        </w:rPr>
        <w:t>Dimensões de cada módulo:</w:t>
      </w:r>
      <w:r w:rsidR="002E0D13">
        <w:rPr>
          <w:szCs w:val="24"/>
        </w:rPr>
        <w:tab/>
      </w:r>
      <w:r w:rsidRPr="00D654ED">
        <w:rPr>
          <w:szCs w:val="24"/>
        </w:rPr>
        <w:tab/>
        <w:t xml:space="preserve">largura: </w:t>
      </w:r>
      <w:r w:rsidR="002E0D13">
        <w:rPr>
          <w:szCs w:val="24"/>
        </w:rPr>
        <w:t>7</w:t>
      </w:r>
      <w:r w:rsidRPr="00D654ED">
        <w:rPr>
          <w:szCs w:val="24"/>
        </w:rPr>
        <w:t>,50 m</w:t>
      </w:r>
    </w:p>
    <w:p w:rsidR="008D2C55" w:rsidRPr="00D654ED" w:rsidRDefault="002E0D13" w:rsidP="00D654ED">
      <w:pPr>
        <w:pStyle w:val="Corpodetexto"/>
        <w:spacing w:line="288" w:lineRule="auto"/>
        <w:rPr>
          <w:szCs w:val="24"/>
        </w:rPr>
      </w:pPr>
      <w:r>
        <w:rPr>
          <w:szCs w:val="24"/>
        </w:rPr>
        <w:tab/>
      </w:r>
      <w:r>
        <w:rPr>
          <w:szCs w:val="24"/>
        </w:rPr>
        <w:tab/>
      </w:r>
      <w:r>
        <w:rPr>
          <w:szCs w:val="24"/>
        </w:rPr>
        <w:tab/>
      </w:r>
      <w:r>
        <w:rPr>
          <w:szCs w:val="24"/>
        </w:rPr>
        <w:tab/>
      </w:r>
      <w:r>
        <w:rPr>
          <w:szCs w:val="24"/>
        </w:rPr>
        <w:tab/>
      </w:r>
      <w:r>
        <w:rPr>
          <w:szCs w:val="24"/>
        </w:rPr>
        <w:tab/>
      </w:r>
      <w:proofErr w:type="gramStart"/>
      <w:r w:rsidR="008D2C55" w:rsidRPr="00D654ED">
        <w:rPr>
          <w:szCs w:val="24"/>
        </w:rPr>
        <w:t>comprimento</w:t>
      </w:r>
      <w:proofErr w:type="gramEnd"/>
      <w:r w:rsidR="008D2C55" w:rsidRPr="00D654ED">
        <w:rPr>
          <w:szCs w:val="24"/>
        </w:rPr>
        <w:t>:10,00m</w:t>
      </w:r>
    </w:p>
    <w:p w:rsidR="008D2C55" w:rsidRPr="00D654ED" w:rsidRDefault="002E0D13" w:rsidP="00D654ED">
      <w:pPr>
        <w:pStyle w:val="Corpodetexto"/>
        <w:spacing w:line="288" w:lineRule="auto"/>
        <w:rPr>
          <w:szCs w:val="24"/>
        </w:rPr>
      </w:pPr>
      <w:r>
        <w:rPr>
          <w:szCs w:val="24"/>
        </w:rPr>
        <w:tab/>
      </w:r>
      <w:r>
        <w:rPr>
          <w:szCs w:val="24"/>
        </w:rPr>
        <w:tab/>
      </w:r>
      <w:r>
        <w:rPr>
          <w:szCs w:val="24"/>
        </w:rPr>
        <w:tab/>
      </w:r>
      <w:r>
        <w:rPr>
          <w:szCs w:val="24"/>
        </w:rPr>
        <w:tab/>
      </w:r>
      <w:r>
        <w:rPr>
          <w:szCs w:val="24"/>
        </w:rPr>
        <w:tab/>
      </w:r>
      <w:r>
        <w:rPr>
          <w:szCs w:val="24"/>
        </w:rPr>
        <w:tab/>
      </w:r>
      <w:r w:rsidR="008D2C55" w:rsidRPr="00D654ED">
        <w:rPr>
          <w:szCs w:val="24"/>
        </w:rPr>
        <w:t xml:space="preserve">Altura </w:t>
      </w:r>
      <w:proofErr w:type="gramStart"/>
      <w:r w:rsidR="008D2C55" w:rsidRPr="00D654ED">
        <w:rPr>
          <w:szCs w:val="24"/>
        </w:rPr>
        <w:t>útil:</w:t>
      </w:r>
      <w:proofErr w:type="gramEnd"/>
      <w:r w:rsidR="008D2C55" w:rsidRPr="00D654ED">
        <w:rPr>
          <w:szCs w:val="24"/>
        </w:rPr>
        <w:t>5,50 m</w:t>
      </w:r>
    </w:p>
    <w:p w:rsidR="008D2C55" w:rsidRPr="00D654ED" w:rsidRDefault="008D2C55" w:rsidP="00D654ED">
      <w:pPr>
        <w:pStyle w:val="Corpodetexto"/>
        <w:spacing w:line="288" w:lineRule="auto"/>
        <w:rPr>
          <w:szCs w:val="24"/>
        </w:rPr>
      </w:pPr>
    </w:p>
    <w:p w:rsidR="002E0D13" w:rsidRPr="002E0D13" w:rsidRDefault="002E0D13" w:rsidP="002E0D13">
      <w:pPr>
        <w:keepNext/>
        <w:rPr>
          <w:u w:val="single"/>
        </w:rPr>
      </w:pPr>
      <w:r w:rsidRPr="002E0D13">
        <w:rPr>
          <w:u w:val="single"/>
        </w:rPr>
        <w:t>ETAPA 0</w:t>
      </w:r>
      <w:r>
        <w:rPr>
          <w:u w:val="single"/>
        </w:rPr>
        <w:t>2</w:t>
      </w:r>
      <w:r w:rsidRPr="002E0D13">
        <w:t xml:space="preserve">: </w:t>
      </w:r>
    </w:p>
    <w:p w:rsidR="008D2C55" w:rsidRPr="00D654ED" w:rsidRDefault="008D2C55" w:rsidP="002E0D13">
      <w:pPr>
        <w:pStyle w:val="Corpodetexto"/>
        <w:keepNext/>
        <w:spacing w:line="288" w:lineRule="auto"/>
        <w:rPr>
          <w:szCs w:val="24"/>
        </w:rPr>
      </w:pPr>
      <w:r w:rsidRPr="00D654ED">
        <w:rPr>
          <w:szCs w:val="24"/>
        </w:rPr>
        <w:t>Vazão média de dimensionamento:</w:t>
      </w:r>
      <w:r w:rsidRPr="00D654ED">
        <w:rPr>
          <w:szCs w:val="24"/>
        </w:rPr>
        <w:tab/>
        <w:t>30,0 l/s</w:t>
      </w:r>
    </w:p>
    <w:p w:rsidR="008D2C55" w:rsidRPr="00D654ED" w:rsidRDefault="008D2C55" w:rsidP="002E0D13">
      <w:pPr>
        <w:pStyle w:val="Corpodetexto"/>
        <w:keepNext/>
        <w:spacing w:line="288" w:lineRule="auto"/>
        <w:rPr>
          <w:szCs w:val="24"/>
        </w:rPr>
      </w:pPr>
      <w:r w:rsidRPr="00D654ED">
        <w:rPr>
          <w:szCs w:val="24"/>
        </w:rPr>
        <w:t>Número de reatores:</w:t>
      </w:r>
      <w:r w:rsidRPr="00D654ED">
        <w:rPr>
          <w:szCs w:val="24"/>
        </w:rPr>
        <w:tab/>
      </w:r>
      <w:r w:rsidRPr="00D654ED">
        <w:rPr>
          <w:szCs w:val="24"/>
        </w:rPr>
        <w:tab/>
      </w:r>
      <w:r w:rsidRPr="00D654ED">
        <w:rPr>
          <w:szCs w:val="24"/>
        </w:rPr>
        <w:tab/>
      </w:r>
      <w:r w:rsidR="002E0D13">
        <w:rPr>
          <w:szCs w:val="24"/>
        </w:rPr>
        <w:t>01 reator</w:t>
      </w:r>
    </w:p>
    <w:p w:rsidR="008D2C55" w:rsidRPr="00D654ED" w:rsidRDefault="008D2C55" w:rsidP="002E0D13">
      <w:pPr>
        <w:pStyle w:val="Corpodetexto"/>
        <w:keepNext/>
        <w:spacing w:line="288" w:lineRule="auto"/>
        <w:rPr>
          <w:szCs w:val="24"/>
        </w:rPr>
      </w:pPr>
      <w:r w:rsidRPr="00D654ED">
        <w:rPr>
          <w:szCs w:val="24"/>
        </w:rPr>
        <w:t>Número de módulos:</w:t>
      </w:r>
      <w:r w:rsidRPr="00D654ED">
        <w:rPr>
          <w:szCs w:val="24"/>
        </w:rPr>
        <w:tab/>
      </w:r>
      <w:r w:rsidRPr="00D654ED">
        <w:rPr>
          <w:szCs w:val="24"/>
        </w:rPr>
        <w:tab/>
      </w:r>
      <w:r w:rsidRPr="00D654ED">
        <w:rPr>
          <w:szCs w:val="24"/>
        </w:rPr>
        <w:tab/>
        <w:t xml:space="preserve">02 </w:t>
      </w:r>
      <w:r w:rsidR="002E0D13">
        <w:rPr>
          <w:szCs w:val="24"/>
        </w:rPr>
        <w:t>módulos cada reator</w:t>
      </w:r>
    </w:p>
    <w:p w:rsidR="008D2C55" w:rsidRPr="002E0D13" w:rsidRDefault="008D2C55" w:rsidP="002E0D13">
      <w:pPr>
        <w:pStyle w:val="Corpodetexto"/>
        <w:keepNext/>
        <w:spacing w:line="288" w:lineRule="auto"/>
        <w:rPr>
          <w:szCs w:val="24"/>
        </w:rPr>
      </w:pPr>
      <w:r w:rsidRPr="002E0D13">
        <w:rPr>
          <w:szCs w:val="24"/>
        </w:rPr>
        <w:t>Formato:</w:t>
      </w:r>
      <w:r w:rsidRPr="002E0D13">
        <w:rPr>
          <w:szCs w:val="24"/>
        </w:rPr>
        <w:tab/>
      </w:r>
      <w:r w:rsidRPr="002E0D13">
        <w:rPr>
          <w:szCs w:val="24"/>
        </w:rPr>
        <w:tab/>
      </w:r>
      <w:r w:rsidRPr="002E0D13">
        <w:rPr>
          <w:szCs w:val="24"/>
        </w:rPr>
        <w:tab/>
      </w:r>
      <w:r w:rsidRPr="002E0D13">
        <w:rPr>
          <w:szCs w:val="24"/>
        </w:rPr>
        <w:tab/>
      </w:r>
      <w:r w:rsidRPr="002E0D13">
        <w:rPr>
          <w:szCs w:val="24"/>
        </w:rPr>
        <w:tab/>
        <w:t>retangular</w:t>
      </w:r>
    </w:p>
    <w:p w:rsidR="008D2C55" w:rsidRPr="002E0D13" w:rsidRDefault="008D2C55" w:rsidP="002E0D13">
      <w:pPr>
        <w:pStyle w:val="Corpodetexto"/>
        <w:keepNext/>
        <w:spacing w:line="288" w:lineRule="auto"/>
        <w:rPr>
          <w:szCs w:val="24"/>
        </w:rPr>
      </w:pPr>
      <w:r w:rsidRPr="002E0D13">
        <w:rPr>
          <w:szCs w:val="24"/>
        </w:rPr>
        <w:t>Dimensões de cada módulo:</w:t>
      </w:r>
      <w:r w:rsidR="002E0D13">
        <w:rPr>
          <w:szCs w:val="24"/>
        </w:rPr>
        <w:tab/>
      </w:r>
      <w:r w:rsidRPr="002E0D13">
        <w:rPr>
          <w:szCs w:val="24"/>
        </w:rPr>
        <w:tab/>
        <w:t>largura: 7,50 m</w:t>
      </w:r>
    </w:p>
    <w:p w:rsidR="008D2C55" w:rsidRPr="002E0D13" w:rsidRDefault="002E0D13" w:rsidP="002E0D13">
      <w:pPr>
        <w:pStyle w:val="Corpodetexto"/>
        <w:keepNext/>
        <w:spacing w:line="288" w:lineRule="auto"/>
        <w:rPr>
          <w:szCs w:val="24"/>
        </w:rPr>
      </w:pPr>
      <w:r>
        <w:rPr>
          <w:szCs w:val="24"/>
        </w:rPr>
        <w:tab/>
      </w:r>
      <w:r>
        <w:rPr>
          <w:szCs w:val="24"/>
        </w:rPr>
        <w:tab/>
      </w:r>
      <w:r>
        <w:rPr>
          <w:szCs w:val="24"/>
        </w:rPr>
        <w:tab/>
      </w:r>
      <w:r>
        <w:rPr>
          <w:szCs w:val="24"/>
        </w:rPr>
        <w:tab/>
      </w:r>
      <w:r>
        <w:rPr>
          <w:szCs w:val="24"/>
        </w:rPr>
        <w:tab/>
      </w:r>
      <w:r>
        <w:rPr>
          <w:szCs w:val="24"/>
        </w:rPr>
        <w:tab/>
      </w:r>
      <w:proofErr w:type="gramStart"/>
      <w:r w:rsidR="008D2C55" w:rsidRPr="002E0D13">
        <w:rPr>
          <w:szCs w:val="24"/>
        </w:rPr>
        <w:t>comprimento</w:t>
      </w:r>
      <w:proofErr w:type="gramEnd"/>
      <w:r w:rsidR="008D2C55" w:rsidRPr="002E0D13">
        <w:rPr>
          <w:szCs w:val="24"/>
        </w:rPr>
        <w:t>: 12,00m</w:t>
      </w:r>
    </w:p>
    <w:p w:rsidR="008D2C55" w:rsidRPr="002E0D13" w:rsidRDefault="002E0D13" w:rsidP="002E0D13">
      <w:pPr>
        <w:pStyle w:val="Corpodetexto"/>
        <w:keepNext/>
        <w:spacing w:line="288" w:lineRule="auto"/>
        <w:rPr>
          <w:szCs w:val="24"/>
        </w:rPr>
      </w:pPr>
      <w:r>
        <w:rPr>
          <w:szCs w:val="24"/>
        </w:rPr>
        <w:tab/>
      </w:r>
      <w:r>
        <w:rPr>
          <w:szCs w:val="24"/>
        </w:rPr>
        <w:tab/>
      </w:r>
      <w:r>
        <w:rPr>
          <w:szCs w:val="24"/>
        </w:rPr>
        <w:tab/>
      </w:r>
      <w:r>
        <w:rPr>
          <w:szCs w:val="24"/>
        </w:rPr>
        <w:tab/>
      </w:r>
      <w:r>
        <w:rPr>
          <w:szCs w:val="24"/>
        </w:rPr>
        <w:tab/>
      </w:r>
      <w:r>
        <w:rPr>
          <w:szCs w:val="24"/>
        </w:rPr>
        <w:tab/>
      </w:r>
      <w:r w:rsidR="008D2C55" w:rsidRPr="002E0D13">
        <w:rPr>
          <w:szCs w:val="24"/>
        </w:rPr>
        <w:t xml:space="preserve">Altura </w:t>
      </w:r>
      <w:proofErr w:type="gramStart"/>
      <w:r w:rsidR="008D2C55" w:rsidRPr="002E0D13">
        <w:rPr>
          <w:szCs w:val="24"/>
        </w:rPr>
        <w:t>útil:</w:t>
      </w:r>
      <w:proofErr w:type="gramEnd"/>
      <w:r w:rsidR="008D2C55" w:rsidRPr="002E0D13">
        <w:rPr>
          <w:szCs w:val="24"/>
        </w:rPr>
        <w:t>5,50 m</w:t>
      </w:r>
    </w:p>
    <w:p w:rsidR="008D2C55" w:rsidRPr="00F325ED" w:rsidRDefault="008D2C55" w:rsidP="008D2C55">
      <w:pPr>
        <w:pStyle w:val="Corpodetexto"/>
        <w:rPr>
          <w:color w:val="FF0000"/>
          <w:sz w:val="22"/>
          <w:highlight w:val="yellow"/>
        </w:rPr>
      </w:pPr>
    </w:p>
    <w:p w:rsidR="008D2C55" w:rsidRPr="00F325ED" w:rsidRDefault="008D2C55" w:rsidP="008D2C55">
      <w:pPr>
        <w:pStyle w:val="Corpodetexto"/>
        <w:rPr>
          <w:color w:val="FF0000"/>
          <w:sz w:val="22"/>
          <w:highlight w:val="yellow"/>
        </w:rPr>
      </w:pPr>
    </w:p>
    <w:p w:rsidR="008D2C55" w:rsidRPr="002E0D13" w:rsidRDefault="004E08CC" w:rsidP="004E08CC">
      <w:pPr>
        <w:pStyle w:val="D-TIT3"/>
      </w:pPr>
      <w:bookmarkStart w:id="261" w:name="_Toc388436784"/>
      <w:bookmarkStart w:id="262" w:name="_Toc13565165"/>
      <w:r>
        <w:t>T</w:t>
      </w:r>
      <w:r w:rsidRPr="002E0D13">
        <w:t>ratamento do biogás</w:t>
      </w:r>
      <w:bookmarkEnd w:id="261"/>
      <w:bookmarkEnd w:id="262"/>
    </w:p>
    <w:p w:rsidR="008D2C55" w:rsidRPr="002E0D13" w:rsidRDefault="008D2C55" w:rsidP="008D2C55">
      <w:pPr>
        <w:pStyle w:val="Corpodetexto"/>
      </w:pPr>
    </w:p>
    <w:p w:rsidR="002E0D13" w:rsidRPr="002E0D13" w:rsidRDefault="002E0D13" w:rsidP="002E0D13">
      <w:pPr>
        <w:pStyle w:val="Corpodetexto"/>
      </w:pPr>
      <w:r w:rsidRPr="002E0D13">
        <w:t xml:space="preserve">O gás resultante do processo de digestão anaeróbia da matéria orgânica contida no esgoto será acumulado no compartimento de gases do UASB e coletado por uma tubulação de aço carbono com </w:t>
      </w:r>
      <w:proofErr w:type="gramStart"/>
      <w:r w:rsidRPr="002E0D13">
        <w:t>2</w:t>
      </w:r>
      <w:proofErr w:type="gramEnd"/>
      <w:r w:rsidRPr="002E0D13">
        <w:t xml:space="preserve">" de diâmetro que o conduzirá </w:t>
      </w:r>
      <w:r w:rsidR="00AF758B">
        <w:t>a</w:t>
      </w:r>
      <w:r w:rsidRPr="002E0D13">
        <w:t>o</w:t>
      </w:r>
      <w:r w:rsidR="00AF758B">
        <w:t>s</w:t>
      </w:r>
      <w:r w:rsidRPr="002E0D13">
        <w:t xml:space="preserve"> queimador</w:t>
      </w:r>
      <w:r w:rsidR="00AF758B">
        <w:t>es</w:t>
      </w:r>
      <w:r w:rsidRPr="002E0D13">
        <w:t xml:space="preserve"> de gases, que possu</w:t>
      </w:r>
      <w:r w:rsidR="00AF758B">
        <w:t>em</w:t>
      </w:r>
      <w:r w:rsidRPr="002E0D13">
        <w:t xml:space="preserve"> as seguintes características:</w:t>
      </w:r>
    </w:p>
    <w:p w:rsidR="002E0D13" w:rsidRDefault="002E0D13" w:rsidP="002E0D13">
      <w:pPr>
        <w:rPr>
          <w:rFonts w:cs="Arial"/>
          <w:u w:val="single"/>
        </w:rPr>
      </w:pPr>
    </w:p>
    <w:p w:rsidR="00C16B72" w:rsidRDefault="00C16B72" w:rsidP="00C16B72">
      <w:pPr>
        <w:rPr>
          <w:rFonts w:cs="Arial"/>
          <w:u w:val="single"/>
        </w:rPr>
      </w:pPr>
      <w:r w:rsidRPr="002E0D13">
        <w:rPr>
          <w:rFonts w:cs="Arial"/>
          <w:u w:val="single"/>
        </w:rPr>
        <w:t>Queimador</w:t>
      </w:r>
      <w:r>
        <w:rPr>
          <w:rFonts w:cs="Arial"/>
          <w:u w:val="single"/>
        </w:rPr>
        <w:t xml:space="preserve"> de biogás - 1ª Etapa</w:t>
      </w:r>
      <w:r w:rsidRPr="002E0D13">
        <w:rPr>
          <w:rFonts w:cs="Arial"/>
          <w:u w:val="single"/>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1"/>
        <w:gridCol w:w="6580"/>
      </w:tblGrid>
      <w:tr w:rsidR="00C16B72" w:rsidTr="00D61345">
        <w:tc>
          <w:tcPr>
            <w:tcW w:w="2991" w:type="dxa"/>
          </w:tcPr>
          <w:p w:rsidR="00C16B72" w:rsidRPr="002E0D13" w:rsidRDefault="00C16B72" w:rsidP="00D61345">
            <w:pPr>
              <w:spacing w:line="288" w:lineRule="auto"/>
              <w:rPr>
                <w:szCs w:val="24"/>
              </w:rPr>
            </w:pPr>
            <w:r>
              <w:rPr>
                <w:szCs w:val="24"/>
              </w:rPr>
              <w:t>Fonte do biogás:</w:t>
            </w:r>
          </w:p>
        </w:tc>
        <w:tc>
          <w:tcPr>
            <w:tcW w:w="6580" w:type="dxa"/>
          </w:tcPr>
          <w:p w:rsidR="00C16B72" w:rsidRDefault="00C16B72" w:rsidP="00D61345">
            <w:pPr>
              <w:spacing w:line="288" w:lineRule="auto"/>
              <w:rPr>
                <w:szCs w:val="24"/>
              </w:rPr>
            </w:pPr>
            <w:r>
              <w:rPr>
                <w:szCs w:val="24"/>
              </w:rPr>
              <w:t>Reatores UASB 1 a 4 (1ª Etapa)</w:t>
            </w:r>
          </w:p>
        </w:tc>
      </w:tr>
      <w:tr w:rsidR="00C16B72" w:rsidTr="00D61345">
        <w:tc>
          <w:tcPr>
            <w:tcW w:w="2991" w:type="dxa"/>
          </w:tcPr>
          <w:p w:rsidR="00C16B72" w:rsidRDefault="00C16B72" w:rsidP="00D61345">
            <w:pPr>
              <w:spacing w:line="288" w:lineRule="auto"/>
              <w:rPr>
                <w:rFonts w:cs="Arial"/>
                <w:u w:val="single"/>
              </w:rPr>
            </w:pPr>
            <w:r w:rsidRPr="002E0D13">
              <w:rPr>
                <w:szCs w:val="24"/>
              </w:rPr>
              <w:t>Vazão nominal:</w:t>
            </w:r>
          </w:p>
        </w:tc>
        <w:tc>
          <w:tcPr>
            <w:tcW w:w="6580" w:type="dxa"/>
          </w:tcPr>
          <w:p w:rsidR="00C16B72" w:rsidRDefault="00C16B72" w:rsidP="00D61345">
            <w:pPr>
              <w:spacing w:line="288" w:lineRule="auto"/>
              <w:rPr>
                <w:rFonts w:cs="Arial"/>
                <w:u w:val="single"/>
              </w:rPr>
            </w:pPr>
            <w:r>
              <w:rPr>
                <w:szCs w:val="24"/>
              </w:rPr>
              <w:t>75</w:t>
            </w:r>
            <w:r w:rsidRPr="002E0D13">
              <w:rPr>
                <w:szCs w:val="24"/>
              </w:rPr>
              <w:t xml:space="preserve"> Nm³/h</w:t>
            </w:r>
          </w:p>
        </w:tc>
      </w:tr>
      <w:tr w:rsidR="00C16B72" w:rsidTr="00D61345">
        <w:tc>
          <w:tcPr>
            <w:tcW w:w="2991" w:type="dxa"/>
          </w:tcPr>
          <w:p w:rsidR="00C16B72" w:rsidRDefault="00C16B72" w:rsidP="00D61345">
            <w:pPr>
              <w:spacing w:line="288" w:lineRule="auto"/>
              <w:rPr>
                <w:rFonts w:cs="Arial"/>
                <w:u w:val="single"/>
              </w:rPr>
            </w:pPr>
            <w:r w:rsidRPr="002E0D13">
              <w:rPr>
                <w:szCs w:val="24"/>
              </w:rPr>
              <w:t>Quantidade:</w:t>
            </w:r>
          </w:p>
        </w:tc>
        <w:tc>
          <w:tcPr>
            <w:tcW w:w="6580" w:type="dxa"/>
          </w:tcPr>
          <w:p w:rsidR="00C16B72" w:rsidRDefault="00C16B72" w:rsidP="00D61345">
            <w:pPr>
              <w:spacing w:line="288" w:lineRule="auto"/>
              <w:rPr>
                <w:rFonts w:cs="Arial"/>
                <w:u w:val="single"/>
              </w:rPr>
            </w:pPr>
            <w:r w:rsidRPr="002E0D13">
              <w:rPr>
                <w:szCs w:val="24"/>
              </w:rPr>
              <w:t>01</w:t>
            </w:r>
          </w:p>
        </w:tc>
      </w:tr>
      <w:tr w:rsidR="00C16B72" w:rsidTr="00D61345">
        <w:tc>
          <w:tcPr>
            <w:tcW w:w="2991" w:type="dxa"/>
          </w:tcPr>
          <w:p w:rsidR="00C16B72" w:rsidRDefault="00C16B72" w:rsidP="00D61345">
            <w:pPr>
              <w:spacing w:line="288" w:lineRule="auto"/>
              <w:rPr>
                <w:rFonts w:cs="Arial"/>
                <w:u w:val="single"/>
              </w:rPr>
            </w:pPr>
            <w:r w:rsidRPr="002E0D13">
              <w:rPr>
                <w:szCs w:val="24"/>
              </w:rPr>
              <w:t>Tipo:</w:t>
            </w:r>
          </w:p>
        </w:tc>
        <w:tc>
          <w:tcPr>
            <w:tcW w:w="6580" w:type="dxa"/>
          </w:tcPr>
          <w:p w:rsidR="00C16B72" w:rsidRDefault="00C16B72" w:rsidP="00D61345">
            <w:pPr>
              <w:spacing w:line="288" w:lineRule="auto"/>
              <w:rPr>
                <w:rFonts w:cs="Arial"/>
                <w:u w:val="single"/>
              </w:rPr>
            </w:pPr>
            <w:proofErr w:type="spellStart"/>
            <w:r w:rsidRPr="002E0D13">
              <w:rPr>
                <w:szCs w:val="24"/>
              </w:rPr>
              <w:t>Flare</w:t>
            </w:r>
            <w:proofErr w:type="spellEnd"/>
          </w:p>
        </w:tc>
      </w:tr>
      <w:tr w:rsidR="00C16B72" w:rsidTr="00D61345">
        <w:tc>
          <w:tcPr>
            <w:tcW w:w="2991" w:type="dxa"/>
          </w:tcPr>
          <w:p w:rsidR="00C16B72" w:rsidRPr="002E0D13" w:rsidRDefault="00C16B72" w:rsidP="00D61345">
            <w:pPr>
              <w:spacing w:line="288" w:lineRule="auto"/>
              <w:rPr>
                <w:szCs w:val="24"/>
              </w:rPr>
            </w:pPr>
            <w:r w:rsidRPr="002E0D13">
              <w:rPr>
                <w:szCs w:val="24"/>
              </w:rPr>
              <w:t>Componentes principais</w:t>
            </w:r>
            <w:r>
              <w:rPr>
                <w:szCs w:val="24"/>
              </w:rPr>
              <w:t>:</w:t>
            </w:r>
          </w:p>
        </w:tc>
        <w:tc>
          <w:tcPr>
            <w:tcW w:w="6580" w:type="dxa"/>
          </w:tcPr>
          <w:p w:rsidR="00C16B72" w:rsidRDefault="00C16B72" w:rsidP="00D61345">
            <w:pPr>
              <w:spacing w:line="288" w:lineRule="auto"/>
              <w:rPr>
                <w:rFonts w:cs="Arial"/>
                <w:u w:val="single"/>
              </w:rPr>
            </w:pPr>
            <w:r w:rsidRPr="002E0D13">
              <w:rPr>
                <w:szCs w:val="24"/>
              </w:rPr>
              <w:t xml:space="preserve">Válvula corta chama, válvula reguladora de pressão, válvula borboleta tipo </w:t>
            </w:r>
            <w:proofErr w:type="spellStart"/>
            <w:r w:rsidRPr="002E0D13">
              <w:rPr>
                <w:szCs w:val="24"/>
              </w:rPr>
              <w:t>Waffer</w:t>
            </w:r>
            <w:proofErr w:type="spellEnd"/>
            <w:r w:rsidRPr="002E0D13">
              <w:rPr>
                <w:szCs w:val="24"/>
              </w:rPr>
              <w:t>, 01 sistema GLP para alimentação da chama piloto, dreno de condensado, separador de líquido sedimento, medidor de vazão mássica e válvula de alívio e pressão.</w:t>
            </w:r>
          </w:p>
        </w:tc>
      </w:tr>
    </w:tbl>
    <w:p w:rsidR="00C16B72" w:rsidRDefault="00C16B72" w:rsidP="002E0D13">
      <w:pPr>
        <w:rPr>
          <w:rFonts w:cs="Arial"/>
          <w:u w:val="single"/>
        </w:rPr>
      </w:pPr>
    </w:p>
    <w:p w:rsidR="002E0D13" w:rsidRDefault="002E0D13" w:rsidP="00AF758B">
      <w:pPr>
        <w:keepNext/>
        <w:rPr>
          <w:rFonts w:cs="Arial"/>
          <w:u w:val="single"/>
        </w:rPr>
      </w:pPr>
      <w:proofErr w:type="spellStart"/>
      <w:r w:rsidRPr="002E0D13">
        <w:rPr>
          <w:rFonts w:cs="Arial"/>
          <w:u w:val="single"/>
        </w:rPr>
        <w:t>Queimado</w:t>
      </w:r>
      <w:r w:rsidR="00AF758B">
        <w:rPr>
          <w:rFonts w:cs="Arial"/>
          <w:u w:val="single"/>
        </w:rPr>
        <w:t>rde</w:t>
      </w:r>
      <w:proofErr w:type="spellEnd"/>
      <w:r w:rsidR="00AF758B">
        <w:rPr>
          <w:rFonts w:cs="Arial"/>
          <w:u w:val="single"/>
        </w:rPr>
        <w:t xml:space="preserve"> biogás - 2ª Etapa</w:t>
      </w:r>
      <w:r w:rsidRPr="002E0D13">
        <w:rPr>
          <w:rFonts w:cs="Arial"/>
          <w:u w:val="single"/>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1"/>
        <w:gridCol w:w="6580"/>
      </w:tblGrid>
      <w:tr w:rsidR="00AF758B" w:rsidTr="00D61345">
        <w:tc>
          <w:tcPr>
            <w:tcW w:w="2991" w:type="dxa"/>
          </w:tcPr>
          <w:p w:rsidR="00AF758B" w:rsidRPr="002E0D13" w:rsidRDefault="00AF758B" w:rsidP="00AF758B">
            <w:pPr>
              <w:keepNext/>
              <w:spacing w:line="288" w:lineRule="auto"/>
              <w:rPr>
                <w:szCs w:val="24"/>
              </w:rPr>
            </w:pPr>
            <w:r>
              <w:rPr>
                <w:szCs w:val="24"/>
              </w:rPr>
              <w:t>Fonte do biogás:</w:t>
            </w:r>
          </w:p>
        </w:tc>
        <w:tc>
          <w:tcPr>
            <w:tcW w:w="6580" w:type="dxa"/>
          </w:tcPr>
          <w:p w:rsidR="00AF758B" w:rsidRDefault="00AF758B" w:rsidP="00AF758B">
            <w:pPr>
              <w:keepNext/>
              <w:spacing w:line="288" w:lineRule="auto"/>
              <w:rPr>
                <w:szCs w:val="24"/>
              </w:rPr>
            </w:pPr>
            <w:r>
              <w:rPr>
                <w:szCs w:val="24"/>
              </w:rPr>
              <w:t xml:space="preserve">Reatores UASB </w:t>
            </w:r>
            <w:proofErr w:type="gramStart"/>
            <w:r>
              <w:rPr>
                <w:szCs w:val="24"/>
              </w:rPr>
              <w:t>5</w:t>
            </w:r>
            <w:proofErr w:type="gramEnd"/>
            <w:r>
              <w:rPr>
                <w:szCs w:val="24"/>
              </w:rPr>
              <w:t xml:space="preserve"> e 6 (2ª Etapa)</w:t>
            </w:r>
          </w:p>
        </w:tc>
      </w:tr>
      <w:tr w:rsidR="002E0D13" w:rsidTr="002E0D13">
        <w:tc>
          <w:tcPr>
            <w:tcW w:w="2991" w:type="dxa"/>
          </w:tcPr>
          <w:p w:rsidR="002E0D13" w:rsidRDefault="002E0D13" w:rsidP="00AF758B">
            <w:pPr>
              <w:keepNext/>
              <w:spacing w:line="288" w:lineRule="auto"/>
              <w:rPr>
                <w:rFonts w:cs="Arial"/>
                <w:u w:val="single"/>
              </w:rPr>
            </w:pPr>
            <w:r w:rsidRPr="002E0D13">
              <w:rPr>
                <w:szCs w:val="24"/>
              </w:rPr>
              <w:t>Vazão nominal:</w:t>
            </w:r>
          </w:p>
        </w:tc>
        <w:tc>
          <w:tcPr>
            <w:tcW w:w="6580" w:type="dxa"/>
          </w:tcPr>
          <w:p w:rsidR="002E0D13" w:rsidRDefault="002E0D13" w:rsidP="00AF758B">
            <w:pPr>
              <w:keepNext/>
              <w:spacing w:line="288" w:lineRule="auto"/>
              <w:rPr>
                <w:rFonts w:cs="Arial"/>
                <w:u w:val="single"/>
              </w:rPr>
            </w:pPr>
            <w:r w:rsidRPr="002E0D13">
              <w:rPr>
                <w:szCs w:val="24"/>
              </w:rPr>
              <w:t>80 Nm³/h</w:t>
            </w:r>
          </w:p>
        </w:tc>
      </w:tr>
      <w:tr w:rsidR="002E0D13" w:rsidTr="002E0D13">
        <w:tc>
          <w:tcPr>
            <w:tcW w:w="2991" w:type="dxa"/>
          </w:tcPr>
          <w:p w:rsidR="002E0D13" w:rsidRDefault="002E0D13" w:rsidP="00AF758B">
            <w:pPr>
              <w:keepNext/>
              <w:spacing w:line="288" w:lineRule="auto"/>
              <w:rPr>
                <w:rFonts w:cs="Arial"/>
                <w:u w:val="single"/>
              </w:rPr>
            </w:pPr>
            <w:r w:rsidRPr="002E0D13">
              <w:rPr>
                <w:szCs w:val="24"/>
              </w:rPr>
              <w:t>Quantidade:</w:t>
            </w:r>
          </w:p>
        </w:tc>
        <w:tc>
          <w:tcPr>
            <w:tcW w:w="6580" w:type="dxa"/>
          </w:tcPr>
          <w:p w:rsidR="002E0D13" w:rsidRDefault="002E0D13" w:rsidP="00AF758B">
            <w:pPr>
              <w:keepNext/>
              <w:spacing w:line="288" w:lineRule="auto"/>
              <w:rPr>
                <w:rFonts w:cs="Arial"/>
                <w:u w:val="single"/>
              </w:rPr>
            </w:pPr>
            <w:r w:rsidRPr="002E0D13">
              <w:rPr>
                <w:szCs w:val="24"/>
              </w:rPr>
              <w:t>01</w:t>
            </w:r>
          </w:p>
        </w:tc>
      </w:tr>
      <w:tr w:rsidR="002E0D13" w:rsidTr="002E0D13">
        <w:tc>
          <w:tcPr>
            <w:tcW w:w="2991" w:type="dxa"/>
          </w:tcPr>
          <w:p w:rsidR="002E0D13" w:rsidRDefault="002E0D13" w:rsidP="00AF758B">
            <w:pPr>
              <w:keepNext/>
              <w:spacing w:line="288" w:lineRule="auto"/>
              <w:rPr>
                <w:rFonts w:cs="Arial"/>
                <w:u w:val="single"/>
              </w:rPr>
            </w:pPr>
            <w:r w:rsidRPr="002E0D13">
              <w:rPr>
                <w:szCs w:val="24"/>
              </w:rPr>
              <w:t>Tipo:</w:t>
            </w:r>
          </w:p>
        </w:tc>
        <w:tc>
          <w:tcPr>
            <w:tcW w:w="6580" w:type="dxa"/>
          </w:tcPr>
          <w:p w:rsidR="002E0D13" w:rsidRDefault="002E0D13" w:rsidP="00AF758B">
            <w:pPr>
              <w:keepNext/>
              <w:spacing w:line="288" w:lineRule="auto"/>
              <w:rPr>
                <w:rFonts w:cs="Arial"/>
                <w:u w:val="single"/>
              </w:rPr>
            </w:pPr>
            <w:proofErr w:type="spellStart"/>
            <w:r w:rsidRPr="002E0D13">
              <w:rPr>
                <w:szCs w:val="24"/>
              </w:rPr>
              <w:t>Flare</w:t>
            </w:r>
            <w:proofErr w:type="spellEnd"/>
          </w:p>
        </w:tc>
      </w:tr>
      <w:tr w:rsidR="002E0D13" w:rsidTr="002E0D13">
        <w:tc>
          <w:tcPr>
            <w:tcW w:w="2991" w:type="dxa"/>
          </w:tcPr>
          <w:p w:rsidR="002E0D13" w:rsidRPr="002E0D13" w:rsidRDefault="002E0D13" w:rsidP="00AF758B">
            <w:pPr>
              <w:keepNext/>
              <w:spacing w:line="288" w:lineRule="auto"/>
              <w:rPr>
                <w:szCs w:val="24"/>
              </w:rPr>
            </w:pPr>
            <w:r w:rsidRPr="002E0D13">
              <w:rPr>
                <w:szCs w:val="24"/>
              </w:rPr>
              <w:t>Componentes principais</w:t>
            </w:r>
            <w:r>
              <w:rPr>
                <w:szCs w:val="24"/>
              </w:rPr>
              <w:t>:</w:t>
            </w:r>
          </w:p>
        </w:tc>
        <w:tc>
          <w:tcPr>
            <w:tcW w:w="6580" w:type="dxa"/>
          </w:tcPr>
          <w:p w:rsidR="002E0D13" w:rsidRDefault="002E0D13" w:rsidP="00AF758B">
            <w:pPr>
              <w:keepNext/>
              <w:spacing w:line="288" w:lineRule="auto"/>
              <w:rPr>
                <w:rFonts w:cs="Arial"/>
                <w:u w:val="single"/>
              </w:rPr>
            </w:pPr>
            <w:r w:rsidRPr="002E0D13">
              <w:rPr>
                <w:szCs w:val="24"/>
              </w:rPr>
              <w:t xml:space="preserve">Válvula corta chama, válvula reguladora de pressão, válvula borboleta tipo </w:t>
            </w:r>
            <w:proofErr w:type="spellStart"/>
            <w:r w:rsidRPr="002E0D13">
              <w:rPr>
                <w:szCs w:val="24"/>
              </w:rPr>
              <w:t>Waffer</w:t>
            </w:r>
            <w:proofErr w:type="spellEnd"/>
            <w:r w:rsidRPr="002E0D13">
              <w:rPr>
                <w:szCs w:val="24"/>
              </w:rPr>
              <w:t>, 01 sistema GLP para alimentação da chama piloto, dreno de condensado, separador de líquido sedimento, medidor de vazão mássica e válvula de alívio e pressão.</w:t>
            </w:r>
          </w:p>
        </w:tc>
      </w:tr>
    </w:tbl>
    <w:p w:rsidR="002E0D13" w:rsidRDefault="002E0D13" w:rsidP="002E0D13">
      <w:pPr>
        <w:rPr>
          <w:rFonts w:cs="Arial"/>
          <w:u w:val="single"/>
        </w:rPr>
      </w:pPr>
    </w:p>
    <w:p w:rsidR="002E0D13" w:rsidRDefault="002E0D13" w:rsidP="002E0D13">
      <w:pPr>
        <w:pStyle w:val="Corpodetexto"/>
      </w:pPr>
      <w:r w:rsidRPr="002E0D13">
        <w:t>Sendo inflamável, o biogás requer cuidados de segurança no entorno da área do reator</w:t>
      </w:r>
      <w:r w:rsidR="00AF758B">
        <w:t xml:space="preserve"> e dos queimadores</w:t>
      </w:r>
      <w:r w:rsidRPr="002E0D13">
        <w:t>, não se permitindo fumar ou desenvolver qualquer atividade que empregue chama (solda, aquecimento de refeição etc.). No acesso ao reator deverá estar fixada uma placa alertando sobre o perigo do biogás.</w:t>
      </w:r>
    </w:p>
    <w:p w:rsidR="002E0D13" w:rsidRPr="00CE4294" w:rsidRDefault="002E0D13" w:rsidP="002E0D13">
      <w:pPr>
        <w:pStyle w:val="Corpodetexto"/>
        <w:rPr>
          <w:color w:val="FF0000"/>
          <w:sz w:val="22"/>
        </w:rPr>
      </w:pPr>
    </w:p>
    <w:p w:rsidR="002E0D13" w:rsidRPr="00F325ED" w:rsidRDefault="002E0D13" w:rsidP="008D2C55">
      <w:pPr>
        <w:pStyle w:val="Corpodetexto"/>
        <w:rPr>
          <w:color w:val="FF0000"/>
          <w:sz w:val="22"/>
          <w:highlight w:val="yellow"/>
        </w:rPr>
      </w:pPr>
    </w:p>
    <w:p w:rsidR="008D2C55" w:rsidRPr="00AF758B" w:rsidRDefault="004E08CC" w:rsidP="004E08CC">
      <w:pPr>
        <w:pStyle w:val="D-TIT3"/>
      </w:pPr>
      <w:bookmarkStart w:id="263" w:name="_Toc388436785"/>
      <w:bookmarkStart w:id="264" w:name="_Toc13565166"/>
      <w:r>
        <w:t>F</w:t>
      </w:r>
      <w:r w:rsidRPr="00AF758B">
        <w:t xml:space="preserve">iltro biológico aerado submerso - </w:t>
      </w:r>
      <w:bookmarkEnd w:id="263"/>
      <w:r>
        <w:t>FBAS</w:t>
      </w:r>
      <w:bookmarkEnd w:id="264"/>
    </w:p>
    <w:p w:rsidR="00AF758B" w:rsidRDefault="00AF758B" w:rsidP="00AF758B"/>
    <w:p w:rsidR="00AF758B" w:rsidRPr="00AF758B" w:rsidRDefault="00AF758B" w:rsidP="00AF758B">
      <w:r w:rsidRPr="00AF758B">
        <w:t>As principais características desta unidade são:</w:t>
      </w:r>
    </w:p>
    <w:p w:rsidR="00AF758B" w:rsidRDefault="00AF758B" w:rsidP="00AF758B"/>
    <w:p w:rsidR="00AF758B" w:rsidRPr="00AF758B" w:rsidRDefault="00AF758B" w:rsidP="00AF758B">
      <w:pPr>
        <w:rPr>
          <w:u w:val="single"/>
        </w:rPr>
      </w:pPr>
      <w:r w:rsidRPr="00AF758B">
        <w:rPr>
          <w:u w:val="single"/>
        </w:rPr>
        <w:t>Filtro Biológico Aerado Submerso</w:t>
      </w:r>
      <w:r>
        <w:rPr>
          <w:u w:val="single"/>
        </w:rPr>
        <w:t xml:space="preserve"> - FBAS:</w:t>
      </w:r>
    </w:p>
    <w:p w:rsidR="00AF758B" w:rsidRPr="00AF758B" w:rsidRDefault="00AF758B" w:rsidP="00AF758B">
      <w:pPr>
        <w:pStyle w:val="Corpodetexto"/>
        <w:keepNext/>
        <w:spacing w:line="288" w:lineRule="auto"/>
        <w:rPr>
          <w:szCs w:val="24"/>
        </w:rPr>
      </w:pPr>
      <w:r w:rsidRPr="00AF758B">
        <w:rPr>
          <w:szCs w:val="24"/>
        </w:rPr>
        <w:t>Vazão média de dimensionamento:</w:t>
      </w:r>
      <w:r w:rsidRPr="00AF758B">
        <w:rPr>
          <w:szCs w:val="24"/>
        </w:rPr>
        <w:tab/>
      </w:r>
      <w:r>
        <w:rPr>
          <w:szCs w:val="24"/>
        </w:rPr>
        <w:tab/>
      </w:r>
      <w:r w:rsidRPr="00AF758B">
        <w:rPr>
          <w:szCs w:val="24"/>
        </w:rPr>
        <w:t>85,38 l/s</w:t>
      </w:r>
    </w:p>
    <w:p w:rsidR="00AF758B" w:rsidRPr="00AF758B" w:rsidRDefault="00AF758B" w:rsidP="00AF758B">
      <w:pPr>
        <w:pStyle w:val="Corpodetexto"/>
        <w:keepNext/>
        <w:spacing w:line="288" w:lineRule="auto"/>
        <w:rPr>
          <w:szCs w:val="24"/>
        </w:rPr>
      </w:pPr>
      <w:r w:rsidRPr="00AF758B">
        <w:rPr>
          <w:szCs w:val="24"/>
        </w:rPr>
        <w:t>Tipo:</w:t>
      </w:r>
      <w:r w:rsidRPr="00AF758B">
        <w:rPr>
          <w:szCs w:val="24"/>
        </w:rPr>
        <w:tab/>
      </w:r>
      <w:r w:rsidRPr="00AF758B">
        <w:rPr>
          <w:szCs w:val="24"/>
        </w:rPr>
        <w:tab/>
      </w:r>
      <w:r w:rsidRPr="00AF758B">
        <w:rPr>
          <w:szCs w:val="24"/>
        </w:rPr>
        <w:tab/>
      </w:r>
      <w:r w:rsidRPr="00AF758B">
        <w:rPr>
          <w:szCs w:val="24"/>
        </w:rPr>
        <w:tab/>
      </w:r>
      <w:r w:rsidRPr="00AF758B">
        <w:rPr>
          <w:szCs w:val="24"/>
        </w:rPr>
        <w:tab/>
      </w:r>
      <w:r w:rsidRPr="00AF758B">
        <w:rPr>
          <w:szCs w:val="24"/>
        </w:rPr>
        <w:tab/>
      </w:r>
      <w:r>
        <w:rPr>
          <w:szCs w:val="24"/>
        </w:rPr>
        <w:tab/>
      </w:r>
      <w:r w:rsidRPr="00AF758B">
        <w:rPr>
          <w:szCs w:val="24"/>
        </w:rPr>
        <w:t>fluxo ascendente</w:t>
      </w:r>
    </w:p>
    <w:p w:rsidR="00AF758B" w:rsidRPr="00AF758B" w:rsidRDefault="00AF758B" w:rsidP="00AF758B">
      <w:pPr>
        <w:pStyle w:val="Corpodetexto"/>
        <w:keepNext/>
        <w:spacing w:line="288" w:lineRule="auto"/>
        <w:rPr>
          <w:szCs w:val="24"/>
        </w:rPr>
      </w:pPr>
      <w:r w:rsidRPr="00AF758B">
        <w:rPr>
          <w:szCs w:val="24"/>
        </w:rPr>
        <w:t>Número de unidades:</w:t>
      </w:r>
      <w:r w:rsidRPr="00AF758B">
        <w:rPr>
          <w:szCs w:val="24"/>
        </w:rPr>
        <w:tab/>
      </w:r>
      <w:r w:rsidRPr="00AF758B">
        <w:rPr>
          <w:szCs w:val="24"/>
        </w:rPr>
        <w:tab/>
      </w:r>
      <w:r w:rsidRPr="00AF758B">
        <w:rPr>
          <w:szCs w:val="24"/>
        </w:rPr>
        <w:tab/>
      </w:r>
      <w:r>
        <w:rPr>
          <w:szCs w:val="24"/>
        </w:rPr>
        <w:tab/>
      </w:r>
      <w:r w:rsidRPr="00AF758B">
        <w:rPr>
          <w:szCs w:val="24"/>
        </w:rPr>
        <w:t>04 reatores</w:t>
      </w:r>
    </w:p>
    <w:p w:rsidR="00AF758B" w:rsidRPr="00AF758B" w:rsidRDefault="00AF758B" w:rsidP="00AF758B">
      <w:pPr>
        <w:pStyle w:val="Corpodetexto"/>
        <w:keepNext/>
        <w:spacing w:line="288" w:lineRule="auto"/>
        <w:rPr>
          <w:szCs w:val="24"/>
        </w:rPr>
      </w:pPr>
      <w:r w:rsidRPr="00AF758B">
        <w:rPr>
          <w:szCs w:val="24"/>
        </w:rPr>
        <w:t>Formato:</w:t>
      </w:r>
      <w:r w:rsidRPr="00AF758B">
        <w:rPr>
          <w:szCs w:val="24"/>
        </w:rPr>
        <w:tab/>
      </w:r>
      <w:r w:rsidRPr="00AF758B">
        <w:rPr>
          <w:szCs w:val="24"/>
        </w:rPr>
        <w:tab/>
      </w:r>
      <w:r w:rsidRPr="00AF758B">
        <w:rPr>
          <w:szCs w:val="24"/>
        </w:rPr>
        <w:tab/>
      </w:r>
      <w:r w:rsidRPr="00AF758B">
        <w:rPr>
          <w:szCs w:val="24"/>
        </w:rPr>
        <w:tab/>
      </w:r>
      <w:r w:rsidRPr="00AF758B">
        <w:rPr>
          <w:szCs w:val="24"/>
        </w:rPr>
        <w:tab/>
      </w:r>
      <w:r>
        <w:rPr>
          <w:szCs w:val="24"/>
        </w:rPr>
        <w:tab/>
      </w:r>
      <w:r w:rsidRPr="00AF758B">
        <w:rPr>
          <w:szCs w:val="24"/>
        </w:rPr>
        <w:t>retangular</w:t>
      </w:r>
    </w:p>
    <w:p w:rsidR="00AF758B" w:rsidRPr="00AF758B" w:rsidRDefault="00AF758B" w:rsidP="00AF758B">
      <w:pPr>
        <w:pStyle w:val="Corpodetexto"/>
        <w:keepNext/>
        <w:spacing w:line="288" w:lineRule="auto"/>
        <w:rPr>
          <w:szCs w:val="24"/>
        </w:rPr>
      </w:pPr>
      <w:r>
        <w:rPr>
          <w:szCs w:val="24"/>
        </w:rPr>
        <w:t xml:space="preserve">Largura </w:t>
      </w:r>
      <w:r w:rsidRPr="00AF758B">
        <w:rPr>
          <w:szCs w:val="24"/>
        </w:rPr>
        <w:t>em planta de cada módulo:</w:t>
      </w:r>
      <w:r>
        <w:rPr>
          <w:szCs w:val="24"/>
        </w:rPr>
        <w:tab/>
      </w:r>
      <w:r w:rsidRPr="00AF758B">
        <w:rPr>
          <w:szCs w:val="24"/>
        </w:rPr>
        <w:tab/>
      </w:r>
      <w:r>
        <w:rPr>
          <w:szCs w:val="24"/>
        </w:rPr>
        <w:t>4</w:t>
      </w:r>
      <w:r w:rsidRPr="00AF758B">
        <w:rPr>
          <w:szCs w:val="24"/>
        </w:rPr>
        <w:t>,00 m</w:t>
      </w:r>
    </w:p>
    <w:p w:rsidR="00AF758B" w:rsidRDefault="00AF758B" w:rsidP="00AF758B">
      <w:pPr>
        <w:pStyle w:val="Corpodetexto"/>
        <w:keepNext/>
        <w:spacing w:line="288" w:lineRule="auto"/>
        <w:rPr>
          <w:szCs w:val="24"/>
        </w:rPr>
      </w:pPr>
      <w:r>
        <w:rPr>
          <w:szCs w:val="24"/>
        </w:rPr>
        <w:t xml:space="preserve">Comprimento </w:t>
      </w:r>
      <w:r w:rsidRPr="00AF758B">
        <w:rPr>
          <w:szCs w:val="24"/>
        </w:rPr>
        <w:t xml:space="preserve">em planta de cada módulo:        10,50m                                                            </w:t>
      </w:r>
    </w:p>
    <w:p w:rsidR="00AF758B" w:rsidRPr="00AF758B" w:rsidRDefault="00AF758B" w:rsidP="00AF758B">
      <w:pPr>
        <w:pStyle w:val="Corpodetexto"/>
        <w:keepNext/>
        <w:spacing w:line="288" w:lineRule="auto"/>
        <w:rPr>
          <w:szCs w:val="24"/>
        </w:rPr>
      </w:pPr>
      <w:r w:rsidRPr="00AF758B">
        <w:rPr>
          <w:szCs w:val="24"/>
        </w:rPr>
        <w:t>Altura leito filtrante:</w:t>
      </w:r>
      <w:r w:rsidRPr="00AF758B">
        <w:rPr>
          <w:szCs w:val="24"/>
        </w:rPr>
        <w:tab/>
      </w:r>
      <w:r w:rsidRPr="00AF758B">
        <w:rPr>
          <w:szCs w:val="24"/>
        </w:rPr>
        <w:tab/>
      </w:r>
      <w:r w:rsidRPr="00AF758B">
        <w:rPr>
          <w:szCs w:val="24"/>
        </w:rPr>
        <w:tab/>
      </w:r>
      <w:r>
        <w:rPr>
          <w:szCs w:val="24"/>
        </w:rPr>
        <w:tab/>
      </w:r>
      <w:r>
        <w:rPr>
          <w:szCs w:val="24"/>
        </w:rPr>
        <w:tab/>
      </w:r>
      <w:r w:rsidRPr="00AF758B">
        <w:rPr>
          <w:szCs w:val="24"/>
        </w:rPr>
        <w:t>3,00 m</w:t>
      </w:r>
    </w:p>
    <w:p w:rsidR="00AF758B" w:rsidRPr="00AF758B" w:rsidRDefault="00AF758B" w:rsidP="00AF758B">
      <w:r w:rsidRPr="00AF758B">
        <w:t>Vazão de ar por unidade:</w:t>
      </w:r>
      <w:r>
        <w:tab/>
      </w:r>
      <w:r>
        <w:tab/>
      </w:r>
      <w:r>
        <w:tab/>
      </w:r>
      <w:r>
        <w:tab/>
      </w:r>
      <w:r w:rsidRPr="00AF758B">
        <w:t xml:space="preserve">8.834 Nm³ar/hora </w:t>
      </w:r>
    </w:p>
    <w:p w:rsidR="00AF758B" w:rsidRDefault="00AF758B" w:rsidP="00AF758B"/>
    <w:p w:rsidR="00AF758B" w:rsidRPr="00AF758B" w:rsidRDefault="00AF758B" w:rsidP="00AF758B"/>
    <w:p w:rsidR="00AF758B" w:rsidRPr="00AF758B" w:rsidRDefault="00AF758B" w:rsidP="00AF758B">
      <w:pPr>
        <w:keepNext/>
        <w:rPr>
          <w:u w:val="single"/>
        </w:rPr>
      </w:pPr>
      <w:r w:rsidRPr="00AF758B">
        <w:rPr>
          <w:u w:val="single"/>
        </w:rPr>
        <w:t xml:space="preserve">Sistema de distribuição de ar: </w:t>
      </w:r>
    </w:p>
    <w:p w:rsidR="00AF758B" w:rsidRPr="00AF758B" w:rsidRDefault="00AF758B" w:rsidP="00AF758B">
      <w:pPr>
        <w:keepNext/>
      </w:pPr>
    </w:p>
    <w:p w:rsidR="00AF758B" w:rsidRPr="00AF758B" w:rsidRDefault="00AF758B" w:rsidP="00AF758B">
      <w:proofErr w:type="gramStart"/>
      <w:r w:rsidRPr="00AF758B">
        <w:t>Serão utilizados difusores tubulares hexagonais com base defletora triangular de bolha grossa em aço inoxidável com orifícios de 3/8”</w:t>
      </w:r>
      <w:proofErr w:type="gramEnd"/>
      <w:r w:rsidRPr="00AF758B">
        <w:t xml:space="preserve"> e conexão 3/4" NPT.</w:t>
      </w:r>
    </w:p>
    <w:p w:rsidR="00AF758B" w:rsidRPr="00AF758B" w:rsidRDefault="00AF758B" w:rsidP="00AF758B"/>
    <w:p w:rsidR="00AF758B" w:rsidRPr="00AF758B" w:rsidRDefault="00AF758B" w:rsidP="00AF758B">
      <w:pPr>
        <w:pStyle w:val="Corpodetexto"/>
        <w:keepNext/>
        <w:spacing w:line="288" w:lineRule="auto"/>
        <w:rPr>
          <w:szCs w:val="24"/>
        </w:rPr>
      </w:pPr>
      <w:r w:rsidRPr="00AF758B">
        <w:rPr>
          <w:szCs w:val="24"/>
        </w:rPr>
        <w:t xml:space="preserve">Número de difusores por tanque: </w:t>
      </w:r>
      <w:r>
        <w:rPr>
          <w:szCs w:val="24"/>
        </w:rPr>
        <w:tab/>
      </w:r>
      <w:r>
        <w:rPr>
          <w:szCs w:val="24"/>
        </w:rPr>
        <w:tab/>
      </w:r>
      <w:r w:rsidRPr="00AF758B">
        <w:rPr>
          <w:szCs w:val="24"/>
        </w:rPr>
        <w:t xml:space="preserve">28 unidades </w:t>
      </w:r>
    </w:p>
    <w:p w:rsidR="00AF758B" w:rsidRPr="00AF758B" w:rsidRDefault="00AF758B" w:rsidP="00AF758B">
      <w:pPr>
        <w:pStyle w:val="Corpodetexto"/>
        <w:keepNext/>
        <w:spacing w:line="288" w:lineRule="auto"/>
        <w:rPr>
          <w:szCs w:val="24"/>
        </w:rPr>
      </w:pPr>
      <w:r w:rsidRPr="00AF758B">
        <w:rPr>
          <w:szCs w:val="24"/>
        </w:rPr>
        <w:t xml:space="preserve">Vazão de ar por tanque: </w:t>
      </w:r>
      <w:r>
        <w:rPr>
          <w:szCs w:val="24"/>
        </w:rPr>
        <w:tab/>
      </w:r>
      <w:r>
        <w:rPr>
          <w:szCs w:val="24"/>
        </w:rPr>
        <w:tab/>
      </w:r>
      <w:r>
        <w:rPr>
          <w:szCs w:val="24"/>
        </w:rPr>
        <w:tab/>
      </w:r>
      <w:r>
        <w:rPr>
          <w:szCs w:val="24"/>
        </w:rPr>
        <w:tab/>
      </w:r>
      <w:r w:rsidRPr="00AF758B">
        <w:rPr>
          <w:szCs w:val="24"/>
        </w:rPr>
        <w:t xml:space="preserve">6,13 m³/min </w:t>
      </w:r>
    </w:p>
    <w:p w:rsidR="00AF758B" w:rsidRPr="00AF758B" w:rsidRDefault="00AF758B" w:rsidP="00AF758B">
      <w:pPr>
        <w:pStyle w:val="Corpodetexto"/>
        <w:keepNext/>
        <w:spacing w:line="288" w:lineRule="auto"/>
        <w:rPr>
          <w:szCs w:val="24"/>
        </w:rPr>
      </w:pPr>
      <w:r w:rsidRPr="00AF758B">
        <w:rPr>
          <w:szCs w:val="24"/>
        </w:rPr>
        <w:t xml:space="preserve">Vazão de ar por difusor: </w:t>
      </w:r>
      <w:r>
        <w:rPr>
          <w:szCs w:val="24"/>
        </w:rPr>
        <w:tab/>
      </w:r>
      <w:r>
        <w:rPr>
          <w:szCs w:val="24"/>
        </w:rPr>
        <w:tab/>
      </w:r>
      <w:r>
        <w:rPr>
          <w:szCs w:val="24"/>
        </w:rPr>
        <w:tab/>
      </w:r>
      <w:r>
        <w:rPr>
          <w:szCs w:val="24"/>
        </w:rPr>
        <w:tab/>
      </w:r>
      <w:r w:rsidRPr="00AF758B">
        <w:rPr>
          <w:szCs w:val="24"/>
        </w:rPr>
        <w:t xml:space="preserve">0,22 m³/min </w:t>
      </w:r>
    </w:p>
    <w:p w:rsidR="008D2C55" w:rsidRDefault="008D2C55" w:rsidP="008D2C55">
      <w:pPr>
        <w:pStyle w:val="Corpodetexto"/>
        <w:rPr>
          <w:color w:val="FF0000"/>
          <w:sz w:val="22"/>
          <w:highlight w:val="yellow"/>
        </w:rPr>
      </w:pPr>
    </w:p>
    <w:p w:rsidR="00AF758B" w:rsidRPr="00AF758B" w:rsidRDefault="00AF758B" w:rsidP="008D2C55">
      <w:pPr>
        <w:pStyle w:val="Corpodetexto"/>
        <w:rPr>
          <w:color w:val="FF0000"/>
          <w:sz w:val="22"/>
        </w:rPr>
      </w:pPr>
    </w:p>
    <w:p w:rsidR="008D2C55" w:rsidRPr="00AF758B" w:rsidRDefault="004E08CC" w:rsidP="004E08CC">
      <w:pPr>
        <w:pStyle w:val="D-TIT3"/>
      </w:pPr>
      <w:bookmarkStart w:id="265" w:name="_Toc388436786"/>
      <w:bookmarkStart w:id="266" w:name="_Toc13565167"/>
      <w:r>
        <w:t>S</w:t>
      </w:r>
      <w:r w:rsidRPr="00AF758B">
        <w:t>opradores</w:t>
      </w:r>
      <w:bookmarkEnd w:id="265"/>
      <w:bookmarkEnd w:id="266"/>
    </w:p>
    <w:p w:rsidR="008D2C55" w:rsidRPr="00AF758B" w:rsidRDefault="008D2C55" w:rsidP="00AF758B"/>
    <w:p w:rsidR="008D2C55" w:rsidRDefault="008D2C55" w:rsidP="00AF758B">
      <w:r w:rsidRPr="00AF758B">
        <w:t xml:space="preserve">Serão utilizados 02 sopradores (01 operando e outro reserva), tipo </w:t>
      </w:r>
      <w:r w:rsidR="00AF758B" w:rsidRPr="00AF758B">
        <w:rPr>
          <w:i/>
        </w:rPr>
        <w:t>Roots</w:t>
      </w:r>
      <w:r w:rsidR="00AF758B" w:rsidRPr="00AF758B">
        <w:t>,</w:t>
      </w:r>
      <w:r w:rsidRPr="00AF758B">
        <w:t xml:space="preserve"> com as seguintes especificações:</w:t>
      </w:r>
    </w:p>
    <w:p w:rsidR="00AF758B" w:rsidRPr="00AF758B" w:rsidRDefault="00AF758B" w:rsidP="00AF758B"/>
    <w:p w:rsidR="008D2C55" w:rsidRPr="00AF758B" w:rsidRDefault="00AF758B" w:rsidP="00AF758B">
      <w:pPr>
        <w:rPr>
          <w:u w:val="single"/>
        </w:rPr>
      </w:pPr>
      <w:r w:rsidRPr="00AF758B">
        <w:rPr>
          <w:u w:val="single"/>
        </w:rPr>
        <w:t>Sopradores</w:t>
      </w:r>
      <w:r>
        <w:rPr>
          <w:u w:val="single"/>
        </w:rPr>
        <w:t>:</w:t>
      </w:r>
    </w:p>
    <w:p w:rsidR="00AF758B" w:rsidRDefault="00AF758B" w:rsidP="00AF758B">
      <w:pPr>
        <w:pStyle w:val="Corpodetexto"/>
        <w:keepNext/>
        <w:spacing w:line="288" w:lineRule="auto"/>
        <w:rPr>
          <w:szCs w:val="24"/>
        </w:rPr>
      </w:pPr>
      <w:r>
        <w:rPr>
          <w:szCs w:val="24"/>
        </w:rPr>
        <w:t>Quantidade:</w:t>
      </w:r>
      <w:r>
        <w:rPr>
          <w:szCs w:val="24"/>
        </w:rPr>
        <w:tab/>
      </w:r>
      <w:r>
        <w:rPr>
          <w:szCs w:val="24"/>
        </w:rPr>
        <w:tab/>
      </w:r>
      <w:r>
        <w:rPr>
          <w:szCs w:val="24"/>
        </w:rPr>
        <w:tab/>
      </w:r>
      <w:r>
        <w:rPr>
          <w:szCs w:val="24"/>
        </w:rPr>
        <w:tab/>
        <w:t>02 sopradores</w:t>
      </w:r>
    </w:p>
    <w:p w:rsidR="00AF758B" w:rsidRDefault="00AF758B" w:rsidP="00AF758B">
      <w:pPr>
        <w:pStyle w:val="Corpodetexto"/>
        <w:keepNext/>
        <w:spacing w:line="288" w:lineRule="auto"/>
        <w:rPr>
          <w:szCs w:val="24"/>
        </w:rPr>
      </w:pPr>
      <w:r>
        <w:rPr>
          <w:szCs w:val="24"/>
        </w:rPr>
        <w:t>Funcionamento:</w:t>
      </w:r>
      <w:r>
        <w:rPr>
          <w:szCs w:val="24"/>
        </w:rPr>
        <w:tab/>
      </w:r>
      <w:r>
        <w:rPr>
          <w:szCs w:val="24"/>
        </w:rPr>
        <w:tab/>
      </w:r>
      <w:r>
        <w:rPr>
          <w:szCs w:val="24"/>
        </w:rPr>
        <w:tab/>
        <w:t>01 operando e 01 para rodízio</w:t>
      </w:r>
    </w:p>
    <w:p w:rsidR="008D2C55" w:rsidRPr="00AF758B" w:rsidRDefault="008D2C55" w:rsidP="00AF758B">
      <w:pPr>
        <w:pStyle w:val="Corpodetexto"/>
        <w:keepNext/>
        <w:spacing w:line="288" w:lineRule="auto"/>
        <w:rPr>
          <w:szCs w:val="24"/>
        </w:rPr>
      </w:pPr>
      <w:r w:rsidRPr="00AF758B">
        <w:rPr>
          <w:szCs w:val="24"/>
        </w:rPr>
        <w:t xml:space="preserve">Vazão de descarga: </w:t>
      </w:r>
      <w:r w:rsidR="00AF758B" w:rsidRPr="00AF758B">
        <w:rPr>
          <w:szCs w:val="24"/>
        </w:rPr>
        <w:tab/>
      </w:r>
      <w:r w:rsidR="00AF758B" w:rsidRPr="00AF758B">
        <w:rPr>
          <w:szCs w:val="24"/>
        </w:rPr>
        <w:tab/>
      </w:r>
      <w:r w:rsidRPr="00AF758B">
        <w:rPr>
          <w:szCs w:val="24"/>
        </w:rPr>
        <w:t>1.472 m³/h</w:t>
      </w:r>
    </w:p>
    <w:p w:rsidR="008D2C55" w:rsidRPr="00AF758B" w:rsidRDefault="008D2C55" w:rsidP="00AF758B">
      <w:pPr>
        <w:pStyle w:val="Corpodetexto"/>
        <w:keepNext/>
        <w:spacing w:line="288" w:lineRule="auto"/>
        <w:rPr>
          <w:szCs w:val="24"/>
        </w:rPr>
      </w:pPr>
      <w:r w:rsidRPr="00AF758B">
        <w:rPr>
          <w:szCs w:val="24"/>
        </w:rPr>
        <w:t xml:space="preserve">Vazão de sucção: </w:t>
      </w:r>
      <w:r w:rsidR="00AF758B" w:rsidRPr="00AF758B">
        <w:rPr>
          <w:szCs w:val="24"/>
        </w:rPr>
        <w:tab/>
      </w:r>
      <w:r w:rsidR="00AF758B" w:rsidRPr="00AF758B">
        <w:rPr>
          <w:szCs w:val="24"/>
        </w:rPr>
        <w:tab/>
      </w:r>
      <w:r w:rsidR="00AF758B" w:rsidRPr="00AF758B">
        <w:rPr>
          <w:szCs w:val="24"/>
        </w:rPr>
        <w:tab/>
      </w:r>
      <w:r w:rsidRPr="00AF758B">
        <w:rPr>
          <w:szCs w:val="24"/>
        </w:rPr>
        <w:t>1.136 m³/h</w:t>
      </w:r>
    </w:p>
    <w:p w:rsidR="008D2C55" w:rsidRDefault="008D2C55" w:rsidP="00AF758B">
      <w:pPr>
        <w:pStyle w:val="Corpodetexto"/>
        <w:keepNext/>
        <w:spacing w:line="288" w:lineRule="auto"/>
        <w:rPr>
          <w:szCs w:val="24"/>
        </w:rPr>
      </w:pPr>
      <w:r w:rsidRPr="00AF758B">
        <w:rPr>
          <w:szCs w:val="24"/>
        </w:rPr>
        <w:t xml:space="preserve">Pressão: </w:t>
      </w:r>
      <w:r w:rsidR="00AF758B" w:rsidRPr="00AF758B">
        <w:rPr>
          <w:szCs w:val="24"/>
        </w:rPr>
        <w:tab/>
      </w:r>
      <w:r w:rsidR="00AF758B" w:rsidRPr="00AF758B">
        <w:rPr>
          <w:szCs w:val="24"/>
        </w:rPr>
        <w:tab/>
      </w:r>
      <w:r w:rsidR="00AF758B" w:rsidRPr="00AF758B">
        <w:rPr>
          <w:szCs w:val="24"/>
        </w:rPr>
        <w:tab/>
      </w:r>
      <w:r w:rsidR="00AF758B" w:rsidRPr="00AF758B">
        <w:rPr>
          <w:szCs w:val="24"/>
        </w:rPr>
        <w:tab/>
      </w:r>
      <w:r w:rsidRPr="00AF758B">
        <w:rPr>
          <w:szCs w:val="24"/>
        </w:rPr>
        <w:t xml:space="preserve">7,5 </w:t>
      </w:r>
      <w:proofErr w:type="spellStart"/>
      <w:r w:rsidRPr="00AF758B">
        <w:rPr>
          <w:szCs w:val="24"/>
        </w:rPr>
        <w:t>mca</w:t>
      </w:r>
      <w:proofErr w:type="spellEnd"/>
    </w:p>
    <w:p w:rsidR="00D61345" w:rsidRPr="00D61345" w:rsidRDefault="00D61345" w:rsidP="00D61345">
      <w:pPr>
        <w:pStyle w:val="Corpodetexto"/>
        <w:keepNext/>
        <w:spacing w:line="288" w:lineRule="auto"/>
        <w:rPr>
          <w:szCs w:val="24"/>
        </w:rPr>
      </w:pPr>
      <w:r w:rsidRPr="00D61345">
        <w:rPr>
          <w:szCs w:val="24"/>
        </w:rPr>
        <w:t xml:space="preserve">Potência: </w:t>
      </w:r>
      <w:r>
        <w:rPr>
          <w:szCs w:val="24"/>
        </w:rPr>
        <w:tab/>
      </w:r>
      <w:r>
        <w:rPr>
          <w:szCs w:val="24"/>
        </w:rPr>
        <w:tab/>
      </w:r>
      <w:r>
        <w:rPr>
          <w:szCs w:val="24"/>
        </w:rPr>
        <w:tab/>
      </w:r>
      <w:r>
        <w:rPr>
          <w:szCs w:val="24"/>
        </w:rPr>
        <w:tab/>
      </w:r>
      <w:r w:rsidRPr="00D61345">
        <w:rPr>
          <w:szCs w:val="24"/>
        </w:rPr>
        <w:t>75cv</w:t>
      </w:r>
    </w:p>
    <w:p w:rsidR="00D61345" w:rsidRPr="00D61345" w:rsidRDefault="00D61345" w:rsidP="00D61345">
      <w:pPr>
        <w:pStyle w:val="Corpodetexto"/>
        <w:keepNext/>
        <w:spacing w:line="288" w:lineRule="auto"/>
        <w:rPr>
          <w:szCs w:val="24"/>
        </w:rPr>
      </w:pPr>
      <w:r w:rsidRPr="00D61345">
        <w:rPr>
          <w:szCs w:val="24"/>
        </w:rPr>
        <w:t>Nível de ruído:</w:t>
      </w:r>
      <w:r>
        <w:rPr>
          <w:szCs w:val="24"/>
        </w:rPr>
        <w:tab/>
      </w:r>
      <w:r>
        <w:rPr>
          <w:szCs w:val="24"/>
        </w:rPr>
        <w:tab/>
      </w:r>
      <w:r>
        <w:rPr>
          <w:szCs w:val="24"/>
        </w:rPr>
        <w:tab/>
      </w:r>
      <w:r w:rsidRPr="00D61345">
        <w:rPr>
          <w:szCs w:val="24"/>
        </w:rPr>
        <w:t>80db</w:t>
      </w:r>
    </w:p>
    <w:p w:rsidR="008D2C55" w:rsidRDefault="008D2C55" w:rsidP="00AF758B">
      <w:pPr>
        <w:rPr>
          <w:highlight w:val="yellow"/>
        </w:rPr>
      </w:pPr>
    </w:p>
    <w:p w:rsidR="00D61345" w:rsidRDefault="00D61345" w:rsidP="00AF758B">
      <w:pPr>
        <w:rPr>
          <w:highlight w:val="yellow"/>
        </w:rPr>
      </w:pPr>
    </w:p>
    <w:p w:rsidR="00A56C23" w:rsidRPr="00A56C23" w:rsidRDefault="004E08CC" w:rsidP="00A56C23">
      <w:pPr>
        <w:pStyle w:val="D-TIT3"/>
      </w:pPr>
      <w:bookmarkStart w:id="267" w:name="_Toc388436787"/>
      <w:bookmarkStart w:id="268" w:name="_Toc13565168"/>
      <w:proofErr w:type="spellStart"/>
      <w:r>
        <w:t>D</w:t>
      </w:r>
      <w:r w:rsidRPr="00D61345">
        <w:t>ecantador</w:t>
      </w:r>
      <w:proofErr w:type="spellEnd"/>
      <w:r w:rsidRPr="00D61345">
        <w:t xml:space="preserve"> secundário</w:t>
      </w:r>
      <w:bookmarkEnd w:id="267"/>
      <w:bookmarkEnd w:id="268"/>
    </w:p>
    <w:p w:rsidR="008D2C55" w:rsidRPr="00D61345" w:rsidRDefault="008D2C55" w:rsidP="008D2C55">
      <w:pPr>
        <w:pStyle w:val="Corpodetexto"/>
        <w:rPr>
          <w:color w:val="FF0000"/>
          <w:sz w:val="22"/>
        </w:rPr>
      </w:pPr>
    </w:p>
    <w:p w:rsidR="008D2C55" w:rsidRPr="00D61345" w:rsidRDefault="008D2C55" w:rsidP="00D61345">
      <w:pPr>
        <w:rPr>
          <w:highlight w:val="yellow"/>
        </w:rPr>
      </w:pPr>
      <w:r w:rsidRPr="00D61345">
        <w:t xml:space="preserve">Para a remoção do lodo gerado nos filtros biológicos foram previstos </w:t>
      </w:r>
      <w:r w:rsidR="00D61345">
        <w:t>02</w:t>
      </w:r>
      <w:r w:rsidRPr="00D61345">
        <w:t xml:space="preserve"> (</w:t>
      </w:r>
      <w:r w:rsidR="00D61345">
        <w:t>dois</w:t>
      </w:r>
      <w:r w:rsidRPr="00D61345">
        <w:t xml:space="preserve">) </w:t>
      </w:r>
      <w:proofErr w:type="spellStart"/>
      <w:r w:rsidRPr="00D61345">
        <w:t>decantadores</w:t>
      </w:r>
      <w:proofErr w:type="spellEnd"/>
      <w:r w:rsidRPr="00D61345">
        <w:t xml:space="preserve"> secundários, com as seguintes características:</w:t>
      </w:r>
    </w:p>
    <w:p w:rsidR="00D61345" w:rsidRDefault="00D61345" w:rsidP="00D61345">
      <w:pPr>
        <w:rPr>
          <w:u w:val="single"/>
        </w:rPr>
      </w:pPr>
    </w:p>
    <w:p w:rsidR="00D61345" w:rsidRPr="00D61345" w:rsidRDefault="00D61345" w:rsidP="00D61345">
      <w:pPr>
        <w:keepNext/>
        <w:rPr>
          <w:u w:val="single"/>
        </w:rPr>
      </w:pPr>
      <w:proofErr w:type="spellStart"/>
      <w:r w:rsidRPr="00D61345">
        <w:rPr>
          <w:u w:val="single"/>
        </w:rPr>
        <w:t>Decantadores</w:t>
      </w:r>
      <w:proofErr w:type="spellEnd"/>
      <w:r w:rsidRPr="00D61345">
        <w:rPr>
          <w:u w:val="single"/>
        </w:rPr>
        <w:t xml:space="preserve"> Secundários:</w:t>
      </w:r>
    </w:p>
    <w:p w:rsidR="00D61345" w:rsidRPr="00D61345" w:rsidRDefault="00D61345" w:rsidP="00D61345">
      <w:pPr>
        <w:pStyle w:val="Corpodetexto"/>
        <w:keepNext/>
        <w:spacing w:line="288" w:lineRule="auto"/>
        <w:rPr>
          <w:szCs w:val="24"/>
        </w:rPr>
      </w:pPr>
      <w:r w:rsidRPr="00D61345">
        <w:rPr>
          <w:szCs w:val="24"/>
        </w:rPr>
        <w:t xml:space="preserve">Forma: </w:t>
      </w:r>
      <w:r>
        <w:rPr>
          <w:szCs w:val="24"/>
        </w:rPr>
        <w:tab/>
      </w:r>
      <w:r>
        <w:rPr>
          <w:szCs w:val="24"/>
        </w:rPr>
        <w:tab/>
      </w:r>
      <w:r>
        <w:rPr>
          <w:szCs w:val="24"/>
        </w:rPr>
        <w:tab/>
      </w:r>
      <w:r>
        <w:rPr>
          <w:szCs w:val="24"/>
        </w:rPr>
        <w:tab/>
      </w:r>
      <w:r>
        <w:rPr>
          <w:szCs w:val="24"/>
        </w:rPr>
        <w:tab/>
      </w:r>
      <w:r>
        <w:rPr>
          <w:szCs w:val="24"/>
        </w:rPr>
        <w:tab/>
      </w:r>
      <w:r>
        <w:rPr>
          <w:szCs w:val="24"/>
        </w:rPr>
        <w:tab/>
      </w:r>
      <w:r>
        <w:rPr>
          <w:szCs w:val="24"/>
        </w:rPr>
        <w:tab/>
      </w:r>
      <w:r w:rsidRPr="00D61345">
        <w:rPr>
          <w:szCs w:val="24"/>
        </w:rPr>
        <w:t>circular</w:t>
      </w:r>
    </w:p>
    <w:p w:rsidR="00D61345" w:rsidRPr="00D61345" w:rsidRDefault="00D61345" w:rsidP="00D61345">
      <w:pPr>
        <w:pStyle w:val="Corpodetexto"/>
        <w:keepNext/>
        <w:spacing w:line="288" w:lineRule="auto"/>
        <w:rPr>
          <w:szCs w:val="24"/>
        </w:rPr>
      </w:pPr>
      <w:r w:rsidRPr="00D61345">
        <w:rPr>
          <w:szCs w:val="24"/>
        </w:rPr>
        <w:t xml:space="preserve">Número de unidades: </w:t>
      </w:r>
      <w:r>
        <w:rPr>
          <w:szCs w:val="24"/>
        </w:rPr>
        <w:tab/>
      </w:r>
      <w:r>
        <w:rPr>
          <w:szCs w:val="24"/>
        </w:rPr>
        <w:tab/>
      </w:r>
      <w:r>
        <w:rPr>
          <w:szCs w:val="24"/>
        </w:rPr>
        <w:tab/>
      </w:r>
      <w:r>
        <w:rPr>
          <w:szCs w:val="24"/>
        </w:rPr>
        <w:tab/>
      </w:r>
      <w:r>
        <w:rPr>
          <w:szCs w:val="24"/>
        </w:rPr>
        <w:tab/>
      </w:r>
      <w:r>
        <w:rPr>
          <w:szCs w:val="24"/>
        </w:rPr>
        <w:tab/>
      </w:r>
      <w:r w:rsidRPr="00D61345">
        <w:rPr>
          <w:szCs w:val="24"/>
        </w:rPr>
        <w:t>02</w:t>
      </w:r>
    </w:p>
    <w:p w:rsidR="00D61345" w:rsidRPr="00D61345" w:rsidRDefault="00D61345" w:rsidP="00D61345">
      <w:pPr>
        <w:pStyle w:val="Corpodetexto"/>
        <w:keepNext/>
        <w:spacing w:line="288" w:lineRule="auto"/>
        <w:rPr>
          <w:szCs w:val="24"/>
        </w:rPr>
      </w:pPr>
      <w:r w:rsidRPr="00D61345">
        <w:rPr>
          <w:szCs w:val="24"/>
        </w:rPr>
        <w:t xml:space="preserve">Diâmetro interno: </w:t>
      </w:r>
      <w:r>
        <w:rPr>
          <w:szCs w:val="24"/>
        </w:rPr>
        <w:tab/>
      </w:r>
      <w:r>
        <w:rPr>
          <w:szCs w:val="24"/>
        </w:rPr>
        <w:tab/>
      </w:r>
      <w:r>
        <w:rPr>
          <w:szCs w:val="24"/>
        </w:rPr>
        <w:tab/>
      </w:r>
      <w:r>
        <w:rPr>
          <w:szCs w:val="24"/>
        </w:rPr>
        <w:tab/>
      </w:r>
      <w:r>
        <w:rPr>
          <w:szCs w:val="24"/>
        </w:rPr>
        <w:tab/>
      </w:r>
      <w:r>
        <w:rPr>
          <w:szCs w:val="24"/>
        </w:rPr>
        <w:tab/>
      </w:r>
      <w:r>
        <w:rPr>
          <w:szCs w:val="24"/>
        </w:rPr>
        <w:tab/>
      </w:r>
      <w:r w:rsidRPr="00D61345">
        <w:rPr>
          <w:szCs w:val="24"/>
        </w:rPr>
        <w:t>14,00 m</w:t>
      </w:r>
    </w:p>
    <w:p w:rsidR="00D61345" w:rsidRPr="00D61345" w:rsidRDefault="00D61345" w:rsidP="00D61345">
      <w:pPr>
        <w:pStyle w:val="Corpodetexto"/>
        <w:keepNext/>
        <w:spacing w:line="288" w:lineRule="auto"/>
        <w:rPr>
          <w:szCs w:val="24"/>
        </w:rPr>
      </w:pPr>
      <w:r w:rsidRPr="00D61345">
        <w:rPr>
          <w:szCs w:val="24"/>
        </w:rPr>
        <w:t xml:space="preserve">Altura da borda livre: </w:t>
      </w:r>
      <w:r>
        <w:rPr>
          <w:szCs w:val="24"/>
        </w:rPr>
        <w:tab/>
      </w:r>
      <w:r>
        <w:rPr>
          <w:szCs w:val="24"/>
        </w:rPr>
        <w:tab/>
      </w:r>
      <w:r>
        <w:rPr>
          <w:szCs w:val="24"/>
        </w:rPr>
        <w:tab/>
      </w:r>
      <w:r>
        <w:rPr>
          <w:szCs w:val="24"/>
        </w:rPr>
        <w:tab/>
      </w:r>
      <w:r>
        <w:rPr>
          <w:szCs w:val="24"/>
        </w:rPr>
        <w:tab/>
      </w:r>
      <w:r>
        <w:rPr>
          <w:szCs w:val="24"/>
        </w:rPr>
        <w:tab/>
      </w:r>
      <w:r w:rsidRPr="00D61345">
        <w:rPr>
          <w:szCs w:val="24"/>
        </w:rPr>
        <w:t>0,50 m</w:t>
      </w:r>
    </w:p>
    <w:p w:rsidR="00D61345" w:rsidRPr="00D61345" w:rsidRDefault="00D61345" w:rsidP="00D61345">
      <w:pPr>
        <w:pStyle w:val="Corpodetexto"/>
        <w:keepNext/>
        <w:spacing w:line="288" w:lineRule="auto"/>
        <w:rPr>
          <w:szCs w:val="24"/>
        </w:rPr>
      </w:pPr>
      <w:r w:rsidRPr="00D61345">
        <w:rPr>
          <w:szCs w:val="24"/>
        </w:rPr>
        <w:t xml:space="preserve">Altura útil: </w:t>
      </w:r>
      <w:r>
        <w:rPr>
          <w:szCs w:val="24"/>
        </w:rPr>
        <w:tab/>
      </w:r>
      <w:r>
        <w:rPr>
          <w:szCs w:val="24"/>
        </w:rPr>
        <w:tab/>
      </w:r>
      <w:r>
        <w:rPr>
          <w:szCs w:val="24"/>
        </w:rPr>
        <w:tab/>
      </w:r>
      <w:r>
        <w:rPr>
          <w:szCs w:val="24"/>
        </w:rPr>
        <w:tab/>
      </w:r>
      <w:r>
        <w:rPr>
          <w:szCs w:val="24"/>
        </w:rPr>
        <w:tab/>
      </w:r>
      <w:r>
        <w:rPr>
          <w:szCs w:val="24"/>
        </w:rPr>
        <w:tab/>
      </w:r>
      <w:r>
        <w:rPr>
          <w:szCs w:val="24"/>
        </w:rPr>
        <w:tab/>
      </w:r>
      <w:r>
        <w:rPr>
          <w:szCs w:val="24"/>
        </w:rPr>
        <w:tab/>
      </w:r>
      <w:r w:rsidRPr="00D61345">
        <w:rPr>
          <w:szCs w:val="24"/>
        </w:rPr>
        <w:t>3,50 m</w:t>
      </w:r>
    </w:p>
    <w:p w:rsidR="00D61345" w:rsidRPr="00D61345" w:rsidRDefault="00D61345" w:rsidP="00D61345">
      <w:pPr>
        <w:pStyle w:val="Corpodetexto"/>
        <w:keepNext/>
        <w:spacing w:line="288" w:lineRule="auto"/>
        <w:rPr>
          <w:szCs w:val="24"/>
        </w:rPr>
      </w:pPr>
      <w:r w:rsidRPr="00D61345">
        <w:rPr>
          <w:szCs w:val="24"/>
        </w:rPr>
        <w:t>Altura total:</w:t>
      </w:r>
      <w:r>
        <w:rPr>
          <w:szCs w:val="24"/>
        </w:rPr>
        <w:tab/>
      </w:r>
      <w:r>
        <w:rPr>
          <w:szCs w:val="24"/>
        </w:rPr>
        <w:tab/>
      </w:r>
      <w:r>
        <w:rPr>
          <w:szCs w:val="24"/>
        </w:rPr>
        <w:tab/>
      </w:r>
      <w:r>
        <w:rPr>
          <w:szCs w:val="24"/>
        </w:rPr>
        <w:tab/>
      </w:r>
      <w:r>
        <w:rPr>
          <w:szCs w:val="24"/>
        </w:rPr>
        <w:tab/>
      </w:r>
      <w:r>
        <w:rPr>
          <w:szCs w:val="24"/>
        </w:rPr>
        <w:tab/>
      </w:r>
      <w:r>
        <w:rPr>
          <w:szCs w:val="24"/>
        </w:rPr>
        <w:tab/>
      </w:r>
      <w:r>
        <w:rPr>
          <w:szCs w:val="24"/>
        </w:rPr>
        <w:tab/>
      </w:r>
      <w:r w:rsidRPr="00D61345">
        <w:rPr>
          <w:szCs w:val="24"/>
        </w:rPr>
        <w:t>4,0 m</w:t>
      </w:r>
    </w:p>
    <w:p w:rsidR="00D61345" w:rsidRPr="00D61345" w:rsidRDefault="00D61345" w:rsidP="00D61345">
      <w:pPr>
        <w:pStyle w:val="Corpodetexto"/>
        <w:keepNext/>
        <w:spacing w:line="288" w:lineRule="auto"/>
        <w:rPr>
          <w:szCs w:val="24"/>
        </w:rPr>
      </w:pPr>
      <w:r w:rsidRPr="00D61345">
        <w:rPr>
          <w:szCs w:val="24"/>
        </w:rPr>
        <w:t xml:space="preserve">Largura canaleta de coleta de efluente: </w:t>
      </w:r>
      <w:r>
        <w:rPr>
          <w:szCs w:val="24"/>
        </w:rPr>
        <w:tab/>
      </w:r>
      <w:r>
        <w:rPr>
          <w:szCs w:val="24"/>
        </w:rPr>
        <w:tab/>
      </w:r>
      <w:r>
        <w:rPr>
          <w:szCs w:val="24"/>
        </w:rPr>
        <w:tab/>
      </w:r>
      <w:r>
        <w:rPr>
          <w:szCs w:val="24"/>
        </w:rPr>
        <w:tab/>
      </w:r>
      <w:r w:rsidRPr="00D61345">
        <w:rPr>
          <w:szCs w:val="24"/>
        </w:rPr>
        <w:t>0,70 m</w:t>
      </w:r>
    </w:p>
    <w:p w:rsidR="00D61345" w:rsidRPr="00D61345" w:rsidRDefault="00D61345" w:rsidP="00D61345">
      <w:pPr>
        <w:pStyle w:val="Corpodetexto"/>
        <w:keepNext/>
        <w:spacing w:line="288" w:lineRule="auto"/>
        <w:rPr>
          <w:szCs w:val="24"/>
        </w:rPr>
      </w:pPr>
      <w:r w:rsidRPr="00D61345">
        <w:rPr>
          <w:szCs w:val="24"/>
        </w:rPr>
        <w:t xml:space="preserve">Abertura máxima dos vertedores de saída do efluente: </w:t>
      </w:r>
      <w:r>
        <w:rPr>
          <w:szCs w:val="24"/>
        </w:rPr>
        <w:tab/>
      </w:r>
      <w:r w:rsidRPr="00D61345">
        <w:rPr>
          <w:szCs w:val="24"/>
        </w:rPr>
        <w:t>0,40 m</w:t>
      </w:r>
    </w:p>
    <w:p w:rsidR="00D61345" w:rsidRPr="00D61345" w:rsidRDefault="00D61345" w:rsidP="00D61345">
      <w:pPr>
        <w:pStyle w:val="Corpodetexto"/>
        <w:keepNext/>
        <w:spacing w:line="288" w:lineRule="auto"/>
        <w:rPr>
          <w:szCs w:val="24"/>
        </w:rPr>
      </w:pPr>
      <w:r w:rsidRPr="00D61345">
        <w:rPr>
          <w:szCs w:val="24"/>
        </w:rPr>
        <w:t xml:space="preserve">Ângulo de abertura dos vertedores de saída do efluente: </w:t>
      </w:r>
      <w:r>
        <w:rPr>
          <w:szCs w:val="24"/>
        </w:rPr>
        <w:tab/>
      </w:r>
      <w:r w:rsidRPr="00D61345">
        <w:rPr>
          <w:szCs w:val="24"/>
        </w:rPr>
        <w:t>90°</w:t>
      </w:r>
    </w:p>
    <w:p w:rsidR="00D61345" w:rsidRPr="00D61345" w:rsidRDefault="00D61345" w:rsidP="00D61345">
      <w:pPr>
        <w:pStyle w:val="Corpodetexto"/>
        <w:keepNext/>
        <w:spacing w:line="288" w:lineRule="auto"/>
        <w:rPr>
          <w:szCs w:val="24"/>
        </w:rPr>
      </w:pPr>
      <w:r w:rsidRPr="00D61345">
        <w:rPr>
          <w:szCs w:val="24"/>
        </w:rPr>
        <w:t xml:space="preserve">Distância entre vertedores saída do efluente: </w:t>
      </w:r>
      <w:r>
        <w:rPr>
          <w:szCs w:val="24"/>
        </w:rPr>
        <w:tab/>
      </w:r>
      <w:r>
        <w:rPr>
          <w:szCs w:val="24"/>
        </w:rPr>
        <w:tab/>
      </w:r>
      <w:r>
        <w:rPr>
          <w:szCs w:val="24"/>
        </w:rPr>
        <w:tab/>
      </w:r>
      <w:r w:rsidRPr="00D61345">
        <w:rPr>
          <w:szCs w:val="24"/>
        </w:rPr>
        <w:t>0,50 m (centro a centro)</w:t>
      </w:r>
    </w:p>
    <w:p w:rsidR="008D2C55" w:rsidRPr="00F325ED" w:rsidRDefault="008D2C55" w:rsidP="008D2C55">
      <w:pPr>
        <w:rPr>
          <w:highlight w:val="yellow"/>
        </w:rPr>
      </w:pPr>
    </w:p>
    <w:p w:rsidR="00A56C23" w:rsidRDefault="00267FB5" w:rsidP="00A56C23">
      <w:pPr>
        <w:pStyle w:val="D-TIT3"/>
      </w:pPr>
      <w:bookmarkStart w:id="269" w:name="_Toc13565169"/>
      <w:bookmarkStart w:id="270" w:name="_Toc388436788"/>
      <w:r>
        <w:t>Reator UV</w:t>
      </w:r>
      <w:bookmarkEnd w:id="269"/>
    </w:p>
    <w:p w:rsidR="00733E58" w:rsidRPr="00376E66" w:rsidRDefault="0027012A" w:rsidP="00733E58">
      <w:pPr>
        <w:pStyle w:val="B-TITU2"/>
        <w:numPr>
          <w:ilvl w:val="0"/>
          <w:numId w:val="0"/>
        </w:numPr>
        <w:rPr>
          <w:rFonts w:cs="Times New Roman"/>
          <w:b w:val="0"/>
          <w:bCs w:val="0"/>
          <w:iCs w:val="0"/>
          <w:caps w:val="0"/>
          <w:szCs w:val="20"/>
        </w:rPr>
      </w:pPr>
      <w:r w:rsidRPr="00733E58">
        <w:rPr>
          <w:rFonts w:cs="Times New Roman"/>
          <w:b w:val="0"/>
          <w:bCs w:val="0"/>
          <w:iCs w:val="0"/>
          <w:caps w:val="0"/>
          <w:szCs w:val="20"/>
        </w:rPr>
        <w:t xml:space="preserve">O </w:t>
      </w:r>
      <w:r w:rsidR="006D7E7C">
        <w:rPr>
          <w:rFonts w:cs="Times New Roman"/>
          <w:b w:val="0"/>
          <w:bCs w:val="0"/>
          <w:iCs w:val="0"/>
          <w:caps w:val="0"/>
          <w:szCs w:val="20"/>
        </w:rPr>
        <w:t xml:space="preserve">Reator </w:t>
      </w:r>
      <w:r w:rsidRPr="00733E58">
        <w:rPr>
          <w:rFonts w:cs="Times New Roman"/>
          <w:b w:val="0"/>
          <w:bCs w:val="0"/>
          <w:iCs w:val="0"/>
          <w:caps w:val="0"/>
          <w:szCs w:val="20"/>
        </w:rPr>
        <w:t xml:space="preserve">UV será dimensionado pelo fornecedor a partir dos dados e </w:t>
      </w:r>
      <w:r w:rsidR="006D7E7C">
        <w:rPr>
          <w:rFonts w:cs="Times New Roman"/>
          <w:b w:val="0"/>
          <w:bCs w:val="0"/>
          <w:iCs w:val="0"/>
          <w:caps w:val="0"/>
          <w:szCs w:val="20"/>
        </w:rPr>
        <w:t>especificações técnicas descrita</w:t>
      </w:r>
      <w:r w:rsidRPr="00733E58">
        <w:rPr>
          <w:rFonts w:cs="Times New Roman"/>
          <w:b w:val="0"/>
          <w:bCs w:val="0"/>
          <w:iCs w:val="0"/>
          <w:caps w:val="0"/>
          <w:szCs w:val="20"/>
        </w:rPr>
        <w:t xml:space="preserve">s </w:t>
      </w:r>
      <w:r w:rsidR="00AA2664">
        <w:rPr>
          <w:rFonts w:cs="Times New Roman"/>
          <w:b w:val="0"/>
          <w:bCs w:val="0"/>
          <w:iCs w:val="0"/>
          <w:caps w:val="0"/>
          <w:szCs w:val="20"/>
        </w:rPr>
        <w:t xml:space="preserve">no item </w:t>
      </w:r>
      <w:proofErr w:type="gramStart"/>
      <w:r w:rsidR="00AA2664" w:rsidRPr="00AA2664">
        <w:rPr>
          <w:rFonts w:cs="Times New Roman"/>
          <w:bCs w:val="0"/>
          <w:iCs w:val="0"/>
          <w:caps w:val="0"/>
          <w:szCs w:val="20"/>
        </w:rPr>
        <w:t>C4.</w:t>
      </w:r>
      <w:proofErr w:type="gramEnd"/>
      <w:r w:rsidR="00716A9A">
        <w:rPr>
          <w:rFonts w:cs="Times New Roman"/>
          <w:bCs w:val="0"/>
          <w:iCs w:val="0"/>
          <w:caps w:val="0"/>
          <w:szCs w:val="20"/>
        </w:rPr>
        <w:t>2</w:t>
      </w:r>
      <w:r w:rsidR="00AA2664">
        <w:rPr>
          <w:rFonts w:cs="Times New Roman"/>
          <w:b w:val="0"/>
          <w:bCs w:val="0"/>
          <w:iCs w:val="0"/>
          <w:caps w:val="0"/>
          <w:szCs w:val="20"/>
        </w:rPr>
        <w:t xml:space="preserve"> d</w:t>
      </w:r>
      <w:r w:rsidRPr="00733E58">
        <w:rPr>
          <w:rFonts w:cs="Times New Roman"/>
          <w:b w:val="0"/>
          <w:bCs w:val="0"/>
          <w:iCs w:val="0"/>
          <w:caps w:val="0"/>
          <w:szCs w:val="20"/>
        </w:rPr>
        <w:t xml:space="preserve">este relatório. O canal de concreto que receberá o </w:t>
      </w:r>
      <w:r w:rsidR="00733E58">
        <w:rPr>
          <w:rFonts w:cs="Times New Roman"/>
          <w:b w:val="0"/>
          <w:bCs w:val="0"/>
          <w:iCs w:val="0"/>
          <w:caps w:val="0"/>
          <w:szCs w:val="20"/>
        </w:rPr>
        <w:t xml:space="preserve">Reator UV terá aproximadamente </w:t>
      </w:r>
      <w:r w:rsidR="00733E58" w:rsidRPr="004A0FE3">
        <w:rPr>
          <w:rFonts w:cs="Times New Roman"/>
          <w:b w:val="0"/>
          <w:bCs w:val="0"/>
          <w:iCs w:val="0"/>
          <w:caps w:val="0"/>
          <w:szCs w:val="20"/>
        </w:rPr>
        <w:t>4,</w:t>
      </w:r>
      <w:r w:rsidR="00D814C9">
        <w:rPr>
          <w:rFonts w:cs="Times New Roman"/>
          <w:b w:val="0"/>
          <w:bCs w:val="0"/>
          <w:iCs w:val="0"/>
          <w:caps w:val="0"/>
          <w:szCs w:val="20"/>
        </w:rPr>
        <w:t>31</w:t>
      </w:r>
      <w:r w:rsidR="00733E58" w:rsidRPr="004A0FE3">
        <w:rPr>
          <w:rFonts w:cs="Times New Roman"/>
          <w:b w:val="0"/>
          <w:bCs w:val="0"/>
          <w:iCs w:val="0"/>
          <w:caps w:val="0"/>
          <w:szCs w:val="20"/>
        </w:rPr>
        <w:t>m de cumprimento, 1,</w:t>
      </w:r>
      <w:r w:rsidR="00D814C9">
        <w:rPr>
          <w:rFonts w:cs="Times New Roman"/>
          <w:b w:val="0"/>
          <w:bCs w:val="0"/>
          <w:iCs w:val="0"/>
          <w:caps w:val="0"/>
          <w:szCs w:val="20"/>
        </w:rPr>
        <w:t>32</w:t>
      </w:r>
      <w:r w:rsidR="00733E58" w:rsidRPr="004A0FE3">
        <w:rPr>
          <w:rFonts w:cs="Times New Roman"/>
          <w:b w:val="0"/>
          <w:bCs w:val="0"/>
          <w:iCs w:val="0"/>
          <w:caps w:val="0"/>
          <w:szCs w:val="20"/>
        </w:rPr>
        <w:t>m de largura e 1,</w:t>
      </w:r>
      <w:r w:rsidR="00D814C9">
        <w:rPr>
          <w:rFonts w:cs="Times New Roman"/>
          <w:b w:val="0"/>
          <w:bCs w:val="0"/>
          <w:iCs w:val="0"/>
          <w:caps w:val="0"/>
          <w:szCs w:val="20"/>
        </w:rPr>
        <w:t>57</w:t>
      </w:r>
      <w:r w:rsidR="00733E58" w:rsidRPr="004A0FE3">
        <w:rPr>
          <w:rFonts w:cs="Times New Roman"/>
          <w:b w:val="0"/>
          <w:bCs w:val="0"/>
          <w:iCs w:val="0"/>
          <w:caps w:val="0"/>
          <w:szCs w:val="20"/>
        </w:rPr>
        <w:t>m de profundidade.</w:t>
      </w:r>
    </w:p>
    <w:p w:rsidR="00A56C23" w:rsidRDefault="00A56C23" w:rsidP="00A56C23"/>
    <w:p w:rsidR="00A56C23" w:rsidRDefault="004E08CC" w:rsidP="00A56C23">
      <w:pPr>
        <w:pStyle w:val="D-TIT3"/>
      </w:pPr>
      <w:bookmarkStart w:id="271" w:name="_Toc13565170"/>
      <w:r>
        <w:t>E</w:t>
      </w:r>
      <w:r w:rsidRPr="00D61345">
        <w:t>stação elevatória de recirculação de l</w:t>
      </w:r>
      <w:bookmarkEnd w:id="270"/>
      <w:r w:rsidR="00A56C23">
        <w:t>odo</w:t>
      </w:r>
      <w:bookmarkEnd w:id="271"/>
    </w:p>
    <w:p w:rsidR="00A56C23" w:rsidRPr="00A56C23" w:rsidRDefault="00A56C23" w:rsidP="00A56C23"/>
    <w:p w:rsidR="00D61345" w:rsidRPr="00D61345" w:rsidRDefault="00D61345" w:rsidP="00D61345">
      <w:r w:rsidRPr="00D61345">
        <w:t xml:space="preserve">A elevatória de recirculação de lodo permite recircular o lodo biológico aeróbio proveniente dos FBAS para serem digeridos nos reatores UASB. Suas características são: </w:t>
      </w:r>
    </w:p>
    <w:p w:rsidR="00D61345" w:rsidRPr="00D61345" w:rsidRDefault="00D61345" w:rsidP="00D61345"/>
    <w:p w:rsidR="00D61345" w:rsidRPr="00D61345" w:rsidRDefault="00D61345" w:rsidP="00D61345">
      <w:pPr>
        <w:rPr>
          <w:u w:val="single"/>
        </w:rPr>
      </w:pPr>
      <w:r w:rsidRPr="00D61345">
        <w:rPr>
          <w:u w:val="single"/>
        </w:rPr>
        <w:t>Poço de sucção</w:t>
      </w:r>
      <w:r w:rsidRPr="00D61345">
        <w:t>:</w:t>
      </w:r>
    </w:p>
    <w:p w:rsidR="00D61345" w:rsidRPr="00D61345" w:rsidRDefault="00D61345" w:rsidP="00D61345">
      <w:pPr>
        <w:pStyle w:val="Corpodetexto"/>
        <w:keepNext/>
        <w:spacing w:line="288" w:lineRule="auto"/>
        <w:rPr>
          <w:szCs w:val="24"/>
        </w:rPr>
      </w:pPr>
      <w:r w:rsidRPr="00D61345">
        <w:rPr>
          <w:szCs w:val="24"/>
        </w:rPr>
        <w:t xml:space="preserve">Quantidade: </w:t>
      </w:r>
      <w:r>
        <w:rPr>
          <w:szCs w:val="24"/>
        </w:rPr>
        <w:tab/>
      </w:r>
      <w:r>
        <w:rPr>
          <w:szCs w:val="24"/>
        </w:rPr>
        <w:tab/>
      </w:r>
      <w:r>
        <w:rPr>
          <w:szCs w:val="24"/>
        </w:rPr>
        <w:tab/>
      </w:r>
      <w:r>
        <w:rPr>
          <w:szCs w:val="24"/>
        </w:rPr>
        <w:tab/>
      </w:r>
      <w:r w:rsidR="00D91E4B">
        <w:rPr>
          <w:szCs w:val="24"/>
        </w:rPr>
        <w:tab/>
      </w:r>
      <w:r w:rsidRPr="00D61345">
        <w:rPr>
          <w:szCs w:val="24"/>
        </w:rPr>
        <w:t>01</w:t>
      </w:r>
    </w:p>
    <w:p w:rsidR="00D61345" w:rsidRPr="00D61345" w:rsidRDefault="00D61345" w:rsidP="00D61345">
      <w:pPr>
        <w:pStyle w:val="Corpodetexto"/>
        <w:keepNext/>
        <w:spacing w:line="288" w:lineRule="auto"/>
        <w:rPr>
          <w:szCs w:val="24"/>
        </w:rPr>
      </w:pPr>
      <w:r w:rsidRPr="00D61345">
        <w:rPr>
          <w:szCs w:val="24"/>
        </w:rPr>
        <w:t xml:space="preserve">Formato: </w:t>
      </w:r>
      <w:r>
        <w:rPr>
          <w:szCs w:val="24"/>
        </w:rPr>
        <w:tab/>
      </w:r>
      <w:r>
        <w:rPr>
          <w:szCs w:val="24"/>
        </w:rPr>
        <w:tab/>
      </w:r>
      <w:r>
        <w:rPr>
          <w:szCs w:val="24"/>
        </w:rPr>
        <w:tab/>
      </w:r>
      <w:r>
        <w:rPr>
          <w:szCs w:val="24"/>
        </w:rPr>
        <w:tab/>
      </w:r>
      <w:r w:rsidR="00D91E4B">
        <w:rPr>
          <w:szCs w:val="24"/>
        </w:rPr>
        <w:tab/>
      </w:r>
      <w:r w:rsidRPr="00D61345">
        <w:rPr>
          <w:szCs w:val="24"/>
        </w:rPr>
        <w:t>retangular</w:t>
      </w:r>
    </w:p>
    <w:p w:rsidR="00D61345" w:rsidRPr="00D61345" w:rsidRDefault="00D61345" w:rsidP="00D61345">
      <w:pPr>
        <w:pStyle w:val="Corpodetexto"/>
        <w:keepNext/>
        <w:spacing w:line="288" w:lineRule="auto"/>
        <w:rPr>
          <w:szCs w:val="24"/>
        </w:rPr>
      </w:pPr>
      <w:r w:rsidRPr="00D61345">
        <w:rPr>
          <w:szCs w:val="24"/>
        </w:rPr>
        <w:t xml:space="preserve">Largura: </w:t>
      </w:r>
      <w:r>
        <w:rPr>
          <w:szCs w:val="24"/>
        </w:rPr>
        <w:tab/>
      </w:r>
      <w:r>
        <w:rPr>
          <w:szCs w:val="24"/>
        </w:rPr>
        <w:tab/>
      </w:r>
      <w:r>
        <w:rPr>
          <w:szCs w:val="24"/>
        </w:rPr>
        <w:tab/>
      </w:r>
      <w:r>
        <w:rPr>
          <w:szCs w:val="24"/>
        </w:rPr>
        <w:tab/>
      </w:r>
      <w:r w:rsidR="00D91E4B">
        <w:rPr>
          <w:szCs w:val="24"/>
        </w:rPr>
        <w:tab/>
      </w:r>
      <w:r w:rsidRPr="00D61345">
        <w:rPr>
          <w:szCs w:val="24"/>
        </w:rPr>
        <w:t>1,</w:t>
      </w:r>
      <w:r>
        <w:rPr>
          <w:szCs w:val="24"/>
        </w:rPr>
        <w:t>8</w:t>
      </w:r>
      <w:r w:rsidRPr="00D61345">
        <w:rPr>
          <w:szCs w:val="24"/>
        </w:rPr>
        <w:t>0 m</w:t>
      </w:r>
    </w:p>
    <w:p w:rsidR="00D61345" w:rsidRPr="00D61345" w:rsidRDefault="00D61345" w:rsidP="00D61345">
      <w:pPr>
        <w:pStyle w:val="Corpodetexto"/>
        <w:keepNext/>
        <w:spacing w:line="288" w:lineRule="auto"/>
        <w:rPr>
          <w:szCs w:val="24"/>
        </w:rPr>
      </w:pPr>
      <w:r w:rsidRPr="00D61345">
        <w:rPr>
          <w:szCs w:val="24"/>
        </w:rPr>
        <w:t xml:space="preserve">Comprimento: </w:t>
      </w:r>
      <w:r>
        <w:rPr>
          <w:szCs w:val="24"/>
        </w:rPr>
        <w:tab/>
      </w:r>
      <w:r>
        <w:rPr>
          <w:szCs w:val="24"/>
        </w:rPr>
        <w:tab/>
      </w:r>
      <w:r>
        <w:rPr>
          <w:szCs w:val="24"/>
        </w:rPr>
        <w:tab/>
      </w:r>
      <w:r w:rsidR="00D91E4B">
        <w:rPr>
          <w:szCs w:val="24"/>
        </w:rPr>
        <w:tab/>
      </w:r>
      <w:r w:rsidRPr="00D61345">
        <w:rPr>
          <w:szCs w:val="24"/>
        </w:rPr>
        <w:t>2,00</w:t>
      </w:r>
    </w:p>
    <w:p w:rsidR="00D61345" w:rsidRDefault="00D61345" w:rsidP="00D61345">
      <w:pPr>
        <w:pStyle w:val="Corpodetexto"/>
        <w:keepNext/>
        <w:spacing w:line="288" w:lineRule="auto"/>
        <w:rPr>
          <w:szCs w:val="24"/>
        </w:rPr>
      </w:pPr>
      <w:r w:rsidRPr="00D61345">
        <w:rPr>
          <w:szCs w:val="24"/>
        </w:rPr>
        <w:t xml:space="preserve">Altura útil: </w:t>
      </w:r>
      <w:r>
        <w:rPr>
          <w:szCs w:val="24"/>
        </w:rPr>
        <w:tab/>
      </w:r>
      <w:r>
        <w:rPr>
          <w:szCs w:val="24"/>
        </w:rPr>
        <w:tab/>
      </w:r>
      <w:r>
        <w:rPr>
          <w:szCs w:val="24"/>
        </w:rPr>
        <w:tab/>
      </w:r>
      <w:r>
        <w:rPr>
          <w:szCs w:val="24"/>
        </w:rPr>
        <w:tab/>
      </w:r>
      <w:r w:rsidR="00D91E4B">
        <w:rPr>
          <w:szCs w:val="24"/>
        </w:rPr>
        <w:tab/>
      </w:r>
      <w:r w:rsidRPr="00D61345">
        <w:rPr>
          <w:szCs w:val="24"/>
        </w:rPr>
        <w:t>0,92 m</w:t>
      </w:r>
      <w:r w:rsidRPr="00D61345">
        <w:rPr>
          <w:szCs w:val="24"/>
        </w:rPr>
        <w:tab/>
      </w:r>
    </w:p>
    <w:p w:rsidR="00D61345" w:rsidRDefault="00D61345" w:rsidP="00D61345">
      <w:pPr>
        <w:pStyle w:val="Corpodetexto"/>
        <w:keepNext/>
        <w:spacing w:line="288" w:lineRule="auto"/>
        <w:rPr>
          <w:szCs w:val="24"/>
        </w:rPr>
      </w:pPr>
      <w:r>
        <w:rPr>
          <w:szCs w:val="24"/>
        </w:rPr>
        <w:t xml:space="preserve">Cota de fundo: </w:t>
      </w:r>
      <w:r>
        <w:rPr>
          <w:szCs w:val="24"/>
        </w:rPr>
        <w:tab/>
      </w:r>
      <w:r>
        <w:rPr>
          <w:szCs w:val="24"/>
        </w:rPr>
        <w:tab/>
      </w:r>
      <w:r>
        <w:rPr>
          <w:szCs w:val="24"/>
        </w:rPr>
        <w:tab/>
      </w:r>
      <w:r w:rsidR="00D91E4B">
        <w:rPr>
          <w:szCs w:val="24"/>
        </w:rPr>
        <w:tab/>
      </w:r>
      <w:r>
        <w:rPr>
          <w:szCs w:val="24"/>
        </w:rPr>
        <w:t>88,622</w:t>
      </w:r>
    </w:p>
    <w:p w:rsidR="00D61345" w:rsidRDefault="00D61345" w:rsidP="00D61345">
      <w:pPr>
        <w:pStyle w:val="Corpodetexto"/>
        <w:keepNext/>
        <w:spacing w:line="288" w:lineRule="auto"/>
        <w:rPr>
          <w:szCs w:val="24"/>
        </w:rPr>
      </w:pPr>
      <w:proofErr w:type="gramStart"/>
      <w:r>
        <w:rPr>
          <w:szCs w:val="24"/>
        </w:rPr>
        <w:t>NA mínimo</w:t>
      </w:r>
      <w:proofErr w:type="gramEnd"/>
      <w:r>
        <w:rPr>
          <w:szCs w:val="24"/>
        </w:rPr>
        <w:t xml:space="preserve">: </w:t>
      </w:r>
      <w:r>
        <w:rPr>
          <w:szCs w:val="24"/>
        </w:rPr>
        <w:tab/>
      </w:r>
      <w:r>
        <w:rPr>
          <w:szCs w:val="24"/>
        </w:rPr>
        <w:tab/>
      </w:r>
      <w:r>
        <w:rPr>
          <w:szCs w:val="24"/>
        </w:rPr>
        <w:tab/>
      </w:r>
      <w:r>
        <w:rPr>
          <w:szCs w:val="24"/>
        </w:rPr>
        <w:tab/>
      </w:r>
      <w:r w:rsidR="00D91E4B">
        <w:rPr>
          <w:szCs w:val="24"/>
        </w:rPr>
        <w:tab/>
      </w:r>
      <w:r>
        <w:rPr>
          <w:szCs w:val="24"/>
        </w:rPr>
        <w:t>89,152</w:t>
      </w:r>
    </w:p>
    <w:p w:rsidR="00D61345" w:rsidRPr="00D61345" w:rsidRDefault="00D61345" w:rsidP="00D61345">
      <w:pPr>
        <w:pStyle w:val="Corpodetexto"/>
        <w:keepNext/>
        <w:spacing w:line="288" w:lineRule="auto"/>
        <w:rPr>
          <w:szCs w:val="24"/>
        </w:rPr>
      </w:pPr>
      <w:proofErr w:type="gramStart"/>
      <w:r>
        <w:rPr>
          <w:szCs w:val="24"/>
        </w:rPr>
        <w:t>NA máximo</w:t>
      </w:r>
      <w:proofErr w:type="gramEnd"/>
      <w:r>
        <w:rPr>
          <w:szCs w:val="24"/>
        </w:rPr>
        <w:t xml:space="preserve">: </w:t>
      </w:r>
      <w:r>
        <w:rPr>
          <w:szCs w:val="24"/>
        </w:rPr>
        <w:tab/>
      </w:r>
      <w:r>
        <w:rPr>
          <w:szCs w:val="24"/>
        </w:rPr>
        <w:tab/>
      </w:r>
      <w:r>
        <w:rPr>
          <w:szCs w:val="24"/>
        </w:rPr>
        <w:tab/>
      </w:r>
      <w:r>
        <w:rPr>
          <w:szCs w:val="24"/>
        </w:rPr>
        <w:tab/>
      </w:r>
      <w:r w:rsidR="00D91E4B">
        <w:rPr>
          <w:szCs w:val="24"/>
        </w:rPr>
        <w:tab/>
      </w:r>
      <w:r>
        <w:rPr>
          <w:szCs w:val="24"/>
        </w:rPr>
        <w:t>90,070</w:t>
      </w:r>
    </w:p>
    <w:p w:rsidR="00D61345" w:rsidRDefault="00D61345" w:rsidP="00D61345"/>
    <w:p w:rsidR="00D61345" w:rsidRPr="00D61345" w:rsidRDefault="00D61345" w:rsidP="00D61345">
      <w:pPr>
        <w:rPr>
          <w:u w:val="single"/>
        </w:rPr>
      </w:pPr>
      <w:r>
        <w:rPr>
          <w:u w:val="single"/>
        </w:rPr>
        <w:t>Dados de Projeto</w:t>
      </w:r>
      <w:r w:rsidRPr="00D61345">
        <w:t>:</w:t>
      </w:r>
    </w:p>
    <w:p w:rsidR="00D61345" w:rsidRPr="00D91E4B" w:rsidRDefault="00D61345" w:rsidP="00D91E4B">
      <w:pPr>
        <w:pStyle w:val="Corpodetexto"/>
        <w:keepNext/>
        <w:spacing w:line="288" w:lineRule="auto"/>
        <w:rPr>
          <w:szCs w:val="24"/>
        </w:rPr>
      </w:pPr>
      <w:r w:rsidRPr="00D91E4B">
        <w:rPr>
          <w:szCs w:val="24"/>
        </w:rPr>
        <w:t xml:space="preserve">Vazão: </w:t>
      </w:r>
      <w:r w:rsidR="00D91E4B">
        <w:rPr>
          <w:szCs w:val="24"/>
        </w:rPr>
        <w:tab/>
      </w:r>
      <w:r w:rsidR="00D91E4B">
        <w:rPr>
          <w:szCs w:val="24"/>
        </w:rPr>
        <w:tab/>
      </w:r>
      <w:r w:rsidR="00D91E4B">
        <w:rPr>
          <w:szCs w:val="24"/>
        </w:rPr>
        <w:tab/>
      </w:r>
      <w:r w:rsidR="00D91E4B">
        <w:rPr>
          <w:szCs w:val="24"/>
        </w:rPr>
        <w:tab/>
      </w:r>
      <w:r w:rsidR="00D91E4B">
        <w:rPr>
          <w:szCs w:val="24"/>
        </w:rPr>
        <w:tab/>
      </w:r>
      <w:r w:rsidRPr="00D91E4B">
        <w:rPr>
          <w:szCs w:val="24"/>
        </w:rPr>
        <w:t>3,20 l/s</w:t>
      </w:r>
    </w:p>
    <w:p w:rsidR="00D61345" w:rsidRPr="00D91E4B" w:rsidRDefault="00D61345" w:rsidP="00D91E4B">
      <w:pPr>
        <w:pStyle w:val="Corpodetexto"/>
        <w:keepNext/>
        <w:spacing w:line="288" w:lineRule="auto"/>
        <w:rPr>
          <w:szCs w:val="24"/>
        </w:rPr>
      </w:pPr>
      <w:r w:rsidRPr="00D91E4B">
        <w:rPr>
          <w:szCs w:val="24"/>
        </w:rPr>
        <w:t xml:space="preserve">Altura manométrica: </w:t>
      </w:r>
      <w:r w:rsidR="00D91E4B">
        <w:rPr>
          <w:szCs w:val="24"/>
        </w:rPr>
        <w:tab/>
      </w:r>
      <w:r w:rsidR="00D91E4B">
        <w:rPr>
          <w:szCs w:val="24"/>
        </w:rPr>
        <w:tab/>
      </w:r>
      <w:r w:rsidR="00D91E4B">
        <w:rPr>
          <w:szCs w:val="24"/>
        </w:rPr>
        <w:tab/>
      </w:r>
      <w:r w:rsidRPr="00D91E4B">
        <w:rPr>
          <w:szCs w:val="24"/>
        </w:rPr>
        <w:t>6,47 m</w:t>
      </w:r>
    </w:p>
    <w:p w:rsidR="00D61345" w:rsidRPr="00D91E4B" w:rsidRDefault="00D61345" w:rsidP="00D91E4B">
      <w:pPr>
        <w:pStyle w:val="Corpodetexto"/>
        <w:keepNext/>
        <w:spacing w:line="288" w:lineRule="auto"/>
        <w:rPr>
          <w:szCs w:val="24"/>
        </w:rPr>
      </w:pPr>
      <w:r w:rsidRPr="00D91E4B">
        <w:rPr>
          <w:szCs w:val="24"/>
        </w:rPr>
        <w:t xml:space="preserve">Desnível geométrico: </w:t>
      </w:r>
      <w:r w:rsidR="00D91E4B">
        <w:rPr>
          <w:szCs w:val="24"/>
        </w:rPr>
        <w:tab/>
      </w:r>
      <w:r w:rsidR="00D91E4B">
        <w:rPr>
          <w:szCs w:val="24"/>
        </w:rPr>
        <w:tab/>
      </w:r>
      <w:r w:rsidR="00D91E4B">
        <w:rPr>
          <w:szCs w:val="24"/>
        </w:rPr>
        <w:tab/>
      </w:r>
      <w:r w:rsidRPr="00D91E4B">
        <w:rPr>
          <w:szCs w:val="24"/>
        </w:rPr>
        <w:t>5,57 m</w:t>
      </w:r>
    </w:p>
    <w:p w:rsidR="00D61345" w:rsidRDefault="00D61345" w:rsidP="00D61345"/>
    <w:p w:rsidR="00D61345" w:rsidRDefault="00D61345" w:rsidP="00D91E4B">
      <w:pPr>
        <w:keepNext/>
        <w:rPr>
          <w:u w:val="single"/>
        </w:rPr>
      </w:pPr>
      <w:r w:rsidRPr="00D91E4B">
        <w:rPr>
          <w:u w:val="single"/>
        </w:rPr>
        <w:t xml:space="preserve">Conjunto </w:t>
      </w:r>
      <w:proofErr w:type="spellStart"/>
      <w:r w:rsidR="00D91E4B" w:rsidRPr="00D91E4B">
        <w:rPr>
          <w:u w:val="single"/>
        </w:rPr>
        <w:t>m</w:t>
      </w:r>
      <w:r w:rsidRPr="00D91E4B">
        <w:rPr>
          <w:u w:val="single"/>
        </w:rPr>
        <w:t>otobomba</w:t>
      </w:r>
      <w:proofErr w:type="spellEnd"/>
      <w:r w:rsidRPr="00D91E4B">
        <w:rPr>
          <w:u w:val="single"/>
        </w:rPr>
        <w:t xml:space="preserve"> de referência</w:t>
      </w:r>
      <w:r w:rsidR="00D91E4B">
        <w:rPr>
          <w:u w:val="single"/>
        </w:rPr>
        <w:t>:</w:t>
      </w:r>
    </w:p>
    <w:p w:rsidR="00D91E4B" w:rsidRDefault="00D91E4B" w:rsidP="00D91E4B">
      <w:pPr>
        <w:pStyle w:val="Corpodetexto"/>
        <w:keepNext/>
        <w:spacing w:line="288" w:lineRule="auto"/>
        <w:rPr>
          <w:szCs w:val="24"/>
        </w:rPr>
      </w:pPr>
      <w:r w:rsidRPr="00D91E4B">
        <w:rPr>
          <w:szCs w:val="24"/>
        </w:rPr>
        <w:t>Tipo</w:t>
      </w:r>
      <w:r>
        <w:rPr>
          <w:szCs w:val="24"/>
        </w:rPr>
        <w:t xml:space="preserve">: </w:t>
      </w:r>
      <w:r>
        <w:rPr>
          <w:szCs w:val="24"/>
        </w:rPr>
        <w:tab/>
      </w:r>
      <w:r>
        <w:rPr>
          <w:szCs w:val="24"/>
        </w:rPr>
        <w:tab/>
      </w:r>
      <w:r>
        <w:rPr>
          <w:szCs w:val="24"/>
        </w:rPr>
        <w:tab/>
      </w:r>
      <w:r>
        <w:rPr>
          <w:szCs w:val="24"/>
        </w:rPr>
        <w:tab/>
      </w:r>
      <w:r>
        <w:rPr>
          <w:szCs w:val="24"/>
        </w:rPr>
        <w:tab/>
      </w:r>
      <w:r>
        <w:rPr>
          <w:szCs w:val="24"/>
        </w:rPr>
        <w:tab/>
        <w:t>Submersível</w:t>
      </w:r>
    </w:p>
    <w:p w:rsidR="00D91E4B" w:rsidRDefault="00D91E4B" w:rsidP="00D91E4B">
      <w:pPr>
        <w:pStyle w:val="Corpodetexto"/>
        <w:keepNext/>
        <w:spacing w:line="288" w:lineRule="auto"/>
        <w:rPr>
          <w:szCs w:val="24"/>
        </w:rPr>
      </w:pPr>
      <w:r>
        <w:rPr>
          <w:szCs w:val="24"/>
        </w:rPr>
        <w:t xml:space="preserve">Vazão de operação: </w:t>
      </w:r>
      <w:r>
        <w:rPr>
          <w:szCs w:val="24"/>
        </w:rPr>
        <w:tab/>
      </w:r>
      <w:r>
        <w:rPr>
          <w:szCs w:val="24"/>
        </w:rPr>
        <w:tab/>
      </w:r>
      <w:r>
        <w:rPr>
          <w:szCs w:val="24"/>
        </w:rPr>
        <w:tab/>
        <w:t>3,20 l/s</w:t>
      </w:r>
    </w:p>
    <w:p w:rsidR="00D91E4B" w:rsidRDefault="00D91E4B" w:rsidP="00D91E4B">
      <w:pPr>
        <w:pStyle w:val="Corpodetexto"/>
        <w:keepNext/>
        <w:spacing w:line="288" w:lineRule="auto"/>
        <w:rPr>
          <w:szCs w:val="24"/>
        </w:rPr>
      </w:pPr>
      <w:r>
        <w:rPr>
          <w:szCs w:val="24"/>
        </w:rPr>
        <w:t xml:space="preserve">Altura manométrica: </w:t>
      </w:r>
      <w:r>
        <w:rPr>
          <w:szCs w:val="24"/>
        </w:rPr>
        <w:tab/>
      </w:r>
      <w:r>
        <w:rPr>
          <w:szCs w:val="24"/>
        </w:rPr>
        <w:tab/>
      </w:r>
      <w:r>
        <w:rPr>
          <w:szCs w:val="24"/>
        </w:rPr>
        <w:tab/>
        <w:t>6,45 m</w:t>
      </w:r>
    </w:p>
    <w:p w:rsidR="00D91E4B" w:rsidRDefault="00D91E4B" w:rsidP="00D91E4B">
      <w:pPr>
        <w:pStyle w:val="Corpodetexto"/>
        <w:keepNext/>
        <w:spacing w:line="288" w:lineRule="auto"/>
        <w:rPr>
          <w:szCs w:val="24"/>
        </w:rPr>
      </w:pPr>
      <w:r>
        <w:rPr>
          <w:szCs w:val="24"/>
        </w:rPr>
        <w:t xml:space="preserve">Quantidade: </w:t>
      </w:r>
      <w:r>
        <w:rPr>
          <w:szCs w:val="24"/>
        </w:rPr>
        <w:tab/>
      </w:r>
      <w:r>
        <w:rPr>
          <w:szCs w:val="24"/>
        </w:rPr>
        <w:tab/>
      </w:r>
      <w:r>
        <w:rPr>
          <w:szCs w:val="24"/>
        </w:rPr>
        <w:tab/>
      </w:r>
      <w:r>
        <w:rPr>
          <w:szCs w:val="24"/>
        </w:rPr>
        <w:tab/>
      </w:r>
      <w:r>
        <w:rPr>
          <w:szCs w:val="24"/>
        </w:rPr>
        <w:tab/>
        <w:t>02 (01 em operação e 01 para rodízio)</w:t>
      </w:r>
    </w:p>
    <w:p w:rsidR="00D91E4B" w:rsidRDefault="00D91E4B" w:rsidP="00D91E4B">
      <w:pPr>
        <w:pStyle w:val="Corpodetexto"/>
        <w:keepNext/>
        <w:spacing w:line="288" w:lineRule="auto"/>
        <w:rPr>
          <w:szCs w:val="24"/>
        </w:rPr>
      </w:pPr>
      <w:r>
        <w:rPr>
          <w:szCs w:val="24"/>
        </w:rPr>
        <w:t xml:space="preserve">Rotação: </w:t>
      </w:r>
      <w:r>
        <w:rPr>
          <w:szCs w:val="24"/>
        </w:rPr>
        <w:tab/>
      </w:r>
      <w:r>
        <w:rPr>
          <w:szCs w:val="24"/>
        </w:rPr>
        <w:tab/>
      </w:r>
      <w:r>
        <w:rPr>
          <w:szCs w:val="24"/>
        </w:rPr>
        <w:tab/>
      </w:r>
      <w:r>
        <w:rPr>
          <w:szCs w:val="24"/>
        </w:rPr>
        <w:tab/>
      </w:r>
      <w:r>
        <w:rPr>
          <w:szCs w:val="24"/>
        </w:rPr>
        <w:tab/>
        <w:t xml:space="preserve">1160 </w:t>
      </w:r>
      <w:proofErr w:type="gramStart"/>
      <w:r>
        <w:rPr>
          <w:szCs w:val="24"/>
        </w:rPr>
        <w:t>rpm</w:t>
      </w:r>
      <w:proofErr w:type="gramEnd"/>
    </w:p>
    <w:p w:rsidR="00D91E4B" w:rsidRDefault="00D91E4B" w:rsidP="00D91E4B">
      <w:pPr>
        <w:pStyle w:val="Corpodetexto"/>
        <w:keepNext/>
        <w:spacing w:line="288" w:lineRule="auto"/>
        <w:rPr>
          <w:szCs w:val="24"/>
        </w:rPr>
      </w:pPr>
      <w:r>
        <w:rPr>
          <w:szCs w:val="24"/>
        </w:rPr>
        <w:t xml:space="preserve">Potência: </w:t>
      </w:r>
      <w:r>
        <w:rPr>
          <w:szCs w:val="24"/>
        </w:rPr>
        <w:tab/>
      </w:r>
      <w:r>
        <w:rPr>
          <w:szCs w:val="24"/>
        </w:rPr>
        <w:tab/>
      </w:r>
      <w:r>
        <w:rPr>
          <w:szCs w:val="24"/>
        </w:rPr>
        <w:tab/>
      </w:r>
      <w:r>
        <w:rPr>
          <w:szCs w:val="24"/>
        </w:rPr>
        <w:tab/>
      </w:r>
      <w:r>
        <w:rPr>
          <w:szCs w:val="24"/>
        </w:rPr>
        <w:tab/>
        <w:t>2,4cv</w:t>
      </w:r>
    </w:p>
    <w:p w:rsidR="00D91E4B" w:rsidRPr="00D91E4B" w:rsidRDefault="00D91E4B" w:rsidP="00D91E4B">
      <w:pPr>
        <w:pStyle w:val="Corpodetexto"/>
        <w:keepNext/>
        <w:spacing w:line="288" w:lineRule="auto"/>
        <w:rPr>
          <w:szCs w:val="24"/>
        </w:rPr>
      </w:pPr>
      <w:r>
        <w:rPr>
          <w:szCs w:val="24"/>
        </w:rPr>
        <w:t xml:space="preserve">Eficiência mínima: </w:t>
      </w:r>
      <w:r>
        <w:rPr>
          <w:szCs w:val="24"/>
        </w:rPr>
        <w:tab/>
      </w:r>
      <w:r>
        <w:rPr>
          <w:szCs w:val="24"/>
        </w:rPr>
        <w:tab/>
      </w:r>
      <w:r>
        <w:rPr>
          <w:szCs w:val="24"/>
        </w:rPr>
        <w:tab/>
      </w:r>
      <w:r>
        <w:rPr>
          <w:szCs w:val="24"/>
        </w:rPr>
        <w:tab/>
        <w:t>59,4%</w:t>
      </w:r>
    </w:p>
    <w:p w:rsidR="00D61345" w:rsidRDefault="00D61345" w:rsidP="00D61345"/>
    <w:p w:rsidR="00D91E4B" w:rsidRPr="00D91E4B" w:rsidRDefault="00D91E4B" w:rsidP="00D91E4B">
      <w:r w:rsidRPr="00D91E4B">
        <w:t xml:space="preserve">Cabe ressaltar que os conjuntos </w:t>
      </w:r>
      <w:proofErr w:type="spellStart"/>
      <w:r w:rsidRPr="00D91E4B">
        <w:t>motobomba</w:t>
      </w:r>
      <w:proofErr w:type="spellEnd"/>
      <w:r w:rsidRPr="00D91E4B">
        <w:t xml:space="preserve"> da elevatória possuem inversores de frequência, de modo que os pontos de operação podem ser alterados em função do uso dos inversores.</w:t>
      </w:r>
    </w:p>
    <w:p w:rsidR="00D61345" w:rsidRDefault="00D61345" w:rsidP="00D61345"/>
    <w:p w:rsidR="00D91E4B" w:rsidRPr="00D91E4B" w:rsidRDefault="00D91E4B" w:rsidP="00D91E4B">
      <w:pPr>
        <w:keepNext/>
        <w:rPr>
          <w:u w:val="single"/>
        </w:rPr>
      </w:pPr>
      <w:r w:rsidRPr="00D91E4B">
        <w:rPr>
          <w:u w:val="single"/>
        </w:rPr>
        <w:t>Linha de recalque</w:t>
      </w:r>
      <w:r>
        <w:rPr>
          <w:u w:val="single"/>
        </w:rPr>
        <w:t>:</w:t>
      </w:r>
    </w:p>
    <w:p w:rsidR="00D91E4B" w:rsidRPr="00D91E4B" w:rsidRDefault="00D91E4B" w:rsidP="00D91E4B">
      <w:pPr>
        <w:pStyle w:val="Corpodetexto"/>
        <w:keepNext/>
        <w:spacing w:line="288" w:lineRule="auto"/>
        <w:rPr>
          <w:szCs w:val="24"/>
        </w:rPr>
      </w:pPr>
      <w:r>
        <w:rPr>
          <w:szCs w:val="24"/>
        </w:rPr>
        <w:t>D</w:t>
      </w:r>
      <w:r w:rsidRPr="00D91E4B">
        <w:rPr>
          <w:szCs w:val="24"/>
        </w:rPr>
        <w:t>iâmetro</w:t>
      </w:r>
      <w:r>
        <w:rPr>
          <w:szCs w:val="24"/>
        </w:rPr>
        <w:t>:</w:t>
      </w:r>
      <w:r>
        <w:rPr>
          <w:szCs w:val="24"/>
        </w:rPr>
        <w:tab/>
      </w:r>
      <w:r>
        <w:rPr>
          <w:szCs w:val="24"/>
        </w:rPr>
        <w:tab/>
      </w:r>
      <w:r>
        <w:rPr>
          <w:szCs w:val="24"/>
        </w:rPr>
        <w:tab/>
      </w:r>
      <w:r>
        <w:rPr>
          <w:szCs w:val="24"/>
        </w:rPr>
        <w:tab/>
      </w:r>
      <w:r>
        <w:rPr>
          <w:szCs w:val="24"/>
        </w:rPr>
        <w:tab/>
      </w:r>
      <w:r w:rsidRPr="00D91E4B">
        <w:rPr>
          <w:szCs w:val="24"/>
        </w:rPr>
        <w:t xml:space="preserve">DN 80 </w:t>
      </w:r>
    </w:p>
    <w:p w:rsidR="00D91E4B" w:rsidRPr="00D91E4B" w:rsidRDefault="00D91E4B" w:rsidP="00D91E4B">
      <w:pPr>
        <w:pStyle w:val="Corpodetexto"/>
        <w:keepNext/>
        <w:spacing w:line="288" w:lineRule="auto"/>
        <w:rPr>
          <w:szCs w:val="24"/>
        </w:rPr>
      </w:pPr>
      <w:r>
        <w:rPr>
          <w:szCs w:val="24"/>
        </w:rPr>
        <w:t>E</w:t>
      </w:r>
      <w:r w:rsidRPr="00D91E4B">
        <w:rPr>
          <w:szCs w:val="24"/>
        </w:rPr>
        <w:t>xtensão</w:t>
      </w:r>
      <w:r>
        <w:rPr>
          <w:szCs w:val="24"/>
        </w:rPr>
        <w:t>:</w:t>
      </w:r>
      <w:r>
        <w:rPr>
          <w:szCs w:val="24"/>
        </w:rPr>
        <w:tab/>
      </w:r>
      <w:r>
        <w:rPr>
          <w:szCs w:val="24"/>
        </w:rPr>
        <w:tab/>
      </w:r>
      <w:r>
        <w:rPr>
          <w:szCs w:val="24"/>
        </w:rPr>
        <w:tab/>
      </w:r>
      <w:r>
        <w:rPr>
          <w:szCs w:val="24"/>
        </w:rPr>
        <w:tab/>
      </w:r>
      <w:r>
        <w:rPr>
          <w:szCs w:val="24"/>
        </w:rPr>
        <w:tab/>
      </w:r>
      <w:r w:rsidRPr="00D91E4B">
        <w:rPr>
          <w:szCs w:val="24"/>
        </w:rPr>
        <w:t xml:space="preserve">77,10 m </w:t>
      </w:r>
    </w:p>
    <w:p w:rsidR="00D91E4B" w:rsidRDefault="00D91E4B" w:rsidP="00D91E4B">
      <w:pPr>
        <w:pStyle w:val="Corpodetexto"/>
        <w:keepNext/>
        <w:spacing w:line="288" w:lineRule="auto"/>
        <w:rPr>
          <w:szCs w:val="24"/>
        </w:rPr>
      </w:pPr>
      <w:r>
        <w:rPr>
          <w:szCs w:val="24"/>
        </w:rPr>
        <w:t>M</w:t>
      </w:r>
      <w:r w:rsidRPr="00D91E4B">
        <w:rPr>
          <w:szCs w:val="24"/>
        </w:rPr>
        <w:t>aterial</w:t>
      </w:r>
      <w:r>
        <w:rPr>
          <w:szCs w:val="24"/>
        </w:rPr>
        <w:t>:</w:t>
      </w:r>
      <w:r>
        <w:rPr>
          <w:szCs w:val="24"/>
        </w:rPr>
        <w:tab/>
      </w:r>
      <w:r>
        <w:rPr>
          <w:szCs w:val="24"/>
        </w:rPr>
        <w:tab/>
      </w:r>
      <w:r>
        <w:rPr>
          <w:szCs w:val="24"/>
        </w:rPr>
        <w:tab/>
      </w:r>
      <w:r>
        <w:rPr>
          <w:szCs w:val="24"/>
        </w:rPr>
        <w:tab/>
      </w:r>
      <w:r>
        <w:rPr>
          <w:szCs w:val="24"/>
        </w:rPr>
        <w:tab/>
        <w:t>F</w:t>
      </w:r>
      <w:r w:rsidRPr="00D91E4B">
        <w:rPr>
          <w:szCs w:val="24"/>
        </w:rPr>
        <w:t xml:space="preserve">erro fundido </w:t>
      </w:r>
    </w:p>
    <w:p w:rsidR="00D91E4B" w:rsidRPr="00D91E4B" w:rsidRDefault="00D91E4B" w:rsidP="00D91E4B">
      <w:pPr>
        <w:pStyle w:val="Corpodetexto"/>
        <w:keepNext/>
        <w:spacing w:line="288" w:lineRule="auto"/>
        <w:rPr>
          <w:szCs w:val="24"/>
        </w:rPr>
      </w:pPr>
      <w:r>
        <w:rPr>
          <w:szCs w:val="24"/>
        </w:rPr>
        <w:t>Lançamento:</w:t>
      </w:r>
      <w:r>
        <w:rPr>
          <w:szCs w:val="24"/>
        </w:rPr>
        <w:tab/>
      </w:r>
      <w:r>
        <w:rPr>
          <w:szCs w:val="24"/>
        </w:rPr>
        <w:tab/>
      </w:r>
      <w:r>
        <w:rPr>
          <w:szCs w:val="24"/>
        </w:rPr>
        <w:tab/>
      </w:r>
      <w:r>
        <w:rPr>
          <w:szCs w:val="24"/>
        </w:rPr>
        <w:tab/>
      </w:r>
      <w:r>
        <w:rPr>
          <w:szCs w:val="24"/>
        </w:rPr>
        <w:tab/>
        <w:t xml:space="preserve">CDV </w:t>
      </w:r>
      <w:proofErr w:type="gramStart"/>
      <w:r>
        <w:rPr>
          <w:szCs w:val="24"/>
        </w:rPr>
        <w:t>2</w:t>
      </w:r>
      <w:proofErr w:type="gramEnd"/>
    </w:p>
    <w:p w:rsidR="00D91E4B" w:rsidRPr="00D61345" w:rsidRDefault="00D91E4B" w:rsidP="00D91E4B">
      <w:pPr>
        <w:rPr>
          <w:highlight w:val="yellow"/>
        </w:rPr>
      </w:pPr>
    </w:p>
    <w:p w:rsidR="00D61345" w:rsidRPr="00F325ED" w:rsidRDefault="00D61345" w:rsidP="00D91E4B">
      <w:pPr>
        <w:rPr>
          <w:sz w:val="23"/>
          <w:szCs w:val="23"/>
          <w:highlight w:val="yellow"/>
        </w:rPr>
      </w:pPr>
    </w:p>
    <w:p w:rsidR="008D2C55" w:rsidRPr="00D91E4B" w:rsidRDefault="004E08CC" w:rsidP="004E08CC">
      <w:pPr>
        <w:pStyle w:val="D-TIT3"/>
      </w:pPr>
      <w:bookmarkStart w:id="272" w:name="_Toc388436789"/>
      <w:bookmarkStart w:id="273" w:name="_Toc13565171"/>
      <w:r>
        <w:t>L</w:t>
      </w:r>
      <w:r w:rsidRPr="00D91E4B">
        <w:t>eitos de secagem</w:t>
      </w:r>
      <w:bookmarkEnd w:id="272"/>
      <w:bookmarkEnd w:id="273"/>
    </w:p>
    <w:p w:rsidR="008D2C55" w:rsidRPr="00D91E4B" w:rsidRDefault="008D2C55" w:rsidP="008D2C55">
      <w:pPr>
        <w:pStyle w:val="Corpodetexto"/>
        <w:rPr>
          <w:color w:val="FF0000"/>
          <w:sz w:val="22"/>
        </w:rPr>
      </w:pPr>
    </w:p>
    <w:p w:rsidR="008D2C55" w:rsidRPr="00D91E4B" w:rsidRDefault="008D2C55" w:rsidP="008D2C55">
      <w:pPr>
        <w:numPr>
          <w:ilvl w:val="12"/>
          <w:numId w:val="0"/>
        </w:numPr>
        <w:rPr>
          <w:rFonts w:cs="Arial"/>
        </w:rPr>
      </w:pPr>
      <w:r w:rsidRPr="00D91E4B">
        <w:rPr>
          <w:rFonts w:cs="Arial"/>
        </w:rPr>
        <w:t>Os leitos de secagem compreendem dois conjuntos. As principais características destas unidades são:</w:t>
      </w:r>
    </w:p>
    <w:p w:rsidR="00D91E4B" w:rsidRDefault="00D91E4B" w:rsidP="00D91E4B">
      <w:pPr>
        <w:rPr>
          <w:u w:val="single"/>
        </w:rPr>
      </w:pPr>
    </w:p>
    <w:p w:rsidR="00D91E4B" w:rsidRPr="00D91E4B" w:rsidRDefault="00D91E4B" w:rsidP="00D91E4B">
      <w:pPr>
        <w:keepNext/>
        <w:rPr>
          <w:u w:val="single"/>
        </w:rPr>
      </w:pPr>
      <w:r w:rsidRPr="00D91E4B">
        <w:rPr>
          <w:u w:val="single"/>
        </w:rPr>
        <w:t>Conjunto 0</w:t>
      </w:r>
      <w:r>
        <w:rPr>
          <w:u w:val="single"/>
        </w:rPr>
        <w:t>1:</w:t>
      </w:r>
    </w:p>
    <w:p w:rsidR="00D91E4B" w:rsidRPr="00D91E4B" w:rsidRDefault="00D91E4B" w:rsidP="00D91E4B">
      <w:pPr>
        <w:pStyle w:val="Corpodetexto"/>
        <w:keepNext/>
        <w:spacing w:line="288" w:lineRule="auto"/>
        <w:rPr>
          <w:szCs w:val="24"/>
        </w:rPr>
      </w:pPr>
      <w:r w:rsidRPr="00D91E4B">
        <w:rPr>
          <w:szCs w:val="24"/>
        </w:rPr>
        <w:t>Número de leitos de secagem:</w:t>
      </w:r>
      <w:r>
        <w:rPr>
          <w:szCs w:val="24"/>
        </w:rPr>
        <w:tab/>
      </w:r>
      <w:r>
        <w:rPr>
          <w:szCs w:val="24"/>
        </w:rPr>
        <w:tab/>
      </w:r>
      <w:r w:rsidRPr="00D91E4B">
        <w:rPr>
          <w:szCs w:val="24"/>
        </w:rPr>
        <w:t>1</w:t>
      </w:r>
      <w:r>
        <w:rPr>
          <w:szCs w:val="24"/>
        </w:rPr>
        <w:t>6</w:t>
      </w:r>
      <w:r w:rsidRPr="00D91E4B">
        <w:rPr>
          <w:szCs w:val="24"/>
        </w:rPr>
        <w:t xml:space="preserve"> unidades</w:t>
      </w:r>
      <w:r>
        <w:rPr>
          <w:szCs w:val="24"/>
        </w:rPr>
        <w:t xml:space="preserve"> (10 existentes + 06 novas)</w:t>
      </w:r>
    </w:p>
    <w:p w:rsidR="00D91E4B" w:rsidRPr="00D91E4B" w:rsidRDefault="00D91E4B" w:rsidP="00D91E4B">
      <w:pPr>
        <w:pStyle w:val="Corpodetexto"/>
        <w:keepNext/>
        <w:spacing w:line="288" w:lineRule="auto"/>
        <w:rPr>
          <w:szCs w:val="24"/>
        </w:rPr>
      </w:pPr>
      <w:proofErr w:type="spellStart"/>
      <w:r w:rsidRPr="00D91E4B">
        <w:rPr>
          <w:szCs w:val="24"/>
        </w:rPr>
        <w:t>Freqüência</w:t>
      </w:r>
      <w:proofErr w:type="spellEnd"/>
      <w:r w:rsidRPr="00D91E4B">
        <w:rPr>
          <w:szCs w:val="24"/>
        </w:rPr>
        <w:t xml:space="preserve"> de descarte:</w:t>
      </w:r>
      <w:r>
        <w:rPr>
          <w:szCs w:val="24"/>
        </w:rPr>
        <w:tab/>
      </w:r>
      <w:r>
        <w:rPr>
          <w:szCs w:val="24"/>
        </w:rPr>
        <w:tab/>
      </w:r>
      <w:r>
        <w:rPr>
          <w:szCs w:val="24"/>
        </w:rPr>
        <w:tab/>
        <w:t>A</w:t>
      </w:r>
      <w:r w:rsidRPr="00D91E4B">
        <w:rPr>
          <w:szCs w:val="24"/>
        </w:rPr>
        <w:t xml:space="preserve"> cada 21 dias</w:t>
      </w:r>
    </w:p>
    <w:p w:rsidR="00D91E4B" w:rsidRPr="00D91E4B" w:rsidRDefault="00D91E4B" w:rsidP="00D91E4B">
      <w:pPr>
        <w:pStyle w:val="Corpodetexto"/>
        <w:keepNext/>
        <w:spacing w:line="288" w:lineRule="auto"/>
        <w:rPr>
          <w:szCs w:val="24"/>
        </w:rPr>
      </w:pPr>
      <w:r>
        <w:rPr>
          <w:szCs w:val="24"/>
        </w:rPr>
        <w:t>Largura</w:t>
      </w:r>
      <w:r w:rsidRPr="00D91E4B">
        <w:rPr>
          <w:szCs w:val="24"/>
        </w:rPr>
        <w:t xml:space="preserve"> em planta:</w:t>
      </w:r>
      <w:r>
        <w:rPr>
          <w:szCs w:val="24"/>
        </w:rPr>
        <w:tab/>
      </w:r>
      <w:r>
        <w:rPr>
          <w:szCs w:val="24"/>
        </w:rPr>
        <w:tab/>
      </w:r>
      <w:r>
        <w:rPr>
          <w:szCs w:val="24"/>
        </w:rPr>
        <w:tab/>
      </w:r>
      <w:r>
        <w:rPr>
          <w:szCs w:val="24"/>
        </w:rPr>
        <w:tab/>
      </w:r>
      <w:r w:rsidRPr="00D91E4B">
        <w:rPr>
          <w:szCs w:val="24"/>
        </w:rPr>
        <w:t>8,</w:t>
      </w:r>
      <w:r>
        <w:rPr>
          <w:szCs w:val="24"/>
        </w:rPr>
        <w:t>00</w:t>
      </w:r>
      <w:r w:rsidRPr="00D91E4B">
        <w:rPr>
          <w:szCs w:val="24"/>
        </w:rPr>
        <w:t>m</w:t>
      </w:r>
    </w:p>
    <w:p w:rsidR="00D91E4B" w:rsidRPr="00D91E4B" w:rsidRDefault="00D91E4B" w:rsidP="00D91E4B">
      <w:pPr>
        <w:pStyle w:val="Corpodetexto"/>
        <w:keepNext/>
        <w:spacing w:line="288" w:lineRule="auto"/>
        <w:rPr>
          <w:szCs w:val="24"/>
        </w:rPr>
      </w:pPr>
      <w:r w:rsidRPr="00D91E4B">
        <w:rPr>
          <w:szCs w:val="24"/>
        </w:rPr>
        <w:t xml:space="preserve">Comprimento: </w:t>
      </w:r>
      <w:r>
        <w:rPr>
          <w:szCs w:val="24"/>
        </w:rPr>
        <w:tab/>
      </w:r>
      <w:r>
        <w:rPr>
          <w:szCs w:val="24"/>
        </w:rPr>
        <w:tab/>
      </w:r>
      <w:r>
        <w:rPr>
          <w:szCs w:val="24"/>
        </w:rPr>
        <w:tab/>
      </w:r>
      <w:r>
        <w:rPr>
          <w:szCs w:val="24"/>
        </w:rPr>
        <w:tab/>
      </w:r>
      <w:r w:rsidRPr="00D91E4B">
        <w:rPr>
          <w:szCs w:val="24"/>
        </w:rPr>
        <w:t>1</w:t>
      </w:r>
      <w:r>
        <w:rPr>
          <w:szCs w:val="24"/>
        </w:rPr>
        <w:t>0</w:t>
      </w:r>
      <w:r w:rsidRPr="00D91E4B">
        <w:rPr>
          <w:szCs w:val="24"/>
        </w:rPr>
        <w:t>,00 m</w:t>
      </w:r>
    </w:p>
    <w:p w:rsidR="00D91E4B" w:rsidRPr="00D91E4B" w:rsidRDefault="00D91E4B" w:rsidP="00D91E4B">
      <w:pPr>
        <w:pStyle w:val="Corpodetexto"/>
        <w:keepNext/>
        <w:spacing w:line="288" w:lineRule="auto"/>
        <w:rPr>
          <w:szCs w:val="24"/>
        </w:rPr>
      </w:pPr>
      <w:r w:rsidRPr="00D91E4B">
        <w:rPr>
          <w:szCs w:val="24"/>
        </w:rPr>
        <w:t>Altura da lâmina de lodo:</w:t>
      </w:r>
      <w:r>
        <w:rPr>
          <w:szCs w:val="24"/>
        </w:rPr>
        <w:tab/>
      </w:r>
      <w:r w:rsidRPr="00D91E4B">
        <w:rPr>
          <w:szCs w:val="24"/>
        </w:rPr>
        <w:tab/>
      </w:r>
      <w:r w:rsidRPr="00D91E4B">
        <w:rPr>
          <w:szCs w:val="24"/>
        </w:rPr>
        <w:tab/>
        <w:t>0,35 m</w:t>
      </w:r>
    </w:p>
    <w:p w:rsidR="00D91E4B" w:rsidRDefault="00D91E4B" w:rsidP="008D2C55">
      <w:pPr>
        <w:numPr>
          <w:ilvl w:val="12"/>
          <w:numId w:val="0"/>
        </w:numPr>
        <w:rPr>
          <w:rFonts w:cs="Arial"/>
        </w:rPr>
      </w:pPr>
    </w:p>
    <w:p w:rsidR="00D91E4B" w:rsidRPr="00D91E4B" w:rsidRDefault="00D91E4B" w:rsidP="00D91E4B">
      <w:pPr>
        <w:keepNext/>
        <w:rPr>
          <w:u w:val="single"/>
        </w:rPr>
      </w:pPr>
      <w:r w:rsidRPr="00D91E4B">
        <w:rPr>
          <w:u w:val="single"/>
        </w:rPr>
        <w:t>Conjunto 0</w:t>
      </w:r>
      <w:r>
        <w:rPr>
          <w:u w:val="single"/>
        </w:rPr>
        <w:t>2:</w:t>
      </w:r>
    </w:p>
    <w:p w:rsidR="00D91E4B" w:rsidRPr="00D91E4B" w:rsidRDefault="00D91E4B" w:rsidP="00D91E4B">
      <w:pPr>
        <w:pStyle w:val="Corpodetexto"/>
        <w:keepNext/>
        <w:spacing w:line="288" w:lineRule="auto"/>
        <w:rPr>
          <w:szCs w:val="24"/>
        </w:rPr>
      </w:pPr>
      <w:r w:rsidRPr="00D91E4B">
        <w:rPr>
          <w:szCs w:val="24"/>
        </w:rPr>
        <w:t>Número de leitos de secagem:</w:t>
      </w:r>
      <w:r>
        <w:rPr>
          <w:szCs w:val="24"/>
        </w:rPr>
        <w:tab/>
      </w:r>
      <w:r>
        <w:rPr>
          <w:szCs w:val="24"/>
        </w:rPr>
        <w:tab/>
      </w:r>
      <w:r w:rsidRPr="00D91E4B">
        <w:rPr>
          <w:szCs w:val="24"/>
        </w:rPr>
        <w:t>12 unidades</w:t>
      </w:r>
      <w:r>
        <w:rPr>
          <w:szCs w:val="24"/>
        </w:rPr>
        <w:t xml:space="preserve"> (novas)</w:t>
      </w:r>
    </w:p>
    <w:p w:rsidR="00D91E4B" w:rsidRPr="00D91E4B" w:rsidRDefault="00D91E4B" w:rsidP="00D91E4B">
      <w:pPr>
        <w:pStyle w:val="Corpodetexto"/>
        <w:keepNext/>
        <w:spacing w:line="288" w:lineRule="auto"/>
        <w:rPr>
          <w:szCs w:val="24"/>
        </w:rPr>
      </w:pPr>
      <w:proofErr w:type="spellStart"/>
      <w:r w:rsidRPr="00D91E4B">
        <w:rPr>
          <w:szCs w:val="24"/>
        </w:rPr>
        <w:t>Freqüência</w:t>
      </w:r>
      <w:proofErr w:type="spellEnd"/>
      <w:r w:rsidRPr="00D91E4B">
        <w:rPr>
          <w:szCs w:val="24"/>
        </w:rPr>
        <w:t xml:space="preserve"> de descarte:</w:t>
      </w:r>
      <w:r>
        <w:rPr>
          <w:szCs w:val="24"/>
        </w:rPr>
        <w:tab/>
      </w:r>
      <w:r>
        <w:rPr>
          <w:szCs w:val="24"/>
        </w:rPr>
        <w:tab/>
      </w:r>
      <w:r>
        <w:rPr>
          <w:szCs w:val="24"/>
        </w:rPr>
        <w:tab/>
        <w:t>A</w:t>
      </w:r>
      <w:r w:rsidRPr="00D91E4B">
        <w:rPr>
          <w:szCs w:val="24"/>
        </w:rPr>
        <w:t xml:space="preserve"> cada 21 dias</w:t>
      </w:r>
    </w:p>
    <w:p w:rsidR="00D91E4B" w:rsidRPr="00D91E4B" w:rsidRDefault="00D91E4B" w:rsidP="00D91E4B">
      <w:pPr>
        <w:pStyle w:val="Corpodetexto"/>
        <w:keepNext/>
        <w:spacing w:line="288" w:lineRule="auto"/>
        <w:rPr>
          <w:szCs w:val="24"/>
        </w:rPr>
      </w:pPr>
      <w:r>
        <w:rPr>
          <w:szCs w:val="24"/>
        </w:rPr>
        <w:t>Largura</w:t>
      </w:r>
      <w:r w:rsidRPr="00D91E4B">
        <w:rPr>
          <w:szCs w:val="24"/>
        </w:rPr>
        <w:t xml:space="preserve"> em planta:</w:t>
      </w:r>
      <w:r>
        <w:rPr>
          <w:szCs w:val="24"/>
        </w:rPr>
        <w:tab/>
      </w:r>
      <w:r>
        <w:rPr>
          <w:szCs w:val="24"/>
        </w:rPr>
        <w:tab/>
      </w:r>
      <w:r>
        <w:rPr>
          <w:szCs w:val="24"/>
        </w:rPr>
        <w:tab/>
      </w:r>
      <w:r>
        <w:rPr>
          <w:szCs w:val="24"/>
        </w:rPr>
        <w:tab/>
      </w:r>
      <w:r w:rsidRPr="00D91E4B">
        <w:rPr>
          <w:szCs w:val="24"/>
        </w:rPr>
        <w:t>8,45 m</w:t>
      </w:r>
    </w:p>
    <w:p w:rsidR="00D91E4B" w:rsidRPr="00D91E4B" w:rsidRDefault="00D91E4B" w:rsidP="00D91E4B">
      <w:pPr>
        <w:pStyle w:val="Corpodetexto"/>
        <w:keepNext/>
        <w:spacing w:line="288" w:lineRule="auto"/>
        <w:rPr>
          <w:szCs w:val="24"/>
        </w:rPr>
      </w:pPr>
      <w:r w:rsidRPr="00D91E4B">
        <w:rPr>
          <w:szCs w:val="24"/>
        </w:rPr>
        <w:t xml:space="preserve">Comprimento: </w:t>
      </w:r>
      <w:r>
        <w:rPr>
          <w:szCs w:val="24"/>
        </w:rPr>
        <w:tab/>
      </w:r>
      <w:r>
        <w:rPr>
          <w:szCs w:val="24"/>
        </w:rPr>
        <w:tab/>
      </w:r>
      <w:r>
        <w:rPr>
          <w:szCs w:val="24"/>
        </w:rPr>
        <w:tab/>
      </w:r>
      <w:r>
        <w:rPr>
          <w:szCs w:val="24"/>
        </w:rPr>
        <w:tab/>
      </w:r>
      <w:r w:rsidRPr="00D91E4B">
        <w:rPr>
          <w:szCs w:val="24"/>
        </w:rPr>
        <w:t>18,00 m</w:t>
      </w:r>
    </w:p>
    <w:p w:rsidR="00D91E4B" w:rsidRPr="00D91E4B" w:rsidRDefault="00D91E4B" w:rsidP="00D91E4B">
      <w:pPr>
        <w:pStyle w:val="Corpodetexto"/>
        <w:keepNext/>
        <w:spacing w:line="288" w:lineRule="auto"/>
        <w:rPr>
          <w:szCs w:val="24"/>
        </w:rPr>
      </w:pPr>
      <w:r w:rsidRPr="00D91E4B">
        <w:rPr>
          <w:szCs w:val="24"/>
        </w:rPr>
        <w:t>Altura da lâmina de lodo:</w:t>
      </w:r>
      <w:r>
        <w:rPr>
          <w:szCs w:val="24"/>
        </w:rPr>
        <w:tab/>
      </w:r>
      <w:r w:rsidRPr="00D91E4B">
        <w:rPr>
          <w:szCs w:val="24"/>
        </w:rPr>
        <w:tab/>
      </w:r>
      <w:r w:rsidRPr="00D91E4B">
        <w:rPr>
          <w:szCs w:val="24"/>
        </w:rPr>
        <w:tab/>
        <w:t>0,35 m</w:t>
      </w:r>
    </w:p>
    <w:p w:rsidR="00D91E4B" w:rsidRDefault="00D91E4B" w:rsidP="00D91E4B"/>
    <w:p w:rsidR="00D91E4B" w:rsidRPr="00D91E4B" w:rsidRDefault="00D91E4B" w:rsidP="00D91E4B"/>
    <w:p w:rsidR="008D2C55" w:rsidRPr="00A77B9A" w:rsidRDefault="004E08CC" w:rsidP="004A7057">
      <w:pPr>
        <w:pStyle w:val="D-TIT3"/>
      </w:pPr>
      <w:bookmarkStart w:id="274" w:name="_Toc388436790"/>
      <w:bookmarkStart w:id="275" w:name="_Toc13565172"/>
      <w:r>
        <w:t>E</w:t>
      </w:r>
      <w:r w:rsidRPr="00A77B9A">
        <w:t>stação elevatória de percolado</w:t>
      </w:r>
      <w:bookmarkEnd w:id="274"/>
      <w:bookmarkEnd w:id="275"/>
    </w:p>
    <w:p w:rsidR="008D2C55" w:rsidRPr="00F325ED" w:rsidRDefault="008D2C55" w:rsidP="008D2C55">
      <w:pPr>
        <w:pStyle w:val="Corpodetexto"/>
        <w:rPr>
          <w:color w:val="FF0000"/>
          <w:sz w:val="22"/>
          <w:highlight w:val="yellow"/>
        </w:rPr>
      </w:pPr>
    </w:p>
    <w:p w:rsidR="00D91E4B" w:rsidRPr="00D91E4B" w:rsidRDefault="00D91E4B" w:rsidP="00D91E4B">
      <w:r w:rsidRPr="00D91E4B">
        <w:t>A elevatória de percolado irá bombear os líquidos drenados da estação de tratamento assim como uma pequena vazão de esgotos das casas próximas à ETE (</w:t>
      </w:r>
      <w:proofErr w:type="spellStart"/>
      <w:r w:rsidRPr="00D91E4B">
        <w:t>sub-bacia</w:t>
      </w:r>
      <w:proofErr w:type="spellEnd"/>
      <w:r w:rsidRPr="00D91E4B">
        <w:t xml:space="preserve"> M), conduzindo-os até a entrada do tratamento preliminar.</w:t>
      </w:r>
    </w:p>
    <w:p w:rsidR="00D91E4B" w:rsidRPr="00D91E4B" w:rsidRDefault="00D91E4B" w:rsidP="00D91E4B"/>
    <w:p w:rsidR="00D91E4B" w:rsidRPr="00D61345" w:rsidRDefault="00D91E4B" w:rsidP="00D91E4B">
      <w:pPr>
        <w:rPr>
          <w:u w:val="single"/>
        </w:rPr>
      </w:pPr>
      <w:r w:rsidRPr="00D61345">
        <w:rPr>
          <w:u w:val="single"/>
        </w:rPr>
        <w:t>Poço de sucção</w:t>
      </w:r>
      <w:r w:rsidRPr="00D61345">
        <w:t>:</w:t>
      </w:r>
    </w:p>
    <w:p w:rsidR="00D91E4B" w:rsidRPr="00D61345" w:rsidRDefault="00D91E4B" w:rsidP="00D91E4B">
      <w:pPr>
        <w:pStyle w:val="Corpodetexto"/>
        <w:keepNext/>
        <w:spacing w:line="288" w:lineRule="auto"/>
        <w:rPr>
          <w:szCs w:val="24"/>
        </w:rPr>
      </w:pPr>
      <w:r w:rsidRPr="00D61345">
        <w:rPr>
          <w:szCs w:val="24"/>
        </w:rPr>
        <w:t xml:space="preserve">Quantidade: </w:t>
      </w:r>
      <w:r>
        <w:rPr>
          <w:szCs w:val="24"/>
        </w:rPr>
        <w:tab/>
      </w:r>
      <w:r>
        <w:rPr>
          <w:szCs w:val="24"/>
        </w:rPr>
        <w:tab/>
      </w:r>
      <w:r>
        <w:rPr>
          <w:szCs w:val="24"/>
        </w:rPr>
        <w:tab/>
      </w:r>
      <w:r>
        <w:rPr>
          <w:szCs w:val="24"/>
        </w:rPr>
        <w:tab/>
      </w:r>
      <w:r>
        <w:rPr>
          <w:szCs w:val="24"/>
        </w:rPr>
        <w:tab/>
      </w:r>
      <w:r w:rsidRPr="00D61345">
        <w:rPr>
          <w:szCs w:val="24"/>
        </w:rPr>
        <w:t>01</w:t>
      </w:r>
    </w:p>
    <w:p w:rsidR="00D91E4B" w:rsidRPr="00D61345" w:rsidRDefault="00D91E4B" w:rsidP="00D91E4B">
      <w:pPr>
        <w:pStyle w:val="Corpodetexto"/>
        <w:keepNext/>
        <w:spacing w:line="288" w:lineRule="auto"/>
        <w:rPr>
          <w:szCs w:val="24"/>
        </w:rPr>
      </w:pPr>
      <w:r w:rsidRPr="00D61345">
        <w:rPr>
          <w:szCs w:val="24"/>
        </w:rPr>
        <w:t xml:space="preserve">Formato: </w:t>
      </w:r>
      <w:r>
        <w:rPr>
          <w:szCs w:val="24"/>
        </w:rPr>
        <w:tab/>
      </w:r>
      <w:r>
        <w:rPr>
          <w:szCs w:val="24"/>
        </w:rPr>
        <w:tab/>
      </w:r>
      <w:r>
        <w:rPr>
          <w:szCs w:val="24"/>
        </w:rPr>
        <w:tab/>
      </w:r>
      <w:r>
        <w:rPr>
          <w:szCs w:val="24"/>
        </w:rPr>
        <w:tab/>
      </w:r>
      <w:r>
        <w:rPr>
          <w:szCs w:val="24"/>
        </w:rPr>
        <w:tab/>
      </w:r>
      <w:r w:rsidR="000B12FC">
        <w:rPr>
          <w:szCs w:val="24"/>
        </w:rPr>
        <w:t>circular</w:t>
      </w:r>
    </w:p>
    <w:p w:rsidR="00D91E4B" w:rsidRPr="00D61345" w:rsidRDefault="000B12FC" w:rsidP="00D91E4B">
      <w:pPr>
        <w:pStyle w:val="Corpodetexto"/>
        <w:keepNext/>
        <w:spacing w:line="288" w:lineRule="auto"/>
        <w:rPr>
          <w:szCs w:val="24"/>
        </w:rPr>
      </w:pPr>
      <w:r>
        <w:rPr>
          <w:szCs w:val="24"/>
        </w:rPr>
        <w:t>Diâmetro</w:t>
      </w:r>
      <w:r w:rsidR="00D91E4B" w:rsidRPr="00D61345">
        <w:rPr>
          <w:szCs w:val="24"/>
        </w:rPr>
        <w:t xml:space="preserve">: </w:t>
      </w:r>
      <w:r w:rsidR="00D91E4B">
        <w:rPr>
          <w:szCs w:val="24"/>
        </w:rPr>
        <w:tab/>
      </w:r>
      <w:r w:rsidR="00D91E4B">
        <w:rPr>
          <w:szCs w:val="24"/>
        </w:rPr>
        <w:tab/>
      </w:r>
      <w:r w:rsidR="00D91E4B">
        <w:rPr>
          <w:szCs w:val="24"/>
        </w:rPr>
        <w:tab/>
      </w:r>
      <w:r w:rsidR="00D91E4B">
        <w:rPr>
          <w:szCs w:val="24"/>
        </w:rPr>
        <w:tab/>
      </w:r>
      <w:r w:rsidR="00D91E4B">
        <w:rPr>
          <w:szCs w:val="24"/>
        </w:rPr>
        <w:tab/>
      </w:r>
      <w:r>
        <w:rPr>
          <w:szCs w:val="24"/>
        </w:rPr>
        <w:t>2,00</w:t>
      </w:r>
      <w:r w:rsidR="00D91E4B" w:rsidRPr="00D61345">
        <w:rPr>
          <w:szCs w:val="24"/>
        </w:rPr>
        <w:t xml:space="preserve"> m</w:t>
      </w:r>
    </w:p>
    <w:p w:rsidR="00D91E4B" w:rsidRDefault="00D91E4B" w:rsidP="00D91E4B">
      <w:pPr>
        <w:pStyle w:val="Corpodetexto"/>
        <w:keepNext/>
        <w:spacing w:line="288" w:lineRule="auto"/>
        <w:rPr>
          <w:szCs w:val="24"/>
        </w:rPr>
      </w:pPr>
      <w:r w:rsidRPr="00D61345">
        <w:rPr>
          <w:szCs w:val="24"/>
        </w:rPr>
        <w:t xml:space="preserve">Altura útil: </w:t>
      </w:r>
      <w:r>
        <w:rPr>
          <w:szCs w:val="24"/>
        </w:rPr>
        <w:tab/>
      </w:r>
      <w:r>
        <w:rPr>
          <w:szCs w:val="24"/>
        </w:rPr>
        <w:tab/>
      </w:r>
      <w:r>
        <w:rPr>
          <w:szCs w:val="24"/>
        </w:rPr>
        <w:tab/>
      </w:r>
      <w:r>
        <w:rPr>
          <w:szCs w:val="24"/>
        </w:rPr>
        <w:tab/>
      </w:r>
      <w:r>
        <w:rPr>
          <w:szCs w:val="24"/>
        </w:rPr>
        <w:tab/>
      </w:r>
      <w:r w:rsidRPr="00D61345">
        <w:rPr>
          <w:szCs w:val="24"/>
        </w:rPr>
        <w:t>0,</w:t>
      </w:r>
      <w:r w:rsidR="000B12FC">
        <w:rPr>
          <w:szCs w:val="24"/>
        </w:rPr>
        <w:t>15</w:t>
      </w:r>
      <w:r w:rsidRPr="00D61345">
        <w:rPr>
          <w:szCs w:val="24"/>
        </w:rPr>
        <w:t xml:space="preserve"> m</w:t>
      </w:r>
      <w:r w:rsidRPr="00D61345">
        <w:rPr>
          <w:szCs w:val="24"/>
        </w:rPr>
        <w:tab/>
      </w:r>
    </w:p>
    <w:p w:rsidR="00D91E4B" w:rsidRDefault="00D91E4B" w:rsidP="00D91E4B">
      <w:pPr>
        <w:pStyle w:val="Corpodetexto"/>
        <w:keepNext/>
        <w:spacing w:line="288" w:lineRule="auto"/>
        <w:rPr>
          <w:szCs w:val="24"/>
        </w:rPr>
      </w:pPr>
      <w:r>
        <w:rPr>
          <w:szCs w:val="24"/>
        </w:rPr>
        <w:t xml:space="preserve">Cota de fundo: </w:t>
      </w:r>
      <w:r>
        <w:rPr>
          <w:szCs w:val="24"/>
        </w:rPr>
        <w:tab/>
      </w:r>
      <w:r>
        <w:rPr>
          <w:szCs w:val="24"/>
        </w:rPr>
        <w:tab/>
      </w:r>
      <w:r>
        <w:rPr>
          <w:szCs w:val="24"/>
        </w:rPr>
        <w:tab/>
      </w:r>
      <w:r>
        <w:rPr>
          <w:szCs w:val="24"/>
        </w:rPr>
        <w:tab/>
        <w:t>8</w:t>
      </w:r>
      <w:r w:rsidR="000B12FC">
        <w:rPr>
          <w:szCs w:val="24"/>
        </w:rPr>
        <w:t>5</w:t>
      </w:r>
      <w:r>
        <w:rPr>
          <w:szCs w:val="24"/>
        </w:rPr>
        <w:t>,</w:t>
      </w:r>
      <w:r w:rsidR="000B12FC">
        <w:rPr>
          <w:szCs w:val="24"/>
        </w:rPr>
        <w:t>230</w:t>
      </w:r>
    </w:p>
    <w:p w:rsidR="00D91E4B" w:rsidRDefault="00D91E4B" w:rsidP="00D91E4B">
      <w:pPr>
        <w:pStyle w:val="Corpodetexto"/>
        <w:keepNext/>
        <w:spacing w:line="288" w:lineRule="auto"/>
        <w:rPr>
          <w:szCs w:val="24"/>
        </w:rPr>
      </w:pPr>
      <w:proofErr w:type="gramStart"/>
      <w:r>
        <w:rPr>
          <w:szCs w:val="24"/>
        </w:rPr>
        <w:t>NA mínimo</w:t>
      </w:r>
      <w:proofErr w:type="gramEnd"/>
      <w:r>
        <w:rPr>
          <w:szCs w:val="24"/>
        </w:rPr>
        <w:t xml:space="preserve">: </w:t>
      </w:r>
      <w:r>
        <w:rPr>
          <w:szCs w:val="24"/>
        </w:rPr>
        <w:tab/>
      </w:r>
      <w:r>
        <w:rPr>
          <w:szCs w:val="24"/>
        </w:rPr>
        <w:tab/>
      </w:r>
      <w:r>
        <w:rPr>
          <w:szCs w:val="24"/>
        </w:rPr>
        <w:tab/>
      </w:r>
      <w:r>
        <w:rPr>
          <w:szCs w:val="24"/>
        </w:rPr>
        <w:tab/>
      </w:r>
      <w:r>
        <w:rPr>
          <w:szCs w:val="24"/>
        </w:rPr>
        <w:tab/>
        <w:t>8</w:t>
      </w:r>
      <w:r w:rsidR="000B12FC">
        <w:rPr>
          <w:szCs w:val="24"/>
        </w:rPr>
        <w:t>5</w:t>
      </w:r>
      <w:r>
        <w:rPr>
          <w:szCs w:val="24"/>
        </w:rPr>
        <w:t>,</w:t>
      </w:r>
      <w:r w:rsidR="000B12FC">
        <w:rPr>
          <w:szCs w:val="24"/>
        </w:rPr>
        <w:t>530</w:t>
      </w:r>
    </w:p>
    <w:p w:rsidR="00D91E4B" w:rsidRPr="00D61345" w:rsidRDefault="00D91E4B" w:rsidP="00D91E4B">
      <w:pPr>
        <w:pStyle w:val="Corpodetexto"/>
        <w:keepNext/>
        <w:spacing w:line="288" w:lineRule="auto"/>
        <w:rPr>
          <w:szCs w:val="24"/>
        </w:rPr>
      </w:pPr>
      <w:proofErr w:type="gramStart"/>
      <w:r>
        <w:rPr>
          <w:szCs w:val="24"/>
        </w:rPr>
        <w:t>NA máximo</w:t>
      </w:r>
      <w:proofErr w:type="gramEnd"/>
      <w:r>
        <w:rPr>
          <w:szCs w:val="24"/>
        </w:rPr>
        <w:t xml:space="preserve">: </w:t>
      </w:r>
      <w:r>
        <w:rPr>
          <w:szCs w:val="24"/>
        </w:rPr>
        <w:tab/>
      </w:r>
      <w:r>
        <w:rPr>
          <w:szCs w:val="24"/>
        </w:rPr>
        <w:tab/>
      </w:r>
      <w:r>
        <w:rPr>
          <w:szCs w:val="24"/>
        </w:rPr>
        <w:tab/>
      </w:r>
      <w:r>
        <w:rPr>
          <w:szCs w:val="24"/>
        </w:rPr>
        <w:tab/>
      </w:r>
      <w:r>
        <w:rPr>
          <w:szCs w:val="24"/>
        </w:rPr>
        <w:tab/>
      </w:r>
      <w:r w:rsidR="000B12FC">
        <w:rPr>
          <w:szCs w:val="24"/>
        </w:rPr>
        <w:t>85</w:t>
      </w:r>
      <w:r>
        <w:rPr>
          <w:szCs w:val="24"/>
        </w:rPr>
        <w:t>,</w:t>
      </w:r>
      <w:r w:rsidR="000B12FC">
        <w:rPr>
          <w:szCs w:val="24"/>
        </w:rPr>
        <w:t>680</w:t>
      </w:r>
    </w:p>
    <w:p w:rsidR="00D91E4B" w:rsidRDefault="00D91E4B" w:rsidP="00D91E4B"/>
    <w:p w:rsidR="00D91E4B" w:rsidRPr="00D61345" w:rsidRDefault="00D91E4B" w:rsidP="00D91E4B">
      <w:pPr>
        <w:rPr>
          <w:u w:val="single"/>
        </w:rPr>
      </w:pPr>
      <w:r>
        <w:rPr>
          <w:u w:val="single"/>
        </w:rPr>
        <w:t>Dados de Projeto</w:t>
      </w:r>
      <w:r w:rsidRPr="00D61345">
        <w:t>:</w:t>
      </w:r>
    </w:p>
    <w:p w:rsidR="00D91E4B" w:rsidRPr="00D91E4B" w:rsidRDefault="00D91E4B" w:rsidP="00D91E4B">
      <w:pPr>
        <w:pStyle w:val="Corpodetexto"/>
        <w:keepNext/>
        <w:spacing w:line="288" w:lineRule="auto"/>
        <w:rPr>
          <w:szCs w:val="24"/>
        </w:rPr>
      </w:pPr>
      <w:r w:rsidRPr="00D91E4B">
        <w:rPr>
          <w:szCs w:val="24"/>
        </w:rPr>
        <w:t xml:space="preserve">Vazão: </w:t>
      </w:r>
      <w:r>
        <w:rPr>
          <w:szCs w:val="24"/>
        </w:rPr>
        <w:tab/>
      </w:r>
      <w:r>
        <w:rPr>
          <w:szCs w:val="24"/>
        </w:rPr>
        <w:tab/>
      </w:r>
      <w:r>
        <w:rPr>
          <w:szCs w:val="24"/>
        </w:rPr>
        <w:tab/>
      </w:r>
      <w:r>
        <w:rPr>
          <w:szCs w:val="24"/>
        </w:rPr>
        <w:tab/>
      </w:r>
      <w:r>
        <w:rPr>
          <w:szCs w:val="24"/>
        </w:rPr>
        <w:tab/>
      </w:r>
      <w:r w:rsidRPr="00D91E4B">
        <w:rPr>
          <w:szCs w:val="24"/>
        </w:rPr>
        <w:t>3,20 l/s</w:t>
      </w:r>
    </w:p>
    <w:p w:rsidR="00D91E4B" w:rsidRPr="00D91E4B" w:rsidRDefault="00D91E4B" w:rsidP="00D91E4B">
      <w:pPr>
        <w:pStyle w:val="Corpodetexto"/>
        <w:keepNext/>
        <w:spacing w:line="288" w:lineRule="auto"/>
        <w:rPr>
          <w:szCs w:val="24"/>
        </w:rPr>
      </w:pPr>
      <w:r w:rsidRPr="00D91E4B">
        <w:rPr>
          <w:szCs w:val="24"/>
        </w:rPr>
        <w:t xml:space="preserve">Altura manométrica: </w:t>
      </w:r>
      <w:r>
        <w:rPr>
          <w:szCs w:val="24"/>
        </w:rPr>
        <w:tab/>
      </w:r>
      <w:r>
        <w:rPr>
          <w:szCs w:val="24"/>
        </w:rPr>
        <w:tab/>
      </w:r>
      <w:r>
        <w:rPr>
          <w:szCs w:val="24"/>
        </w:rPr>
        <w:tab/>
      </w:r>
      <w:r w:rsidR="000B12FC">
        <w:rPr>
          <w:szCs w:val="24"/>
        </w:rPr>
        <w:t>12,22</w:t>
      </w:r>
      <w:r w:rsidRPr="00D91E4B">
        <w:rPr>
          <w:szCs w:val="24"/>
        </w:rPr>
        <w:t xml:space="preserve"> m</w:t>
      </w:r>
    </w:p>
    <w:p w:rsidR="00D91E4B" w:rsidRPr="00D91E4B" w:rsidRDefault="00D91E4B" w:rsidP="00D91E4B">
      <w:pPr>
        <w:pStyle w:val="Corpodetexto"/>
        <w:keepNext/>
        <w:spacing w:line="288" w:lineRule="auto"/>
        <w:rPr>
          <w:szCs w:val="24"/>
        </w:rPr>
      </w:pPr>
      <w:r w:rsidRPr="00D91E4B">
        <w:rPr>
          <w:szCs w:val="24"/>
        </w:rPr>
        <w:t xml:space="preserve">Desnível geométrico: </w:t>
      </w:r>
      <w:r>
        <w:rPr>
          <w:szCs w:val="24"/>
        </w:rPr>
        <w:tab/>
      </w:r>
      <w:r>
        <w:rPr>
          <w:szCs w:val="24"/>
        </w:rPr>
        <w:tab/>
      </w:r>
      <w:r>
        <w:rPr>
          <w:szCs w:val="24"/>
        </w:rPr>
        <w:tab/>
      </w:r>
      <w:r w:rsidR="000B12FC">
        <w:rPr>
          <w:szCs w:val="24"/>
        </w:rPr>
        <w:t>11,36</w:t>
      </w:r>
      <w:r w:rsidRPr="00D91E4B">
        <w:rPr>
          <w:szCs w:val="24"/>
        </w:rPr>
        <w:t xml:space="preserve"> m</w:t>
      </w:r>
    </w:p>
    <w:p w:rsidR="00D91E4B" w:rsidRDefault="00D91E4B" w:rsidP="00D91E4B"/>
    <w:p w:rsidR="00D91E4B" w:rsidRDefault="00D91E4B" w:rsidP="00D91E4B">
      <w:pPr>
        <w:keepNext/>
        <w:rPr>
          <w:u w:val="single"/>
        </w:rPr>
      </w:pPr>
      <w:r w:rsidRPr="00D91E4B">
        <w:rPr>
          <w:u w:val="single"/>
        </w:rPr>
        <w:t xml:space="preserve">Conjunto </w:t>
      </w:r>
      <w:proofErr w:type="spellStart"/>
      <w:r w:rsidRPr="00D91E4B">
        <w:rPr>
          <w:u w:val="single"/>
        </w:rPr>
        <w:t>motobomba</w:t>
      </w:r>
      <w:proofErr w:type="spellEnd"/>
      <w:r w:rsidRPr="00D91E4B">
        <w:rPr>
          <w:u w:val="single"/>
        </w:rPr>
        <w:t xml:space="preserve"> de referência</w:t>
      </w:r>
      <w:r>
        <w:rPr>
          <w:u w:val="single"/>
        </w:rPr>
        <w:t>:</w:t>
      </w:r>
    </w:p>
    <w:p w:rsidR="00D91E4B" w:rsidRDefault="00D91E4B" w:rsidP="00D91E4B">
      <w:pPr>
        <w:pStyle w:val="Corpodetexto"/>
        <w:keepNext/>
        <w:spacing w:line="288" w:lineRule="auto"/>
        <w:rPr>
          <w:szCs w:val="24"/>
        </w:rPr>
      </w:pPr>
      <w:r w:rsidRPr="00D91E4B">
        <w:rPr>
          <w:szCs w:val="24"/>
        </w:rPr>
        <w:t>Tipo</w:t>
      </w:r>
      <w:r>
        <w:rPr>
          <w:szCs w:val="24"/>
        </w:rPr>
        <w:t xml:space="preserve">: </w:t>
      </w:r>
      <w:r>
        <w:rPr>
          <w:szCs w:val="24"/>
        </w:rPr>
        <w:tab/>
      </w:r>
      <w:r>
        <w:rPr>
          <w:szCs w:val="24"/>
        </w:rPr>
        <w:tab/>
      </w:r>
      <w:r>
        <w:rPr>
          <w:szCs w:val="24"/>
        </w:rPr>
        <w:tab/>
      </w:r>
      <w:r>
        <w:rPr>
          <w:szCs w:val="24"/>
        </w:rPr>
        <w:tab/>
      </w:r>
      <w:r>
        <w:rPr>
          <w:szCs w:val="24"/>
        </w:rPr>
        <w:tab/>
      </w:r>
      <w:r>
        <w:rPr>
          <w:szCs w:val="24"/>
        </w:rPr>
        <w:tab/>
        <w:t>Submersível</w:t>
      </w:r>
    </w:p>
    <w:p w:rsidR="00D91E4B" w:rsidRDefault="00D91E4B" w:rsidP="00D91E4B">
      <w:pPr>
        <w:pStyle w:val="Corpodetexto"/>
        <w:keepNext/>
        <w:spacing w:line="288" w:lineRule="auto"/>
        <w:rPr>
          <w:szCs w:val="24"/>
        </w:rPr>
      </w:pPr>
      <w:r>
        <w:rPr>
          <w:szCs w:val="24"/>
        </w:rPr>
        <w:t xml:space="preserve">Vazão de operação: </w:t>
      </w:r>
      <w:r>
        <w:rPr>
          <w:szCs w:val="24"/>
        </w:rPr>
        <w:tab/>
      </w:r>
      <w:r>
        <w:rPr>
          <w:szCs w:val="24"/>
        </w:rPr>
        <w:tab/>
      </w:r>
      <w:r>
        <w:rPr>
          <w:szCs w:val="24"/>
        </w:rPr>
        <w:tab/>
      </w:r>
      <w:r w:rsidR="000B12FC">
        <w:rPr>
          <w:szCs w:val="24"/>
        </w:rPr>
        <w:t>6,80</w:t>
      </w:r>
      <w:r>
        <w:rPr>
          <w:szCs w:val="24"/>
        </w:rPr>
        <w:t xml:space="preserve"> l/s</w:t>
      </w:r>
    </w:p>
    <w:p w:rsidR="00D91E4B" w:rsidRDefault="00D91E4B" w:rsidP="00D91E4B">
      <w:pPr>
        <w:pStyle w:val="Corpodetexto"/>
        <w:keepNext/>
        <w:spacing w:line="288" w:lineRule="auto"/>
        <w:rPr>
          <w:szCs w:val="24"/>
        </w:rPr>
      </w:pPr>
      <w:r>
        <w:rPr>
          <w:szCs w:val="24"/>
        </w:rPr>
        <w:t xml:space="preserve">Altura manométrica: </w:t>
      </w:r>
      <w:r>
        <w:rPr>
          <w:szCs w:val="24"/>
        </w:rPr>
        <w:tab/>
      </w:r>
      <w:r>
        <w:rPr>
          <w:szCs w:val="24"/>
        </w:rPr>
        <w:tab/>
      </w:r>
      <w:r>
        <w:rPr>
          <w:szCs w:val="24"/>
        </w:rPr>
        <w:tab/>
      </w:r>
      <w:r w:rsidR="000B12FC">
        <w:rPr>
          <w:szCs w:val="24"/>
        </w:rPr>
        <w:t>15,10</w:t>
      </w:r>
      <w:r>
        <w:rPr>
          <w:szCs w:val="24"/>
        </w:rPr>
        <w:t xml:space="preserve"> m</w:t>
      </w:r>
    </w:p>
    <w:p w:rsidR="00D91E4B" w:rsidRDefault="00D91E4B" w:rsidP="00D91E4B">
      <w:pPr>
        <w:pStyle w:val="Corpodetexto"/>
        <w:keepNext/>
        <w:spacing w:line="288" w:lineRule="auto"/>
        <w:rPr>
          <w:szCs w:val="24"/>
        </w:rPr>
      </w:pPr>
      <w:r>
        <w:rPr>
          <w:szCs w:val="24"/>
        </w:rPr>
        <w:t xml:space="preserve">Quantidade: </w:t>
      </w:r>
      <w:r>
        <w:rPr>
          <w:szCs w:val="24"/>
        </w:rPr>
        <w:tab/>
      </w:r>
      <w:r>
        <w:rPr>
          <w:szCs w:val="24"/>
        </w:rPr>
        <w:tab/>
      </w:r>
      <w:r>
        <w:rPr>
          <w:szCs w:val="24"/>
        </w:rPr>
        <w:tab/>
      </w:r>
      <w:r>
        <w:rPr>
          <w:szCs w:val="24"/>
        </w:rPr>
        <w:tab/>
      </w:r>
      <w:r>
        <w:rPr>
          <w:szCs w:val="24"/>
        </w:rPr>
        <w:tab/>
        <w:t>02 (01 em operação e 01 para rodízio)</w:t>
      </w:r>
    </w:p>
    <w:p w:rsidR="00D91E4B" w:rsidRDefault="00D91E4B" w:rsidP="00D91E4B">
      <w:pPr>
        <w:pStyle w:val="Corpodetexto"/>
        <w:keepNext/>
        <w:spacing w:line="288" w:lineRule="auto"/>
        <w:rPr>
          <w:szCs w:val="24"/>
        </w:rPr>
      </w:pPr>
      <w:r>
        <w:rPr>
          <w:szCs w:val="24"/>
        </w:rPr>
        <w:t xml:space="preserve">Rotação: </w:t>
      </w:r>
      <w:r>
        <w:rPr>
          <w:szCs w:val="24"/>
        </w:rPr>
        <w:tab/>
      </w:r>
      <w:r>
        <w:rPr>
          <w:szCs w:val="24"/>
        </w:rPr>
        <w:tab/>
      </w:r>
      <w:r>
        <w:rPr>
          <w:szCs w:val="24"/>
        </w:rPr>
        <w:tab/>
      </w:r>
      <w:r>
        <w:rPr>
          <w:szCs w:val="24"/>
        </w:rPr>
        <w:tab/>
      </w:r>
      <w:r>
        <w:rPr>
          <w:szCs w:val="24"/>
        </w:rPr>
        <w:tab/>
      </w:r>
      <w:r w:rsidR="000B12FC">
        <w:rPr>
          <w:szCs w:val="24"/>
        </w:rPr>
        <w:t>3415</w:t>
      </w:r>
      <w:r>
        <w:rPr>
          <w:szCs w:val="24"/>
        </w:rPr>
        <w:t xml:space="preserve"> </w:t>
      </w:r>
      <w:proofErr w:type="gramStart"/>
      <w:r>
        <w:rPr>
          <w:szCs w:val="24"/>
        </w:rPr>
        <w:t>rpm</w:t>
      </w:r>
      <w:proofErr w:type="gramEnd"/>
    </w:p>
    <w:p w:rsidR="00D91E4B" w:rsidRDefault="00D91E4B" w:rsidP="00D91E4B">
      <w:pPr>
        <w:pStyle w:val="Corpodetexto"/>
        <w:keepNext/>
        <w:spacing w:line="288" w:lineRule="auto"/>
        <w:rPr>
          <w:szCs w:val="24"/>
        </w:rPr>
      </w:pPr>
      <w:r>
        <w:rPr>
          <w:szCs w:val="24"/>
        </w:rPr>
        <w:t xml:space="preserve">Potência: </w:t>
      </w:r>
      <w:r>
        <w:rPr>
          <w:szCs w:val="24"/>
        </w:rPr>
        <w:tab/>
      </w:r>
      <w:r>
        <w:rPr>
          <w:szCs w:val="24"/>
        </w:rPr>
        <w:tab/>
      </w:r>
      <w:r>
        <w:rPr>
          <w:szCs w:val="24"/>
        </w:rPr>
        <w:tab/>
      </w:r>
      <w:r>
        <w:rPr>
          <w:szCs w:val="24"/>
        </w:rPr>
        <w:tab/>
      </w:r>
      <w:r>
        <w:rPr>
          <w:szCs w:val="24"/>
        </w:rPr>
        <w:tab/>
        <w:t>4</w:t>
      </w:r>
      <w:r w:rsidR="000B12FC">
        <w:rPr>
          <w:szCs w:val="24"/>
        </w:rPr>
        <w:t xml:space="preserve">,0 </w:t>
      </w:r>
      <w:proofErr w:type="spellStart"/>
      <w:r>
        <w:rPr>
          <w:szCs w:val="24"/>
        </w:rPr>
        <w:t>cv</w:t>
      </w:r>
      <w:proofErr w:type="spellEnd"/>
    </w:p>
    <w:p w:rsidR="00D91E4B" w:rsidRPr="00D91E4B" w:rsidRDefault="00D91E4B" w:rsidP="00D91E4B">
      <w:pPr>
        <w:pStyle w:val="Corpodetexto"/>
        <w:keepNext/>
        <w:spacing w:line="288" w:lineRule="auto"/>
        <w:rPr>
          <w:szCs w:val="24"/>
        </w:rPr>
      </w:pPr>
      <w:r>
        <w:rPr>
          <w:szCs w:val="24"/>
        </w:rPr>
        <w:t xml:space="preserve">Eficiência mínima: </w:t>
      </w:r>
      <w:r>
        <w:rPr>
          <w:szCs w:val="24"/>
        </w:rPr>
        <w:tab/>
      </w:r>
      <w:r>
        <w:rPr>
          <w:szCs w:val="24"/>
        </w:rPr>
        <w:tab/>
      </w:r>
      <w:r>
        <w:rPr>
          <w:szCs w:val="24"/>
        </w:rPr>
        <w:tab/>
      </w:r>
      <w:r>
        <w:rPr>
          <w:szCs w:val="24"/>
        </w:rPr>
        <w:tab/>
      </w:r>
      <w:r w:rsidR="000B12FC">
        <w:rPr>
          <w:szCs w:val="24"/>
        </w:rPr>
        <w:t>41</w:t>
      </w:r>
      <w:r>
        <w:rPr>
          <w:szCs w:val="24"/>
        </w:rPr>
        <w:t>,</w:t>
      </w:r>
      <w:r w:rsidR="000B12FC">
        <w:rPr>
          <w:szCs w:val="24"/>
        </w:rPr>
        <w:t>8</w:t>
      </w:r>
      <w:r>
        <w:rPr>
          <w:szCs w:val="24"/>
        </w:rPr>
        <w:t>%</w:t>
      </w:r>
    </w:p>
    <w:p w:rsidR="00D91E4B" w:rsidRDefault="00D91E4B" w:rsidP="00D91E4B"/>
    <w:p w:rsidR="00D91E4B" w:rsidRPr="00D91E4B" w:rsidRDefault="00D91E4B" w:rsidP="00D91E4B">
      <w:r w:rsidRPr="00D91E4B">
        <w:t xml:space="preserve">Cabe ressaltar que os conjuntos </w:t>
      </w:r>
      <w:proofErr w:type="spellStart"/>
      <w:r w:rsidRPr="00D91E4B">
        <w:t>motobomba</w:t>
      </w:r>
      <w:proofErr w:type="spellEnd"/>
      <w:r w:rsidRPr="00D91E4B">
        <w:t xml:space="preserve"> da elevatória possuem inversores de frequência, de modo que os pontos de operação podem ser alterados em função do uso dos inversores.</w:t>
      </w:r>
    </w:p>
    <w:p w:rsidR="00D91E4B" w:rsidRDefault="00D91E4B" w:rsidP="00D91E4B"/>
    <w:p w:rsidR="00D91E4B" w:rsidRPr="00D91E4B" w:rsidRDefault="00D91E4B" w:rsidP="00D91E4B">
      <w:pPr>
        <w:keepNext/>
        <w:rPr>
          <w:u w:val="single"/>
        </w:rPr>
      </w:pPr>
      <w:r w:rsidRPr="00D91E4B">
        <w:rPr>
          <w:u w:val="single"/>
        </w:rPr>
        <w:t>Linha de recalque</w:t>
      </w:r>
      <w:r>
        <w:rPr>
          <w:u w:val="single"/>
        </w:rPr>
        <w:t>:</w:t>
      </w:r>
    </w:p>
    <w:p w:rsidR="00D91E4B" w:rsidRPr="00D91E4B" w:rsidRDefault="00D91E4B" w:rsidP="00D91E4B">
      <w:pPr>
        <w:pStyle w:val="Corpodetexto"/>
        <w:keepNext/>
        <w:spacing w:line="288" w:lineRule="auto"/>
        <w:rPr>
          <w:szCs w:val="24"/>
        </w:rPr>
      </w:pPr>
      <w:r>
        <w:rPr>
          <w:szCs w:val="24"/>
        </w:rPr>
        <w:t>D</w:t>
      </w:r>
      <w:r w:rsidRPr="00D91E4B">
        <w:rPr>
          <w:szCs w:val="24"/>
        </w:rPr>
        <w:t>iâmetro</w:t>
      </w:r>
      <w:r>
        <w:rPr>
          <w:szCs w:val="24"/>
        </w:rPr>
        <w:t>:</w:t>
      </w:r>
      <w:r>
        <w:rPr>
          <w:szCs w:val="24"/>
        </w:rPr>
        <w:tab/>
      </w:r>
      <w:r>
        <w:rPr>
          <w:szCs w:val="24"/>
        </w:rPr>
        <w:tab/>
      </w:r>
      <w:r>
        <w:rPr>
          <w:szCs w:val="24"/>
        </w:rPr>
        <w:tab/>
      </w:r>
      <w:r>
        <w:rPr>
          <w:szCs w:val="24"/>
        </w:rPr>
        <w:tab/>
      </w:r>
      <w:r>
        <w:rPr>
          <w:szCs w:val="24"/>
        </w:rPr>
        <w:tab/>
      </w:r>
      <w:r w:rsidRPr="00D91E4B">
        <w:rPr>
          <w:szCs w:val="24"/>
        </w:rPr>
        <w:t xml:space="preserve">DN 80 </w:t>
      </w:r>
    </w:p>
    <w:p w:rsidR="00D91E4B" w:rsidRPr="00D91E4B" w:rsidRDefault="00D91E4B" w:rsidP="00D91E4B">
      <w:pPr>
        <w:pStyle w:val="Corpodetexto"/>
        <w:keepNext/>
        <w:spacing w:line="288" w:lineRule="auto"/>
        <w:rPr>
          <w:szCs w:val="24"/>
        </w:rPr>
      </w:pPr>
      <w:r>
        <w:rPr>
          <w:szCs w:val="24"/>
        </w:rPr>
        <w:t>E</w:t>
      </w:r>
      <w:r w:rsidRPr="00D91E4B">
        <w:rPr>
          <w:szCs w:val="24"/>
        </w:rPr>
        <w:t>xtensão</w:t>
      </w:r>
      <w:r>
        <w:rPr>
          <w:szCs w:val="24"/>
        </w:rPr>
        <w:t>:</w:t>
      </w:r>
      <w:r>
        <w:rPr>
          <w:szCs w:val="24"/>
        </w:rPr>
        <w:tab/>
      </w:r>
      <w:r>
        <w:rPr>
          <w:szCs w:val="24"/>
        </w:rPr>
        <w:tab/>
      </w:r>
      <w:r>
        <w:rPr>
          <w:szCs w:val="24"/>
        </w:rPr>
        <w:tab/>
      </w:r>
      <w:r>
        <w:rPr>
          <w:szCs w:val="24"/>
        </w:rPr>
        <w:tab/>
      </w:r>
      <w:r>
        <w:rPr>
          <w:szCs w:val="24"/>
        </w:rPr>
        <w:tab/>
      </w:r>
      <w:r w:rsidR="000B12FC" w:rsidRPr="000B12FC">
        <w:rPr>
          <w:szCs w:val="24"/>
        </w:rPr>
        <w:t xml:space="preserve">92,82 </w:t>
      </w:r>
      <w:r w:rsidRPr="00D91E4B">
        <w:rPr>
          <w:szCs w:val="24"/>
        </w:rPr>
        <w:t xml:space="preserve">m </w:t>
      </w:r>
    </w:p>
    <w:p w:rsidR="00D91E4B" w:rsidRDefault="00D91E4B" w:rsidP="00D91E4B">
      <w:pPr>
        <w:pStyle w:val="Corpodetexto"/>
        <w:keepNext/>
        <w:spacing w:line="288" w:lineRule="auto"/>
        <w:rPr>
          <w:szCs w:val="24"/>
        </w:rPr>
      </w:pPr>
      <w:r>
        <w:rPr>
          <w:szCs w:val="24"/>
        </w:rPr>
        <w:t>M</w:t>
      </w:r>
      <w:r w:rsidRPr="00D91E4B">
        <w:rPr>
          <w:szCs w:val="24"/>
        </w:rPr>
        <w:t>aterial</w:t>
      </w:r>
      <w:r>
        <w:rPr>
          <w:szCs w:val="24"/>
        </w:rPr>
        <w:t>:</w:t>
      </w:r>
      <w:r>
        <w:rPr>
          <w:szCs w:val="24"/>
        </w:rPr>
        <w:tab/>
      </w:r>
      <w:r>
        <w:rPr>
          <w:szCs w:val="24"/>
        </w:rPr>
        <w:tab/>
      </w:r>
      <w:r>
        <w:rPr>
          <w:szCs w:val="24"/>
        </w:rPr>
        <w:tab/>
      </w:r>
      <w:r>
        <w:rPr>
          <w:szCs w:val="24"/>
        </w:rPr>
        <w:tab/>
      </w:r>
      <w:r>
        <w:rPr>
          <w:szCs w:val="24"/>
        </w:rPr>
        <w:tab/>
        <w:t>F</w:t>
      </w:r>
      <w:r w:rsidRPr="00D91E4B">
        <w:rPr>
          <w:szCs w:val="24"/>
        </w:rPr>
        <w:t xml:space="preserve">erro fundido </w:t>
      </w:r>
    </w:p>
    <w:p w:rsidR="00D91E4B" w:rsidRPr="00D91E4B" w:rsidRDefault="00D91E4B" w:rsidP="00D91E4B">
      <w:pPr>
        <w:pStyle w:val="Corpodetexto"/>
        <w:keepNext/>
        <w:spacing w:line="288" w:lineRule="auto"/>
        <w:rPr>
          <w:szCs w:val="24"/>
        </w:rPr>
      </w:pPr>
      <w:r>
        <w:rPr>
          <w:szCs w:val="24"/>
        </w:rPr>
        <w:t>Lançamento:</w:t>
      </w:r>
      <w:r>
        <w:rPr>
          <w:szCs w:val="24"/>
        </w:rPr>
        <w:tab/>
      </w:r>
      <w:r>
        <w:rPr>
          <w:szCs w:val="24"/>
        </w:rPr>
        <w:tab/>
      </w:r>
      <w:r>
        <w:rPr>
          <w:szCs w:val="24"/>
        </w:rPr>
        <w:tab/>
      </w:r>
      <w:r>
        <w:rPr>
          <w:szCs w:val="24"/>
        </w:rPr>
        <w:tab/>
      </w:r>
      <w:r>
        <w:rPr>
          <w:szCs w:val="24"/>
        </w:rPr>
        <w:tab/>
      </w:r>
      <w:proofErr w:type="spellStart"/>
      <w:r w:rsidR="000B12FC">
        <w:rPr>
          <w:szCs w:val="24"/>
        </w:rPr>
        <w:t>Pré</w:t>
      </w:r>
      <w:proofErr w:type="spellEnd"/>
      <w:r w:rsidR="000B12FC">
        <w:rPr>
          <w:szCs w:val="24"/>
        </w:rPr>
        <w:t>-tratamento</w:t>
      </w:r>
    </w:p>
    <w:p w:rsidR="008D2C55" w:rsidRDefault="008D2C55" w:rsidP="00D91E4B">
      <w:pPr>
        <w:rPr>
          <w:highlight w:val="yellow"/>
        </w:rPr>
      </w:pPr>
    </w:p>
    <w:p w:rsidR="008D2C55" w:rsidRPr="00D91E4B" w:rsidRDefault="008D2C55" w:rsidP="00D91E4B"/>
    <w:p w:rsidR="008D2C55" w:rsidRDefault="004E08CC" w:rsidP="004E08CC">
      <w:pPr>
        <w:pStyle w:val="D-TIT3"/>
      </w:pPr>
      <w:bookmarkStart w:id="276" w:name="_Toc388436791"/>
      <w:bookmarkStart w:id="277" w:name="_Toc13565173"/>
      <w:r>
        <w:t>Caixas divisoras de vazão</w:t>
      </w:r>
      <w:bookmarkEnd w:id="276"/>
      <w:bookmarkEnd w:id="277"/>
    </w:p>
    <w:p w:rsidR="00EB468B" w:rsidRPr="00EB468B" w:rsidRDefault="00EB468B" w:rsidP="00EB468B"/>
    <w:p w:rsidR="008D2C55" w:rsidRDefault="008D2C55" w:rsidP="004E08CC">
      <w:pPr>
        <w:pStyle w:val="D-TIT4"/>
      </w:pPr>
      <w:bookmarkStart w:id="278" w:name="_Toc388436792"/>
      <w:bookmarkStart w:id="279" w:name="_Toc13565174"/>
      <w:r>
        <w:t xml:space="preserve">CDV </w:t>
      </w:r>
      <w:proofErr w:type="gramStart"/>
      <w:r>
        <w:t>1</w:t>
      </w:r>
      <w:bookmarkEnd w:id="278"/>
      <w:bookmarkEnd w:id="279"/>
      <w:proofErr w:type="gramEnd"/>
    </w:p>
    <w:p w:rsidR="008D2C55" w:rsidRPr="000B12FC" w:rsidRDefault="008D2C55" w:rsidP="000B12FC"/>
    <w:p w:rsidR="000B12FC" w:rsidRPr="000B12FC" w:rsidRDefault="000B12FC" w:rsidP="000B12FC">
      <w:r w:rsidRPr="000B12FC">
        <w:t xml:space="preserve">A caixa divisora de vazão CDV1 destina-se a receber o efluente do </w:t>
      </w:r>
      <w:proofErr w:type="spellStart"/>
      <w:r w:rsidRPr="000B12FC">
        <w:t>pré</w:t>
      </w:r>
      <w:proofErr w:type="spellEnd"/>
      <w:r w:rsidRPr="000B12FC">
        <w:t xml:space="preserve">-tratamento e repartir a vazão para as duas caixas de gordura. É dotada de uma câmara de admissão única e de duas câmaras conjugadas a </w:t>
      </w:r>
      <w:proofErr w:type="gramStart"/>
      <w:r w:rsidRPr="000B12FC">
        <w:t>90º ,</w:t>
      </w:r>
      <w:proofErr w:type="gramEnd"/>
      <w:r w:rsidRPr="000B12FC">
        <w:t xml:space="preserve"> separadas por vertedores de soleira plana, com </w:t>
      </w:r>
      <w:proofErr w:type="spellStart"/>
      <w:r w:rsidRPr="007F3D6E">
        <w:rPr>
          <w:i/>
        </w:rPr>
        <w:t>stoplog</w:t>
      </w:r>
      <w:proofErr w:type="spellEnd"/>
      <w:r w:rsidRPr="000B12FC">
        <w:t xml:space="preserve"> de fechamento. Cada câmara encaminha metade da vazão afluente para cada uma das duas caixas de gordura.</w:t>
      </w:r>
    </w:p>
    <w:p w:rsidR="000B12FC" w:rsidRPr="000B12FC" w:rsidRDefault="000B12FC" w:rsidP="000B12FC"/>
    <w:p w:rsidR="000B12FC" w:rsidRPr="000B12FC" w:rsidRDefault="000B12FC" w:rsidP="000B12FC">
      <w:r w:rsidRPr="000B12FC">
        <w:t xml:space="preserve">A retirada de operação de qualquer uma das caixas de gordura </w:t>
      </w:r>
      <w:r>
        <w:t xml:space="preserve">é feita através de fechamento </w:t>
      </w:r>
      <w:proofErr w:type="spellStart"/>
      <w:r>
        <w:t>do</w:t>
      </w:r>
      <w:r w:rsidRPr="007F3D6E">
        <w:rPr>
          <w:i/>
        </w:rPr>
        <w:t>stop</w:t>
      </w:r>
      <w:proofErr w:type="spellEnd"/>
      <w:r w:rsidRPr="007F3D6E">
        <w:rPr>
          <w:i/>
        </w:rPr>
        <w:t xml:space="preserve"> log</w:t>
      </w:r>
      <w:r w:rsidRPr="000B12FC">
        <w:t xml:space="preserve"> de ligação da </w:t>
      </w:r>
      <w:r>
        <w:t xml:space="preserve">CDV </w:t>
      </w:r>
      <w:proofErr w:type="gramStart"/>
      <w:r>
        <w:t>1</w:t>
      </w:r>
      <w:proofErr w:type="gramEnd"/>
      <w:r w:rsidRPr="000B12FC">
        <w:t xml:space="preserve"> à caixa de entrada da</w:t>
      </w:r>
      <w:r>
        <w:t xml:space="preserve"> respectiva</w:t>
      </w:r>
      <w:r w:rsidRPr="000B12FC">
        <w:t xml:space="preserve"> caixa de gordura. </w:t>
      </w:r>
    </w:p>
    <w:p w:rsidR="000B12FC" w:rsidRPr="000B12FC" w:rsidRDefault="000B12FC" w:rsidP="000B12FC"/>
    <w:p w:rsidR="000B12FC" w:rsidRPr="000B12FC" w:rsidRDefault="000B12FC" w:rsidP="000B12FC">
      <w:r w:rsidRPr="000B12FC">
        <w:t xml:space="preserve">A caixa CDV1 é fechada na sua parte superior e conta com sistema de exaustão e tubulação para encaminhamento dos gases desprendidos (sulfetos) até uma unidade de neutralização. </w:t>
      </w:r>
    </w:p>
    <w:p w:rsidR="000B12FC" w:rsidRPr="000B12FC" w:rsidRDefault="000B12FC" w:rsidP="000B12FC"/>
    <w:p w:rsidR="000B12FC" w:rsidRPr="000B12FC" w:rsidRDefault="000B12FC" w:rsidP="000B12FC">
      <w:r w:rsidRPr="000B12FC">
        <w:t xml:space="preserve">As principais características da CDV1 são: </w:t>
      </w:r>
    </w:p>
    <w:p w:rsidR="00247E60" w:rsidRDefault="00247E60" w:rsidP="000B12FC"/>
    <w:p w:rsidR="000B12FC" w:rsidRPr="00247E60" w:rsidRDefault="00247E60" w:rsidP="002E4A86">
      <w:pPr>
        <w:keepNext/>
        <w:rPr>
          <w:u w:val="single"/>
        </w:rPr>
      </w:pPr>
      <w:r w:rsidRPr="00247E60">
        <w:rPr>
          <w:u w:val="single"/>
        </w:rPr>
        <w:t>CDV1</w:t>
      </w:r>
      <w:r>
        <w:rPr>
          <w:u w:val="single"/>
        </w:rPr>
        <w:t>:</w:t>
      </w:r>
    </w:p>
    <w:p w:rsidR="000B12FC" w:rsidRPr="000B12FC" w:rsidRDefault="000B12FC" w:rsidP="000B12FC">
      <w:pPr>
        <w:pStyle w:val="Corpodetexto"/>
        <w:keepNext/>
        <w:spacing w:line="288" w:lineRule="auto"/>
        <w:rPr>
          <w:szCs w:val="24"/>
        </w:rPr>
      </w:pPr>
      <w:r w:rsidRPr="000B12FC">
        <w:rPr>
          <w:szCs w:val="24"/>
        </w:rPr>
        <w:t>Largura útil interna da câmara de admissão</w:t>
      </w:r>
      <w:r>
        <w:rPr>
          <w:szCs w:val="24"/>
        </w:rPr>
        <w:t>:</w:t>
      </w:r>
      <w:r>
        <w:rPr>
          <w:szCs w:val="24"/>
        </w:rPr>
        <w:tab/>
      </w:r>
      <w:r>
        <w:rPr>
          <w:szCs w:val="24"/>
        </w:rPr>
        <w:tab/>
      </w:r>
      <w:r w:rsidRPr="000B12FC">
        <w:rPr>
          <w:szCs w:val="24"/>
        </w:rPr>
        <w:t xml:space="preserve">0,60m </w:t>
      </w:r>
    </w:p>
    <w:p w:rsidR="000B12FC" w:rsidRPr="000B12FC" w:rsidRDefault="000B12FC" w:rsidP="000B12FC">
      <w:pPr>
        <w:pStyle w:val="Corpodetexto"/>
        <w:keepNext/>
        <w:spacing w:line="288" w:lineRule="auto"/>
        <w:rPr>
          <w:szCs w:val="24"/>
        </w:rPr>
      </w:pPr>
      <w:r w:rsidRPr="000B12FC">
        <w:rPr>
          <w:szCs w:val="24"/>
        </w:rPr>
        <w:t>Comprimento da câmara de admissão</w:t>
      </w:r>
      <w:r>
        <w:rPr>
          <w:szCs w:val="24"/>
        </w:rPr>
        <w:t>:</w:t>
      </w:r>
      <w:r>
        <w:rPr>
          <w:szCs w:val="24"/>
        </w:rPr>
        <w:tab/>
      </w:r>
      <w:r>
        <w:rPr>
          <w:szCs w:val="24"/>
        </w:rPr>
        <w:tab/>
      </w:r>
      <w:r>
        <w:rPr>
          <w:szCs w:val="24"/>
        </w:rPr>
        <w:tab/>
      </w:r>
      <w:r w:rsidRPr="000B12FC">
        <w:rPr>
          <w:szCs w:val="24"/>
        </w:rPr>
        <w:t xml:space="preserve">2,50 m </w:t>
      </w:r>
    </w:p>
    <w:p w:rsidR="000B12FC" w:rsidRPr="000B12FC" w:rsidRDefault="000B12FC" w:rsidP="000B12FC">
      <w:pPr>
        <w:pStyle w:val="Corpodetexto"/>
        <w:keepNext/>
        <w:spacing w:line="288" w:lineRule="auto"/>
        <w:rPr>
          <w:szCs w:val="24"/>
        </w:rPr>
      </w:pPr>
      <w:r w:rsidRPr="000B12FC">
        <w:rPr>
          <w:szCs w:val="24"/>
        </w:rPr>
        <w:t>Número de vertedores de soleira plana</w:t>
      </w:r>
      <w:r>
        <w:rPr>
          <w:szCs w:val="24"/>
        </w:rPr>
        <w:t>:</w:t>
      </w:r>
      <w:r>
        <w:rPr>
          <w:szCs w:val="24"/>
        </w:rPr>
        <w:tab/>
      </w:r>
      <w:r>
        <w:rPr>
          <w:szCs w:val="24"/>
        </w:rPr>
        <w:tab/>
      </w:r>
      <w:r>
        <w:rPr>
          <w:szCs w:val="24"/>
        </w:rPr>
        <w:tab/>
      </w:r>
      <w:r w:rsidRPr="000B12FC">
        <w:rPr>
          <w:szCs w:val="24"/>
        </w:rPr>
        <w:t xml:space="preserve">02 </w:t>
      </w:r>
      <w:proofErr w:type="spellStart"/>
      <w:r w:rsidRPr="000B12FC">
        <w:rPr>
          <w:szCs w:val="24"/>
        </w:rPr>
        <w:t>un</w:t>
      </w:r>
      <w:proofErr w:type="spellEnd"/>
      <w:r w:rsidRPr="000B12FC">
        <w:rPr>
          <w:szCs w:val="24"/>
        </w:rPr>
        <w:t xml:space="preserve"> </w:t>
      </w:r>
    </w:p>
    <w:p w:rsidR="000B12FC" w:rsidRPr="000B12FC" w:rsidRDefault="000B12FC" w:rsidP="000B12FC">
      <w:pPr>
        <w:pStyle w:val="Corpodetexto"/>
        <w:keepNext/>
        <w:spacing w:line="288" w:lineRule="auto"/>
        <w:rPr>
          <w:szCs w:val="24"/>
        </w:rPr>
      </w:pPr>
      <w:r w:rsidRPr="000B12FC">
        <w:rPr>
          <w:szCs w:val="24"/>
        </w:rPr>
        <w:t>Largura da soleira de cada vertedor</w:t>
      </w:r>
      <w:r>
        <w:rPr>
          <w:szCs w:val="24"/>
        </w:rPr>
        <w:t>:</w:t>
      </w:r>
      <w:r>
        <w:rPr>
          <w:szCs w:val="24"/>
        </w:rPr>
        <w:tab/>
      </w:r>
      <w:r>
        <w:rPr>
          <w:szCs w:val="24"/>
        </w:rPr>
        <w:tab/>
      </w:r>
      <w:r>
        <w:rPr>
          <w:szCs w:val="24"/>
        </w:rPr>
        <w:tab/>
      </w:r>
      <w:r w:rsidRPr="000B12FC">
        <w:rPr>
          <w:szCs w:val="24"/>
        </w:rPr>
        <w:t xml:space="preserve">0,70 m </w:t>
      </w:r>
    </w:p>
    <w:p w:rsidR="000B12FC" w:rsidRPr="000B12FC" w:rsidRDefault="000B12FC" w:rsidP="000B12FC"/>
    <w:p w:rsidR="008D2C55" w:rsidRPr="000B12FC" w:rsidRDefault="008D2C55" w:rsidP="000B12FC"/>
    <w:p w:rsidR="008D2C55" w:rsidRDefault="008D2C55" w:rsidP="004E08CC">
      <w:pPr>
        <w:pStyle w:val="D-TIT4"/>
      </w:pPr>
      <w:bookmarkStart w:id="280" w:name="_Toc388436793"/>
      <w:bookmarkStart w:id="281" w:name="_Toc13565175"/>
      <w:r>
        <w:t xml:space="preserve">CDV </w:t>
      </w:r>
      <w:proofErr w:type="gramStart"/>
      <w:r>
        <w:t>2</w:t>
      </w:r>
      <w:bookmarkEnd w:id="280"/>
      <w:bookmarkEnd w:id="281"/>
      <w:proofErr w:type="gramEnd"/>
    </w:p>
    <w:p w:rsidR="008D2C55" w:rsidRPr="00912E7A" w:rsidRDefault="008D2C55" w:rsidP="008D2C55">
      <w:pPr>
        <w:pStyle w:val="Corpodetexto"/>
        <w:rPr>
          <w:u w:val="single"/>
        </w:rPr>
      </w:pPr>
    </w:p>
    <w:p w:rsidR="00247E60" w:rsidRPr="006626C6" w:rsidRDefault="00247E60" w:rsidP="006626C6">
      <w:r w:rsidRPr="006626C6">
        <w:t xml:space="preserve">A caixa divisora de vazão CDV </w:t>
      </w:r>
      <w:proofErr w:type="gramStart"/>
      <w:r w:rsidRPr="006626C6">
        <w:t>2</w:t>
      </w:r>
      <w:proofErr w:type="gramEnd"/>
      <w:r w:rsidRPr="006626C6">
        <w:t xml:space="preserve"> destina-se a receber o efluente da caixa de gordura e repartir a vazão para os reatores UASB. É </w:t>
      </w:r>
      <w:proofErr w:type="gramStart"/>
      <w:r w:rsidRPr="006626C6">
        <w:t>dotada de uma câmara de admissão única e de três câmaras de saída, separadas</w:t>
      </w:r>
      <w:proofErr w:type="gramEnd"/>
      <w:r w:rsidRPr="006626C6">
        <w:t xml:space="preserve"> por vertedores de soleira plana, com stop log de fechamento. Somente duas câmaras de saída irão operar ao mesmo tempo: A câmara 01 irá conduzir o efluente aos reatores UASB 1 a 4, e funcionará tanto na 1ª etapa quanto na 2ª etapa; a câmara 02 (central) irá conduzir o ef</w:t>
      </w:r>
      <w:r w:rsidR="007F3D6E" w:rsidRPr="006626C6">
        <w:t>l</w:t>
      </w:r>
      <w:r w:rsidRPr="006626C6">
        <w:t xml:space="preserve">uente aos reatores UASB </w:t>
      </w:r>
      <w:proofErr w:type="gramStart"/>
      <w:r w:rsidRPr="006626C6">
        <w:t>5</w:t>
      </w:r>
      <w:proofErr w:type="gramEnd"/>
      <w:r w:rsidRPr="006626C6">
        <w:t xml:space="preserve"> e 6, e irá operar somente na 2ª etapa; a câmara 03 irá conduzir o efluente aos reatores UASB existentes, e irá operar somente na 1ª etapa, sendo desativada quando os reatores existentes deixarem de operar.</w:t>
      </w:r>
    </w:p>
    <w:p w:rsidR="00247E60" w:rsidRPr="00247E60" w:rsidRDefault="00247E60" w:rsidP="00247E60"/>
    <w:p w:rsidR="00247E60" w:rsidRPr="00247E60" w:rsidRDefault="00247E60" w:rsidP="00247E60">
      <w:r w:rsidRPr="00247E60">
        <w:t xml:space="preserve">A caixa CDV2 é fechada na sua parte superior e conta com sistema de exaustão e tubulação para encaminhamento dos gases desprendidos (sulfetos) até uma unidade de neutralização. </w:t>
      </w:r>
    </w:p>
    <w:p w:rsidR="00247E60" w:rsidRPr="00247E60" w:rsidRDefault="00247E60" w:rsidP="00247E60"/>
    <w:p w:rsidR="00247E60" w:rsidRPr="00247E60" w:rsidRDefault="00247E60" w:rsidP="00247E60">
      <w:r w:rsidRPr="00247E60">
        <w:t xml:space="preserve">As principais características da CDV2 são: </w:t>
      </w:r>
    </w:p>
    <w:p w:rsidR="007F3D6E" w:rsidRDefault="007F3D6E" w:rsidP="007F3D6E">
      <w:pPr>
        <w:rPr>
          <w:u w:val="single"/>
        </w:rPr>
      </w:pPr>
    </w:p>
    <w:p w:rsidR="007F3D6E" w:rsidRPr="00247E60" w:rsidRDefault="007F3D6E" w:rsidP="007F3D6E">
      <w:pPr>
        <w:keepNext/>
        <w:rPr>
          <w:u w:val="single"/>
        </w:rPr>
      </w:pPr>
      <w:r w:rsidRPr="00247E60">
        <w:rPr>
          <w:u w:val="single"/>
        </w:rPr>
        <w:t>CDV</w:t>
      </w:r>
      <w:r>
        <w:rPr>
          <w:u w:val="single"/>
        </w:rPr>
        <w:t xml:space="preserve"> </w:t>
      </w:r>
      <w:proofErr w:type="gramStart"/>
      <w:r>
        <w:rPr>
          <w:u w:val="single"/>
        </w:rPr>
        <w:t>2</w:t>
      </w:r>
      <w:proofErr w:type="gramEnd"/>
      <w:r>
        <w:rPr>
          <w:u w:val="single"/>
        </w:rPr>
        <w:t>:</w:t>
      </w:r>
    </w:p>
    <w:p w:rsidR="00247E60" w:rsidRPr="007F3D6E" w:rsidRDefault="007F3D6E" w:rsidP="007F3D6E">
      <w:pPr>
        <w:pStyle w:val="Corpodetexto"/>
        <w:keepNext/>
        <w:spacing w:line="288" w:lineRule="auto"/>
        <w:rPr>
          <w:szCs w:val="24"/>
        </w:rPr>
      </w:pPr>
      <w:r w:rsidRPr="007F3D6E">
        <w:rPr>
          <w:szCs w:val="24"/>
        </w:rPr>
        <w:t>L</w:t>
      </w:r>
      <w:r w:rsidR="00247E60" w:rsidRPr="007F3D6E">
        <w:rPr>
          <w:szCs w:val="24"/>
        </w:rPr>
        <w:t>argura útil interna da câmara de admissão</w:t>
      </w:r>
      <w:r w:rsidRPr="007F3D6E">
        <w:rPr>
          <w:szCs w:val="24"/>
        </w:rPr>
        <w:t>:</w:t>
      </w:r>
      <w:r w:rsidRPr="007F3D6E">
        <w:rPr>
          <w:szCs w:val="24"/>
        </w:rPr>
        <w:tab/>
      </w:r>
      <w:r w:rsidRPr="007F3D6E">
        <w:rPr>
          <w:szCs w:val="24"/>
        </w:rPr>
        <w:tab/>
      </w:r>
      <w:r w:rsidR="00247E60" w:rsidRPr="007F3D6E">
        <w:rPr>
          <w:szCs w:val="24"/>
        </w:rPr>
        <w:t xml:space="preserve">0,60 m </w:t>
      </w:r>
    </w:p>
    <w:p w:rsidR="00247E60" w:rsidRPr="007F3D6E" w:rsidRDefault="007F3D6E" w:rsidP="007F3D6E">
      <w:pPr>
        <w:pStyle w:val="Corpodetexto"/>
        <w:keepNext/>
        <w:spacing w:line="288" w:lineRule="auto"/>
        <w:rPr>
          <w:szCs w:val="24"/>
        </w:rPr>
      </w:pPr>
      <w:r w:rsidRPr="007F3D6E">
        <w:rPr>
          <w:szCs w:val="24"/>
        </w:rPr>
        <w:t>C</w:t>
      </w:r>
      <w:r w:rsidR="00247E60" w:rsidRPr="007F3D6E">
        <w:rPr>
          <w:szCs w:val="24"/>
        </w:rPr>
        <w:t>omprimento da câmara de admissão</w:t>
      </w:r>
      <w:r w:rsidRPr="007F3D6E">
        <w:rPr>
          <w:szCs w:val="24"/>
        </w:rPr>
        <w:t>:</w:t>
      </w:r>
      <w:r w:rsidRPr="007F3D6E">
        <w:rPr>
          <w:szCs w:val="24"/>
        </w:rPr>
        <w:tab/>
      </w:r>
      <w:r w:rsidRPr="007F3D6E">
        <w:rPr>
          <w:szCs w:val="24"/>
        </w:rPr>
        <w:tab/>
      </w:r>
      <w:r w:rsidRPr="007F3D6E">
        <w:rPr>
          <w:szCs w:val="24"/>
        </w:rPr>
        <w:tab/>
      </w:r>
      <w:r w:rsidR="00247E60" w:rsidRPr="007F3D6E">
        <w:rPr>
          <w:szCs w:val="24"/>
        </w:rPr>
        <w:t xml:space="preserve">4,50 m </w:t>
      </w:r>
    </w:p>
    <w:p w:rsidR="00247E60" w:rsidRPr="007F3D6E" w:rsidRDefault="007F3D6E" w:rsidP="007F3D6E">
      <w:pPr>
        <w:pStyle w:val="Corpodetexto"/>
        <w:keepNext/>
        <w:spacing w:line="288" w:lineRule="auto"/>
        <w:rPr>
          <w:szCs w:val="24"/>
        </w:rPr>
      </w:pPr>
      <w:r w:rsidRPr="007F3D6E">
        <w:rPr>
          <w:szCs w:val="24"/>
        </w:rPr>
        <w:t>N</w:t>
      </w:r>
      <w:r w:rsidR="00247E60" w:rsidRPr="007F3D6E">
        <w:rPr>
          <w:szCs w:val="24"/>
        </w:rPr>
        <w:t>úmero de vertedores de soleira plana</w:t>
      </w:r>
      <w:r w:rsidRPr="007F3D6E">
        <w:rPr>
          <w:szCs w:val="24"/>
        </w:rPr>
        <w:t>:</w:t>
      </w:r>
      <w:r w:rsidRPr="007F3D6E">
        <w:rPr>
          <w:szCs w:val="24"/>
        </w:rPr>
        <w:tab/>
      </w:r>
      <w:r w:rsidRPr="007F3D6E">
        <w:rPr>
          <w:szCs w:val="24"/>
        </w:rPr>
        <w:tab/>
      </w:r>
      <w:r w:rsidRPr="007F3D6E">
        <w:rPr>
          <w:szCs w:val="24"/>
        </w:rPr>
        <w:tab/>
      </w:r>
      <w:r w:rsidR="00247E60" w:rsidRPr="007F3D6E">
        <w:rPr>
          <w:szCs w:val="24"/>
        </w:rPr>
        <w:t xml:space="preserve">03 </w:t>
      </w:r>
      <w:proofErr w:type="spellStart"/>
      <w:r w:rsidR="00247E60" w:rsidRPr="007F3D6E">
        <w:rPr>
          <w:szCs w:val="24"/>
        </w:rPr>
        <w:t>un</w:t>
      </w:r>
      <w:proofErr w:type="spellEnd"/>
      <w:r w:rsidR="00247E60" w:rsidRPr="007F3D6E">
        <w:rPr>
          <w:szCs w:val="24"/>
        </w:rPr>
        <w:t xml:space="preserve"> </w:t>
      </w:r>
    </w:p>
    <w:p w:rsidR="007F3D6E" w:rsidRPr="007F3D6E" w:rsidRDefault="007F3D6E" w:rsidP="007F3D6E">
      <w:pPr>
        <w:pStyle w:val="Corpodetexto"/>
        <w:keepNext/>
        <w:spacing w:line="288" w:lineRule="auto"/>
        <w:rPr>
          <w:szCs w:val="24"/>
        </w:rPr>
      </w:pPr>
      <w:r w:rsidRPr="007F3D6E">
        <w:rPr>
          <w:szCs w:val="24"/>
        </w:rPr>
        <w:t>L</w:t>
      </w:r>
      <w:r w:rsidR="00247E60" w:rsidRPr="007F3D6E">
        <w:rPr>
          <w:szCs w:val="24"/>
        </w:rPr>
        <w:t>argura da soleira d</w:t>
      </w:r>
      <w:r w:rsidRPr="007F3D6E">
        <w:rPr>
          <w:szCs w:val="24"/>
        </w:rPr>
        <w:t>o</w:t>
      </w:r>
      <w:r w:rsidR="00247E60" w:rsidRPr="007F3D6E">
        <w:rPr>
          <w:szCs w:val="24"/>
        </w:rPr>
        <w:t xml:space="preserve"> vertedor</w:t>
      </w:r>
      <w:r w:rsidRPr="007F3D6E">
        <w:rPr>
          <w:szCs w:val="24"/>
        </w:rPr>
        <w:t xml:space="preserve"> da câmara 01: </w:t>
      </w:r>
      <w:r w:rsidRPr="007F3D6E">
        <w:rPr>
          <w:szCs w:val="24"/>
        </w:rPr>
        <w:tab/>
      </w:r>
      <w:r w:rsidRPr="007F3D6E">
        <w:rPr>
          <w:szCs w:val="24"/>
        </w:rPr>
        <w:tab/>
      </w:r>
      <w:r w:rsidR="00247E60" w:rsidRPr="007F3D6E">
        <w:rPr>
          <w:szCs w:val="24"/>
        </w:rPr>
        <w:t>0,</w:t>
      </w:r>
      <w:r w:rsidRPr="007F3D6E">
        <w:rPr>
          <w:szCs w:val="24"/>
        </w:rPr>
        <w:t>7</w:t>
      </w:r>
      <w:r w:rsidR="00247E60" w:rsidRPr="007F3D6E">
        <w:rPr>
          <w:szCs w:val="24"/>
        </w:rPr>
        <w:t>0 m</w:t>
      </w:r>
    </w:p>
    <w:p w:rsidR="007F3D6E" w:rsidRPr="007F3D6E" w:rsidRDefault="007F3D6E" w:rsidP="007F3D6E">
      <w:pPr>
        <w:pStyle w:val="Corpodetexto"/>
        <w:keepNext/>
        <w:spacing w:line="288" w:lineRule="auto"/>
        <w:rPr>
          <w:szCs w:val="24"/>
        </w:rPr>
      </w:pPr>
      <w:r w:rsidRPr="007F3D6E">
        <w:rPr>
          <w:szCs w:val="24"/>
        </w:rPr>
        <w:t xml:space="preserve">Largura da soleira do vertedor da câmara 02: </w:t>
      </w:r>
      <w:r w:rsidRPr="007F3D6E">
        <w:rPr>
          <w:szCs w:val="24"/>
        </w:rPr>
        <w:tab/>
      </w:r>
      <w:r w:rsidRPr="007F3D6E">
        <w:rPr>
          <w:szCs w:val="24"/>
        </w:rPr>
        <w:tab/>
        <w:t>0,50 m</w:t>
      </w:r>
    </w:p>
    <w:p w:rsidR="007F3D6E" w:rsidRPr="007F3D6E" w:rsidRDefault="007F3D6E" w:rsidP="007F3D6E">
      <w:pPr>
        <w:pStyle w:val="Corpodetexto"/>
        <w:keepNext/>
        <w:spacing w:line="288" w:lineRule="auto"/>
        <w:rPr>
          <w:szCs w:val="24"/>
        </w:rPr>
      </w:pPr>
      <w:r w:rsidRPr="007F3D6E">
        <w:rPr>
          <w:szCs w:val="24"/>
        </w:rPr>
        <w:t xml:space="preserve">Largura da soleira do vertedor da câmara 03: </w:t>
      </w:r>
      <w:r w:rsidRPr="007F3D6E">
        <w:rPr>
          <w:szCs w:val="24"/>
        </w:rPr>
        <w:tab/>
      </w:r>
      <w:r w:rsidRPr="007F3D6E">
        <w:rPr>
          <w:szCs w:val="24"/>
        </w:rPr>
        <w:tab/>
        <w:t>0,50 m</w:t>
      </w:r>
    </w:p>
    <w:p w:rsidR="008D2C55" w:rsidRDefault="008D2C55" w:rsidP="00247E60"/>
    <w:p w:rsidR="007F3D6E" w:rsidRPr="00247E60" w:rsidRDefault="007F3D6E" w:rsidP="00247E60"/>
    <w:p w:rsidR="008D2C55" w:rsidRDefault="007F3D6E" w:rsidP="004E08CC">
      <w:pPr>
        <w:pStyle w:val="D-TIT4"/>
      </w:pPr>
      <w:bookmarkStart w:id="282" w:name="_Toc388436794"/>
      <w:bookmarkStart w:id="283" w:name="_Toc13565176"/>
      <w:r>
        <w:t xml:space="preserve">CDV </w:t>
      </w:r>
      <w:proofErr w:type="gramStart"/>
      <w:r w:rsidR="008D2C55">
        <w:t>3</w:t>
      </w:r>
      <w:bookmarkEnd w:id="282"/>
      <w:bookmarkEnd w:id="283"/>
      <w:proofErr w:type="gramEnd"/>
    </w:p>
    <w:p w:rsidR="008D2C55" w:rsidRPr="00912E7A" w:rsidRDefault="008D2C55" w:rsidP="008D2C55">
      <w:pPr>
        <w:pStyle w:val="Corpodetexto"/>
        <w:rPr>
          <w:u w:val="single"/>
        </w:rPr>
      </w:pPr>
    </w:p>
    <w:p w:rsidR="00E93874" w:rsidRDefault="00E93874" w:rsidP="00E93874">
      <w:pPr>
        <w:pStyle w:val="Corpodetexto"/>
      </w:pPr>
      <w:r w:rsidRPr="00912E7A">
        <w:t>A caixa divisora de vazão CDV</w:t>
      </w:r>
      <w:r>
        <w:t xml:space="preserve"> </w:t>
      </w:r>
      <w:proofErr w:type="gramStart"/>
      <w:r>
        <w:t>3</w:t>
      </w:r>
      <w:proofErr w:type="gramEnd"/>
      <w:r w:rsidRPr="00912E7A">
        <w:t xml:space="preserve"> destina-se a receber o efluente </w:t>
      </w:r>
      <w:r>
        <w:t>dos reatores UASB</w:t>
      </w:r>
      <w:r w:rsidRPr="00912E7A">
        <w:t xml:space="preserve"> e repartir a vazão para </w:t>
      </w:r>
      <w:r>
        <w:t xml:space="preserve">os 04 </w:t>
      </w:r>
      <w:proofErr w:type="spellStart"/>
      <w:r>
        <w:t>biofiltros</w:t>
      </w:r>
      <w:proofErr w:type="spellEnd"/>
      <w:r>
        <w:t xml:space="preserve"> FBAS. </w:t>
      </w:r>
      <w:r w:rsidRPr="00912E7A">
        <w:t xml:space="preserve">É dotada de uma câmara de admissão única e de </w:t>
      </w:r>
      <w:r>
        <w:t>quatro</w:t>
      </w:r>
      <w:r w:rsidRPr="00912E7A">
        <w:t xml:space="preserve"> câmaras conjugadas a 90º, separadas por vertedores de soleira </w:t>
      </w:r>
      <w:r w:rsidRPr="00E93874">
        <w:t xml:space="preserve">plana, com </w:t>
      </w:r>
      <w:r w:rsidRPr="00E93874">
        <w:rPr>
          <w:i/>
        </w:rPr>
        <w:t>stop log</w:t>
      </w:r>
      <w:r w:rsidRPr="00E93874">
        <w:t xml:space="preserve"> de fechamento. Cada câmara encaminha um quarto da vazão</w:t>
      </w:r>
      <w:r w:rsidRPr="00912E7A">
        <w:t xml:space="preserve"> afluente para cada um</w:t>
      </w:r>
      <w:r>
        <w:t xml:space="preserve"> dos </w:t>
      </w:r>
      <w:proofErr w:type="spellStart"/>
      <w:r>
        <w:t>biofiltros</w:t>
      </w:r>
      <w:proofErr w:type="spellEnd"/>
      <w:r w:rsidRPr="00912E7A">
        <w:t>.</w:t>
      </w:r>
    </w:p>
    <w:p w:rsidR="00E93874" w:rsidRDefault="00E93874" w:rsidP="00E93874">
      <w:pPr>
        <w:pStyle w:val="Corpodetexto"/>
      </w:pPr>
    </w:p>
    <w:p w:rsidR="00E93874" w:rsidRPr="00912E7A" w:rsidRDefault="00E93874" w:rsidP="00E93874">
      <w:pPr>
        <w:pStyle w:val="Corpodetexto"/>
      </w:pPr>
      <w:r w:rsidRPr="00912E7A">
        <w:t xml:space="preserve">A retirada de operação de qualquer </w:t>
      </w:r>
      <w:r>
        <w:t xml:space="preserve">um dos </w:t>
      </w:r>
      <w:proofErr w:type="spellStart"/>
      <w:r>
        <w:t>biofiltros</w:t>
      </w:r>
      <w:proofErr w:type="spellEnd"/>
      <w:r w:rsidRPr="00912E7A">
        <w:t xml:space="preserve"> é feita através de</w:t>
      </w:r>
      <w:r>
        <w:t xml:space="preserve"> fechamento do </w:t>
      </w:r>
      <w:r>
        <w:rPr>
          <w:i/>
        </w:rPr>
        <w:t>stop log</w:t>
      </w:r>
      <w:r>
        <w:t xml:space="preserve"> </w:t>
      </w:r>
      <w:proofErr w:type="spellStart"/>
      <w:r>
        <w:t>deligação</w:t>
      </w:r>
      <w:proofErr w:type="spellEnd"/>
      <w:r>
        <w:t>.</w:t>
      </w:r>
      <w:r w:rsidRPr="00912E7A">
        <w:t xml:space="preserve"> A caixa </w:t>
      </w:r>
      <w:proofErr w:type="gramStart"/>
      <w:r w:rsidRPr="00912E7A">
        <w:t>CDV</w:t>
      </w:r>
      <w:r>
        <w:t>3é</w:t>
      </w:r>
      <w:proofErr w:type="gramEnd"/>
      <w:r>
        <w:t xml:space="preserve"> fechada na sua parte superior.</w:t>
      </w:r>
    </w:p>
    <w:p w:rsidR="00E93874" w:rsidRDefault="00E93874" w:rsidP="00E93874">
      <w:pPr>
        <w:pStyle w:val="Corpodetexto"/>
      </w:pPr>
    </w:p>
    <w:p w:rsidR="00E93874" w:rsidRDefault="00E93874" w:rsidP="00E93874">
      <w:pPr>
        <w:pStyle w:val="Corpodetexto"/>
      </w:pPr>
      <w:r w:rsidRPr="007E4F39">
        <w:t>As principais características da CDV</w:t>
      </w:r>
      <w:r>
        <w:t>3</w:t>
      </w:r>
      <w:r w:rsidRPr="007E4F39">
        <w:t xml:space="preserve"> são: </w:t>
      </w:r>
    </w:p>
    <w:p w:rsidR="00E93874" w:rsidRDefault="00E93874" w:rsidP="00E93874">
      <w:pPr>
        <w:keepNext/>
        <w:rPr>
          <w:u w:val="single"/>
        </w:rPr>
      </w:pPr>
    </w:p>
    <w:p w:rsidR="00E93874" w:rsidRPr="00247E60" w:rsidRDefault="00E93874" w:rsidP="00E93874">
      <w:pPr>
        <w:keepNext/>
        <w:rPr>
          <w:u w:val="single"/>
        </w:rPr>
      </w:pPr>
      <w:r w:rsidRPr="00247E60">
        <w:rPr>
          <w:u w:val="single"/>
        </w:rPr>
        <w:t>CDV</w:t>
      </w:r>
      <w:r>
        <w:rPr>
          <w:u w:val="single"/>
        </w:rPr>
        <w:t xml:space="preserve"> </w:t>
      </w:r>
      <w:proofErr w:type="gramStart"/>
      <w:r>
        <w:rPr>
          <w:u w:val="single"/>
        </w:rPr>
        <w:t>3</w:t>
      </w:r>
      <w:proofErr w:type="gramEnd"/>
      <w:r>
        <w:rPr>
          <w:u w:val="single"/>
        </w:rPr>
        <w:t>:</w:t>
      </w:r>
    </w:p>
    <w:p w:rsidR="00E93874" w:rsidRPr="007F3D6E" w:rsidRDefault="00E93874" w:rsidP="00E93874">
      <w:pPr>
        <w:pStyle w:val="Corpodetexto"/>
        <w:keepNext/>
        <w:spacing w:line="288" w:lineRule="auto"/>
        <w:rPr>
          <w:szCs w:val="24"/>
        </w:rPr>
      </w:pPr>
      <w:r w:rsidRPr="007F3D6E">
        <w:rPr>
          <w:szCs w:val="24"/>
        </w:rPr>
        <w:t>Largura útil interna da câmara de admissão:</w:t>
      </w:r>
      <w:r w:rsidRPr="007F3D6E">
        <w:rPr>
          <w:szCs w:val="24"/>
        </w:rPr>
        <w:tab/>
      </w:r>
      <w:r w:rsidRPr="007F3D6E">
        <w:rPr>
          <w:szCs w:val="24"/>
        </w:rPr>
        <w:tab/>
      </w:r>
      <w:r>
        <w:rPr>
          <w:szCs w:val="24"/>
        </w:rPr>
        <w:t>1</w:t>
      </w:r>
      <w:r w:rsidRPr="007F3D6E">
        <w:rPr>
          <w:szCs w:val="24"/>
        </w:rPr>
        <w:t>,</w:t>
      </w:r>
      <w:r>
        <w:rPr>
          <w:szCs w:val="24"/>
        </w:rPr>
        <w:t>0</w:t>
      </w:r>
      <w:r w:rsidRPr="007F3D6E">
        <w:rPr>
          <w:szCs w:val="24"/>
        </w:rPr>
        <w:t xml:space="preserve">0 m </w:t>
      </w:r>
    </w:p>
    <w:p w:rsidR="00E93874" w:rsidRPr="007F3D6E" w:rsidRDefault="00E93874" w:rsidP="00E93874">
      <w:pPr>
        <w:pStyle w:val="Corpodetexto"/>
        <w:keepNext/>
        <w:spacing w:line="288" w:lineRule="auto"/>
        <w:rPr>
          <w:szCs w:val="24"/>
        </w:rPr>
      </w:pPr>
      <w:r w:rsidRPr="007F3D6E">
        <w:rPr>
          <w:szCs w:val="24"/>
        </w:rPr>
        <w:t>Comprimento da câmara de admissão:</w:t>
      </w:r>
      <w:r w:rsidRPr="007F3D6E">
        <w:rPr>
          <w:szCs w:val="24"/>
        </w:rPr>
        <w:tab/>
      </w:r>
      <w:r w:rsidRPr="007F3D6E">
        <w:rPr>
          <w:szCs w:val="24"/>
        </w:rPr>
        <w:tab/>
      </w:r>
      <w:r w:rsidRPr="007F3D6E">
        <w:rPr>
          <w:szCs w:val="24"/>
        </w:rPr>
        <w:tab/>
        <w:t>4,</w:t>
      </w:r>
      <w:r>
        <w:rPr>
          <w:szCs w:val="24"/>
        </w:rPr>
        <w:t>2</w:t>
      </w:r>
      <w:r w:rsidRPr="007F3D6E">
        <w:rPr>
          <w:szCs w:val="24"/>
        </w:rPr>
        <w:t xml:space="preserve">0 m </w:t>
      </w:r>
    </w:p>
    <w:p w:rsidR="00E93874" w:rsidRPr="007F3D6E" w:rsidRDefault="00E93874" w:rsidP="00E93874">
      <w:pPr>
        <w:pStyle w:val="Corpodetexto"/>
        <w:keepNext/>
        <w:spacing w:line="288" w:lineRule="auto"/>
        <w:rPr>
          <w:szCs w:val="24"/>
        </w:rPr>
      </w:pPr>
      <w:r w:rsidRPr="007F3D6E">
        <w:rPr>
          <w:szCs w:val="24"/>
        </w:rPr>
        <w:t>Número de vertedores de soleira plana:</w:t>
      </w:r>
      <w:r w:rsidRPr="007F3D6E">
        <w:rPr>
          <w:szCs w:val="24"/>
        </w:rPr>
        <w:tab/>
      </w:r>
      <w:r w:rsidRPr="007F3D6E">
        <w:rPr>
          <w:szCs w:val="24"/>
        </w:rPr>
        <w:tab/>
      </w:r>
      <w:r w:rsidRPr="007F3D6E">
        <w:rPr>
          <w:szCs w:val="24"/>
        </w:rPr>
        <w:tab/>
        <w:t>0</w:t>
      </w:r>
      <w:r>
        <w:rPr>
          <w:szCs w:val="24"/>
        </w:rPr>
        <w:t>4</w:t>
      </w:r>
      <w:r w:rsidRPr="007F3D6E">
        <w:rPr>
          <w:szCs w:val="24"/>
        </w:rPr>
        <w:t xml:space="preserve"> </w:t>
      </w:r>
      <w:proofErr w:type="spellStart"/>
      <w:r w:rsidRPr="007F3D6E">
        <w:rPr>
          <w:szCs w:val="24"/>
        </w:rPr>
        <w:t>un</w:t>
      </w:r>
      <w:proofErr w:type="spellEnd"/>
      <w:r w:rsidRPr="007F3D6E">
        <w:rPr>
          <w:szCs w:val="24"/>
        </w:rPr>
        <w:t xml:space="preserve"> </w:t>
      </w:r>
    </w:p>
    <w:p w:rsidR="00E93874" w:rsidRPr="007F3D6E" w:rsidRDefault="00E93874" w:rsidP="00E93874">
      <w:pPr>
        <w:pStyle w:val="Corpodetexto"/>
        <w:keepNext/>
        <w:spacing w:line="288" w:lineRule="auto"/>
        <w:rPr>
          <w:szCs w:val="24"/>
        </w:rPr>
      </w:pPr>
      <w:r w:rsidRPr="007F3D6E">
        <w:rPr>
          <w:szCs w:val="24"/>
        </w:rPr>
        <w:t>Largura da soleira do</w:t>
      </w:r>
      <w:r>
        <w:rPr>
          <w:szCs w:val="24"/>
        </w:rPr>
        <w:t>s</w:t>
      </w:r>
      <w:r w:rsidRPr="007F3D6E">
        <w:rPr>
          <w:szCs w:val="24"/>
        </w:rPr>
        <w:t xml:space="preserve"> vertedor</w:t>
      </w:r>
      <w:r>
        <w:rPr>
          <w:szCs w:val="24"/>
        </w:rPr>
        <w:t>es</w:t>
      </w:r>
      <w:r w:rsidRPr="007F3D6E">
        <w:rPr>
          <w:szCs w:val="24"/>
        </w:rPr>
        <w:t xml:space="preserve">: </w:t>
      </w:r>
      <w:r w:rsidRPr="007F3D6E">
        <w:rPr>
          <w:szCs w:val="24"/>
        </w:rPr>
        <w:tab/>
      </w:r>
      <w:r w:rsidRPr="007F3D6E">
        <w:rPr>
          <w:szCs w:val="24"/>
        </w:rPr>
        <w:tab/>
      </w:r>
      <w:r>
        <w:rPr>
          <w:szCs w:val="24"/>
        </w:rPr>
        <w:tab/>
      </w:r>
      <w:r w:rsidRPr="007F3D6E">
        <w:rPr>
          <w:szCs w:val="24"/>
        </w:rPr>
        <w:t>0,</w:t>
      </w:r>
      <w:r>
        <w:rPr>
          <w:szCs w:val="24"/>
        </w:rPr>
        <w:t>5</w:t>
      </w:r>
      <w:r w:rsidRPr="007F3D6E">
        <w:rPr>
          <w:szCs w:val="24"/>
        </w:rPr>
        <w:t>0 m</w:t>
      </w:r>
    </w:p>
    <w:p w:rsidR="00E93874" w:rsidRPr="007E4F39" w:rsidRDefault="00E93874" w:rsidP="00E93874">
      <w:pPr>
        <w:pStyle w:val="Corpodetexto"/>
      </w:pPr>
    </w:p>
    <w:p w:rsidR="008D2C55" w:rsidRDefault="008D2C55" w:rsidP="008D2C55">
      <w:pPr>
        <w:rPr>
          <w:rFonts w:cs="Arial"/>
        </w:rPr>
      </w:pPr>
    </w:p>
    <w:p w:rsidR="008D2C55" w:rsidRDefault="00E93874" w:rsidP="004E08CC">
      <w:pPr>
        <w:pStyle w:val="D-TIT4"/>
      </w:pPr>
      <w:bookmarkStart w:id="284" w:name="_Toc388436795"/>
      <w:bookmarkStart w:id="285" w:name="_Toc13565177"/>
      <w:r>
        <w:t xml:space="preserve">CDV </w:t>
      </w:r>
      <w:proofErr w:type="gramStart"/>
      <w:r w:rsidR="008D2C55">
        <w:t>4</w:t>
      </w:r>
      <w:bookmarkEnd w:id="284"/>
      <w:bookmarkEnd w:id="285"/>
      <w:proofErr w:type="gramEnd"/>
    </w:p>
    <w:p w:rsidR="008D2C55" w:rsidRPr="00860B53" w:rsidRDefault="008D2C55" w:rsidP="00860B53"/>
    <w:p w:rsidR="00860B53" w:rsidRPr="00860B53" w:rsidRDefault="00860B53" w:rsidP="00860B53">
      <w:r w:rsidRPr="00860B53">
        <w:t xml:space="preserve">A caixa divisora de vazão CDV4 destina-se a receber o efluente dos FBAS e repartir a vazão para os 02 </w:t>
      </w:r>
      <w:proofErr w:type="spellStart"/>
      <w:r w:rsidRPr="00860B53">
        <w:t>decantadores</w:t>
      </w:r>
      <w:proofErr w:type="spellEnd"/>
      <w:r w:rsidRPr="00860B53">
        <w:t xml:space="preserve">. É dotada de uma câmara de admissão única e de duas câmaras separadas por vertedores de soleira plana, com </w:t>
      </w:r>
      <w:proofErr w:type="spellStart"/>
      <w:r w:rsidRPr="00860B53">
        <w:rPr>
          <w:i/>
        </w:rPr>
        <w:t>stoplog</w:t>
      </w:r>
      <w:proofErr w:type="spellEnd"/>
      <w:r w:rsidRPr="00860B53">
        <w:t xml:space="preserve"> de fechamento. Cada câmara encaminha metade da vazão afluente para cada um dos </w:t>
      </w:r>
      <w:proofErr w:type="spellStart"/>
      <w:r w:rsidRPr="00860B53">
        <w:t>decantadores</w:t>
      </w:r>
      <w:proofErr w:type="spellEnd"/>
      <w:r w:rsidRPr="00860B53">
        <w:t>.</w:t>
      </w:r>
    </w:p>
    <w:p w:rsidR="00860B53" w:rsidRPr="00860B53" w:rsidRDefault="00860B53" w:rsidP="00860B53"/>
    <w:p w:rsidR="002E4A86" w:rsidRDefault="00860B53" w:rsidP="00860B53">
      <w:r w:rsidRPr="00860B53">
        <w:t xml:space="preserve">A retirada de operação de qualquer um dos </w:t>
      </w:r>
      <w:proofErr w:type="spellStart"/>
      <w:r w:rsidRPr="00860B53">
        <w:t>decantadores</w:t>
      </w:r>
      <w:proofErr w:type="spellEnd"/>
      <w:r w:rsidRPr="00860B53">
        <w:t xml:space="preserve"> é feita através de</w:t>
      </w:r>
      <w:r w:rsidR="0004495D">
        <w:t xml:space="preserve"> fechamento do </w:t>
      </w:r>
      <w:r w:rsidR="0004495D">
        <w:rPr>
          <w:i/>
        </w:rPr>
        <w:t xml:space="preserve">stop </w:t>
      </w:r>
      <w:proofErr w:type="spellStart"/>
      <w:r w:rsidR="0004495D" w:rsidRPr="0004495D">
        <w:rPr>
          <w:i/>
        </w:rPr>
        <w:t>log</w:t>
      </w:r>
      <w:r w:rsidRPr="0004495D">
        <w:t>de</w:t>
      </w:r>
      <w:proofErr w:type="spellEnd"/>
      <w:r w:rsidRPr="00860B53">
        <w:t xml:space="preserve"> ligação. A caixa CDV4 é fechada na sua parte superior.</w:t>
      </w:r>
    </w:p>
    <w:p w:rsidR="002E4A86" w:rsidRDefault="002E4A86" w:rsidP="00860B53"/>
    <w:p w:rsidR="00860B53" w:rsidRPr="00860B53" w:rsidRDefault="00860B53" w:rsidP="00860B53">
      <w:r w:rsidRPr="00860B53">
        <w:t xml:space="preserve">As principais características da CDV4 são: </w:t>
      </w:r>
    </w:p>
    <w:p w:rsidR="00860B53" w:rsidRDefault="00860B53" w:rsidP="00860B53"/>
    <w:p w:rsidR="0004495D" w:rsidRPr="00247E60" w:rsidRDefault="0004495D" w:rsidP="0004495D">
      <w:pPr>
        <w:keepNext/>
        <w:rPr>
          <w:u w:val="single"/>
        </w:rPr>
      </w:pPr>
      <w:r w:rsidRPr="00247E60">
        <w:rPr>
          <w:u w:val="single"/>
        </w:rPr>
        <w:t>CDV</w:t>
      </w:r>
      <w:r>
        <w:rPr>
          <w:u w:val="single"/>
        </w:rPr>
        <w:t xml:space="preserve"> </w:t>
      </w:r>
      <w:proofErr w:type="gramStart"/>
      <w:r>
        <w:rPr>
          <w:u w:val="single"/>
        </w:rPr>
        <w:t>4</w:t>
      </w:r>
      <w:proofErr w:type="gramEnd"/>
      <w:r>
        <w:rPr>
          <w:u w:val="single"/>
        </w:rPr>
        <w:t>:</w:t>
      </w:r>
    </w:p>
    <w:p w:rsidR="0004495D" w:rsidRPr="007F3D6E" w:rsidRDefault="0004495D" w:rsidP="0004495D">
      <w:pPr>
        <w:pStyle w:val="Corpodetexto"/>
        <w:keepNext/>
        <w:spacing w:line="288" w:lineRule="auto"/>
        <w:rPr>
          <w:szCs w:val="24"/>
        </w:rPr>
      </w:pPr>
      <w:r w:rsidRPr="007F3D6E">
        <w:rPr>
          <w:szCs w:val="24"/>
        </w:rPr>
        <w:t>Largura útil interna da câmara de admissão:</w:t>
      </w:r>
      <w:r w:rsidRPr="007F3D6E">
        <w:rPr>
          <w:szCs w:val="24"/>
        </w:rPr>
        <w:tab/>
      </w:r>
      <w:r w:rsidRPr="007F3D6E">
        <w:rPr>
          <w:szCs w:val="24"/>
        </w:rPr>
        <w:tab/>
      </w:r>
      <w:r>
        <w:rPr>
          <w:szCs w:val="24"/>
        </w:rPr>
        <w:t>1</w:t>
      </w:r>
      <w:r w:rsidRPr="007F3D6E">
        <w:rPr>
          <w:szCs w:val="24"/>
        </w:rPr>
        <w:t>,</w:t>
      </w:r>
      <w:r>
        <w:rPr>
          <w:szCs w:val="24"/>
        </w:rPr>
        <w:t>0</w:t>
      </w:r>
      <w:r w:rsidRPr="007F3D6E">
        <w:rPr>
          <w:szCs w:val="24"/>
        </w:rPr>
        <w:t xml:space="preserve">0 m </w:t>
      </w:r>
    </w:p>
    <w:p w:rsidR="0004495D" w:rsidRPr="007F3D6E" w:rsidRDefault="0004495D" w:rsidP="0004495D">
      <w:pPr>
        <w:pStyle w:val="Corpodetexto"/>
        <w:keepNext/>
        <w:spacing w:line="288" w:lineRule="auto"/>
        <w:rPr>
          <w:szCs w:val="24"/>
        </w:rPr>
      </w:pPr>
      <w:r w:rsidRPr="007F3D6E">
        <w:rPr>
          <w:szCs w:val="24"/>
        </w:rPr>
        <w:t>Comprimento da câmara de admissão:</w:t>
      </w:r>
      <w:r w:rsidRPr="007F3D6E">
        <w:rPr>
          <w:szCs w:val="24"/>
        </w:rPr>
        <w:tab/>
      </w:r>
      <w:r w:rsidRPr="007F3D6E">
        <w:rPr>
          <w:szCs w:val="24"/>
        </w:rPr>
        <w:tab/>
      </w:r>
      <w:r w:rsidRPr="007F3D6E">
        <w:rPr>
          <w:szCs w:val="24"/>
        </w:rPr>
        <w:tab/>
      </w:r>
      <w:r>
        <w:rPr>
          <w:szCs w:val="24"/>
        </w:rPr>
        <w:t>0,80</w:t>
      </w:r>
      <w:r w:rsidRPr="007F3D6E">
        <w:rPr>
          <w:szCs w:val="24"/>
        </w:rPr>
        <w:t xml:space="preserve"> m </w:t>
      </w:r>
    </w:p>
    <w:p w:rsidR="0004495D" w:rsidRPr="007F3D6E" w:rsidRDefault="0004495D" w:rsidP="0004495D">
      <w:pPr>
        <w:pStyle w:val="Corpodetexto"/>
        <w:keepNext/>
        <w:spacing w:line="288" w:lineRule="auto"/>
        <w:rPr>
          <w:szCs w:val="24"/>
        </w:rPr>
      </w:pPr>
      <w:r w:rsidRPr="007F3D6E">
        <w:rPr>
          <w:szCs w:val="24"/>
        </w:rPr>
        <w:t>Número de vertedores de soleira plana:</w:t>
      </w:r>
      <w:r w:rsidRPr="007F3D6E">
        <w:rPr>
          <w:szCs w:val="24"/>
        </w:rPr>
        <w:tab/>
      </w:r>
      <w:r w:rsidRPr="007F3D6E">
        <w:rPr>
          <w:szCs w:val="24"/>
        </w:rPr>
        <w:tab/>
      </w:r>
      <w:r w:rsidRPr="007F3D6E">
        <w:rPr>
          <w:szCs w:val="24"/>
        </w:rPr>
        <w:tab/>
        <w:t>0</w:t>
      </w:r>
      <w:r>
        <w:rPr>
          <w:szCs w:val="24"/>
        </w:rPr>
        <w:t>2</w:t>
      </w:r>
      <w:r w:rsidRPr="007F3D6E">
        <w:rPr>
          <w:szCs w:val="24"/>
        </w:rPr>
        <w:t xml:space="preserve"> </w:t>
      </w:r>
      <w:proofErr w:type="spellStart"/>
      <w:r w:rsidRPr="007F3D6E">
        <w:rPr>
          <w:szCs w:val="24"/>
        </w:rPr>
        <w:t>un</w:t>
      </w:r>
      <w:proofErr w:type="spellEnd"/>
      <w:r w:rsidRPr="007F3D6E">
        <w:rPr>
          <w:szCs w:val="24"/>
        </w:rPr>
        <w:t xml:space="preserve"> </w:t>
      </w:r>
    </w:p>
    <w:p w:rsidR="0004495D" w:rsidRPr="007F3D6E" w:rsidRDefault="0004495D" w:rsidP="0004495D">
      <w:pPr>
        <w:pStyle w:val="Corpodetexto"/>
        <w:keepNext/>
        <w:spacing w:line="288" w:lineRule="auto"/>
        <w:rPr>
          <w:szCs w:val="24"/>
        </w:rPr>
      </w:pPr>
      <w:r w:rsidRPr="007F3D6E">
        <w:rPr>
          <w:szCs w:val="24"/>
        </w:rPr>
        <w:t>Largura da soleira do</w:t>
      </w:r>
      <w:r>
        <w:rPr>
          <w:szCs w:val="24"/>
        </w:rPr>
        <w:t>s</w:t>
      </w:r>
      <w:r w:rsidRPr="007F3D6E">
        <w:rPr>
          <w:szCs w:val="24"/>
        </w:rPr>
        <w:t xml:space="preserve"> vertedor</w:t>
      </w:r>
      <w:r>
        <w:rPr>
          <w:szCs w:val="24"/>
        </w:rPr>
        <w:t>es</w:t>
      </w:r>
      <w:r w:rsidRPr="007F3D6E">
        <w:rPr>
          <w:szCs w:val="24"/>
        </w:rPr>
        <w:t xml:space="preserve">: </w:t>
      </w:r>
      <w:r w:rsidRPr="007F3D6E">
        <w:rPr>
          <w:szCs w:val="24"/>
        </w:rPr>
        <w:tab/>
      </w:r>
      <w:r w:rsidRPr="007F3D6E">
        <w:rPr>
          <w:szCs w:val="24"/>
        </w:rPr>
        <w:tab/>
      </w:r>
      <w:r>
        <w:rPr>
          <w:szCs w:val="24"/>
        </w:rPr>
        <w:tab/>
      </w:r>
      <w:r w:rsidRPr="007F3D6E">
        <w:rPr>
          <w:szCs w:val="24"/>
        </w:rPr>
        <w:t>0,</w:t>
      </w:r>
      <w:r>
        <w:rPr>
          <w:szCs w:val="24"/>
        </w:rPr>
        <w:t>7</w:t>
      </w:r>
      <w:r w:rsidRPr="007F3D6E">
        <w:rPr>
          <w:szCs w:val="24"/>
        </w:rPr>
        <w:t>0 m</w:t>
      </w:r>
    </w:p>
    <w:p w:rsidR="00860B53" w:rsidRPr="00860B53" w:rsidRDefault="00860B53" w:rsidP="00860B53"/>
    <w:p w:rsidR="00860B53" w:rsidRPr="00860B53" w:rsidRDefault="00860B53" w:rsidP="00860B53"/>
    <w:p w:rsidR="008D2C55" w:rsidRDefault="00F325ED" w:rsidP="004E08CC">
      <w:pPr>
        <w:pStyle w:val="D-TIT2"/>
      </w:pPr>
      <w:bookmarkStart w:id="286" w:name="_Toc388436796"/>
      <w:r>
        <w:tab/>
      </w:r>
      <w:bookmarkStart w:id="287" w:name="_Toc13565178"/>
      <w:r w:rsidR="008D2C55">
        <w:t>PARTIDA DAS UNIDADES</w:t>
      </w:r>
      <w:bookmarkEnd w:id="286"/>
      <w:bookmarkEnd w:id="287"/>
    </w:p>
    <w:p w:rsidR="008D2C55" w:rsidRPr="00F325ED" w:rsidRDefault="008D2C55" w:rsidP="00F325ED"/>
    <w:p w:rsidR="008D2C55" w:rsidRDefault="008D2C55" w:rsidP="00F325ED">
      <w:r w:rsidRPr="00F325ED">
        <w:t xml:space="preserve">Antes da partida da ETE, </w:t>
      </w:r>
      <w:r w:rsidR="007754AF">
        <w:t xml:space="preserve">deve-se verificar se todas </w:t>
      </w:r>
      <w:r w:rsidRPr="00F325ED">
        <w:t xml:space="preserve">as unidades do sistema </w:t>
      </w:r>
      <w:r w:rsidR="007754AF">
        <w:t>estão</w:t>
      </w:r>
      <w:r w:rsidRPr="00F325ED">
        <w:t xml:space="preserve"> tecnicamente operantes (bombas, </w:t>
      </w:r>
      <w:r w:rsidR="007754AF">
        <w:t xml:space="preserve">sistemas de </w:t>
      </w:r>
      <w:r w:rsidRPr="00F325ED">
        <w:t xml:space="preserve">aeração, válvulas, misturadores, centrífugas, programas, etc.). </w:t>
      </w:r>
    </w:p>
    <w:p w:rsidR="007754AF" w:rsidRPr="00F325ED" w:rsidRDefault="007754AF" w:rsidP="00F325ED"/>
    <w:p w:rsidR="008D2C55" w:rsidRPr="00F325ED" w:rsidRDefault="007754AF" w:rsidP="007754AF">
      <w:r>
        <w:t>T</w:t>
      </w:r>
      <w:r w:rsidR="008D2C55" w:rsidRPr="00F325ED">
        <w:t>odo o resíduo</w:t>
      </w:r>
      <w:r>
        <w:t xml:space="preserve"> das obras</w:t>
      </w:r>
      <w:r w:rsidR="008D2C55" w:rsidRPr="00F325ED">
        <w:t>,</w:t>
      </w:r>
      <w:r>
        <w:t xml:space="preserve"> tais como</w:t>
      </w:r>
      <w:r w:rsidR="008D2C55" w:rsidRPr="00F325ED">
        <w:t xml:space="preserve"> pedaços de madeira, pedras e plásticos</w:t>
      </w:r>
      <w:r>
        <w:t xml:space="preserve">, </w:t>
      </w:r>
      <w:r w:rsidR="008D2C55" w:rsidRPr="00F325ED">
        <w:t xml:space="preserve">devem ser removidos </w:t>
      </w:r>
      <w:r>
        <w:t>a</w:t>
      </w:r>
      <w:r w:rsidRPr="00F325ED">
        <w:t xml:space="preserve">ntes do preenchimento dos tanques com </w:t>
      </w:r>
      <w:proofErr w:type="spellStart"/>
      <w:proofErr w:type="gramStart"/>
      <w:r w:rsidRPr="00F325ED">
        <w:t>água</w:t>
      </w:r>
      <w:r>
        <w:t>,</w:t>
      </w:r>
      <w:proofErr w:type="gramEnd"/>
      <w:r w:rsidR="008D2C55" w:rsidRPr="00F325ED">
        <w:t>com</w:t>
      </w:r>
      <w:proofErr w:type="spellEnd"/>
      <w:r w:rsidR="008D2C55" w:rsidRPr="00F325ED">
        <w:t xml:space="preserve"> a finalidade de prevenir entupimento de tubos e danos nas bombas e nos agitadores.</w:t>
      </w:r>
    </w:p>
    <w:p w:rsidR="008D2C55" w:rsidRPr="00F325ED" w:rsidRDefault="008D2C55" w:rsidP="00F325ED"/>
    <w:p w:rsidR="008D2C55" w:rsidRPr="00F325ED" w:rsidRDefault="008D2C55" w:rsidP="00F325ED">
      <w:r w:rsidRPr="00F325ED">
        <w:t xml:space="preserve">Se possível, deve ser utilizada água limpa (doce, preferencialmente da rede de abastecimento público ou de algum manancial próximo, desde que a água não seja salobra) para os testes de estanqueidade e hidrostáticos pré-operacionais. </w:t>
      </w:r>
    </w:p>
    <w:p w:rsidR="008D2C55" w:rsidRPr="00F325ED" w:rsidRDefault="008D2C55" w:rsidP="00F325ED"/>
    <w:p w:rsidR="008D2C55" w:rsidRPr="00F325ED" w:rsidRDefault="008D2C55" w:rsidP="00F325ED">
      <w:r w:rsidRPr="00F325ED">
        <w:t>As unidades de tratamento biológico só podem ser iniciadas depois de sanados eventuais problemas constatados durante os testes iniciais (comissionamento estático e dinâmico).</w:t>
      </w:r>
    </w:p>
    <w:p w:rsidR="008D2C55" w:rsidRPr="00F325ED" w:rsidRDefault="008D2C55" w:rsidP="00F325ED"/>
    <w:p w:rsidR="0049137F" w:rsidRPr="00351AA8" w:rsidRDefault="0049137F" w:rsidP="008D2C55">
      <w:pPr>
        <w:pStyle w:val="Corpodetexto"/>
        <w:rPr>
          <w:color w:val="FF0000"/>
        </w:rPr>
      </w:pPr>
    </w:p>
    <w:p w:rsidR="008D2C55" w:rsidRDefault="004E08CC" w:rsidP="004E08CC">
      <w:pPr>
        <w:pStyle w:val="D-TIT3"/>
      </w:pPr>
      <w:bookmarkStart w:id="288" w:name="_Toc388436797"/>
      <w:bookmarkStart w:id="289" w:name="_Toc13565179"/>
      <w:proofErr w:type="spellStart"/>
      <w:r>
        <w:t>Pré</w:t>
      </w:r>
      <w:proofErr w:type="spellEnd"/>
      <w:r>
        <w:t>-tratamento</w:t>
      </w:r>
      <w:bookmarkEnd w:id="288"/>
      <w:bookmarkEnd w:id="289"/>
    </w:p>
    <w:p w:rsidR="006C7FDD" w:rsidRPr="00A77B9A" w:rsidRDefault="006C7FDD" w:rsidP="00A77B9A"/>
    <w:p w:rsidR="008D2C55" w:rsidRDefault="007754AF" w:rsidP="004E08CC">
      <w:pPr>
        <w:pStyle w:val="D-TIT4"/>
      </w:pPr>
      <w:bookmarkStart w:id="290" w:name="_Toc13565180"/>
      <w:r>
        <w:t>Grade cremalheira</w:t>
      </w:r>
      <w:bookmarkEnd w:id="290"/>
    </w:p>
    <w:p w:rsidR="008D2C55" w:rsidRPr="006D409A" w:rsidRDefault="008D2C55" w:rsidP="008D2C55">
      <w:pPr>
        <w:pStyle w:val="Corpodetexto"/>
      </w:pPr>
    </w:p>
    <w:p w:rsidR="008D2C55" w:rsidRDefault="008D2C55" w:rsidP="008D2C55">
      <w:pPr>
        <w:pStyle w:val="Corpodetexto"/>
      </w:pPr>
      <w:r w:rsidRPr="00962493">
        <w:t xml:space="preserve">O início da operação será pelo escoamento normal do esgoto através da </w:t>
      </w:r>
      <w:r w:rsidR="007754AF">
        <w:t xml:space="preserve">grade cremalheira </w:t>
      </w:r>
      <w:r w:rsidRPr="00962493">
        <w:t xml:space="preserve">mecanizada. O mecanismo de limpeza da </w:t>
      </w:r>
      <w:r w:rsidR="007754AF">
        <w:t>grade</w:t>
      </w:r>
      <w:r w:rsidRPr="00962493">
        <w:t xml:space="preserve"> mecanizada entrará em operação automaticamente, em função do ajuste de temporizador associado a esse mecanismo de limpeza.</w:t>
      </w:r>
      <w:r>
        <w:t xml:space="preserve"> As orientações deverão ser aquelas apresentadas pelo fornecedor do equipamento.</w:t>
      </w:r>
    </w:p>
    <w:p w:rsidR="00EB468B" w:rsidRDefault="00EB468B" w:rsidP="008D2C55">
      <w:pPr>
        <w:pStyle w:val="Corpodetexto"/>
      </w:pPr>
    </w:p>
    <w:p w:rsidR="008D2C55" w:rsidRDefault="00EB468B" w:rsidP="004E08CC">
      <w:pPr>
        <w:pStyle w:val="D-TIT4"/>
      </w:pPr>
      <w:bookmarkStart w:id="291" w:name="_Toc388436799"/>
      <w:bookmarkStart w:id="292" w:name="_Toc13565181"/>
      <w:proofErr w:type="spellStart"/>
      <w:r>
        <w:t>Desarenador</w:t>
      </w:r>
      <w:bookmarkEnd w:id="291"/>
      <w:bookmarkEnd w:id="292"/>
      <w:proofErr w:type="spellEnd"/>
    </w:p>
    <w:p w:rsidR="008D2C55" w:rsidRPr="006C7FDD" w:rsidRDefault="008D2C55" w:rsidP="002E4A86">
      <w:pPr>
        <w:keepNext/>
      </w:pPr>
    </w:p>
    <w:p w:rsidR="008D2C55" w:rsidRPr="006C7FDD" w:rsidRDefault="008D2C55" w:rsidP="006C7FDD">
      <w:r w:rsidRPr="006C7FDD">
        <w:t xml:space="preserve">Para o início de operação dos </w:t>
      </w:r>
      <w:proofErr w:type="spellStart"/>
      <w:r w:rsidRPr="006C7FDD">
        <w:t>desarenadores</w:t>
      </w:r>
      <w:proofErr w:type="spellEnd"/>
      <w:r w:rsidRPr="006C7FDD">
        <w:t xml:space="preserve">, </w:t>
      </w:r>
      <w:r w:rsidR="006C7FDD" w:rsidRPr="006C7FDD">
        <w:t>o</w:t>
      </w:r>
      <w:r w:rsidRPr="006C7FDD">
        <w:t>s mesm</w:t>
      </w:r>
      <w:r w:rsidR="006C7FDD" w:rsidRPr="006C7FDD">
        <w:t>o</w:t>
      </w:r>
      <w:r w:rsidRPr="006C7FDD">
        <w:t>s deverão ser cheias com esgoto gradeado com o equipamento de remoção de areia (rosca) desligado. Logo após a percepção de depósito de areia, começar a operação de limpeza através da rosca transportadora. As orientações deverão ser aquelas apresentadas pelo fornecedor do equipamento.</w:t>
      </w:r>
    </w:p>
    <w:p w:rsidR="008D2C55" w:rsidRDefault="008D2C55" w:rsidP="006C7FDD"/>
    <w:p w:rsidR="008D2C55" w:rsidRDefault="00EB468B" w:rsidP="004E08CC">
      <w:pPr>
        <w:pStyle w:val="D-TIT4"/>
      </w:pPr>
      <w:bookmarkStart w:id="293" w:name="_Toc388436800"/>
      <w:bookmarkStart w:id="294" w:name="_Toc13565182"/>
      <w:r>
        <w:t xml:space="preserve">Calha </w:t>
      </w:r>
      <w:proofErr w:type="spellStart"/>
      <w:r>
        <w:t>Parshall</w:t>
      </w:r>
      <w:bookmarkEnd w:id="293"/>
      <w:bookmarkEnd w:id="294"/>
      <w:proofErr w:type="spellEnd"/>
    </w:p>
    <w:p w:rsidR="008D2C55" w:rsidRDefault="008D2C55" w:rsidP="006C7FDD">
      <w:pPr>
        <w:keepNext/>
      </w:pPr>
    </w:p>
    <w:p w:rsidR="008D2C55" w:rsidRPr="00962493" w:rsidRDefault="008D2C55" w:rsidP="006C7FDD">
      <w:r w:rsidRPr="00962493">
        <w:t>Para</w:t>
      </w:r>
      <w:r>
        <w:t xml:space="preserve"> o início de operação da calha </w:t>
      </w:r>
      <w:proofErr w:type="spellStart"/>
      <w:r>
        <w:t>P</w:t>
      </w:r>
      <w:r w:rsidRPr="00962493">
        <w:t>arshall</w:t>
      </w:r>
      <w:proofErr w:type="spellEnd"/>
      <w:r w:rsidRPr="00962493">
        <w:t xml:space="preserve">, esta deve ser cheia com </w:t>
      </w:r>
      <w:r w:rsidR="006C7FDD">
        <w:t xml:space="preserve">o </w:t>
      </w:r>
      <w:r w:rsidRPr="00962493">
        <w:t xml:space="preserve">esgoto </w:t>
      </w:r>
      <w:r w:rsidR="006C7FDD">
        <w:t xml:space="preserve">efluente da grade </w:t>
      </w:r>
      <w:r w:rsidRPr="00962493">
        <w:t xml:space="preserve">e </w:t>
      </w:r>
      <w:r w:rsidR="006C7FDD">
        <w:t xml:space="preserve">do </w:t>
      </w:r>
      <w:proofErr w:type="spellStart"/>
      <w:r w:rsidRPr="00962493">
        <w:t>desarenado</w:t>
      </w:r>
      <w:r w:rsidR="006C7FDD">
        <w:t>r</w:t>
      </w:r>
      <w:proofErr w:type="spellEnd"/>
      <w:r w:rsidRPr="00962493">
        <w:t xml:space="preserve"> com o equipamento de medição de vazão (sensor de nível) desligado. Logo após a percepção de funcionamento contínuo, começar a operação de medição do nível </w:t>
      </w:r>
      <w:r w:rsidR="006C7FDD" w:rsidRPr="00962493">
        <w:t>d</w:t>
      </w:r>
      <w:r w:rsidR="006C7FDD">
        <w:t>'</w:t>
      </w:r>
      <w:r w:rsidR="006C7FDD" w:rsidRPr="00962493">
        <w:t>água</w:t>
      </w:r>
      <w:r w:rsidRPr="00962493">
        <w:t xml:space="preserve"> e registro da vazão afluente a ETE.</w:t>
      </w:r>
    </w:p>
    <w:p w:rsidR="008D2C55" w:rsidRPr="006D409A" w:rsidRDefault="008D2C55" w:rsidP="006C7FDD"/>
    <w:p w:rsidR="008D2C55" w:rsidRPr="00223CD4" w:rsidRDefault="008D2C55" w:rsidP="006C7FDD"/>
    <w:p w:rsidR="008D2C55" w:rsidRPr="007C3948" w:rsidRDefault="004E08CC" w:rsidP="004E08CC">
      <w:pPr>
        <w:pStyle w:val="D-TIT3"/>
      </w:pPr>
      <w:bookmarkStart w:id="295" w:name="_Toc388436801"/>
      <w:bookmarkStart w:id="296" w:name="_Toc13565183"/>
      <w:bookmarkStart w:id="297" w:name="_Toc340219935"/>
      <w:r>
        <w:t>C</w:t>
      </w:r>
      <w:r w:rsidRPr="007C3948">
        <w:t>aixa de gordura</w:t>
      </w:r>
      <w:bookmarkEnd w:id="295"/>
      <w:bookmarkEnd w:id="296"/>
    </w:p>
    <w:bookmarkEnd w:id="297"/>
    <w:p w:rsidR="008D2C55" w:rsidRPr="006C7FDD" w:rsidRDefault="008D2C55" w:rsidP="006C7FDD"/>
    <w:p w:rsidR="008D2C55" w:rsidRPr="006C7FDD" w:rsidRDefault="008D2C55" w:rsidP="006C7FDD">
      <w:r w:rsidRPr="006C7FDD">
        <w:t xml:space="preserve">A caixa de gordura deve ser cheia com esgoto gradeado e </w:t>
      </w:r>
      <w:proofErr w:type="spellStart"/>
      <w:r w:rsidRPr="006C7FDD">
        <w:t>desarenado</w:t>
      </w:r>
      <w:proofErr w:type="spellEnd"/>
      <w:r w:rsidRPr="006C7FDD">
        <w:t xml:space="preserve"> e depois deve ser observado o seu funcionamento hidráulico.</w:t>
      </w:r>
    </w:p>
    <w:p w:rsidR="006C7FDD" w:rsidRPr="006C7FDD" w:rsidRDefault="006C7FDD" w:rsidP="006C7FDD"/>
    <w:p w:rsidR="008D2C55" w:rsidRPr="006C7FDD" w:rsidRDefault="008D2C55" w:rsidP="006C7FDD"/>
    <w:p w:rsidR="008D2C55" w:rsidRPr="007C3948" w:rsidRDefault="004E08CC" w:rsidP="004E08CC">
      <w:pPr>
        <w:pStyle w:val="D-TIT3"/>
      </w:pPr>
      <w:bookmarkStart w:id="298" w:name="_Toc388436802"/>
      <w:bookmarkStart w:id="299" w:name="_Toc13565184"/>
      <w:bookmarkEnd w:id="241"/>
      <w:bookmarkEnd w:id="242"/>
      <w:r>
        <w:t>R</w:t>
      </w:r>
      <w:r w:rsidRPr="007C3948">
        <w:t xml:space="preserve">eatores </w:t>
      </w:r>
      <w:bookmarkEnd w:id="298"/>
      <w:r>
        <w:t>UASB</w:t>
      </w:r>
      <w:bookmarkEnd w:id="299"/>
    </w:p>
    <w:p w:rsidR="008D2C55" w:rsidRPr="006C7FDD" w:rsidRDefault="008D2C55" w:rsidP="006C7FDD"/>
    <w:p w:rsidR="008D2C55" w:rsidRPr="006C7FDD" w:rsidRDefault="008D2C55" w:rsidP="006C7FDD">
      <w:r w:rsidRPr="006C7FDD">
        <w:t>Para que os processos anaeróbios de alta taxa tenham êxito no seu funcionamento é preciso atender a uma série de requisitos, os quais</w:t>
      </w:r>
      <w:r w:rsidR="006C7FDD">
        <w:t xml:space="preserve"> se</w:t>
      </w:r>
      <w:r w:rsidRPr="006C7FDD">
        <w:t xml:space="preserve"> relacionam principalmente à concentração e à atividade da biomassa presente e, também, ao regime de mistura e </w:t>
      </w:r>
      <w:r w:rsidR="006C7FDD">
        <w:t xml:space="preserve">ao </w:t>
      </w:r>
      <w:r w:rsidRPr="006C7FDD">
        <w:t xml:space="preserve">padrão de fluxo do reator. </w:t>
      </w:r>
    </w:p>
    <w:p w:rsidR="008D2C55" w:rsidRPr="006C7FDD" w:rsidRDefault="008D2C55" w:rsidP="006C7FDD"/>
    <w:p w:rsidR="008D2C55" w:rsidRPr="006C7FDD" w:rsidRDefault="008D2C55" w:rsidP="006C7FDD">
      <w:r w:rsidRPr="006C7FDD">
        <w:t xml:space="preserve">Também é preciso que todos os fatores ambientais (temperatura, </w:t>
      </w:r>
      <w:proofErr w:type="gramStart"/>
      <w:r w:rsidRPr="006C7FDD">
        <w:t>pH</w:t>
      </w:r>
      <w:proofErr w:type="gramEnd"/>
      <w:r w:rsidRPr="006C7FDD">
        <w:t xml:space="preserve">, alcalinidade, etc.) estejam em uma faixa adequada. </w:t>
      </w:r>
    </w:p>
    <w:p w:rsidR="008D2C55" w:rsidRPr="006C7FDD" w:rsidRDefault="008D2C55" w:rsidP="006C7FDD"/>
    <w:p w:rsidR="008D2C55" w:rsidRDefault="008D2C55" w:rsidP="006C7FDD">
      <w:r w:rsidRPr="006C7FDD">
        <w:t>Os principais objetivos a serem alcançados na operação dos processos anaeróbios de alta taxa são:</w:t>
      </w:r>
    </w:p>
    <w:p w:rsidR="006C7FDD" w:rsidRPr="006C7FDD" w:rsidRDefault="006C7FDD" w:rsidP="006C7FDD"/>
    <w:p w:rsidR="008D2C55" w:rsidRPr="006C7FDD" w:rsidRDefault="006C7FDD" w:rsidP="006C7FDD">
      <w:pPr>
        <w:pStyle w:val="PargrafodaLista"/>
      </w:pPr>
      <w:r>
        <w:t>O</w:t>
      </w:r>
      <w:r w:rsidR="008D2C55" w:rsidRPr="006C7FDD">
        <w:t xml:space="preserve"> controle do tempo de retenção de sólidos, independentemente do tempo de detenção hidráulica; </w:t>
      </w:r>
    </w:p>
    <w:p w:rsidR="008D2C55" w:rsidRPr="006C7FDD" w:rsidRDefault="006C7FDD" w:rsidP="006C7FDD">
      <w:pPr>
        <w:pStyle w:val="PargrafodaLista"/>
      </w:pPr>
      <w:r>
        <w:t>A</w:t>
      </w:r>
      <w:r w:rsidR="008D2C55" w:rsidRPr="006C7FDD">
        <w:t xml:space="preserve"> prevenção de acumulação de sólidos suspensos inertes no reator e, </w:t>
      </w:r>
    </w:p>
    <w:p w:rsidR="008D2C55" w:rsidRPr="006C7FDD" w:rsidRDefault="006C7FDD" w:rsidP="006C7FDD">
      <w:pPr>
        <w:pStyle w:val="PargrafodaLista"/>
      </w:pPr>
      <w:r>
        <w:t>O</w:t>
      </w:r>
      <w:r w:rsidR="008D2C55" w:rsidRPr="006C7FDD">
        <w:t xml:space="preserve"> desenvolvimento de condições favoráveis para o transporte de massa. </w:t>
      </w:r>
    </w:p>
    <w:p w:rsidR="008D2C55" w:rsidRPr="006C7FDD" w:rsidRDefault="008D2C55" w:rsidP="006C7FDD"/>
    <w:p w:rsidR="008D2C55" w:rsidRPr="006C7FDD" w:rsidRDefault="008D2C55" w:rsidP="006C7FDD">
      <w:r w:rsidRPr="006C7FDD">
        <w:t>Esses objetivos são alcançados a partir de projetos bem elaborados, da construção correta dos reatores, e de procedimentos adequados durante a partida e operação do sistema.</w:t>
      </w:r>
    </w:p>
    <w:p w:rsidR="008D2C55" w:rsidRPr="006C7FDD" w:rsidRDefault="008D2C55" w:rsidP="006C7FDD"/>
    <w:p w:rsidR="008D2C55" w:rsidRPr="006C7FDD" w:rsidRDefault="008D2C55" w:rsidP="006C7FDD">
      <w:r w:rsidRPr="006C7FDD">
        <w:t xml:space="preserve">A partida pode ser conseguida de três formas distintas: </w:t>
      </w:r>
    </w:p>
    <w:p w:rsidR="008D2C55" w:rsidRPr="006C7FDD" w:rsidRDefault="008D2C55" w:rsidP="006C7FDD"/>
    <w:p w:rsidR="008D2C55" w:rsidRDefault="006C7FDD" w:rsidP="00597707">
      <w:pPr>
        <w:pStyle w:val="PargrafodaLista"/>
        <w:numPr>
          <w:ilvl w:val="0"/>
          <w:numId w:val="13"/>
        </w:numPr>
        <w:jc w:val="both"/>
      </w:pPr>
      <w:r w:rsidRPr="006C7FDD">
        <w:t>U</w:t>
      </w:r>
      <w:r w:rsidR="008D2C55" w:rsidRPr="006C7FDD">
        <w:t xml:space="preserve">tilizando-se lodo de </w:t>
      </w:r>
      <w:proofErr w:type="spellStart"/>
      <w:r w:rsidR="008D2C55" w:rsidRPr="006C7FDD">
        <w:t>inóculo</w:t>
      </w:r>
      <w:proofErr w:type="spellEnd"/>
      <w:r w:rsidR="008D2C55" w:rsidRPr="006C7FDD">
        <w:t xml:space="preserve"> adaptado ao esgoto a ser tratado: a partida do sistema procede-se de forma rápida e satisfatória, não havendo </w:t>
      </w:r>
      <w:proofErr w:type="spellStart"/>
      <w:r w:rsidR="008D2C55" w:rsidRPr="006C7FDD">
        <w:t>anecessidade</w:t>
      </w:r>
      <w:proofErr w:type="spellEnd"/>
      <w:r w:rsidR="008D2C55" w:rsidRPr="006C7FDD">
        <w:t xml:space="preserve"> de aclimatação do lodo; </w:t>
      </w:r>
    </w:p>
    <w:p w:rsidR="006C7FDD" w:rsidRPr="006C7FDD" w:rsidRDefault="006C7FDD" w:rsidP="006C7FDD"/>
    <w:p w:rsidR="008D2C55" w:rsidRDefault="006C7FDD" w:rsidP="00597707">
      <w:pPr>
        <w:pStyle w:val="PargrafodaLista"/>
        <w:numPr>
          <w:ilvl w:val="0"/>
          <w:numId w:val="13"/>
        </w:numPr>
        <w:jc w:val="both"/>
      </w:pPr>
      <w:r w:rsidRPr="006C7FDD">
        <w:t>U</w:t>
      </w:r>
      <w:r w:rsidR="008D2C55" w:rsidRPr="006C7FDD">
        <w:t xml:space="preserve">tilizando-se lodo de </w:t>
      </w:r>
      <w:proofErr w:type="spellStart"/>
      <w:r w:rsidR="008D2C55" w:rsidRPr="006C7FDD">
        <w:t>inóculo</w:t>
      </w:r>
      <w:proofErr w:type="spellEnd"/>
      <w:r w:rsidR="008D2C55" w:rsidRPr="006C7FDD">
        <w:t xml:space="preserve"> não adaptado ao esgoto a ser tratado: nesse caso, a partida do sistema passa por um período de aclimatação, incluindo uma fase de seleção microbiana; </w:t>
      </w:r>
    </w:p>
    <w:p w:rsidR="006C7FDD" w:rsidRPr="006C7FDD" w:rsidRDefault="006C7FDD" w:rsidP="006C7FDD"/>
    <w:p w:rsidR="008D2C55" w:rsidRPr="006C7FDD" w:rsidRDefault="006C7FDD" w:rsidP="00597707">
      <w:pPr>
        <w:pStyle w:val="PargrafodaLista"/>
        <w:numPr>
          <w:ilvl w:val="0"/>
          <w:numId w:val="13"/>
        </w:numPr>
        <w:jc w:val="both"/>
      </w:pPr>
      <w:r>
        <w:t>S</w:t>
      </w:r>
      <w:r w:rsidR="008D2C55" w:rsidRPr="006C7FDD">
        <w:t xml:space="preserve">em a utilização do lodo de </w:t>
      </w:r>
      <w:proofErr w:type="spellStart"/>
      <w:r w:rsidR="008D2C55" w:rsidRPr="006C7FDD">
        <w:t>inóculo</w:t>
      </w:r>
      <w:proofErr w:type="spellEnd"/>
      <w:r w:rsidR="008D2C55" w:rsidRPr="006C7FDD">
        <w:t xml:space="preserve">: essa é considerada a forma mais desfavorável de </w:t>
      </w:r>
      <w:proofErr w:type="gramStart"/>
      <w:r w:rsidR="008D2C55" w:rsidRPr="006C7FDD">
        <w:t>proceder</w:t>
      </w:r>
      <w:proofErr w:type="gramEnd"/>
      <w:r w:rsidR="008D2C55" w:rsidRPr="006C7FDD">
        <w:t xml:space="preserve"> partida do sistema, uma vez que haverá a necessidade de se inocular o reator com os próprios microrganismos contidos no esgoto afluente. Como a concentração de microrganismos no esgoto é muito pequena, o tempo demandado para a retenção e seleção de uma elevada massa microbiana pode ser bastante prolongado (da ordem de 4 a 6 meses). </w:t>
      </w:r>
    </w:p>
    <w:p w:rsidR="008D2C55" w:rsidRDefault="008D2C55" w:rsidP="006C7FDD"/>
    <w:p w:rsidR="006C7FDD" w:rsidRPr="006C7FDD" w:rsidRDefault="006C7FDD" w:rsidP="006C7FDD"/>
    <w:p w:rsidR="008D2C55" w:rsidRDefault="008D2C55" w:rsidP="006626C6">
      <w:pPr>
        <w:pStyle w:val="D-TIT4"/>
      </w:pPr>
      <w:bookmarkStart w:id="300" w:name="_Toc388436803"/>
      <w:bookmarkStart w:id="301" w:name="_Toc13565185"/>
      <w:r>
        <w:t>Considerações e Critérios para a Partida</w:t>
      </w:r>
      <w:bookmarkEnd w:id="300"/>
      <w:bookmarkEnd w:id="301"/>
    </w:p>
    <w:p w:rsidR="008D2C55" w:rsidRPr="00CE4294" w:rsidRDefault="008D2C55" w:rsidP="006626C6">
      <w:pPr>
        <w:pStyle w:val="Corpodetexto"/>
        <w:keepNext/>
        <w:rPr>
          <w:color w:val="FF0000"/>
          <w:sz w:val="22"/>
        </w:rPr>
      </w:pPr>
    </w:p>
    <w:p w:rsidR="008D2C55" w:rsidRPr="004A7057" w:rsidRDefault="008D2C55" w:rsidP="006626C6">
      <w:pPr>
        <w:keepNext/>
        <w:rPr>
          <w:u w:val="single"/>
        </w:rPr>
      </w:pPr>
      <w:r w:rsidRPr="004A7057">
        <w:rPr>
          <w:u w:val="single"/>
        </w:rPr>
        <w:t xml:space="preserve">Volume de </w:t>
      </w:r>
      <w:proofErr w:type="spellStart"/>
      <w:r w:rsidR="00EB468B" w:rsidRPr="004A7057">
        <w:rPr>
          <w:u w:val="single"/>
        </w:rPr>
        <w:t>inóculo</w:t>
      </w:r>
      <w:proofErr w:type="spellEnd"/>
      <w:r w:rsidRPr="004A7057">
        <w:rPr>
          <w:u w:val="single"/>
        </w:rPr>
        <w:t xml:space="preserve"> para a partida do processo</w:t>
      </w:r>
      <w:r w:rsidR="004A7057">
        <w:rPr>
          <w:u w:val="single"/>
        </w:rPr>
        <w:t>:</w:t>
      </w:r>
    </w:p>
    <w:p w:rsidR="008D2C55" w:rsidRPr="006C7FDD" w:rsidRDefault="008D2C55" w:rsidP="006626C6">
      <w:pPr>
        <w:keepNext/>
      </w:pPr>
    </w:p>
    <w:p w:rsidR="008D2C55" w:rsidRPr="006C7FDD" w:rsidRDefault="008D2C55" w:rsidP="00A77B9A">
      <w:pPr>
        <w:keepNext/>
      </w:pPr>
      <w:r w:rsidRPr="006C7FDD">
        <w:t xml:space="preserve">O volume de </w:t>
      </w:r>
      <w:proofErr w:type="spellStart"/>
      <w:r w:rsidRPr="006C7FDD">
        <w:t>inóculo</w:t>
      </w:r>
      <w:proofErr w:type="spellEnd"/>
      <w:r w:rsidRPr="006C7FDD">
        <w:t xml:space="preserve"> (lodo de semeadura) para a partida do sistema é determinado em função da carga biológica inicial aplicada ao sistema de tratamento. </w:t>
      </w:r>
    </w:p>
    <w:p w:rsidR="008D2C55" w:rsidRPr="006C7FDD" w:rsidRDefault="008D2C55" w:rsidP="006C7FDD"/>
    <w:p w:rsidR="008D2C55" w:rsidRPr="006C7FDD" w:rsidRDefault="008D2C55" w:rsidP="006C7FDD">
      <w:r w:rsidRPr="006C7FDD">
        <w:t>A carga biológica (</w:t>
      </w:r>
      <w:proofErr w:type="spellStart"/>
      <w:proofErr w:type="gramStart"/>
      <w:r w:rsidRPr="006C7FDD">
        <w:t>kgDQO</w:t>
      </w:r>
      <w:proofErr w:type="spellEnd"/>
      <w:proofErr w:type="gramEnd"/>
      <w:r w:rsidRPr="006C7FDD">
        <w:t>/</w:t>
      </w:r>
      <w:proofErr w:type="spellStart"/>
      <w:r w:rsidRPr="006C7FDD">
        <w:t>kgSV.d</w:t>
      </w:r>
      <w:proofErr w:type="spellEnd"/>
      <w:r w:rsidRPr="006C7FDD">
        <w:t xml:space="preserve">) é o parâmetro que caracteriza a carga orgânica aplicada ao sistema, em relação à quantidade de biomassa presente no reator. </w:t>
      </w:r>
    </w:p>
    <w:p w:rsidR="008D2C55" w:rsidRPr="006C7FDD" w:rsidRDefault="008D2C55" w:rsidP="006C7FDD"/>
    <w:p w:rsidR="008D2C55" w:rsidRPr="006C7FDD" w:rsidRDefault="008D2C55" w:rsidP="006C7FDD">
      <w:r w:rsidRPr="006C7FDD">
        <w:t xml:space="preserve">Os valores de carga biológica a serem aplicados durante a partida dependem essencialmente do tipo de </w:t>
      </w:r>
      <w:proofErr w:type="spellStart"/>
      <w:r w:rsidRPr="006C7FDD">
        <w:t>inóculo</w:t>
      </w:r>
      <w:proofErr w:type="spellEnd"/>
      <w:r w:rsidRPr="006C7FDD">
        <w:t xml:space="preserve"> empregado e da aclimatização deste ao esgoto a ser tratado. Quando possível, recomenda-se que a carga biológica para a partida seja determinada através de testes de atividade </w:t>
      </w:r>
      <w:proofErr w:type="spellStart"/>
      <w:r w:rsidRPr="006C7FDD">
        <w:t>metanogênica</w:t>
      </w:r>
      <w:proofErr w:type="spellEnd"/>
      <w:r w:rsidRPr="006C7FDD">
        <w:t xml:space="preserve"> específica do lodo (AME). </w:t>
      </w:r>
    </w:p>
    <w:p w:rsidR="008D2C55" w:rsidRPr="006C7FDD" w:rsidRDefault="008D2C55" w:rsidP="006C7FDD"/>
    <w:p w:rsidR="008D2C55" w:rsidRPr="006C7FDD" w:rsidRDefault="008D2C55" w:rsidP="006C7FDD">
      <w:r w:rsidRPr="006C7FDD">
        <w:t xml:space="preserve">Na impossibilidade de realização de tais testes, são utilizadas cargas biológicas durante a partida do processo na faixa de 0,10 a 0,50 </w:t>
      </w:r>
      <w:proofErr w:type="spellStart"/>
      <w:proofErr w:type="gramStart"/>
      <w:r w:rsidRPr="006C7FDD">
        <w:t>kgDQO</w:t>
      </w:r>
      <w:proofErr w:type="spellEnd"/>
      <w:proofErr w:type="gramEnd"/>
      <w:r w:rsidRPr="006C7FDD">
        <w:t>/</w:t>
      </w:r>
      <w:proofErr w:type="spellStart"/>
      <w:r w:rsidRPr="006C7FDD">
        <w:t>kgSV.d</w:t>
      </w:r>
      <w:proofErr w:type="spellEnd"/>
      <w:r w:rsidRPr="006C7FDD">
        <w:t xml:space="preserve">, relacionadas a atividades </w:t>
      </w:r>
      <w:proofErr w:type="spellStart"/>
      <w:r w:rsidRPr="006C7FDD">
        <w:t>metanogênicas</w:t>
      </w:r>
      <w:proofErr w:type="spellEnd"/>
      <w:r w:rsidRPr="006C7FDD">
        <w:t xml:space="preserve"> específicas entre 0,10 e 0,50 kgDQOCH</w:t>
      </w:r>
      <w:r w:rsidRPr="006C7FDD">
        <w:rPr>
          <w:vertAlign w:val="subscript"/>
        </w:rPr>
        <w:t>4</w:t>
      </w:r>
      <w:r w:rsidRPr="006C7FDD">
        <w:t>/</w:t>
      </w:r>
      <w:proofErr w:type="spellStart"/>
      <w:r w:rsidRPr="006C7FDD">
        <w:t>kgSV.d</w:t>
      </w:r>
      <w:proofErr w:type="spellEnd"/>
      <w:r w:rsidRPr="006C7FDD">
        <w:t xml:space="preserve">. </w:t>
      </w:r>
    </w:p>
    <w:p w:rsidR="008D2C55" w:rsidRPr="006C7FDD" w:rsidRDefault="008D2C55" w:rsidP="006C7FDD"/>
    <w:p w:rsidR="008D2C55" w:rsidRPr="006C7FDD" w:rsidRDefault="008D2C55" w:rsidP="006C7FDD">
      <w:r w:rsidRPr="006C7FDD">
        <w:t>Estas cargas iniciais deverão ser aumentadas, gradativamente, em função da eficiência do sistema e da melhoria da atividade da biomassa.</w:t>
      </w:r>
    </w:p>
    <w:p w:rsidR="008D2C55" w:rsidRPr="006C7FDD" w:rsidRDefault="008D2C55" w:rsidP="006C7FDD"/>
    <w:p w:rsidR="008D2C55" w:rsidRPr="006C7FDD" w:rsidRDefault="008D2C55" w:rsidP="006C7FDD"/>
    <w:p w:rsidR="008D2C55" w:rsidRPr="004A7057" w:rsidRDefault="008D2C55" w:rsidP="004A7057">
      <w:pPr>
        <w:rPr>
          <w:u w:val="single"/>
        </w:rPr>
      </w:pPr>
      <w:r w:rsidRPr="004A7057">
        <w:rPr>
          <w:u w:val="single"/>
        </w:rPr>
        <w:t>Carga hidráulica volumétrica</w:t>
      </w:r>
      <w:r w:rsidR="004A7057">
        <w:rPr>
          <w:u w:val="single"/>
        </w:rPr>
        <w:t>:</w:t>
      </w:r>
    </w:p>
    <w:p w:rsidR="008D2C55" w:rsidRPr="006C7FDD" w:rsidRDefault="008D2C55" w:rsidP="006C7FDD"/>
    <w:p w:rsidR="008D2C55" w:rsidRPr="006C7FDD" w:rsidRDefault="008D2C55" w:rsidP="006C7FDD">
      <w:r w:rsidRPr="006C7FDD">
        <w:t xml:space="preserve">A carga hidráulica volumétrica equivale à quantidade (volume) de esgotos aplicados diariamente ao reator, por unidade de volume do mesmo. A carga hidráulica produz pelo menos três diferentes efeitos sobre a biomassa do reator durante a partida do sistema: </w:t>
      </w:r>
    </w:p>
    <w:p w:rsidR="008D2C55" w:rsidRPr="006C7FDD" w:rsidRDefault="008D2C55" w:rsidP="006C7FDD"/>
    <w:p w:rsidR="008D2C55" w:rsidRDefault="006C7FDD" w:rsidP="00597707">
      <w:pPr>
        <w:pStyle w:val="PargrafodaLista"/>
        <w:numPr>
          <w:ilvl w:val="0"/>
          <w:numId w:val="14"/>
        </w:numPr>
        <w:jc w:val="both"/>
      </w:pPr>
      <w:r>
        <w:t>A</w:t>
      </w:r>
      <w:r w:rsidR="008D2C55" w:rsidRPr="006C7FDD">
        <w:t xml:space="preserve"> carga hidráulica retira toda a biomassa com características de sedimentação precária, criando, dessa maneira, espaço para a nova biomassa que está crescendo; </w:t>
      </w:r>
    </w:p>
    <w:p w:rsidR="006C7FDD" w:rsidRPr="006C7FDD" w:rsidRDefault="006C7FDD" w:rsidP="006C7FDD"/>
    <w:p w:rsidR="008D2C55" w:rsidRDefault="006C7FDD" w:rsidP="00597707">
      <w:pPr>
        <w:pStyle w:val="PargrafodaLista"/>
        <w:numPr>
          <w:ilvl w:val="0"/>
          <w:numId w:val="14"/>
        </w:numPr>
        <w:jc w:val="both"/>
      </w:pPr>
      <w:r>
        <w:t>C</w:t>
      </w:r>
      <w:r w:rsidR="008D2C55" w:rsidRPr="006C7FDD">
        <w:t xml:space="preserve">om a retirada de parte da nova biomassa, que não possui boas propriedades de sedimentação, verifica-se uma seleção sobre a biomassa ativa; </w:t>
      </w:r>
    </w:p>
    <w:p w:rsidR="006C7FDD" w:rsidRPr="006C7FDD" w:rsidRDefault="006C7FDD" w:rsidP="006C7FDD"/>
    <w:p w:rsidR="008D2C55" w:rsidRPr="006C7FDD" w:rsidRDefault="006C7FDD" w:rsidP="00597707">
      <w:pPr>
        <w:pStyle w:val="PargrafodaLista"/>
        <w:numPr>
          <w:ilvl w:val="0"/>
          <w:numId w:val="14"/>
        </w:numPr>
        <w:jc w:val="both"/>
      </w:pPr>
      <w:r>
        <w:t>A</w:t>
      </w:r>
      <w:r w:rsidR="008D2C55" w:rsidRPr="006C7FDD">
        <w:t xml:space="preserve"> carga hidráulica tem grande influência sobre as características de mistura do reator, principalmente durante a partida do sistema. </w:t>
      </w:r>
    </w:p>
    <w:p w:rsidR="008D2C55" w:rsidRPr="006C7FDD" w:rsidRDefault="008D2C55" w:rsidP="006C7FDD"/>
    <w:p w:rsidR="008D2C55" w:rsidRPr="006C7FDD" w:rsidRDefault="008D2C55" w:rsidP="006C7FDD"/>
    <w:p w:rsidR="008D2C55" w:rsidRPr="004A7057" w:rsidRDefault="008D2C55" w:rsidP="004A7057">
      <w:pPr>
        <w:rPr>
          <w:u w:val="single"/>
        </w:rPr>
      </w:pPr>
      <w:r w:rsidRPr="004A7057">
        <w:rPr>
          <w:u w:val="single"/>
        </w:rPr>
        <w:t>Produção de biogás</w:t>
      </w:r>
      <w:r w:rsidR="004A7057">
        <w:rPr>
          <w:u w:val="single"/>
        </w:rPr>
        <w:t>:</w:t>
      </w:r>
    </w:p>
    <w:p w:rsidR="008D2C55" w:rsidRPr="006C7FDD" w:rsidRDefault="008D2C55" w:rsidP="006C7FDD"/>
    <w:p w:rsidR="008D2C55" w:rsidRPr="006C7FDD" w:rsidRDefault="008D2C55" w:rsidP="006C7FDD">
      <w:r w:rsidRPr="006C7FDD">
        <w:t xml:space="preserve">Nos reatores de manta de lodo a produção de biogás é muito importante para a boa mistura do leito de lodo. </w:t>
      </w:r>
    </w:p>
    <w:p w:rsidR="008D2C55" w:rsidRPr="006C7FDD" w:rsidRDefault="008D2C55" w:rsidP="006C7FDD"/>
    <w:p w:rsidR="008D2C55" w:rsidRPr="006C7FDD" w:rsidRDefault="008D2C55" w:rsidP="006C7FDD">
      <w:proofErr w:type="gramStart"/>
      <w:r w:rsidRPr="006C7FDD">
        <w:t>Taxas muito elevadas de produção de gás</w:t>
      </w:r>
      <w:proofErr w:type="gramEnd"/>
      <w:r w:rsidRPr="006C7FDD">
        <w:t xml:space="preserve"> podem afetar negativamente a partida do processo, porque o lodo pode se expandir excessivamente em direção à parte superior do reator, sendo perdido juntamente com o efluente.</w:t>
      </w:r>
    </w:p>
    <w:p w:rsidR="008D2C55" w:rsidRDefault="008D2C55" w:rsidP="006C7FDD"/>
    <w:p w:rsidR="00061E96" w:rsidRPr="006C7FDD" w:rsidRDefault="00061E96" w:rsidP="006C7FDD"/>
    <w:p w:rsidR="008D2C55" w:rsidRPr="004A7057" w:rsidRDefault="008D2C55" w:rsidP="004A7057">
      <w:pPr>
        <w:rPr>
          <w:u w:val="single"/>
        </w:rPr>
      </w:pPr>
      <w:r w:rsidRPr="004A7057">
        <w:rPr>
          <w:u w:val="single"/>
        </w:rPr>
        <w:t>Fatores ambientais</w:t>
      </w:r>
      <w:r w:rsidR="004A7057">
        <w:rPr>
          <w:u w:val="single"/>
        </w:rPr>
        <w:t>:</w:t>
      </w:r>
    </w:p>
    <w:p w:rsidR="008D2C55" w:rsidRPr="00BD2568" w:rsidRDefault="008D2C55" w:rsidP="008D2C55">
      <w:pPr>
        <w:pStyle w:val="Default"/>
        <w:jc w:val="both"/>
        <w:rPr>
          <w:rFonts w:ascii="Arial" w:hAnsi="Arial" w:cs="Arial"/>
          <w:color w:val="auto"/>
        </w:rPr>
      </w:pPr>
    </w:p>
    <w:p w:rsidR="008D2C55" w:rsidRPr="006C7FDD" w:rsidRDefault="008D2C55" w:rsidP="006C7FDD">
      <w:r w:rsidRPr="006C7FDD">
        <w:t>Para uma partida ótima do sistema, é desejável que os fatores ambientais sejam favoráveis, de acordo com as seguintes diretrizes principais:</w:t>
      </w:r>
    </w:p>
    <w:p w:rsidR="008D2C55" w:rsidRPr="006C7FDD" w:rsidRDefault="008D2C55" w:rsidP="006C7FDD"/>
    <w:p w:rsidR="008D2C55" w:rsidRDefault="00645BDB" w:rsidP="00597707">
      <w:pPr>
        <w:pStyle w:val="PargrafodaLista"/>
        <w:numPr>
          <w:ilvl w:val="0"/>
          <w:numId w:val="15"/>
        </w:numPr>
        <w:jc w:val="both"/>
      </w:pPr>
      <w:r>
        <w:t>Q</w:t>
      </w:r>
      <w:r w:rsidR="008D2C55" w:rsidRPr="006C7FDD">
        <w:t>uando possível, a temperatura no interior dos reatores deve ser próxima à faixa ótima de crescimento dos microrganismos anaeróbios (30 a 35</w:t>
      </w:r>
      <w:r>
        <w:t>º</w:t>
      </w:r>
      <w:r w:rsidR="008D2C55" w:rsidRPr="00645BDB">
        <w:t xml:space="preserve">C). No caso do tratamento de esgotos domésticos, tais temperaturas não são factíveis de serem atingidas, fazendo com que a partida do sistema não se dê em condições ótimas de temperatura; </w:t>
      </w:r>
    </w:p>
    <w:p w:rsidR="00645BDB" w:rsidRPr="006C7FDD" w:rsidRDefault="00645BDB" w:rsidP="00645BDB"/>
    <w:p w:rsidR="008D2C55" w:rsidRDefault="00645BDB" w:rsidP="00597707">
      <w:pPr>
        <w:pStyle w:val="PargrafodaLista"/>
        <w:numPr>
          <w:ilvl w:val="0"/>
          <w:numId w:val="15"/>
        </w:numPr>
        <w:jc w:val="both"/>
      </w:pPr>
      <w:r>
        <w:t xml:space="preserve">O </w:t>
      </w:r>
      <w:proofErr w:type="gramStart"/>
      <w:r w:rsidR="008D2C55" w:rsidRPr="006C7FDD">
        <w:t>pH</w:t>
      </w:r>
      <w:proofErr w:type="gramEnd"/>
      <w:r w:rsidR="008D2C55" w:rsidRPr="006C7FDD">
        <w:t xml:space="preserve"> deve ser mantido sempre acima de 6,2 e preferencialmente na faixa de 6,8 a 7,2; </w:t>
      </w:r>
    </w:p>
    <w:p w:rsidR="00645BDB" w:rsidRPr="006C7FDD" w:rsidRDefault="00645BDB" w:rsidP="00645BDB"/>
    <w:p w:rsidR="008D2C55" w:rsidRDefault="00645BDB" w:rsidP="00597707">
      <w:pPr>
        <w:pStyle w:val="PargrafodaLista"/>
        <w:numPr>
          <w:ilvl w:val="0"/>
          <w:numId w:val="15"/>
        </w:numPr>
        <w:jc w:val="both"/>
      </w:pPr>
      <w:r>
        <w:t>T</w:t>
      </w:r>
      <w:r w:rsidR="008D2C55" w:rsidRPr="006C7FDD">
        <w:t xml:space="preserve">odos os fatores de crescimento (N, P, S e micronutrientes) devem estar presentes em quantidades suficientes; </w:t>
      </w:r>
    </w:p>
    <w:p w:rsidR="00645BDB" w:rsidRPr="006C7FDD" w:rsidRDefault="00645BDB" w:rsidP="00645BDB"/>
    <w:p w:rsidR="008D2C55" w:rsidRPr="006C7FDD" w:rsidRDefault="00645BDB" w:rsidP="00597707">
      <w:pPr>
        <w:pStyle w:val="PargrafodaLista"/>
        <w:numPr>
          <w:ilvl w:val="0"/>
          <w:numId w:val="15"/>
        </w:numPr>
        <w:jc w:val="both"/>
      </w:pPr>
      <w:r>
        <w:t>O</w:t>
      </w:r>
      <w:r w:rsidR="008D2C55" w:rsidRPr="006C7FDD">
        <w:t xml:space="preserve">s compostos tóxicos devem estar ausentes em concentrações inibidoras. Caso contrário, deve ser propiciado um tempo suficiente para a aclimatização das bactérias. </w:t>
      </w:r>
    </w:p>
    <w:p w:rsidR="008D2C55" w:rsidRDefault="008D2C55" w:rsidP="006C7FDD"/>
    <w:p w:rsidR="00645BDB" w:rsidRPr="006C7FDD" w:rsidRDefault="00645BDB" w:rsidP="006C7FDD"/>
    <w:p w:rsidR="008D2C55" w:rsidRPr="004A7057" w:rsidRDefault="008D2C55" w:rsidP="004A7057">
      <w:pPr>
        <w:rPr>
          <w:u w:val="single"/>
        </w:rPr>
      </w:pPr>
      <w:r w:rsidRPr="004A7057">
        <w:rPr>
          <w:u w:val="single"/>
        </w:rPr>
        <w:t>Aclimatização e seleção da biomassa</w:t>
      </w:r>
      <w:r w:rsidR="004A7057">
        <w:rPr>
          <w:u w:val="single"/>
        </w:rPr>
        <w:t>:</w:t>
      </w:r>
    </w:p>
    <w:p w:rsidR="008D2C55" w:rsidRPr="00645BDB" w:rsidRDefault="008D2C55" w:rsidP="00645BDB"/>
    <w:p w:rsidR="008D2C55" w:rsidRPr="00645BDB" w:rsidRDefault="008D2C55" w:rsidP="00645BDB">
      <w:r w:rsidRPr="00645BDB">
        <w:t>A primeira partida de um reator anaeróbio é um processo relativamente delicado. No caso dos reatores de manta de lodo, a remoção suficiente e contínua da fração mais leve do lodo é essencial, de forma a propiciar a seleção do lodo mais pesado para crescimento e agregação.</w:t>
      </w:r>
    </w:p>
    <w:p w:rsidR="008D2C55" w:rsidRPr="00645BDB" w:rsidRDefault="008D2C55" w:rsidP="00645BDB"/>
    <w:p w:rsidR="008D2C55" w:rsidRPr="00645BDB" w:rsidRDefault="008D2C55" w:rsidP="00645BDB">
      <w:r w:rsidRPr="00645BDB">
        <w:t xml:space="preserve">As principais diretrizes para a aclimatização e seleção da biomassa em reatores de manta de lodo tratando esgotos domésticos são as seguintes: </w:t>
      </w:r>
    </w:p>
    <w:p w:rsidR="008D2C55" w:rsidRPr="00645BDB" w:rsidRDefault="008D2C55" w:rsidP="00645BDB"/>
    <w:p w:rsidR="008D2C55" w:rsidRDefault="00645BDB" w:rsidP="00597707">
      <w:pPr>
        <w:pStyle w:val="PargrafodaLista"/>
        <w:numPr>
          <w:ilvl w:val="0"/>
          <w:numId w:val="16"/>
        </w:numPr>
        <w:jc w:val="both"/>
      </w:pPr>
      <w:r>
        <w:t>N</w:t>
      </w:r>
      <w:r w:rsidR="008D2C55" w:rsidRPr="00645BDB">
        <w:t xml:space="preserve">ão retornar ao reator o lodo disperso perdido juntamente com o efluente; </w:t>
      </w:r>
    </w:p>
    <w:p w:rsidR="00645BDB" w:rsidRPr="00645BDB" w:rsidRDefault="00645BDB" w:rsidP="00645BDB"/>
    <w:p w:rsidR="008D2C55" w:rsidRDefault="00645BDB" w:rsidP="00597707">
      <w:pPr>
        <w:pStyle w:val="PargrafodaLista"/>
        <w:numPr>
          <w:ilvl w:val="0"/>
          <w:numId w:val="16"/>
        </w:numPr>
        <w:jc w:val="both"/>
      </w:pPr>
      <w:r>
        <w:t>A</w:t>
      </w:r>
      <w:r w:rsidR="008D2C55" w:rsidRPr="00645BDB">
        <w:t xml:space="preserve">umentar a carga orgânica progressivamente, sempre que a remoção de DBO e de DQO atingirem pelo menos 60%; </w:t>
      </w:r>
    </w:p>
    <w:p w:rsidR="00645BDB" w:rsidRPr="00645BDB" w:rsidRDefault="00645BDB" w:rsidP="00645BDB"/>
    <w:p w:rsidR="008D2C55" w:rsidRDefault="00645BDB" w:rsidP="00597707">
      <w:pPr>
        <w:pStyle w:val="PargrafodaLista"/>
        <w:numPr>
          <w:ilvl w:val="0"/>
          <w:numId w:val="16"/>
        </w:numPr>
        <w:jc w:val="both"/>
      </w:pPr>
      <w:r>
        <w:t>M</w:t>
      </w:r>
      <w:r w:rsidR="008D2C55" w:rsidRPr="00645BDB">
        <w:t xml:space="preserve">anter as concentrações de ácido acético abaixo de 200 a 300 </w:t>
      </w:r>
      <w:proofErr w:type="gramStart"/>
      <w:r w:rsidR="008D2C55" w:rsidRPr="00645BDB">
        <w:t>mg</w:t>
      </w:r>
      <w:proofErr w:type="gramEnd"/>
      <w:r w:rsidR="008D2C55" w:rsidRPr="00645BDB">
        <w:t xml:space="preserve">/L; </w:t>
      </w:r>
    </w:p>
    <w:p w:rsidR="00645BDB" w:rsidRPr="00645BDB" w:rsidRDefault="00645BDB" w:rsidP="00645BDB"/>
    <w:p w:rsidR="008D2C55" w:rsidRPr="00645BDB" w:rsidRDefault="00645BDB" w:rsidP="00597707">
      <w:pPr>
        <w:pStyle w:val="PargrafodaLista"/>
        <w:numPr>
          <w:ilvl w:val="0"/>
          <w:numId w:val="16"/>
        </w:numPr>
        <w:jc w:val="both"/>
      </w:pPr>
      <w:r>
        <w:t>Q</w:t>
      </w:r>
      <w:r w:rsidR="008D2C55" w:rsidRPr="00645BDB">
        <w:t xml:space="preserve">uando necessário, prover a alcalinidade ao sistema, de forma a manter o </w:t>
      </w:r>
      <w:proofErr w:type="gramStart"/>
      <w:r w:rsidR="008D2C55" w:rsidRPr="00645BDB">
        <w:t>pH</w:t>
      </w:r>
      <w:proofErr w:type="gramEnd"/>
      <w:r w:rsidR="008D2C55" w:rsidRPr="00645BDB">
        <w:t xml:space="preserve"> próximo a 7. </w:t>
      </w:r>
    </w:p>
    <w:p w:rsidR="008D2C55" w:rsidRDefault="008D2C55" w:rsidP="00645BDB"/>
    <w:p w:rsidR="00645BDB" w:rsidRPr="00645BDB" w:rsidRDefault="00645BDB" w:rsidP="00645BDB"/>
    <w:p w:rsidR="008D2C55" w:rsidRDefault="008D2C55" w:rsidP="004A7057">
      <w:pPr>
        <w:pStyle w:val="D-TIT4"/>
      </w:pPr>
      <w:bookmarkStart w:id="302" w:name="_Toc388436804"/>
      <w:bookmarkStart w:id="303" w:name="_Toc13565186"/>
      <w:r>
        <w:t xml:space="preserve">Procedimentos que </w:t>
      </w:r>
      <w:r w:rsidR="00EB468B">
        <w:t>a</w:t>
      </w:r>
      <w:r>
        <w:t xml:space="preserve">ntecedem a </w:t>
      </w:r>
      <w:r w:rsidR="00EB468B">
        <w:t>p</w:t>
      </w:r>
      <w:r>
        <w:t xml:space="preserve">artida do </w:t>
      </w:r>
      <w:r w:rsidR="00EB468B">
        <w:t>r</w:t>
      </w:r>
      <w:r>
        <w:t>eator</w:t>
      </w:r>
      <w:bookmarkEnd w:id="302"/>
      <w:bookmarkEnd w:id="303"/>
    </w:p>
    <w:p w:rsidR="008D2C55" w:rsidRPr="00CE4294" w:rsidRDefault="008D2C55" w:rsidP="00061E96">
      <w:pPr>
        <w:pStyle w:val="Corpodetexto"/>
        <w:keepNext/>
        <w:rPr>
          <w:color w:val="FF0000"/>
          <w:sz w:val="22"/>
        </w:rPr>
      </w:pPr>
    </w:p>
    <w:p w:rsidR="008D2C55" w:rsidRPr="004A7057" w:rsidRDefault="008D2C55" w:rsidP="004A7057">
      <w:pPr>
        <w:rPr>
          <w:u w:val="single"/>
        </w:rPr>
      </w:pPr>
      <w:r w:rsidRPr="004A7057">
        <w:rPr>
          <w:u w:val="single"/>
        </w:rPr>
        <w:t xml:space="preserve">Caracterização do lodo de </w:t>
      </w:r>
      <w:proofErr w:type="spellStart"/>
      <w:r w:rsidRPr="004A7057">
        <w:rPr>
          <w:u w:val="single"/>
        </w:rPr>
        <w:t>inócul</w:t>
      </w:r>
      <w:r w:rsidR="004A7057">
        <w:rPr>
          <w:u w:val="single"/>
        </w:rPr>
        <w:t>o</w:t>
      </w:r>
      <w:proofErr w:type="spellEnd"/>
      <w:r w:rsidR="004A7057">
        <w:rPr>
          <w:u w:val="single"/>
        </w:rPr>
        <w:t>:</w:t>
      </w:r>
    </w:p>
    <w:p w:rsidR="008D2C55" w:rsidRPr="00645BDB" w:rsidRDefault="008D2C55" w:rsidP="00061E96">
      <w:pPr>
        <w:keepNext/>
      </w:pPr>
    </w:p>
    <w:p w:rsidR="008D2C55" w:rsidRPr="00645BDB" w:rsidRDefault="008D2C55" w:rsidP="00645BDB">
      <w:r w:rsidRPr="00645BDB">
        <w:t xml:space="preserve">O lodo de </w:t>
      </w:r>
      <w:proofErr w:type="spellStart"/>
      <w:r w:rsidRPr="00645BDB">
        <w:t>inóculo</w:t>
      </w:r>
      <w:proofErr w:type="spellEnd"/>
      <w:r w:rsidRPr="00645BDB">
        <w:t xml:space="preserve"> escolhido para a partida do reator</w:t>
      </w:r>
      <w:proofErr w:type="gramStart"/>
      <w:r w:rsidRPr="00645BDB">
        <w:t>, deve</w:t>
      </w:r>
      <w:proofErr w:type="gramEnd"/>
      <w:r w:rsidRPr="00645BDB">
        <w:t xml:space="preserve"> ser analisado para a sua caracterização qualitativa e quantitativa, nos seguintes parâmetros: </w:t>
      </w:r>
    </w:p>
    <w:p w:rsidR="008D2C55" w:rsidRPr="00645BDB" w:rsidRDefault="008D2C55" w:rsidP="00645BDB"/>
    <w:p w:rsidR="008D2C55" w:rsidRPr="00645BDB" w:rsidRDefault="008D2C55" w:rsidP="00A77B9A">
      <w:pPr>
        <w:pStyle w:val="PargrafodaLista"/>
        <w:keepNext/>
        <w:ind w:left="1003" w:hanging="357"/>
      </w:pPr>
      <w:proofErr w:type="gramStart"/>
      <w:r w:rsidRPr="00645BDB">
        <w:t>pH</w:t>
      </w:r>
      <w:proofErr w:type="gramEnd"/>
      <w:r w:rsidRPr="00645BDB">
        <w:t xml:space="preserve">; </w:t>
      </w:r>
    </w:p>
    <w:p w:rsidR="008D2C55" w:rsidRPr="00645BDB" w:rsidRDefault="008D2C55" w:rsidP="00A77B9A">
      <w:pPr>
        <w:pStyle w:val="PargrafodaLista"/>
        <w:keepNext/>
        <w:ind w:left="1003" w:hanging="357"/>
      </w:pPr>
      <w:proofErr w:type="gramStart"/>
      <w:r w:rsidRPr="00645BDB">
        <w:t>alcalinidade</w:t>
      </w:r>
      <w:proofErr w:type="gramEnd"/>
      <w:r w:rsidRPr="00645BDB">
        <w:t xml:space="preserve"> bicarbonato; </w:t>
      </w:r>
    </w:p>
    <w:p w:rsidR="008D2C55" w:rsidRPr="00645BDB" w:rsidRDefault="008D2C55" w:rsidP="00A77B9A">
      <w:pPr>
        <w:pStyle w:val="PargrafodaLista"/>
        <w:keepNext/>
        <w:ind w:left="1003" w:hanging="357"/>
      </w:pPr>
      <w:proofErr w:type="gramStart"/>
      <w:r w:rsidRPr="00645BDB">
        <w:t>ácidos</w:t>
      </w:r>
      <w:proofErr w:type="gramEnd"/>
      <w:r w:rsidRPr="00645BDB">
        <w:t xml:space="preserve"> graxos voláteis; </w:t>
      </w:r>
    </w:p>
    <w:p w:rsidR="008D2C55" w:rsidRPr="00645BDB" w:rsidRDefault="008D2C55" w:rsidP="00A77B9A">
      <w:pPr>
        <w:pStyle w:val="PargrafodaLista"/>
        <w:keepNext/>
        <w:ind w:left="1003" w:hanging="357"/>
      </w:pPr>
      <w:proofErr w:type="gramStart"/>
      <w:r w:rsidRPr="00645BDB">
        <w:t>sólidos</w:t>
      </w:r>
      <w:proofErr w:type="gramEnd"/>
      <w:r w:rsidRPr="00645BDB">
        <w:t xml:space="preserve"> totais (ST); </w:t>
      </w:r>
    </w:p>
    <w:p w:rsidR="008D2C55" w:rsidRPr="00645BDB" w:rsidRDefault="008D2C55" w:rsidP="00A77B9A">
      <w:pPr>
        <w:pStyle w:val="PargrafodaLista"/>
        <w:keepNext/>
        <w:ind w:left="1003" w:hanging="357"/>
      </w:pPr>
      <w:proofErr w:type="gramStart"/>
      <w:r w:rsidRPr="00645BDB">
        <w:t>sólidos</w:t>
      </w:r>
      <w:proofErr w:type="gramEnd"/>
      <w:r w:rsidRPr="00645BDB">
        <w:t xml:space="preserve"> voláteis totais (SV); e </w:t>
      </w:r>
    </w:p>
    <w:p w:rsidR="008D2C55" w:rsidRPr="00645BDB" w:rsidRDefault="008D2C55" w:rsidP="00A77B9A">
      <w:pPr>
        <w:pStyle w:val="PargrafodaLista"/>
        <w:keepNext/>
        <w:ind w:left="1003" w:hanging="357"/>
      </w:pPr>
      <w:proofErr w:type="gramStart"/>
      <w:r w:rsidRPr="00645BDB">
        <w:t>atividade</w:t>
      </w:r>
      <w:proofErr w:type="gramEnd"/>
      <w:r w:rsidRPr="00645BDB">
        <w:t xml:space="preserve"> </w:t>
      </w:r>
      <w:proofErr w:type="spellStart"/>
      <w:r w:rsidRPr="00645BDB">
        <w:t>metanogênica</w:t>
      </w:r>
      <w:proofErr w:type="spellEnd"/>
      <w:r w:rsidRPr="00645BDB">
        <w:t xml:space="preserve"> específica (AME). </w:t>
      </w:r>
    </w:p>
    <w:p w:rsidR="008D2C55" w:rsidRPr="00645BDB" w:rsidRDefault="008D2C55" w:rsidP="00645BDB"/>
    <w:p w:rsidR="008D2C55" w:rsidRPr="00645BDB" w:rsidRDefault="008D2C55" w:rsidP="00645BDB">
      <w:r w:rsidRPr="00645BDB">
        <w:t xml:space="preserve">Além dos parâmetros referidos acima, deve-se proceder </w:t>
      </w:r>
      <w:proofErr w:type="gramStart"/>
      <w:r w:rsidRPr="00645BDB">
        <w:t>à</w:t>
      </w:r>
      <w:proofErr w:type="gramEnd"/>
      <w:r w:rsidRPr="00645BDB">
        <w:t xml:space="preserve"> uma caracterização visual e olfativa do lodo.</w:t>
      </w:r>
    </w:p>
    <w:p w:rsidR="008D2C55" w:rsidRDefault="008D2C55" w:rsidP="00645BDB"/>
    <w:p w:rsidR="00645BDB" w:rsidRPr="00645BDB" w:rsidRDefault="00645BDB" w:rsidP="00645BDB"/>
    <w:p w:rsidR="008D2C55" w:rsidRPr="004A7057" w:rsidRDefault="008D2C55" w:rsidP="004A7057">
      <w:pPr>
        <w:rPr>
          <w:u w:val="single"/>
        </w:rPr>
      </w:pPr>
      <w:r w:rsidRPr="004A7057">
        <w:rPr>
          <w:u w:val="single"/>
        </w:rPr>
        <w:t>Caracterização do esgoto bruto</w:t>
      </w:r>
      <w:r w:rsidR="004A7057">
        <w:rPr>
          <w:u w:val="single"/>
        </w:rPr>
        <w:t>:</w:t>
      </w:r>
    </w:p>
    <w:p w:rsidR="008D2C55" w:rsidRPr="00645BDB" w:rsidRDefault="008D2C55" w:rsidP="00645BDB">
      <w:pPr>
        <w:keepNext/>
      </w:pPr>
    </w:p>
    <w:p w:rsidR="008D2C55" w:rsidRPr="00645BDB" w:rsidRDefault="008D2C55" w:rsidP="00645BDB">
      <w:r w:rsidRPr="00645BDB">
        <w:t>É preciso realizar uma campanha de caracterização qualitativa e quantitativa do esgoto bruto afluente ao sistema de tratamento através de análises laboratoriais dos parâmetros citados no item anterior. Isso dará subsídios para estabelecer a rotina de partida do reator anaeróbio.</w:t>
      </w:r>
    </w:p>
    <w:p w:rsidR="008D2C55" w:rsidRDefault="008D2C55" w:rsidP="00645BDB"/>
    <w:p w:rsidR="00645BDB" w:rsidRPr="00645BDB" w:rsidRDefault="00645BDB" w:rsidP="00645BDB"/>
    <w:p w:rsidR="008D2C55" w:rsidRDefault="008D2C55" w:rsidP="004A7057">
      <w:pPr>
        <w:pStyle w:val="D-TIT4"/>
      </w:pPr>
      <w:bookmarkStart w:id="304" w:name="_Toc388436805"/>
      <w:bookmarkStart w:id="305" w:name="_Toc13565187"/>
      <w:r>
        <w:t xml:space="preserve">Procedimentos </w:t>
      </w:r>
      <w:r w:rsidR="0049137F">
        <w:t>d</w:t>
      </w:r>
      <w:r>
        <w:t xml:space="preserve">urante a </w:t>
      </w:r>
      <w:r w:rsidR="0049137F">
        <w:t>p</w:t>
      </w:r>
      <w:r>
        <w:t xml:space="preserve">artida do </w:t>
      </w:r>
      <w:r w:rsidR="0049137F">
        <w:t>r</w:t>
      </w:r>
      <w:r>
        <w:t>eator</w:t>
      </w:r>
      <w:bookmarkEnd w:id="304"/>
      <w:bookmarkEnd w:id="305"/>
    </w:p>
    <w:p w:rsidR="008D2C55" w:rsidRPr="00CE4294" w:rsidRDefault="008D2C55" w:rsidP="008D2C55">
      <w:pPr>
        <w:pStyle w:val="Corpodetexto"/>
        <w:rPr>
          <w:color w:val="FF0000"/>
          <w:sz w:val="22"/>
        </w:rPr>
      </w:pPr>
    </w:p>
    <w:p w:rsidR="008D2C55" w:rsidRPr="004A7057" w:rsidRDefault="008D2C55" w:rsidP="004A7057">
      <w:pPr>
        <w:rPr>
          <w:u w:val="single"/>
        </w:rPr>
      </w:pPr>
      <w:r w:rsidRPr="004A7057">
        <w:rPr>
          <w:u w:val="single"/>
        </w:rPr>
        <w:t xml:space="preserve">Partida com lodo de </w:t>
      </w:r>
      <w:proofErr w:type="spellStart"/>
      <w:r w:rsidRPr="004A7057">
        <w:rPr>
          <w:u w:val="single"/>
        </w:rPr>
        <w:t>in</w:t>
      </w:r>
      <w:r w:rsidR="0049137F" w:rsidRPr="004A7057">
        <w:rPr>
          <w:u w:val="single"/>
        </w:rPr>
        <w:t>ó</w:t>
      </w:r>
      <w:r w:rsidRPr="004A7057">
        <w:rPr>
          <w:u w:val="single"/>
        </w:rPr>
        <w:t>culo</w:t>
      </w:r>
      <w:proofErr w:type="spellEnd"/>
      <w:r w:rsidR="004A7057">
        <w:rPr>
          <w:u w:val="single"/>
        </w:rPr>
        <w:t>:</w:t>
      </w:r>
    </w:p>
    <w:p w:rsidR="008D2C55" w:rsidRPr="00645BDB" w:rsidRDefault="008D2C55" w:rsidP="00645BDB"/>
    <w:p w:rsidR="008D2C55" w:rsidRPr="00645BDB" w:rsidRDefault="008D2C55" w:rsidP="00645BDB">
      <w:r w:rsidRPr="00645BDB">
        <w:t>A inoculação do reator pode-se dar tanto com o reator cheio ou vazio, embora seja preferível a inoculação com o reator vazio, a fim de diminuir as perdas de lodo durante o processo de sua transferência.</w:t>
      </w:r>
    </w:p>
    <w:p w:rsidR="008D2C55" w:rsidRPr="00645BDB" w:rsidRDefault="008D2C55" w:rsidP="00645BDB"/>
    <w:p w:rsidR="008D2C55" w:rsidRPr="00645BDB" w:rsidRDefault="00645BDB" w:rsidP="00645BDB">
      <w:pPr>
        <w:rPr>
          <w:u w:val="single"/>
        </w:rPr>
      </w:pPr>
      <w:r>
        <w:rPr>
          <w:u w:val="single"/>
        </w:rPr>
        <w:t>Esquema operacional:</w:t>
      </w:r>
    </w:p>
    <w:p w:rsidR="008D2C55" w:rsidRPr="00645BDB" w:rsidRDefault="008D2C55" w:rsidP="00645BDB"/>
    <w:p w:rsidR="008D2C55" w:rsidRPr="00645BDB" w:rsidRDefault="008D2C55" w:rsidP="00645BDB">
      <w:r w:rsidRPr="00645BDB">
        <w:t xml:space="preserve">Devem ser adotados os seguintes procedimentos: </w:t>
      </w:r>
    </w:p>
    <w:p w:rsidR="008D2C55" w:rsidRPr="00645BDB" w:rsidRDefault="008D2C55" w:rsidP="00645BDB"/>
    <w:p w:rsidR="00645BDB" w:rsidRDefault="00645BDB" w:rsidP="00597707">
      <w:pPr>
        <w:pStyle w:val="PargrafodaLista"/>
        <w:numPr>
          <w:ilvl w:val="0"/>
          <w:numId w:val="17"/>
        </w:numPr>
        <w:jc w:val="both"/>
      </w:pPr>
      <w:r>
        <w:t>T</w:t>
      </w:r>
      <w:r w:rsidR="008D2C55" w:rsidRPr="00645BDB">
        <w:t xml:space="preserve">ransferir o lodo de </w:t>
      </w:r>
      <w:proofErr w:type="spellStart"/>
      <w:r w:rsidR="008D2C55" w:rsidRPr="00645BDB">
        <w:t>inóculo</w:t>
      </w:r>
      <w:proofErr w:type="spellEnd"/>
      <w:r w:rsidR="008D2C55" w:rsidRPr="00645BDB">
        <w:t xml:space="preserve"> para o reator, cuidando para que o mesmo seja descarregado no fundo do reator. Evitar turbulências e contato excessivo com o ar;</w:t>
      </w:r>
    </w:p>
    <w:p w:rsidR="008D2C55" w:rsidRPr="00645BDB" w:rsidRDefault="008D2C55" w:rsidP="00645BDB"/>
    <w:p w:rsidR="008D2C55" w:rsidRPr="00645BDB" w:rsidRDefault="00645BDB" w:rsidP="00597707">
      <w:pPr>
        <w:pStyle w:val="PargrafodaLista"/>
        <w:numPr>
          <w:ilvl w:val="0"/>
          <w:numId w:val="17"/>
        </w:numPr>
        <w:jc w:val="both"/>
      </w:pPr>
      <w:r>
        <w:t>D</w:t>
      </w:r>
      <w:r w:rsidR="008D2C55" w:rsidRPr="00645BDB">
        <w:t xml:space="preserve">eixar o lodo em repouso por um período aproximado de 12 a 24 horas, possibilitando a sua adaptação gradual à temperatura ambiente. </w:t>
      </w:r>
    </w:p>
    <w:p w:rsidR="008D2C55" w:rsidRPr="00645BDB" w:rsidRDefault="008D2C55" w:rsidP="00645BDB"/>
    <w:p w:rsidR="008D2C55" w:rsidRPr="00645BDB" w:rsidRDefault="008D2C55" w:rsidP="00645BDB"/>
    <w:p w:rsidR="008D2C55" w:rsidRPr="00645BDB" w:rsidRDefault="008D2C55" w:rsidP="00645BDB">
      <w:pPr>
        <w:rPr>
          <w:u w:val="single"/>
        </w:rPr>
      </w:pPr>
      <w:r w:rsidRPr="00645BDB">
        <w:rPr>
          <w:u w:val="single"/>
        </w:rPr>
        <w:t>Al</w:t>
      </w:r>
      <w:r w:rsidR="00645BDB">
        <w:rPr>
          <w:u w:val="single"/>
        </w:rPr>
        <w:t>imentação do reator com esgotos:</w:t>
      </w:r>
    </w:p>
    <w:p w:rsidR="008D2C55" w:rsidRPr="00645BDB" w:rsidRDefault="008D2C55" w:rsidP="00645BDB"/>
    <w:p w:rsidR="008D2C55" w:rsidRPr="00645BDB" w:rsidRDefault="008D2C55" w:rsidP="00645BDB">
      <w:r w:rsidRPr="00645BDB">
        <w:t xml:space="preserve">A forma de alimentação do reator com esgotos dependerá essencialmente da quantidade de lodo de </w:t>
      </w:r>
      <w:proofErr w:type="spellStart"/>
      <w:r w:rsidRPr="00645BDB">
        <w:t>inóculo</w:t>
      </w:r>
      <w:proofErr w:type="spellEnd"/>
      <w:r w:rsidRPr="00645BDB">
        <w:t xml:space="preserve"> utilizada. </w:t>
      </w:r>
    </w:p>
    <w:p w:rsidR="008D2C55" w:rsidRPr="00645BDB" w:rsidRDefault="008D2C55" w:rsidP="00645BDB"/>
    <w:p w:rsidR="008D2C55" w:rsidRPr="00645BDB" w:rsidRDefault="008D2C55" w:rsidP="00645BDB">
      <w:r w:rsidRPr="00645BDB">
        <w:t xml:space="preserve">Quando for utilizada uma quantidade suficiente de lodo, a alimentação do reator com esgotos pode ser integral (vazão total de projeto), procedendo-se, entretanto, o monitoramento intensivo dos parâmetros </w:t>
      </w:r>
      <w:proofErr w:type="gramStart"/>
      <w:r w:rsidRPr="00645BDB">
        <w:t>pH</w:t>
      </w:r>
      <w:proofErr w:type="gramEnd"/>
      <w:r w:rsidRPr="00645BDB">
        <w:t xml:space="preserve">, alcalinidade e ácidos graxos voláteis. </w:t>
      </w:r>
    </w:p>
    <w:p w:rsidR="008D2C55" w:rsidRPr="00645BDB" w:rsidRDefault="008D2C55" w:rsidP="00645BDB"/>
    <w:p w:rsidR="008D2C55" w:rsidRDefault="008D2C55" w:rsidP="00645BDB">
      <w:r w:rsidRPr="00645BDB">
        <w:t xml:space="preserve">Caso seja utilizada uma quantidade de lodo de </w:t>
      </w:r>
      <w:proofErr w:type="spellStart"/>
      <w:r w:rsidRPr="00645BDB">
        <w:t>inóculo</w:t>
      </w:r>
      <w:proofErr w:type="spellEnd"/>
      <w:r w:rsidRPr="00645BDB">
        <w:t xml:space="preserve"> inferior ao desejável, torna-se prudente </w:t>
      </w:r>
      <w:proofErr w:type="gramStart"/>
      <w:r w:rsidRPr="00645BDB">
        <w:t>proceder</w:t>
      </w:r>
      <w:proofErr w:type="gramEnd"/>
      <w:r w:rsidRPr="00645BDB">
        <w:t xml:space="preserve"> uma alimentação gradual do reator, aumentando-se a vazão progressivamente, de acordo com a resposta do sistema e aclimatação da biomassa.</w:t>
      </w:r>
    </w:p>
    <w:p w:rsidR="00645BDB" w:rsidRPr="00645BDB" w:rsidRDefault="00645BDB" w:rsidP="00645BDB"/>
    <w:p w:rsidR="008D2C55" w:rsidRPr="00645BDB" w:rsidRDefault="008D2C55" w:rsidP="00645BDB"/>
    <w:p w:rsidR="008D2C55" w:rsidRPr="007C3948" w:rsidRDefault="004A7057" w:rsidP="004A7057">
      <w:pPr>
        <w:pStyle w:val="D-TIT3"/>
      </w:pPr>
      <w:bookmarkStart w:id="306" w:name="_Toc388436806"/>
      <w:bookmarkStart w:id="307" w:name="_Toc13565188"/>
      <w:r>
        <w:t>Queimador de biogás</w:t>
      </w:r>
      <w:bookmarkEnd w:id="306"/>
      <w:bookmarkEnd w:id="307"/>
    </w:p>
    <w:p w:rsidR="008D2C55" w:rsidRPr="00645BDB" w:rsidRDefault="008D2C55" w:rsidP="00645BDB"/>
    <w:p w:rsidR="008D2C55" w:rsidRPr="00645BDB" w:rsidRDefault="008D2C55" w:rsidP="00645BDB">
      <w:r w:rsidRPr="00645BDB">
        <w:t>A partida dos queimadores de biogás deverá ser orientada pelo fornecedor dos equipamentos.</w:t>
      </w:r>
    </w:p>
    <w:p w:rsidR="008D2C55" w:rsidRPr="00645BDB" w:rsidRDefault="008D2C55" w:rsidP="00645BDB"/>
    <w:p w:rsidR="00645BDB" w:rsidRPr="00645BDB" w:rsidRDefault="00645BDB" w:rsidP="00645BDB"/>
    <w:p w:rsidR="008D2C55" w:rsidRPr="005E2883" w:rsidRDefault="004A7057" w:rsidP="004A7057">
      <w:pPr>
        <w:pStyle w:val="D-TIT3"/>
      </w:pPr>
      <w:bookmarkStart w:id="308" w:name="_Toc388436807"/>
      <w:bookmarkStart w:id="309" w:name="_Toc13565189"/>
      <w:r>
        <w:t>Filtro biológico aerado submerso - FBAS</w:t>
      </w:r>
      <w:bookmarkEnd w:id="308"/>
      <w:bookmarkEnd w:id="309"/>
    </w:p>
    <w:p w:rsidR="008D2C55" w:rsidRPr="00645BDB" w:rsidRDefault="008D2C55" w:rsidP="00645BDB"/>
    <w:p w:rsidR="008D2C55" w:rsidRPr="00645BDB" w:rsidRDefault="008D2C55" w:rsidP="00645BDB">
      <w:r w:rsidRPr="00645BDB">
        <w:t xml:space="preserve">Para um bom funcionamento do FBAS deve ser dispensada uma particular atenção à escolha do material de enchimento, pois os problemas de entupimento e </w:t>
      </w:r>
      <w:proofErr w:type="spellStart"/>
      <w:r w:rsidRPr="00645BDB">
        <w:t>colmatação</w:t>
      </w:r>
      <w:proofErr w:type="spellEnd"/>
      <w:r w:rsidRPr="00645BDB">
        <w:t xml:space="preserve"> do meio suporte têm sido reportados com </w:t>
      </w:r>
      <w:proofErr w:type="spellStart"/>
      <w:r w:rsidRPr="00645BDB">
        <w:t>freqüência</w:t>
      </w:r>
      <w:proofErr w:type="spellEnd"/>
      <w:r w:rsidRPr="00645BDB">
        <w:t xml:space="preserve">. </w:t>
      </w:r>
    </w:p>
    <w:p w:rsidR="008D2C55" w:rsidRPr="00645BDB" w:rsidRDefault="008D2C55" w:rsidP="00645BDB"/>
    <w:p w:rsidR="008D2C55" w:rsidRPr="00645BDB" w:rsidRDefault="008D2C55" w:rsidP="00645BDB">
      <w:r w:rsidRPr="00645BDB">
        <w:t xml:space="preserve">É necessário garantir, na aquisição do material, que a sua granulometria esteja rigorosamente dentro da especificação. O meio suporte deve ser muito bem selecionado, tendo um cuidado especial quanto </w:t>
      </w:r>
      <w:proofErr w:type="gramStart"/>
      <w:r w:rsidRPr="00645BDB">
        <w:t>a</w:t>
      </w:r>
      <w:proofErr w:type="gramEnd"/>
      <w:r w:rsidRPr="00645BDB">
        <w:t xml:space="preserve"> granulometria e a homogeneidade.</w:t>
      </w:r>
    </w:p>
    <w:p w:rsidR="008D2C55" w:rsidRPr="00645BDB" w:rsidRDefault="008D2C55" w:rsidP="00645BDB"/>
    <w:p w:rsidR="008D2C55" w:rsidRPr="00645BDB" w:rsidRDefault="008D2C55" w:rsidP="00645BDB">
      <w:r w:rsidRPr="00645BDB">
        <w:t>Após a verificação da estrutura física do FBAS e de sua estanqueidade, este poderá ser alimentado com o efluente do reator UASB de forma gradativa, estabelecendo-se porcentagens da carga total a ser aplicada. Inicia-se com 10% da carga orgânica, aumentando de 10 em 10% de acordo com a resposta do sistema.</w:t>
      </w:r>
    </w:p>
    <w:p w:rsidR="008D2C55" w:rsidRDefault="008D2C55" w:rsidP="00645BDB"/>
    <w:p w:rsidR="00EC77AB" w:rsidRPr="00645BDB" w:rsidRDefault="00EC77AB" w:rsidP="00645BDB"/>
    <w:p w:rsidR="008D2C55" w:rsidRPr="007C3948" w:rsidRDefault="004A7057" w:rsidP="004A7057">
      <w:pPr>
        <w:pStyle w:val="D-TIT3"/>
      </w:pPr>
      <w:bookmarkStart w:id="310" w:name="_Toc388436808"/>
      <w:bookmarkStart w:id="311" w:name="_Toc13565190"/>
      <w:r>
        <w:t>Sopradores</w:t>
      </w:r>
      <w:bookmarkEnd w:id="310"/>
      <w:bookmarkEnd w:id="311"/>
    </w:p>
    <w:p w:rsidR="008D2C55" w:rsidRPr="00EC77AB" w:rsidRDefault="008D2C55" w:rsidP="00EC77AB">
      <w:pPr>
        <w:keepNext/>
      </w:pPr>
    </w:p>
    <w:p w:rsidR="008D2C55" w:rsidRPr="00EC77AB" w:rsidRDefault="008D2C55" w:rsidP="00EC77AB">
      <w:r w:rsidRPr="00EC77AB">
        <w:t>A partida dos sopradores deverá ser orientada pelo fornecedor dos equipamentos.</w:t>
      </w:r>
    </w:p>
    <w:p w:rsidR="008D2C55" w:rsidRDefault="008D2C55" w:rsidP="00EC77AB"/>
    <w:p w:rsidR="00EC77AB" w:rsidRPr="00EC77AB" w:rsidRDefault="00EC77AB" w:rsidP="00EC77AB"/>
    <w:p w:rsidR="008D2C55" w:rsidRDefault="004A7057" w:rsidP="004A7057">
      <w:pPr>
        <w:pStyle w:val="D-TIT3"/>
      </w:pPr>
      <w:bookmarkStart w:id="312" w:name="_Toc388436809"/>
      <w:bookmarkStart w:id="313" w:name="_Toc13565191"/>
      <w:proofErr w:type="spellStart"/>
      <w:r w:rsidRPr="005E2883">
        <w:t>Decantador</w:t>
      </w:r>
      <w:bookmarkEnd w:id="312"/>
      <w:proofErr w:type="spellEnd"/>
      <w:r>
        <w:t xml:space="preserve"> secundário</w:t>
      </w:r>
      <w:bookmarkEnd w:id="313"/>
    </w:p>
    <w:p w:rsidR="008D2C55" w:rsidRPr="00EC77AB" w:rsidRDefault="008D2C55" w:rsidP="00EC77AB"/>
    <w:p w:rsidR="008D2C55" w:rsidRPr="00EC77AB" w:rsidRDefault="008D2C55" w:rsidP="00EC77AB">
      <w:r w:rsidRPr="00EC77AB">
        <w:t xml:space="preserve">O início da alimentação dos </w:t>
      </w:r>
      <w:proofErr w:type="spellStart"/>
      <w:r w:rsidRPr="00EC77AB">
        <w:t>decantadores</w:t>
      </w:r>
      <w:proofErr w:type="spellEnd"/>
      <w:r w:rsidRPr="00EC77AB">
        <w:t xml:space="preserve"> deverá ser feito com os </w:t>
      </w:r>
      <w:proofErr w:type="spellStart"/>
      <w:r w:rsidRPr="00EC77AB">
        <w:t>decantadores</w:t>
      </w:r>
      <w:proofErr w:type="spellEnd"/>
      <w:r w:rsidRPr="00EC77AB">
        <w:t xml:space="preserve"> vazios e com a descarga de fundo aberta. </w:t>
      </w:r>
    </w:p>
    <w:p w:rsidR="008D2C55" w:rsidRPr="00EC77AB" w:rsidRDefault="008D2C55" w:rsidP="00EC77AB"/>
    <w:p w:rsidR="008D2C55" w:rsidRPr="00EC77AB" w:rsidRDefault="008D2C55" w:rsidP="00EC77AB">
      <w:r w:rsidRPr="00EC77AB">
        <w:t xml:space="preserve">Somente após cessar o arraste de sólidos pela lavagem do leito filtrante dos filtros é que as descargas de fundo deverão ser fechadas para o enchimento dos </w:t>
      </w:r>
      <w:proofErr w:type="spellStart"/>
      <w:r w:rsidRPr="00EC77AB">
        <w:t>decantadores</w:t>
      </w:r>
      <w:proofErr w:type="spellEnd"/>
      <w:r w:rsidRPr="00EC77AB">
        <w:t xml:space="preserve">. Os registros das linhas de saída de lodo, para o poço de sucção de recirculação de lodo deverão então permanecer </w:t>
      </w:r>
      <w:proofErr w:type="gramStart"/>
      <w:r w:rsidRPr="00EC77AB">
        <w:t>fechadas</w:t>
      </w:r>
      <w:proofErr w:type="gramEnd"/>
      <w:r w:rsidRPr="00EC77AB">
        <w:t>.</w:t>
      </w:r>
    </w:p>
    <w:p w:rsidR="008D2C55" w:rsidRPr="00EC77AB" w:rsidRDefault="008D2C55" w:rsidP="00EC77AB"/>
    <w:p w:rsidR="008D2C55" w:rsidRPr="00EC77AB" w:rsidRDefault="008D2C55" w:rsidP="00EC77AB">
      <w:r w:rsidRPr="00EC77AB">
        <w:t xml:space="preserve">Após cerca de 4 horas de alimentação dos </w:t>
      </w:r>
      <w:proofErr w:type="spellStart"/>
      <w:r w:rsidRPr="00EC77AB">
        <w:t>decantadores</w:t>
      </w:r>
      <w:proofErr w:type="spellEnd"/>
      <w:r w:rsidRPr="00EC77AB">
        <w:t xml:space="preserve">, depois de cheios, abrir os registros das linhas de descarga de lodo dos </w:t>
      </w:r>
      <w:proofErr w:type="spellStart"/>
      <w:r w:rsidRPr="00EC77AB">
        <w:t>decantadores</w:t>
      </w:r>
      <w:proofErr w:type="spellEnd"/>
      <w:r w:rsidRPr="00EC77AB">
        <w:t>, para permitir o descarte de lodo.</w:t>
      </w:r>
    </w:p>
    <w:p w:rsidR="008D2C55" w:rsidRPr="00EC77AB" w:rsidRDefault="008D2C55" w:rsidP="00EC77AB"/>
    <w:p w:rsidR="008D2C55" w:rsidRPr="00EC77AB" w:rsidRDefault="008D2C55" w:rsidP="00EC77AB">
      <w:r w:rsidRPr="00EC77AB">
        <w:t xml:space="preserve">Com o poço de sucção cheio um alarme será acionado para que seja feito o </w:t>
      </w:r>
      <w:r w:rsidR="00EC77AB">
        <w:t>fechamento das válvulas. Inicia-se</w:t>
      </w:r>
      <w:r w:rsidRPr="00EC77AB">
        <w:t xml:space="preserve"> então a operação de bombeamento da linha de descarte de lodo.  Após esse procedimento automatizar um descarte horário, ajustando o tempo de abertura das válvulas em função do tempo necessário para encher o poço de sucção.</w:t>
      </w:r>
    </w:p>
    <w:p w:rsidR="008D2C55" w:rsidRDefault="008D2C55" w:rsidP="00EC77AB"/>
    <w:p w:rsidR="003D2669" w:rsidRDefault="005E589F" w:rsidP="003D2669">
      <w:pPr>
        <w:pStyle w:val="D-TIT3"/>
      </w:pPr>
      <w:bookmarkStart w:id="314" w:name="_Toc13565192"/>
      <w:bookmarkStart w:id="315" w:name="_Toc388436810"/>
      <w:r>
        <w:t>Reator UV</w:t>
      </w:r>
      <w:bookmarkEnd w:id="314"/>
    </w:p>
    <w:p w:rsidR="00FE115A" w:rsidRPr="00FE115A" w:rsidRDefault="00FE115A" w:rsidP="00FE115A"/>
    <w:p w:rsidR="003D2669" w:rsidRDefault="00FE115A" w:rsidP="003D2669">
      <w:r>
        <w:t>A partida do Reator UV deverá ser especificada pelo fabricante do equipamento.</w:t>
      </w:r>
    </w:p>
    <w:p w:rsidR="00FE115A" w:rsidRPr="003D2669" w:rsidRDefault="00FE115A" w:rsidP="003D2669"/>
    <w:p w:rsidR="008D2C55" w:rsidRDefault="004A7057" w:rsidP="004A7057">
      <w:pPr>
        <w:pStyle w:val="D-TIT3"/>
      </w:pPr>
      <w:bookmarkStart w:id="316" w:name="_Toc13565194"/>
      <w:r>
        <w:t>E</w:t>
      </w:r>
      <w:r w:rsidRPr="005E2883">
        <w:t xml:space="preserve">stação elevatória </w:t>
      </w:r>
      <w:r>
        <w:t xml:space="preserve">recirculação </w:t>
      </w:r>
      <w:r w:rsidRPr="005E2883">
        <w:t>de lodos</w:t>
      </w:r>
      <w:bookmarkEnd w:id="315"/>
      <w:bookmarkEnd w:id="316"/>
    </w:p>
    <w:p w:rsidR="003D2669" w:rsidRPr="003D2669" w:rsidRDefault="003D2669" w:rsidP="003D2669"/>
    <w:p w:rsidR="008D2C55" w:rsidRPr="00EC77AB" w:rsidRDefault="008D2C55" w:rsidP="00EC77AB">
      <w:r w:rsidRPr="00EC77AB">
        <w:t xml:space="preserve">Para o início de operação das bombas é necessário que o esgoto sanitário </w:t>
      </w:r>
      <w:r w:rsidR="000D63E5">
        <w:t xml:space="preserve">proveniente do descarte de fundo dos </w:t>
      </w:r>
      <w:proofErr w:type="spellStart"/>
      <w:r w:rsidR="000D63E5">
        <w:t>decantadores</w:t>
      </w:r>
      <w:proofErr w:type="spellEnd"/>
      <w:r w:rsidRPr="00EC77AB">
        <w:t xml:space="preserve"> atinja o nível máximo estabelecido para o poço da elevatória. Logo após a percepção de funcionamento contínuo, começar a operação de medição do nível e controle automático das bombas.</w:t>
      </w:r>
    </w:p>
    <w:p w:rsidR="008D2C55" w:rsidRDefault="008D2C55" w:rsidP="00EC77AB"/>
    <w:p w:rsidR="008D2C55" w:rsidRPr="00C81A26" w:rsidRDefault="004A7057" w:rsidP="004A7057">
      <w:pPr>
        <w:pStyle w:val="D-TIT3"/>
      </w:pPr>
      <w:bookmarkStart w:id="317" w:name="_Toc388436811"/>
      <w:bookmarkStart w:id="318" w:name="_Toc13565195"/>
      <w:r>
        <w:t>L</w:t>
      </w:r>
      <w:r w:rsidRPr="00C81A26">
        <w:t>eitos de secagem</w:t>
      </w:r>
      <w:bookmarkEnd w:id="317"/>
      <w:bookmarkEnd w:id="318"/>
    </w:p>
    <w:p w:rsidR="008D2C55" w:rsidRPr="00C81A26" w:rsidRDefault="008D2C55" w:rsidP="00C81A26"/>
    <w:p w:rsidR="00C81A26" w:rsidRPr="00C81A26" w:rsidRDefault="00C81A26" w:rsidP="00C81A26">
      <w:r w:rsidRPr="00C81A26">
        <w:t>Quando considerado o momento adequado da primeira descarga de lodo dos reatores anaeróbios, os leitos de secagem deverão estar vazios e limpos. Abrindo-se a válvula de descarte de lodo do UASB, o lodo fluirá para o leito de secagem, devendo a válvula de descarte ser fechada quando a altura de lodo no leito atingir em média de 30 a 35</w:t>
      </w:r>
      <w:r w:rsidR="002E4A86">
        <w:t> </w:t>
      </w:r>
      <w:r w:rsidRPr="00C81A26">
        <w:t>cm.</w:t>
      </w:r>
    </w:p>
    <w:p w:rsidR="008D2C55" w:rsidRPr="00C81A26" w:rsidRDefault="008D2C55" w:rsidP="00C81A26"/>
    <w:p w:rsidR="000D63E5" w:rsidRPr="00C81A26" w:rsidRDefault="000D63E5" w:rsidP="00C81A26"/>
    <w:p w:rsidR="008D2C55" w:rsidRPr="005E2883" w:rsidRDefault="004A7057" w:rsidP="004A7057">
      <w:pPr>
        <w:pStyle w:val="D-TIT3"/>
      </w:pPr>
      <w:bookmarkStart w:id="319" w:name="_Toc388436812"/>
      <w:bookmarkStart w:id="320" w:name="_Toc13565196"/>
      <w:r>
        <w:t>E</w:t>
      </w:r>
      <w:r w:rsidRPr="005E2883">
        <w:t>stação elevatória de percolado</w:t>
      </w:r>
      <w:bookmarkEnd w:id="319"/>
      <w:bookmarkEnd w:id="320"/>
    </w:p>
    <w:p w:rsidR="008D2C55" w:rsidRPr="000D63E5" w:rsidRDefault="008D2C55" w:rsidP="000D63E5"/>
    <w:p w:rsidR="008D2C55" w:rsidRPr="000D63E5" w:rsidRDefault="008D2C55" w:rsidP="000D63E5">
      <w:r w:rsidRPr="000D63E5">
        <w:t xml:space="preserve">Para o início de operação das bombas é necessário que o esgoto sanitário </w:t>
      </w:r>
      <w:r w:rsidR="000D63E5">
        <w:t xml:space="preserve">proveniente da </w:t>
      </w:r>
      <w:proofErr w:type="spellStart"/>
      <w:r w:rsidR="000D63E5">
        <w:t>sub-bacia</w:t>
      </w:r>
      <w:proofErr w:type="spellEnd"/>
      <w:r w:rsidR="000D63E5">
        <w:t xml:space="preserve"> M e o efluente percolado dos leitos de secagem </w:t>
      </w:r>
      <w:proofErr w:type="gramStart"/>
      <w:r w:rsidRPr="000D63E5">
        <w:t>atinja</w:t>
      </w:r>
      <w:proofErr w:type="gramEnd"/>
      <w:r w:rsidRPr="000D63E5">
        <w:t xml:space="preserve"> o nível máximo estabelecido para o poço da elevatória. Logo após a percepção de funcionamento contínuo, começar a operação de medição do nível e controle automático das bombas.</w:t>
      </w:r>
    </w:p>
    <w:p w:rsidR="008D2C55" w:rsidRPr="000D63E5" w:rsidRDefault="008D2C55" w:rsidP="000D63E5"/>
    <w:p w:rsidR="008D2C55" w:rsidRPr="000D63E5" w:rsidRDefault="008D2C55" w:rsidP="000D63E5"/>
    <w:p w:rsidR="008D2C55" w:rsidRPr="000E4176" w:rsidRDefault="000D63E5" w:rsidP="004A7057">
      <w:pPr>
        <w:pStyle w:val="D-TIT2"/>
      </w:pPr>
      <w:bookmarkStart w:id="321" w:name="_Toc388436813"/>
      <w:r>
        <w:tab/>
      </w:r>
      <w:bookmarkStart w:id="322" w:name="_Toc13565197"/>
      <w:r w:rsidR="008D2C55">
        <w:t>OPERAÇÃO EM REGIME ESTACIONÁRIO</w:t>
      </w:r>
      <w:bookmarkEnd w:id="321"/>
      <w:bookmarkEnd w:id="322"/>
    </w:p>
    <w:p w:rsidR="008D2C55" w:rsidRPr="000D63E5" w:rsidRDefault="008D2C55" w:rsidP="004A7057">
      <w:pPr>
        <w:keepNext/>
      </w:pPr>
    </w:p>
    <w:p w:rsidR="008D2C55" w:rsidRPr="000D63E5" w:rsidRDefault="008D2C55" w:rsidP="000D63E5">
      <w:r w:rsidRPr="000D63E5">
        <w:t xml:space="preserve">Um aspecto importante relativo ao controle operacional do sistema de tratamento é que este pode levar uma </w:t>
      </w:r>
      <w:proofErr w:type="gramStart"/>
      <w:r w:rsidRPr="000D63E5">
        <w:t>otimização</w:t>
      </w:r>
      <w:proofErr w:type="gramEnd"/>
      <w:r w:rsidRPr="000D63E5">
        <w:t xml:space="preserve"> das condições operacionais da estação de tratamento, visando a redução dos custos e o atendimento aos padrões de lançamento estabelecidos pela legislação ambiental. </w:t>
      </w:r>
    </w:p>
    <w:p w:rsidR="008D2C55" w:rsidRPr="000D63E5" w:rsidRDefault="008D2C55" w:rsidP="000D63E5"/>
    <w:p w:rsidR="008D2C55" w:rsidRPr="000D63E5" w:rsidRDefault="008D2C55" w:rsidP="000D63E5">
      <w:r w:rsidRPr="000D63E5">
        <w:t xml:space="preserve">Para isso alguns aspectos operacionais podem ser destacados: </w:t>
      </w:r>
    </w:p>
    <w:p w:rsidR="008D2C55" w:rsidRPr="000D63E5" w:rsidRDefault="008D2C55" w:rsidP="000D63E5"/>
    <w:p w:rsidR="008D2C55" w:rsidRPr="000D63E5" w:rsidRDefault="000D63E5" w:rsidP="00597707">
      <w:pPr>
        <w:pStyle w:val="PargrafodaLista"/>
        <w:numPr>
          <w:ilvl w:val="0"/>
          <w:numId w:val="18"/>
        </w:numPr>
        <w:jc w:val="both"/>
      </w:pPr>
      <w:r>
        <w:t>D</w:t>
      </w:r>
      <w:r w:rsidR="008D2C55" w:rsidRPr="000D63E5">
        <w:t xml:space="preserve">efinição das melhores práticas e rotinas de operação e limpeza das unidades de gradeamento e </w:t>
      </w:r>
      <w:proofErr w:type="spellStart"/>
      <w:r w:rsidR="008D2C55" w:rsidRPr="000D63E5">
        <w:t>desarenação</w:t>
      </w:r>
      <w:proofErr w:type="spellEnd"/>
      <w:r w:rsidR="008D2C55" w:rsidRPr="000D63E5">
        <w:t xml:space="preserve">, buscando </w:t>
      </w:r>
      <w:proofErr w:type="gramStart"/>
      <w:r w:rsidR="008D2C55" w:rsidRPr="000D63E5">
        <w:t>otimizar</w:t>
      </w:r>
      <w:proofErr w:type="gramEnd"/>
      <w:r w:rsidR="008D2C55" w:rsidRPr="000D63E5">
        <w:t xml:space="preserve"> a eficiência dessas unidades de tratamento </w:t>
      </w:r>
      <w:proofErr w:type="spellStart"/>
      <w:r w:rsidR="008D2C55" w:rsidRPr="000D63E5">
        <w:t>preliminar.É</w:t>
      </w:r>
      <w:proofErr w:type="spellEnd"/>
      <w:r w:rsidR="008D2C55" w:rsidRPr="000D63E5">
        <w:t xml:space="preserve"> preciso evitar que sólidos grosseiros e areia sejam introduzidos no reator anaeróbio pois são altamente prejudiciais ao funcionamento do reator biológico, podendo ocasionar não apenas a obstrução das tubulações de distribuição dos esgotos, como também a sua acumulação no interior do reator, que ocasiona a diminuição do seu volume útil e, </w:t>
      </w:r>
      <w:proofErr w:type="spellStart"/>
      <w:r w:rsidR="008D2C55" w:rsidRPr="000D63E5">
        <w:t>conseqüentemente</w:t>
      </w:r>
      <w:proofErr w:type="spellEnd"/>
      <w:r w:rsidR="008D2C55" w:rsidRPr="000D63E5">
        <w:t>, uma queda da eficiência do sistema.</w:t>
      </w:r>
    </w:p>
    <w:p w:rsidR="008D2C55" w:rsidRPr="000D63E5" w:rsidRDefault="008D2C55" w:rsidP="000D63E5"/>
    <w:p w:rsidR="008D2C55" w:rsidRPr="000D63E5" w:rsidRDefault="000D63E5" w:rsidP="00597707">
      <w:pPr>
        <w:pStyle w:val="PargrafodaLista"/>
        <w:numPr>
          <w:ilvl w:val="0"/>
          <w:numId w:val="18"/>
        </w:numPr>
        <w:jc w:val="both"/>
      </w:pPr>
      <w:r>
        <w:t>I</w:t>
      </w:r>
      <w:r w:rsidR="008D2C55" w:rsidRPr="000D63E5">
        <w:t xml:space="preserve">dentificação de pontos com ocorrência de maus odores, visando possibilitar maior segurança e conforto ambiental aos operadores e às pessoas que vivem nas imediações da estação de </w:t>
      </w:r>
      <w:proofErr w:type="spellStart"/>
      <w:proofErr w:type="gramStart"/>
      <w:r w:rsidR="008D2C55" w:rsidRPr="000D63E5">
        <w:t>tratamento.</w:t>
      </w:r>
      <w:proofErr w:type="gramEnd"/>
      <w:r w:rsidR="008D2C55" w:rsidRPr="000D63E5">
        <w:t>Realizar</w:t>
      </w:r>
      <w:proofErr w:type="spellEnd"/>
      <w:r w:rsidR="008D2C55" w:rsidRPr="000D63E5">
        <w:t xml:space="preserve"> um acompanhamento efetivo das unidades potencialmente mais sujeitas à emanação de gases fétidos (tratamento preliminar, reatores anaeróbios e equipamentos de desidratação de lodo) possibilitará maior conhecimento dos pontos problemáticos, facilitando a tomada de providências e a implementação de adaptações que possibilitem o controle dos odores.</w:t>
      </w:r>
    </w:p>
    <w:p w:rsidR="008D2C55" w:rsidRPr="000D63E5" w:rsidRDefault="008D2C55" w:rsidP="000D63E5"/>
    <w:p w:rsidR="008D2C55" w:rsidRPr="000D63E5" w:rsidRDefault="000D63E5" w:rsidP="00597707">
      <w:pPr>
        <w:pStyle w:val="PargrafodaLista"/>
        <w:numPr>
          <w:ilvl w:val="0"/>
          <w:numId w:val="18"/>
        </w:numPr>
        <w:jc w:val="both"/>
      </w:pPr>
      <w:r>
        <w:t>D</w:t>
      </w:r>
      <w:r w:rsidR="008D2C55" w:rsidRPr="000D63E5">
        <w:t xml:space="preserve">eterminação da melhor rotina de descarte e de desaguamento do lodo excedente. Assim, a </w:t>
      </w:r>
      <w:proofErr w:type="gramStart"/>
      <w:r w:rsidR="008D2C55" w:rsidRPr="000D63E5">
        <w:t>otimização</w:t>
      </w:r>
      <w:proofErr w:type="gramEnd"/>
      <w:r w:rsidR="008D2C55" w:rsidRPr="000D63E5">
        <w:t xml:space="preserve"> do descarte e do desaguamento do lodo implicará diretamente na redução do volume de lodo seco a ser transportado até o local de disposição final. Uma </w:t>
      </w:r>
      <w:proofErr w:type="spellStart"/>
      <w:r w:rsidR="008D2C55" w:rsidRPr="000D63E5">
        <w:t>freqüência</w:t>
      </w:r>
      <w:proofErr w:type="spellEnd"/>
      <w:r w:rsidR="008D2C55" w:rsidRPr="000D63E5">
        <w:t xml:space="preserve"> de descarte adequada refletirá diretamente em uma menor perda de sólidos no efluente final, implicando em uma melhor qualidade do efluente em termos de sólidos suspensos e de DQO e DBO particulada. </w:t>
      </w:r>
    </w:p>
    <w:p w:rsidR="008D2C55" w:rsidRDefault="008D2C55" w:rsidP="000D63E5"/>
    <w:p w:rsidR="000D63E5" w:rsidRPr="000D63E5" w:rsidRDefault="000D63E5" w:rsidP="000D63E5"/>
    <w:p w:rsidR="008D2C55" w:rsidRDefault="000D63E5" w:rsidP="000D63E5">
      <w:pPr>
        <w:pStyle w:val="D-TIT2"/>
      </w:pPr>
      <w:r>
        <w:tab/>
      </w:r>
      <w:bookmarkStart w:id="323" w:name="_Toc13565198"/>
      <w:r>
        <w:t>ROTINA DE OPERAÇÃO</w:t>
      </w:r>
      <w:bookmarkEnd w:id="323"/>
    </w:p>
    <w:p w:rsidR="000D63E5" w:rsidRPr="000D63E5" w:rsidRDefault="000D63E5" w:rsidP="000D63E5"/>
    <w:p w:rsidR="008D2C55" w:rsidRPr="00DD4847" w:rsidRDefault="008D2C55" w:rsidP="000D63E5">
      <w:pPr>
        <w:pStyle w:val="PargrafodaLista"/>
        <w:jc w:val="both"/>
      </w:pPr>
      <w:r w:rsidRPr="00DD4847">
        <w:t>Atualizar a vacinação dos funcionários contra tétano</w:t>
      </w:r>
      <w:r w:rsidR="000D63E5">
        <w:t>,</w:t>
      </w:r>
      <w:r w:rsidRPr="00DD4847">
        <w:t xml:space="preserve"> hepatite A e B, e manter cópia dos cartões de vacinação na ETE;</w:t>
      </w:r>
    </w:p>
    <w:p w:rsidR="008D2C55" w:rsidRPr="00DD4847" w:rsidRDefault="008D2C55" w:rsidP="000D63E5">
      <w:pPr>
        <w:pStyle w:val="PargrafodaLista"/>
        <w:jc w:val="both"/>
      </w:pPr>
      <w:r w:rsidRPr="00DD4847">
        <w:t>Fazer uso rigoroso de EPIs - máscaras, luvas, botas e uniformes de modo a minimizar a possibilidade de contaminação e garantir boa qualidade de trabalho;</w:t>
      </w:r>
    </w:p>
    <w:p w:rsidR="008D2C55" w:rsidRPr="00DD4847" w:rsidRDefault="008D2C55" w:rsidP="000D63E5">
      <w:pPr>
        <w:pStyle w:val="PargrafodaLista"/>
        <w:jc w:val="both"/>
      </w:pPr>
      <w:r w:rsidRPr="00DD4847">
        <w:t>Higienizar diariamente a unidade: limpeza do chão e das paredes da casa do operador, dos equipamentos de laboratório e, principalmente, das instalações sanitárias;</w:t>
      </w:r>
    </w:p>
    <w:p w:rsidR="008D2C55" w:rsidRPr="00DD4847" w:rsidRDefault="008D2C55" w:rsidP="000D63E5">
      <w:pPr>
        <w:pStyle w:val="PargrafodaLista"/>
        <w:jc w:val="both"/>
      </w:pPr>
      <w:r w:rsidRPr="00DD4847">
        <w:t>Capinar a área para manutenção da limpeza e paisagismo;</w:t>
      </w:r>
    </w:p>
    <w:p w:rsidR="008D2C55" w:rsidRPr="00DD4847" w:rsidRDefault="008D2C55" w:rsidP="000D63E5">
      <w:pPr>
        <w:pStyle w:val="PargrafodaLista"/>
        <w:jc w:val="both"/>
      </w:pPr>
      <w:r w:rsidRPr="00DD4847">
        <w:t>Limpar e desobstruir as canaletas de drenagem de água de chuva;</w:t>
      </w:r>
    </w:p>
    <w:p w:rsidR="008D2C55" w:rsidRPr="00DD4847" w:rsidRDefault="008D2C55" w:rsidP="000D63E5">
      <w:pPr>
        <w:pStyle w:val="PargrafodaLista"/>
        <w:jc w:val="both"/>
      </w:pPr>
      <w:r w:rsidRPr="00DD4847">
        <w:t xml:space="preserve">Realizar a manutenção da cerca do entorno da estação, evitando o acesso de pessoas </w:t>
      </w:r>
      <w:proofErr w:type="gramStart"/>
      <w:r w:rsidRPr="00DD4847">
        <w:t>não-autorizadas</w:t>
      </w:r>
      <w:proofErr w:type="gramEnd"/>
      <w:r w:rsidRPr="00DD4847">
        <w:t xml:space="preserve"> e animais;</w:t>
      </w:r>
    </w:p>
    <w:p w:rsidR="008D2C55" w:rsidRPr="00DD4847" w:rsidRDefault="008D2C55" w:rsidP="000D63E5">
      <w:pPr>
        <w:pStyle w:val="PargrafodaLista"/>
        <w:jc w:val="both"/>
      </w:pPr>
      <w:r w:rsidRPr="00DD4847">
        <w:t>Limpar as vias de acesso ao corpo receptor e do local de lançamento;</w:t>
      </w:r>
    </w:p>
    <w:p w:rsidR="008D2C55" w:rsidRPr="00DD4847" w:rsidRDefault="008D2C55" w:rsidP="000D63E5">
      <w:pPr>
        <w:pStyle w:val="PargrafodaLista"/>
        <w:jc w:val="both"/>
      </w:pPr>
      <w:r w:rsidRPr="00DD4847">
        <w:t>Proteger as tubulações e o ponto de lançamento do efluente tratado;</w:t>
      </w:r>
    </w:p>
    <w:p w:rsidR="008D2C55" w:rsidRPr="00DD4847" w:rsidRDefault="008D2C55" w:rsidP="000D63E5">
      <w:pPr>
        <w:pStyle w:val="PargrafodaLista"/>
        <w:jc w:val="both"/>
      </w:pPr>
      <w:r w:rsidRPr="00DD4847">
        <w:t xml:space="preserve">Lavar as ferramentas - pás, enxadas, picaretas, rastelos, </w:t>
      </w:r>
      <w:proofErr w:type="spellStart"/>
      <w:r w:rsidRPr="00DD4847">
        <w:t>etc</w:t>
      </w:r>
      <w:proofErr w:type="spellEnd"/>
      <w:r w:rsidRPr="00DD4847">
        <w:t xml:space="preserve"> – em água limpa, não podendo ser guardadas ou utilizadas, mesmo em caráter de urgência, antes desse procedimento;</w:t>
      </w:r>
    </w:p>
    <w:p w:rsidR="008D2C55" w:rsidRPr="00DD4847" w:rsidRDefault="008D2C55" w:rsidP="000D63E5">
      <w:pPr>
        <w:pStyle w:val="PargrafodaLista"/>
        <w:jc w:val="both"/>
      </w:pPr>
      <w:r w:rsidRPr="00DD4847">
        <w:t>Realizar as análises físico-químicas e bacteriológicas do afluente, efluente, corpo receptor e do lençol freático, conforme definido durante o processo de licenciamento da unidade;</w:t>
      </w:r>
    </w:p>
    <w:p w:rsidR="008D2C55" w:rsidRPr="00DD4847" w:rsidRDefault="008D2C55" w:rsidP="000D63E5">
      <w:pPr>
        <w:pStyle w:val="PargrafodaLista"/>
        <w:jc w:val="both"/>
      </w:pPr>
      <w:r w:rsidRPr="00DD4847">
        <w:t xml:space="preserve">Medir a vazão de entrada e saída durante o tratamento. O operador deverá fazer leituras </w:t>
      </w:r>
      <w:proofErr w:type="gramStart"/>
      <w:r w:rsidRPr="00DD4847">
        <w:t>horárias/diárias</w:t>
      </w:r>
      <w:proofErr w:type="gramEnd"/>
      <w:r w:rsidRPr="00DD4847">
        <w:t xml:space="preserve"> e anotar os valores na Ficha Diária de Controle Operacional.</w:t>
      </w:r>
    </w:p>
    <w:p w:rsidR="008D2C55" w:rsidRPr="00DD4847" w:rsidRDefault="008D2C55" w:rsidP="000D63E5">
      <w:pPr>
        <w:pStyle w:val="PargrafodaLista"/>
        <w:jc w:val="both"/>
      </w:pPr>
      <w:r w:rsidRPr="00DD4847">
        <w:t>Manter, na entrada, placa de identificação do empreendimento;</w:t>
      </w:r>
    </w:p>
    <w:p w:rsidR="008D2C55" w:rsidRPr="00DD4847" w:rsidRDefault="008D2C55" w:rsidP="000D63E5">
      <w:pPr>
        <w:pStyle w:val="PargrafodaLista"/>
        <w:jc w:val="both"/>
      </w:pPr>
      <w:r w:rsidRPr="00DD4847">
        <w:t>Manter, na ETE, manual de operação e livro de registros de ocorrências e paralisações das unidades;</w:t>
      </w:r>
    </w:p>
    <w:p w:rsidR="008D2C55" w:rsidRPr="00DD4847" w:rsidRDefault="008D2C55" w:rsidP="00CE63FB">
      <w:pPr>
        <w:pStyle w:val="PargrafodaLista"/>
        <w:jc w:val="both"/>
      </w:pPr>
      <w:r w:rsidRPr="00DD4847">
        <w:t>Manter, na ETE, meio de comunicação;</w:t>
      </w:r>
    </w:p>
    <w:p w:rsidR="008D2C55" w:rsidRDefault="008D2C55" w:rsidP="00CE63FB">
      <w:pPr>
        <w:pStyle w:val="PargrafodaLista"/>
        <w:jc w:val="both"/>
      </w:pPr>
      <w:r w:rsidRPr="00DD4847">
        <w:t>Manter, na ETE, estojo de primeiros socorros, repondo periodicamente os materiais utilizados e vencidos;</w:t>
      </w:r>
    </w:p>
    <w:p w:rsidR="0049137F" w:rsidRPr="00CE63FB" w:rsidRDefault="0049137F" w:rsidP="00CE63FB"/>
    <w:p w:rsidR="0049137F" w:rsidRPr="00CE63FB" w:rsidRDefault="0049137F" w:rsidP="00CE63FB"/>
    <w:p w:rsidR="008D2C55" w:rsidRDefault="004A7057" w:rsidP="004A7057">
      <w:pPr>
        <w:pStyle w:val="D-TIT3"/>
      </w:pPr>
      <w:bookmarkStart w:id="324" w:name="_Toc388436815"/>
      <w:bookmarkStart w:id="325" w:name="_Toc13565199"/>
      <w:r>
        <w:t>Tratamento preliminar</w:t>
      </w:r>
      <w:bookmarkEnd w:id="324"/>
      <w:bookmarkEnd w:id="325"/>
    </w:p>
    <w:p w:rsidR="008D2C55" w:rsidRPr="00CE63FB" w:rsidRDefault="008D2C55" w:rsidP="00CE63FB"/>
    <w:p w:rsidR="008D2C55" w:rsidRPr="00CE63FB" w:rsidRDefault="008D2C55" w:rsidP="00CE63FB">
      <w:r w:rsidRPr="00CE63FB">
        <w:t xml:space="preserve">O bom funcionamento do tratamento biológico depende fundamentalmente da correta operação das unidades que compõem o </w:t>
      </w:r>
      <w:proofErr w:type="spellStart"/>
      <w:r w:rsidRPr="00CE63FB">
        <w:t>pré</w:t>
      </w:r>
      <w:proofErr w:type="spellEnd"/>
      <w:r w:rsidRPr="00CE63FB">
        <w:t xml:space="preserve">-tratamento e das características dos esgotos a serem tratados. </w:t>
      </w:r>
    </w:p>
    <w:p w:rsidR="008D2C55" w:rsidRPr="00CE63FB" w:rsidRDefault="008D2C55" w:rsidP="00CE63FB"/>
    <w:p w:rsidR="008D2C55" w:rsidRPr="00CE63FB" w:rsidRDefault="008D2C55" w:rsidP="00CE63FB">
      <w:r w:rsidRPr="00CE63FB">
        <w:t xml:space="preserve">Para assegurar uma efetiva remoção dos sólidos grosseiros e da areia, deve-se estabelecer uma rotina operacional que possibilite a limpeza das grades e caixas de areia com uma </w:t>
      </w:r>
      <w:proofErr w:type="spellStart"/>
      <w:r w:rsidRPr="00CE63FB">
        <w:t>freqüência</w:t>
      </w:r>
      <w:proofErr w:type="spellEnd"/>
      <w:r w:rsidRPr="00CE63FB">
        <w:t xml:space="preserve"> adequada.</w:t>
      </w:r>
    </w:p>
    <w:p w:rsidR="008D2C55" w:rsidRPr="00CE63FB" w:rsidRDefault="008D2C55" w:rsidP="00CE63FB"/>
    <w:p w:rsidR="008D2C55" w:rsidRPr="000011D7" w:rsidRDefault="008D2C55" w:rsidP="00CE63FB">
      <w:pPr>
        <w:pStyle w:val="PargrafodaLista"/>
        <w:jc w:val="both"/>
      </w:pPr>
      <w:r w:rsidRPr="000011D7">
        <w:t>Retirar periodicamente o material retido nas grades, diária e semanalmente dependendo das condições climáticas;</w:t>
      </w:r>
    </w:p>
    <w:p w:rsidR="008D2C55" w:rsidRPr="000011D7" w:rsidRDefault="008D2C55" w:rsidP="00CE63FB">
      <w:pPr>
        <w:pStyle w:val="PargrafodaLista"/>
        <w:jc w:val="both"/>
      </w:pPr>
      <w:r w:rsidRPr="000011D7">
        <w:t>Depositar o material retirado em local adequado - caçambas, recipientes tampados, fora do acesso de insetos, especialmente moscas;</w:t>
      </w:r>
    </w:p>
    <w:p w:rsidR="008D2C55" w:rsidRPr="000011D7" w:rsidRDefault="008D2C55" w:rsidP="00CE63FB">
      <w:pPr>
        <w:pStyle w:val="PargrafodaLista"/>
        <w:jc w:val="both"/>
      </w:pPr>
      <w:r w:rsidRPr="000011D7">
        <w:t xml:space="preserve">Executar regularmente a manutenção dos equipamentos, tais como lubrificação de engrenagens, substituição de peças desgastadas e verificação dos componentes eletromecânicos, </w:t>
      </w:r>
      <w:r w:rsidR="00CE63FB">
        <w:t xml:space="preserve">no </w:t>
      </w:r>
      <w:r w:rsidRPr="000011D7">
        <w:t xml:space="preserve">caso </w:t>
      </w:r>
      <w:r w:rsidR="00CE63FB">
        <w:t>d</w:t>
      </w:r>
      <w:r w:rsidRPr="000011D7">
        <w:t>o gradeamento mecanizado;</w:t>
      </w:r>
    </w:p>
    <w:p w:rsidR="008D2C55" w:rsidRPr="000011D7" w:rsidRDefault="008D2C55" w:rsidP="00CE63FB">
      <w:pPr>
        <w:pStyle w:val="PargrafodaLista"/>
        <w:jc w:val="both"/>
      </w:pPr>
      <w:r w:rsidRPr="000011D7">
        <w:t>Utilizar dispositivos para minimização de impacto pela emissão de odores, tais como a aspersão de produtos biológicos que são comercializados ou pelo fechamento do canal de chegada, caso a estação esteja próxima de residências;</w:t>
      </w:r>
    </w:p>
    <w:p w:rsidR="008D2C55" w:rsidRDefault="008D2C55" w:rsidP="00CE63FB"/>
    <w:p w:rsidR="00CE63FB" w:rsidRPr="00CE63FB" w:rsidRDefault="00CE63FB" w:rsidP="00CE63FB"/>
    <w:p w:rsidR="008D2C55" w:rsidRDefault="008D2C55" w:rsidP="004A7057">
      <w:pPr>
        <w:pStyle w:val="D-TIT4"/>
      </w:pPr>
      <w:bookmarkStart w:id="326" w:name="_Toc388436816"/>
      <w:bookmarkStart w:id="327" w:name="_Toc13565200"/>
      <w:r>
        <w:t>Grade Manual</w:t>
      </w:r>
      <w:bookmarkEnd w:id="326"/>
      <w:bookmarkEnd w:id="327"/>
    </w:p>
    <w:p w:rsidR="008D2C55" w:rsidRPr="00CE63FB" w:rsidRDefault="008D2C55" w:rsidP="00CE63FB">
      <w:pPr>
        <w:keepNext/>
      </w:pPr>
    </w:p>
    <w:p w:rsidR="008D2C55" w:rsidRPr="00CE63FB" w:rsidRDefault="008D2C55" w:rsidP="00CE63FB">
      <w:r w:rsidRPr="00CE63FB">
        <w:t xml:space="preserve">Ao operador competem as seguintes atividades: </w:t>
      </w:r>
    </w:p>
    <w:p w:rsidR="008D2C55" w:rsidRPr="00CE63FB" w:rsidRDefault="008D2C55" w:rsidP="00CE63FB"/>
    <w:p w:rsidR="008D2C55" w:rsidRPr="00CE63FB" w:rsidRDefault="00CE63FB" w:rsidP="00CE63FB">
      <w:pPr>
        <w:pStyle w:val="PargrafodaLista"/>
        <w:jc w:val="both"/>
      </w:pPr>
      <w:r>
        <w:t>L</w:t>
      </w:r>
      <w:r w:rsidR="008D2C55" w:rsidRPr="00CE63FB">
        <w:t xml:space="preserve">impeza manual da grade grossa através de rastelos; </w:t>
      </w:r>
    </w:p>
    <w:p w:rsidR="008D2C55" w:rsidRPr="00CE63FB" w:rsidRDefault="00CE63FB" w:rsidP="00CE63FB">
      <w:pPr>
        <w:pStyle w:val="PargrafodaLista"/>
        <w:jc w:val="both"/>
      </w:pPr>
      <w:r>
        <w:t>T</w:t>
      </w:r>
      <w:r w:rsidR="008D2C55" w:rsidRPr="00CE63FB">
        <w:t xml:space="preserve">ransferir o material retirado para uma caçamba; </w:t>
      </w:r>
    </w:p>
    <w:p w:rsidR="008D2C55" w:rsidRPr="00CE63FB" w:rsidRDefault="00CE63FB" w:rsidP="00CE63FB">
      <w:pPr>
        <w:pStyle w:val="PargrafodaLista"/>
        <w:jc w:val="both"/>
      </w:pPr>
      <w:r>
        <w:t>P</w:t>
      </w:r>
      <w:r w:rsidR="008D2C55" w:rsidRPr="00CE63FB">
        <w:t xml:space="preserve">rovidenciar o transporte do material da caçamba para o caminhão que fará a destinação final, juntamente com os resíduos da grade mecanizada; </w:t>
      </w:r>
    </w:p>
    <w:p w:rsidR="008D2C55" w:rsidRPr="00CE63FB" w:rsidRDefault="00CE63FB" w:rsidP="00CE63FB">
      <w:pPr>
        <w:pStyle w:val="PargrafodaLista"/>
        <w:jc w:val="both"/>
      </w:pPr>
      <w:r>
        <w:t>O</w:t>
      </w:r>
      <w:r w:rsidR="008D2C55" w:rsidRPr="00CE63FB">
        <w:t xml:space="preserve">bservação visual para avaliar se a </w:t>
      </w:r>
      <w:proofErr w:type="spellStart"/>
      <w:r w:rsidR="008D2C55" w:rsidRPr="00CE63FB">
        <w:t>freqüência</w:t>
      </w:r>
      <w:proofErr w:type="spellEnd"/>
      <w:r w:rsidR="008D2C55" w:rsidRPr="00CE63FB">
        <w:t xml:space="preserve"> de limpeza está adequada; </w:t>
      </w:r>
    </w:p>
    <w:p w:rsidR="008D2C55" w:rsidRPr="00CE63FB" w:rsidRDefault="00CE63FB" w:rsidP="00CE63FB">
      <w:pPr>
        <w:pStyle w:val="PargrafodaLista"/>
        <w:jc w:val="both"/>
      </w:pPr>
      <w:r>
        <w:t>P</w:t>
      </w:r>
      <w:r w:rsidR="008D2C55" w:rsidRPr="00CE63FB">
        <w:t xml:space="preserve">rocessar a limpeza com jatos d’água nas paredes laterais dos canais, sempre que houver material aderido; </w:t>
      </w:r>
    </w:p>
    <w:p w:rsidR="008D2C55" w:rsidRPr="00CE63FB" w:rsidRDefault="00CE63FB" w:rsidP="00CE63FB">
      <w:pPr>
        <w:pStyle w:val="PargrafodaLista"/>
        <w:jc w:val="both"/>
      </w:pPr>
      <w:r>
        <w:t>M</w:t>
      </w:r>
      <w:r w:rsidR="008D2C55" w:rsidRPr="00CE63FB">
        <w:t xml:space="preserve">anter o ambiente externo sempre limpo. </w:t>
      </w:r>
    </w:p>
    <w:p w:rsidR="008D2C55" w:rsidRPr="00CE63FB" w:rsidRDefault="008D2C55" w:rsidP="00CE63FB"/>
    <w:p w:rsidR="008D2C55" w:rsidRPr="00CE63FB" w:rsidRDefault="008D2C55" w:rsidP="00CE63FB">
      <w:r w:rsidRPr="00CE63FB">
        <w:t>Na ocorrência de qualquer anormalidade de funcionamento, o operador deverá comunicar-se com o responsável pela equipe de manutenção.</w:t>
      </w:r>
    </w:p>
    <w:p w:rsidR="008D2C55" w:rsidRDefault="008D2C55" w:rsidP="00CE63FB"/>
    <w:p w:rsidR="00CE63FB" w:rsidRPr="00CE63FB" w:rsidRDefault="00CE63FB" w:rsidP="00CE63FB"/>
    <w:p w:rsidR="008D2C55" w:rsidRPr="004A7057" w:rsidRDefault="00CE63FB" w:rsidP="004A7057">
      <w:pPr>
        <w:pStyle w:val="D-TIT4"/>
      </w:pPr>
      <w:bookmarkStart w:id="328" w:name="_Toc13565201"/>
      <w:r w:rsidRPr="004A7057">
        <w:t>Grade cremalheira</w:t>
      </w:r>
      <w:r w:rsidR="004A7057" w:rsidRPr="004A7057">
        <w:t>:</w:t>
      </w:r>
      <w:bookmarkEnd w:id="328"/>
    </w:p>
    <w:p w:rsidR="008D2C55" w:rsidRPr="00CE63FB" w:rsidRDefault="008D2C55" w:rsidP="004A7057">
      <w:pPr>
        <w:keepNext/>
      </w:pPr>
    </w:p>
    <w:p w:rsidR="00C81A26" w:rsidRPr="00C81A26" w:rsidRDefault="008D2C55" w:rsidP="00C81A26">
      <w:r w:rsidRPr="00C81A26">
        <w:t xml:space="preserve">A operação da </w:t>
      </w:r>
      <w:r w:rsidR="00CE63FB" w:rsidRPr="00C81A26">
        <w:t>grade cremalheira</w:t>
      </w:r>
      <w:r w:rsidRPr="00C81A26">
        <w:t xml:space="preserve"> deverá ser orientada pelo fornecedor do </w:t>
      </w:r>
      <w:proofErr w:type="spellStart"/>
      <w:proofErr w:type="gramStart"/>
      <w:r w:rsidRPr="00C81A26">
        <w:t>equipamento.</w:t>
      </w:r>
      <w:proofErr w:type="gramEnd"/>
      <w:r w:rsidR="00C81A26" w:rsidRPr="00C81A26">
        <w:t>Ao</w:t>
      </w:r>
      <w:proofErr w:type="spellEnd"/>
      <w:r w:rsidR="00C81A26" w:rsidRPr="00C81A26">
        <w:t xml:space="preserve"> operador competem as seguintes atividades: </w:t>
      </w:r>
    </w:p>
    <w:p w:rsidR="00C81A26" w:rsidRPr="00C81A26" w:rsidRDefault="00C81A26" w:rsidP="00C81A26"/>
    <w:p w:rsidR="00C81A26" w:rsidRPr="00C81A26" w:rsidRDefault="00C81A26" w:rsidP="00C81A26">
      <w:pPr>
        <w:pStyle w:val="PargrafodaLista"/>
        <w:jc w:val="both"/>
      </w:pPr>
      <w:r>
        <w:t>V</w:t>
      </w:r>
      <w:r w:rsidRPr="00C81A26">
        <w:t xml:space="preserve">istoriar o funcionamento do braço raspador, sua correta parada após o </w:t>
      </w:r>
      <w:proofErr w:type="spellStart"/>
      <w:r w:rsidRPr="00C81A26">
        <w:t>rastelamento</w:t>
      </w:r>
      <w:proofErr w:type="spellEnd"/>
      <w:r w:rsidRPr="00C81A26">
        <w:t xml:space="preserve"> e o mecanismo de </w:t>
      </w:r>
      <w:proofErr w:type="spellStart"/>
      <w:proofErr w:type="gramStart"/>
      <w:r w:rsidRPr="00C81A26">
        <w:t>auto-limpeza</w:t>
      </w:r>
      <w:proofErr w:type="spellEnd"/>
      <w:proofErr w:type="gramEnd"/>
      <w:r w:rsidRPr="00C81A26">
        <w:t xml:space="preserve">; </w:t>
      </w:r>
    </w:p>
    <w:p w:rsidR="00C81A26" w:rsidRPr="00C81A26" w:rsidRDefault="00C81A26" w:rsidP="00C81A26">
      <w:pPr>
        <w:pStyle w:val="PargrafodaLista"/>
        <w:jc w:val="both"/>
      </w:pPr>
      <w:r>
        <w:t>V</w:t>
      </w:r>
      <w:r w:rsidRPr="00C81A26">
        <w:t xml:space="preserve">erificar o correto posicionamento da caçamba, estacionada para receber os detritos; </w:t>
      </w:r>
    </w:p>
    <w:p w:rsidR="00C81A26" w:rsidRPr="00C81A26" w:rsidRDefault="00C81A26" w:rsidP="00C81A26">
      <w:pPr>
        <w:pStyle w:val="PargrafodaLista"/>
        <w:jc w:val="both"/>
      </w:pPr>
      <w:r>
        <w:t>I</w:t>
      </w:r>
      <w:r w:rsidRPr="00C81A26">
        <w:t xml:space="preserve">nspecionar o correto espaçamento e paralelismo das barras; </w:t>
      </w:r>
    </w:p>
    <w:p w:rsidR="00C81A26" w:rsidRPr="00C81A26" w:rsidRDefault="00C81A26" w:rsidP="00C81A26">
      <w:pPr>
        <w:pStyle w:val="PargrafodaLista"/>
        <w:jc w:val="both"/>
      </w:pPr>
      <w:r>
        <w:t>D</w:t>
      </w:r>
      <w:r w:rsidRPr="00C81A26">
        <w:t xml:space="preserve">etectar ruídos estranhos nos mecanismos móveis, como motores, redutores e mancais de rolamento; </w:t>
      </w:r>
    </w:p>
    <w:p w:rsidR="00C81A26" w:rsidRPr="00C81A26" w:rsidRDefault="00C81A26" w:rsidP="00C81A26">
      <w:pPr>
        <w:pStyle w:val="PargrafodaLista"/>
        <w:jc w:val="both"/>
      </w:pPr>
      <w:r>
        <w:t>V</w:t>
      </w:r>
      <w:r w:rsidRPr="00C81A26">
        <w:t xml:space="preserve">erificar se as partes móveis encontram-se devidamente lubrificadas; </w:t>
      </w:r>
    </w:p>
    <w:p w:rsidR="00C81A26" w:rsidRPr="00C81A26" w:rsidRDefault="00C81A26" w:rsidP="00C81A26">
      <w:pPr>
        <w:pStyle w:val="PargrafodaLista"/>
        <w:jc w:val="both"/>
      </w:pPr>
      <w:r>
        <w:t>V</w:t>
      </w:r>
      <w:r w:rsidRPr="00C81A26">
        <w:t xml:space="preserve">erificar diariamente se o rastelo automático das grades finas está funcionando; </w:t>
      </w:r>
    </w:p>
    <w:p w:rsidR="00C81A26" w:rsidRPr="00C81A26" w:rsidRDefault="00C81A26" w:rsidP="00C81A26">
      <w:pPr>
        <w:pStyle w:val="PargrafodaLista"/>
        <w:jc w:val="both"/>
      </w:pPr>
      <w:r>
        <w:t>V</w:t>
      </w:r>
      <w:r w:rsidRPr="00C81A26">
        <w:t xml:space="preserve">erificar se a capacidade da caçamba está prestes a ser atingida. Caso positivo, providenciar o transporte dos resíduos, a ser feito por caminhão, para o local de disposição </w:t>
      </w:r>
      <w:proofErr w:type="gramStart"/>
      <w:r w:rsidRPr="00C81A26">
        <w:t>final ;</w:t>
      </w:r>
      <w:proofErr w:type="gramEnd"/>
      <w:r w:rsidRPr="00C81A26">
        <w:t xml:space="preserve"> </w:t>
      </w:r>
    </w:p>
    <w:p w:rsidR="00C81A26" w:rsidRPr="00C81A26" w:rsidRDefault="00C81A26" w:rsidP="00C81A26">
      <w:pPr>
        <w:pStyle w:val="PargrafodaLista"/>
        <w:jc w:val="both"/>
      </w:pPr>
      <w:r w:rsidRPr="00C81A26">
        <w:t>Limpar com jatos d</w:t>
      </w:r>
      <w:r w:rsidR="00061E96">
        <w:t>'</w:t>
      </w:r>
      <w:r w:rsidRPr="00C81A26">
        <w:t xml:space="preserve">água a área externa da caçamba, após o seu esvaziamento, mantendo o ambiente o mais limpo possível. </w:t>
      </w:r>
    </w:p>
    <w:p w:rsidR="00C81A26" w:rsidRPr="00C81A26" w:rsidRDefault="00C81A26" w:rsidP="00C81A26">
      <w:pPr>
        <w:rPr>
          <w:highlight w:val="magenta"/>
        </w:rPr>
      </w:pPr>
    </w:p>
    <w:p w:rsidR="008D2C55" w:rsidRPr="00CE63FB" w:rsidRDefault="008D2C55" w:rsidP="00CE63FB">
      <w:r w:rsidRPr="00CE63FB">
        <w:t xml:space="preserve">Caso </w:t>
      </w:r>
      <w:r w:rsidR="00CE63FB">
        <w:t>o equipamento</w:t>
      </w:r>
      <w:r w:rsidRPr="00CE63FB">
        <w:t xml:space="preserve"> não esteja funcionando, deve-se proceder da seguinte maneira: </w:t>
      </w:r>
    </w:p>
    <w:p w:rsidR="008D2C55" w:rsidRPr="00CE63FB" w:rsidRDefault="008D2C55" w:rsidP="00CE63FB"/>
    <w:p w:rsidR="008D2C55" w:rsidRPr="00CE63FB" w:rsidRDefault="00CE63FB" w:rsidP="00CE63FB">
      <w:pPr>
        <w:pStyle w:val="PargrafodaLista"/>
        <w:jc w:val="both"/>
      </w:pPr>
      <w:r>
        <w:t>E</w:t>
      </w:r>
      <w:r w:rsidR="008D2C55" w:rsidRPr="00CE63FB">
        <w:t xml:space="preserve">m caso de manutenção da </w:t>
      </w:r>
      <w:r>
        <w:t>grade cremalheira</w:t>
      </w:r>
      <w:r w:rsidR="008D2C55" w:rsidRPr="00CE63FB">
        <w:t xml:space="preserve"> deve-se fechar a comporta do canal principal e abrir a comporta do canal de by-pass; </w:t>
      </w:r>
    </w:p>
    <w:p w:rsidR="008D2C55" w:rsidRPr="00CE63FB" w:rsidRDefault="00CE63FB" w:rsidP="00CE63FB">
      <w:pPr>
        <w:pStyle w:val="PargrafodaLista"/>
        <w:jc w:val="both"/>
      </w:pPr>
      <w:r>
        <w:t>P</w:t>
      </w:r>
      <w:r w:rsidR="008D2C55" w:rsidRPr="00CE63FB">
        <w:t xml:space="preserve">roceder ao esvaziamento do canal; </w:t>
      </w:r>
    </w:p>
    <w:p w:rsidR="008D2C55" w:rsidRPr="00CE63FB" w:rsidRDefault="00CE63FB" w:rsidP="00CE63FB">
      <w:pPr>
        <w:pStyle w:val="PargrafodaLista"/>
        <w:jc w:val="both"/>
      </w:pPr>
      <w:r>
        <w:t>E</w:t>
      </w:r>
      <w:r w:rsidR="008D2C55" w:rsidRPr="00CE63FB">
        <w:t xml:space="preserve">fetuar a limpeza e lavagem de todo o canal e da </w:t>
      </w:r>
      <w:r>
        <w:t>grade cremalheira</w:t>
      </w:r>
      <w:r w:rsidR="008D2C55" w:rsidRPr="00CE63FB">
        <w:t xml:space="preserve"> retirados de operação. Por fim, comunicar o defeito à equipe responsável pela manutenção; </w:t>
      </w:r>
    </w:p>
    <w:p w:rsidR="008D2C55" w:rsidRPr="00CE63FB" w:rsidRDefault="00CE63FB" w:rsidP="00CE63FB">
      <w:pPr>
        <w:pStyle w:val="PargrafodaLista"/>
        <w:jc w:val="both"/>
      </w:pPr>
      <w:r>
        <w:t>P</w:t>
      </w:r>
      <w:r w:rsidR="008D2C55" w:rsidRPr="00CE63FB">
        <w:t xml:space="preserve">rocessar a limpeza com jatos d’água nas paredes laterais do canal, sempre que houver acúmulo de material aderido; </w:t>
      </w:r>
    </w:p>
    <w:p w:rsidR="00CE63FB" w:rsidRDefault="00CE63FB" w:rsidP="00CE63FB">
      <w:pPr>
        <w:pStyle w:val="PargrafodaLista"/>
        <w:jc w:val="both"/>
      </w:pPr>
      <w:r>
        <w:t>Q</w:t>
      </w:r>
      <w:r w:rsidR="008D2C55" w:rsidRPr="00CE63FB">
        <w:t>uando for reparado o defeito, deve-se abrir novamente a comporta para permitir o fluxo de esgoto no canal;</w:t>
      </w:r>
    </w:p>
    <w:p w:rsidR="008D2C55" w:rsidRPr="00CE63FB" w:rsidRDefault="008D2C55" w:rsidP="00CE63FB"/>
    <w:p w:rsidR="008D2C55" w:rsidRPr="00CE63FB" w:rsidRDefault="008D2C55" w:rsidP="00CE63FB">
      <w:r w:rsidRPr="00CE63FB">
        <w:t>Na ocorrência de qualquer anormalidade de funcionamento, o operador deverá desligar o equipamento com defeito e comunicar-se com o responsável pela equipe de manutenção.</w:t>
      </w:r>
    </w:p>
    <w:p w:rsidR="008D2C55" w:rsidRPr="00CE63FB" w:rsidRDefault="008D2C55" w:rsidP="00CE63FB"/>
    <w:p w:rsidR="008D2C55" w:rsidRDefault="008D2C55" w:rsidP="004A7057">
      <w:pPr>
        <w:pStyle w:val="D-TIT4"/>
      </w:pPr>
      <w:bookmarkStart w:id="329" w:name="_Toc388436818"/>
      <w:bookmarkStart w:id="330" w:name="_Toc13565202"/>
      <w:proofErr w:type="spellStart"/>
      <w:r>
        <w:t>Desarenador</w:t>
      </w:r>
      <w:bookmarkEnd w:id="329"/>
      <w:bookmarkEnd w:id="330"/>
      <w:proofErr w:type="spellEnd"/>
    </w:p>
    <w:p w:rsidR="008D2C55" w:rsidRPr="00FC780A" w:rsidRDefault="008D2C55" w:rsidP="00FC780A"/>
    <w:p w:rsidR="00C81A26" w:rsidRPr="00C81A26" w:rsidRDefault="008D2C55" w:rsidP="00C81A26">
      <w:r w:rsidRPr="00FC780A">
        <w:t xml:space="preserve">A operação da rosca </w:t>
      </w:r>
      <w:r w:rsidR="00FC780A">
        <w:t xml:space="preserve">transportadora </w:t>
      </w:r>
      <w:r w:rsidRPr="00FC780A">
        <w:t xml:space="preserve">deverá ser orientada pelo fornecedor do </w:t>
      </w:r>
      <w:proofErr w:type="spellStart"/>
      <w:proofErr w:type="gramStart"/>
      <w:r w:rsidRPr="00FC780A">
        <w:t>equipamento.</w:t>
      </w:r>
      <w:proofErr w:type="gramEnd"/>
      <w:r w:rsidR="00C81A26" w:rsidRPr="00C81A26">
        <w:t>Ao</w:t>
      </w:r>
      <w:proofErr w:type="spellEnd"/>
      <w:r w:rsidR="00C81A26" w:rsidRPr="00C81A26">
        <w:t xml:space="preserve"> operador compete: </w:t>
      </w:r>
    </w:p>
    <w:p w:rsidR="00C81A26" w:rsidRPr="00C81A26" w:rsidRDefault="00C81A26" w:rsidP="00C81A26"/>
    <w:p w:rsidR="00C81A26" w:rsidRPr="00C81A26" w:rsidRDefault="00C81A26" w:rsidP="00C81A26">
      <w:pPr>
        <w:pStyle w:val="PargrafodaLista"/>
        <w:jc w:val="both"/>
      </w:pPr>
      <w:r>
        <w:t>S</w:t>
      </w:r>
      <w:r w:rsidRPr="00C81A26">
        <w:t xml:space="preserve">elecionar o canal a operar através da manobra dos </w:t>
      </w:r>
      <w:r w:rsidRPr="008F7D4D">
        <w:rPr>
          <w:i/>
        </w:rPr>
        <w:t>stop logs</w:t>
      </w:r>
      <w:r w:rsidRPr="00C81A26">
        <w:t xml:space="preserve">; </w:t>
      </w:r>
    </w:p>
    <w:p w:rsidR="00C81A26" w:rsidRPr="00C81A26" w:rsidRDefault="00C81A26" w:rsidP="00C81A26">
      <w:pPr>
        <w:pStyle w:val="PargrafodaLista"/>
        <w:jc w:val="both"/>
      </w:pPr>
      <w:r>
        <w:t>V</w:t>
      </w:r>
      <w:r w:rsidRPr="00C81A26">
        <w:t xml:space="preserve">istoriar o funcionamento do braço raspador, sua correta parada após a operação; </w:t>
      </w:r>
    </w:p>
    <w:p w:rsidR="00C81A26" w:rsidRPr="00C81A26" w:rsidRDefault="00C81A26" w:rsidP="00C81A26">
      <w:pPr>
        <w:pStyle w:val="PargrafodaLista"/>
        <w:jc w:val="both"/>
      </w:pPr>
      <w:r>
        <w:t>V</w:t>
      </w:r>
      <w:r w:rsidRPr="00C81A26">
        <w:t xml:space="preserve">erificar o correto posicionamento da caçamba, estacionada para receber os detritos; </w:t>
      </w:r>
    </w:p>
    <w:p w:rsidR="00C81A26" w:rsidRPr="00C81A26" w:rsidRDefault="00C81A26" w:rsidP="00C81A26">
      <w:pPr>
        <w:pStyle w:val="PargrafodaLista"/>
        <w:jc w:val="both"/>
      </w:pPr>
      <w:r>
        <w:t>D</w:t>
      </w:r>
      <w:r w:rsidRPr="00C81A26">
        <w:t xml:space="preserve">etectar ruídos estranhos nos mecanismos móveis, como motores, redutores e mancais de rolamento; </w:t>
      </w:r>
    </w:p>
    <w:p w:rsidR="00C81A26" w:rsidRPr="00C81A26" w:rsidRDefault="00C81A26" w:rsidP="00C81A26">
      <w:pPr>
        <w:pStyle w:val="PargrafodaLista"/>
        <w:jc w:val="both"/>
      </w:pPr>
      <w:r>
        <w:t>V</w:t>
      </w:r>
      <w:r w:rsidRPr="00C81A26">
        <w:t xml:space="preserve">erificar se as partes móveis se encontram devidamente lubrificadas; </w:t>
      </w:r>
    </w:p>
    <w:p w:rsidR="00C81A26" w:rsidRPr="00C81A26" w:rsidRDefault="00C81A26" w:rsidP="00C81A26">
      <w:pPr>
        <w:pStyle w:val="PargrafodaLista"/>
        <w:jc w:val="both"/>
      </w:pPr>
      <w:r>
        <w:t>V</w:t>
      </w:r>
      <w:r w:rsidRPr="00C81A26">
        <w:t xml:space="preserve">erificar diariamente se a rosca transportadora está funcionando; </w:t>
      </w:r>
    </w:p>
    <w:p w:rsidR="00C81A26" w:rsidRPr="00C81A26" w:rsidRDefault="00C81A26" w:rsidP="00C81A26">
      <w:pPr>
        <w:pStyle w:val="PargrafodaLista"/>
        <w:jc w:val="both"/>
      </w:pPr>
      <w:r>
        <w:t>V</w:t>
      </w:r>
      <w:r w:rsidRPr="00C81A26">
        <w:t xml:space="preserve">erificar se a capacidade da caçamba está prestes a ser atingida. Caso positivo, providenciar o transporte através de caminhão para o local de disposição final; </w:t>
      </w:r>
    </w:p>
    <w:p w:rsidR="00C81A26" w:rsidRPr="00C81A26" w:rsidRDefault="00C81A26" w:rsidP="00C81A26">
      <w:pPr>
        <w:pStyle w:val="PargrafodaLista"/>
        <w:jc w:val="both"/>
      </w:pPr>
      <w:r>
        <w:t>L</w:t>
      </w:r>
      <w:r w:rsidRPr="00C81A26">
        <w:t>impar com jatos d</w:t>
      </w:r>
      <w:r>
        <w:t>'</w:t>
      </w:r>
      <w:r w:rsidRPr="00C81A26">
        <w:t xml:space="preserve">água a área externa da caçamba, após o seu esvaziamento, mantendo o ambiente o mais limpo possível. </w:t>
      </w:r>
    </w:p>
    <w:p w:rsidR="00C81A26" w:rsidRPr="00C81A26" w:rsidRDefault="00C81A26" w:rsidP="00C81A26">
      <w:pPr>
        <w:rPr>
          <w:highlight w:val="magenta"/>
        </w:rPr>
      </w:pPr>
    </w:p>
    <w:p w:rsidR="008D2C55" w:rsidRPr="00FC780A" w:rsidRDefault="008D2C55" w:rsidP="00FC780A">
      <w:r w:rsidRPr="00FC780A">
        <w:t xml:space="preserve">Caso a </w:t>
      </w:r>
      <w:r w:rsidR="00FC780A">
        <w:t>mesma</w:t>
      </w:r>
      <w:r w:rsidRPr="00FC780A">
        <w:t xml:space="preserve"> não esteja funcionando, deve-se proceder da seguinte maneira: </w:t>
      </w:r>
    </w:p>
    <w:p w:rsidR="008D2C55" w:rsidRPr="00FC780A" w:rsidRDefault="008D2C55" w:rsidP="00FC780A"/>
    <w:p w:rsidR="008D2C55" w:rsidRPr="00FC780A" w:rsidRDefault="00FC780A" w:rsidP="00FC780A">
      <w:pPr>
        <w:pStyle w:val="PargrafodaLista"/>
        <w:jc w:val="both"/>
      </w:pPr>
      <w:r>
        <w:t>E</w:t>
      </w:r>
      <w:r w:rsidR="008D2C55" w:rsidRPr="00FC780A">
        <w:t xml:space="preserve">m caso de manutenção da </w:t>
      </w:r>
      <w:r>
        <w:t>rosca transportadora</w:t>
      </w:r>
      <w:r w:rsidR="008D2C55" w:rsidRPr="00FC780A">
        <w:t xml:space="preserve"> deve-se fechar a comporta do canal principal e abrir a comporta do canal de </w:t>
      </w:r>
      <w:r w:rsidR="008D2C55" w:rsidRPr="008F7D4D">
        <w:rPr>
          <w:i/>
        </w:rPr>
        <w:t>by-pass</w:t>
      </w:r>
      <w:r>
        <w:t xml:space="preserve"> do </w:t>
      </w:r>
      <w:proofErr w:type="spellStart"/>
      <w:r>
        <w:t>desarenador</w:t>
      </w:r>
      <w:proofErr w:type="spellEnd"/>
      <w:r w:rsidR="008D2C55" w:rsidRPr="00FC780A">
        <w:t xml:space="preserve">; </w:t>
      </w:r>
    </w:p>
    <w:p w:rsidR="008D2C55" w:rsidRPr="00FC780A" w:rsidRDefault="00FC780A" w:rsidP="00FC780A">
      <w:pPr>
        <w:pStyle w:val="PargrafodaLista"/>
        <w:jc w:val="both"/>
      </w:pPr>
      <w:r>
        <w:t>P</w:t>
      </w:r>
      <w:r w:rsidR="008D2C55" w:rsidRPr="00FC780A">
        <w:t xml:space="preserve">roceder ao esvaziamento do canal; </w:t>
      </w:r>
    </w:p>
    <w:p w:rsidR="008D2C55" w:rsidRPr="00FC780A" w:rsidRDefault="00FC780A" w:rsidP="00FC780A">
      <w:pPr>
        <w:pStyle w:val="PargrafodaLista"/>
        <w:jc w:val="both"/>
      </w:pPr>
      <w:r>
        <w:t>E</w:t>
      </w:r>
      <w:r w:rsidR="008D2C55" w:rsidRPr="00FC780A">
        <w:t xml:space="preserve">fetuar a limpeza e lavagem de todo o canal e </w:t>
      </w:r>
      <w:proofErr w:type="spellStart"/>
      <w:r w:rsidR="008D2C55" w:rsidRPr="00FC780A">
        <w:t>d</w:t>
      </w:r>
      <w:r>
        <w:t>oequipamento</w:t>
      </w:r>
      <w:proofErr w:type="spellEnd"/>
      <w:r w:rsidR="008D2C55" w:rsidRPr="00FC780A">
        <w:t xml:space="preserve"> retirados de operação. Por fim, comunicar o defeito à equipe responsável pela manutenção; </w:t>
      </w:r>
    </w:p>
    <w:p w:rsidR="008D2C55" w:rsidRPr="00FC780A" w:rsidRDefault="00FC780A" w:rsidP="00FC780A">
      <w:pPr>
        <w:pStyle w:val="PargrafodaLista"/>
        <w:jc w:val="both"/>
      </w:pPr>
      <w:r>
        <w:t>P</w:t>
      </w:r>
      <w:r w:rsidR="008D2C55" w:rsidRPr="00FC780A">
        <w:t xml:space="preserve">rocessar a limpeza com jatos d’água nas paredes laterais do canal, sempre que houver acúmulo de material aderido; </w:t>
      </w:r>
    </w:p>
    <w:p w:rsidR="008D2C55" w:rsidRPr="00FC780A" w:rsidRDefault="00FC780A" w:rsidP="00FC780A">
      <w:pPr>
        <w:pStyle w:val="PargrafodaLista"/>
        <w:jc w:val="both"/>
      </w:pPr>
      <w:r>
        <w:t>Qu</w:t>
      </w:r>
      <w:r w:rsidR="008D2C55" w:rsidRPr="00FC780A">
        <w:t xml:space="preserve">ando for reparado o defeito, deve-se abrir novamente a comporta para permitir o fluxo de esgoto no canal; </w:t>
      </w:r>
    </w:p>
    <w:p w:rsidR="008D2C55" w:rsidRPr="00FC780A" w:rsidRDefault="008D2C55" w:rsidP="00FC780A">
      <w:pPr>
        <w:pStyle w:val="PargrafodaLista"/>
        <w:jc w:val="both"/>
      </w:pPr>
      <w:r w:rsidRPr="00FC780A">
        <w:t>Na ocorrência de qualquer anormalidade de funcionamento, o operador deverá desligar o equipamento com defeito e comunicar-se com o responsável pela equipe de manutenção.</w:t>
      </w:r>
    </w:p>
    <w:p w:rsidR="008D2C55" w:rsidRPr="00FC780A" w:rsidRDefault="008D2C55" w:rsidP="00FC780A"/>
    <w:p w:rsidR="008D2C55" w:rsidRPr="00FC780A" w:rsidRDefault="008D2C55" w:rsidP="00FC780A"/>
    <w:p w:rsidR="008D2C55" w:rsidRPr="00725172" w:rsidRDefault="004A7057" w:rsidP="004A7057">
      <w:pPr>
        <w:pStyle w:val="D-TIT3"/>
      </w:pPr>
      <w:bookmarkStart w:id="331" w:name="_Toc388436819"/>
      <w:bookmarkStart w:id="332" w:name="_Toc13565203"/>
      <w:r>
        <w:t>C</w:t>
      </w:r>
      <w:r w:rsidRPr="00725172">
        <w:t>aixa de gordura</w:t>
      </w:r>
      <w:bookmarkEnd w:id="331"/>
      <w:bookmarkEnd w:id="332"/>
    </w:p>
    <w:p w:rsidR="008D2C55" w:rsidRPr="00FC780A" w:rsidRDefault="008D2C55" w:rsidP="00FC780A"/>
    <w:p w:rsidR="005502A7" w:rsidRPr="005502A7" w:rsidRDefault="005502A7" w:rsidP="005502A7">
      <w:r w:rsidRPr="005502A7">
        <w:t xml:space="preserve">A gordura removida na caixa de gordura tende a </w:t>
      </w:r>
      <w:proofErr w:type="spellStart"/>
      <w:r w:rsidRPr="005502A7">
        <w:t>flotar</w:t>
      </w:r>
      <w:proofErr w:type="spellEnd"/>
      <w:r w:rsidRPr="005502A7">
        <w:t xml:space="preserve"> e acumular na superfície. O operador deverá realizar inspeções para avaliar a necessidade de retirar esse material.</w:t>
      </w:r>
    </w:p>
    <w:p w:rsidR="005502A7" w:rsidRPr="005502A7" w:rsidRDefault="005502A7" w:rsidP="005502A7"/>
    <w:p w:rsidR="005502A7" w:rsidRPr="005502A7" w:rsidRDefault="005502A7" w:rsidP="005502A7">
      <w:r w:rsidRPr="005502A7">
        <w:t xml:space="preserve">Inicialmente deverão ser realizadas inspeções horárias para que se </w:t>
      </w:r>
      <w:proofErr w:type="gramStart"/>
      <w:r w:rsidRPr="005502A7">
        <w:t>possa</w:t>
      </w:r>
      <w:proofErr w:type="gramEnd"/>
      <w:r w:rsidRPr="005502A7">
        <w:t xml:space="preserve"> obter dados suficientes a respeito da frequência de limpeza do material acumulado. Esse material deverá ser removido para a calha lateral para que seja escoada a maior parte da água acumulada. </w:t>
      </w:r>
    </w:p>
    <w:p w:rsidR="005502A7" w:rsidRPr="005502A7" w:rsidRDefault="005502A7" w:rsidP="005502A7"/>
    <w:p w:rsidR="005502A7" w:rsidRPr="005502A7" w:rsidRDefault="005502A7" w:rsidP="005502A7">
      <w:r w:rsidRPr="005502A7">
        <w:t xml:space="preserve">No final de cada dia todo o material das calhas deverá ser retirado e disposto em caçamba para ser enviado para aterro. Dependendo da quantidade gerada é que deverá ser estimada a frequência de retirada da caçamba. Entretanto, para que não seja gerado </w:t>
      </w:r>
      <w:proofErr w:type="gramStart"/>
      <w:r w:rsidRPr="005502A7">
        <w:t>mal</w:t>
      </w:r>
      <w:proofErr w:type="gramEnd"/>
      <w:r w:rsidRPr="005502A7">
        <w:t xml:space="preserve"> cheiro é importante jogar cal na superfície do material disposto na caçamba.</w:t>
      </w:r>
    </w:p>
    <w:p w:rsidR="005502A7" w:rsidRPr="005502A7" w:rsidRDefault="005502A7" w:rsidP="005502A7"/>
    <w:p w:rsidR="005502A7" w:rsidRPr="005502A7" w:rsidRDefault="005502A7" w:rsidP="005502A7">
      <w:r w:rsidRPr="005502A7">
        <w:t xml:space="preserve">O operador deve sempre que necessário, limpar as paredes das unidades para remover material acumulado. Periodicamente deverá ser observada a quantidade de material depositado no fundo das unidades para que também possa ser removido. Se essa quantidade for muito grande é necessário avaliar a eficiência da grade e do </w:t>
      </w:r>
      <w:proofErr w:type="spellStart"/>
      <w:r w:rsidRPr="005502A7">
        <w:t>desarenador</w:t>
      </w:r>
      <w:proofErr w:type="spellEnd"/>
      <w:r w:rsidRPr="005502A7">
        <w:t>.</w:t>
      </w:r>
    </w:p>
    <w:p w:rsidR="008D2C55" w:rsidRPr="005502A7" w:rsidRDefault="008D2C55" w:rsidP="005502A7"/>
    <w:p w:rsidR="008D2C55" w:rsidRPr="00FC780A" w:rsidRDefault="008D2C55" w:rsidP="00FC780A"/>
    <w:p w:rsidR="008D2C55" w:rsidRDefault="004A7057" w:rsidP="004A7057">
      <w:pPr>
        <w:pStyle w:val="D-TIT3"/>
      </w:pPr>
      <w:bookmarkStart w:id="333" w:name="_Toc388436820"/>
      <w:bookmarkStart w:id="334" w:name="_Toc13565204"/>
      <w:r>
        <w:t>Reator UASB</w:t>
      </w:r>
      <w:bookmarkEnd w:id="333"/>
      <w:bookmarkEnd w:id="334"/>
    </w:p>
    <w:p w:rsidR="008D2C55" w:rsidRPr="00FC780A" w:rsidRDefault="008D2C55" w:rsidP="00FC780A">
      <w:pPr>
        <w:keepNext/>
      </w:pPr>
    </w:p>
    <w:p w:rsidR="008D2C55" w:rsidRPr="00FC780A" w:rsidRDefault="008D2C55" w:rsidP="00FC780A">
      <w:r w:rsidRPr="00FC780A">
        <w:t>Para o bom desempenho dos reatores UASB será necessário inspecionar diariamente os dispositivos de distribuição de vazão, de modo a evitar entupimentos, o que prejudica a eficiência dos reatores. Os registros localizadas nas tubulações de alimentação dos reatores</w:t>
      </w:r>
      <w:proofErr w:type="gramStart"/>
      <w:r w:rsidRPr="00FC780A">
        <w:t>, deverão</w:t>
      </w:r>
      <w:proofErr w:type="gramEnd"/>
      <w:r w:rsidRPr="00FC780A">
        <w:t xml:space="preserve"> ficar </w:t>
      </w:r>
      <w:proofErr w:type="spellStart"/>
      <w:r w:rsidRPr="00FC780A">
        <w:t>n</w:t>
      </w:r>
      <w:r w:rsidR="00FC780A">
        <w:t>aposição</w:t>
      </w:r>
      <w:proofErr w:type="spellEnd"/>
      <w:r w:rsidRPr="00FC780A">
        <w:t xml:space="preserve"> ABERT</w:t>
      </w:r>
      <w:r w:rsidR="00FC780A">
        <w:t>A</w:t>
      </w:r>
      <w:r w:rsidRPr="00FC780A">
        <w:t>.</w:t>
      </w:r>
    </w:p>
    <w:p w:rsidR="008D2C55" w:rsidRPr="00FC780A" w:rsidRDefault="008D2C55" w:rsidP="00FC780A"/>
    <w:p w:rsidR="008D2C55" w:rsidRPr="00FC780A" w:rsidRDefault="008D2C55" w:rsidP="00FC780A">
      <w:r w:rsidRPr="00FC780A">
        <w:t xml:space="preserve">Se for necessário paralisar a operação de algum dos reatores, o registro da tubulação de alimentação desse reator deverá ser </w:t>
      </w:r>
      <w:proofErr w:type="gramStart"/>
      <w:r w:rsidRPr="00FC780A">
        <w:t>movimentada</w:t>
      </w:r>
      <w:proofErr w:type="gramEnd"/>
      <w:r w:rsidRPr="00FC780A">
        <w:t xml:space="preserve"> para a posição FECHADA. </w:t>
      </w:r>
    </w:p>
    <w:p w:rsidR="008D2C55" w:rsidRPr="00FC780A" w:rsidRDefault="008D2C55" w:rsidP="00FC780A"/>
    <w:p w:rsidR="008D2C55" w:rsidRPr="00FC780A" w:rsidRDefault="008D2C55" w:rsidP="00FC780A">
      <w:r w:rsidRPr="00FC780A">
        <w:t>Deve-se manter sempre fechadas as tampas localizadas na superfície dos reatores, abrindo-as (através de ganchos próprios) apenas quando for realizada a inspeção ou retirada eventual de escuma.</w:t>
      </w:r>
    </w:p>
    <w:p w:rsidR="008D2C55" w:rsidRPr="00FC780A" w:rsidRDefault="008D2C55" w:rsidP="00FC780A"/>
    <w:p w:rsidR="008D2C55" w:rsidRPr="00FC780A" w:rsidRDefault="008D2C55" w:rsidP="00FC780A">
      <w:r w:rsidRPr="00FC780A">
        <w:t>Cabe ao operador:</w:t>
      </w:r>
    </w:p>
    <w:p w:rsidR="008D2C55" w:rsidRPr="00FC780A" w:rsidRDefault="008D2C55" w:rsidP="00FC780A"/>
    <w:p w:rsidR="008D2C55" w:rsidRPr="00FC780A" w:rsidRDefault="004C001F" w:rsidP="004C001F">
      <w:pPr>
        <w:pStyle w:val="PargrafodaLista"/>
        <w:jc w:val="both"/>
      </w:pPr>
      <w:r>
        <w:t>R</w:t>
      </w:r>
      <w:r w:rsidR="008D2C55" w:rsidRPr="00FC780A">
        <w:t xml:space="preserve">ealizar a limpeza periódica dos vertedores, com auxilio de escovão, mantendo-os limpos e sem quaisquer vestígios de crostas de lodo; </w:t>
      </w:r>
    </w:p>
    <w:p w:rsidR="008D2C55" w:rsidRPr="00FC780A" w:rsidRDefault="004C001F" w:rsidP="004C001F">
      <w:pPr>
        <w:pStyle w:val="PargrafodaLista"/>
        <w:jc w:val="both"/>
      </w:pPr>
      <w:r>
        <w:t>V</w:t>
      </w:r>
      <w:r w:rsidR="008D2C55" w:rsidRPr="00FC780A">
        <w:t xml:space="preserve">erificar diariamente o fluxo de esgoto nas caixas de distribuição de vazão, atentando para o nível de esgoto em cada ponto de distribuição. Se algum desses pontos estiver com esgoto acima do nível do vertedor, há indicativo de entupimento da tubulação correspondente; </w:t>
      </w:r>
    </w:p>
    <w:p w:rsidR="008D2C55" w:rsidRPr="00FC780A" w:rsidRDefault="004C001F" w:rsidP="004C001F">
      <w:pPr>
        <w:pStyle w:val="PargrafodaLista"/>
        <w:jc w:val="both"/>
      </w:pPr>
      <w:r>
        <w:t>E</w:t>
      </w:r>
      <w:r w:rsidR="008D2C55" w:rsidRPr="00FC780A">
        <w:t xml:space="preserve">m caso de entupimento em alguma tubulação, o operador deverá desentupir com auxilio de varetas; </w:t>
      </w:r>
    </w:p>
    <w:p w:rsidR="008D2C55" w:rsidRPr="00FC780A" w:rsidRDefault="008D2C55" w:rsidP="00FC780A"/>
    <w:p w:rsidR="008D2C55" w:rsidRPr="00FC780A" w:rsidRDefault="008D2C55" w:rsidP="00FC780A"/>
    <w:p w:rsidR="008D2C55" w:rsidRDefault="004C001F" w:rsidP="003C282C">
      <w:pPr>
        <w:pStyle w:val="Corpodetexto"/>
        <w:keepNext/>
        <w:rPr>
          <w:u w:val="single"/>
        </w:rPr>
      </w:pPr>
      <w:r>
        <w:rPr>
          <w:u w:val="single"/>
        </w:rPr>
        <w:t>Descarte</w:t>
      </w:r>
      <w:r w:rsidR="008D2C55" w:rsidRPr="004C001F">
        <w:rPr>
          <w:u w:val="single"/>
        </w:rPr>
        <w:t xml:space="preserve"> de Lodo</w:t>
      </w:r>
      <w:r>
        <w:rPr>
          <w:u w:val="single"/>
        </w:rPr>
        <w:t>:</w:t>
      </w:r>
    </w:p>
    <w:p w:rsidR="004C001F" w:rsidRPr="004C001F" w:rsidRDefault="004C001F" w:rsidP="003C282C">
      <w:pPr>
        <w:keepNext/>
      </w:pPr>
    </w:p>
    <w:p w:rsidR="008D2C55" w:rsidRPr="004C001F" w:rsidRDefault="008D2C55" w:rsidP="004C001F">
      <w:r w:rsidRPr="004C001F">
        <w:t xml:space="preserve">O manto de lodo, na sua expansão máxima (maior vazão ou produção de gás) não deve alcançar as aberturas de passagem para a zona de decantação. Portanto é necessário verificar constantemente a altura da camada de lodo. </w:t>
      </w:r>
    </w:p>
    <w:p w:rsidR="008D2C55" w:rsidRPr="004C001F" w:rsidRDefault="008D2C55" w:rsidP="004C001F"/>
    <w:p w:rsidR="008D2C55" w:rsidRPr="0049050B" w:rsidRDefault="008D2C55" w:rsidP="004C001F">
      <w:r w:rsidRPr="0049050B">
        <w:t xml:space="preserve">Quando </w:t>
      </w:r>
      <w:r w:rsidR="0049050B">
        <w:t xml:space="preserve">a amostra de lodo coletada do ponto de </w:t>
      </w:r>
      <w:proofErr w:type="gramStart"/>
      <w:r w:rsidR="0049050B">
        <w:t>amostragem mais elevado</w:t>
      </w:r>
      <w:proofErr w:type="gramEnd"/>
      <w:r w:rsidR="0049050B">
        <w:t xml:space="preserve"> indicar a presença de manta de lodo deve-se </w:t>
      </w:r>
      <w:r w:rsidRPr="0049050B">
        <w:t xml:space="preserve">realizar o ensaio de sólidos sedimentáveis. Se o resultado for superior a 0,2 ml/L é necessário realizar o descarte, caso contrário continuar realizando análises diárias até que seja necessário realizar o descarte. </w:t>
      </w:r>
    </w:p>
    <w:p w:rsidR="008D2C55" w:rsidRPr="004C001F" w:rsidRDefault="008D2C55" w:rsidP="004C001F">
      <w:r w:rsidRPr="004C001F">
        <w:tab/>
      </w:r>
    </w:p>
    <w:p w:rsidR="0049050B" w:rsidRPr="00C0469D" w:rsidRDefault="008D2C55" w:rsidP="0049050B">
      <w:pPr>
        <w:rPr>
          <w:rFonts w:cs="Arial"/>
        </w:rPr>
      </w:pPr>
      <w:r w:rsidRPr="004C001F">
        <w:t xml:space="preserve">O descarte de lodo dos reatores UASB deverá ser realizado abrindo o registro de </w:t>
      </w:r>
      <w:r w:rsidRPr="0049050B">
        <w:t>descarte de lodo</w:t>
      </w:r>
      <w:proofErr w:type="gramStart"/>
      <w:r w:rsidRPr="0049050B">
        <w:t xml:space="preserve">  </w:t>
      </w:r>
      <w:proofErr w:type="gramEnd"/>
      <w:r w:rsidRPr="0049050B">
        <w:t>referentes ao reator escolhido, em volume correspondente a um leito</w:t>
      </w:r>
      <w:r w:rsidRPr="004C001F">
        <w:t xml:space="preserve"> de secagem. An</w:t>
      </w:r>
      <w:r w:rsidR="0049050B">
        <w:t xml:space="preserve">tes porem, é necessário abrir o registro referente </w:t>
      </w:r>
      <w:r w:rsidRPr="004C001F">
        <w:t xml:space="preserve">ao leito de secagem que vai receber o lodo a ser desaguado. </w:t>
      </w:r>
      <w:r w:rsidR="0049050B" w:rsidRPr="00C0469D">
        <w:rPr>
          <w:rFonts w:cs="Arial"/>
        </w:rPr>
        <w:t xml:space="preserve">Um </w:t>
      </w:r>
      <w:r w:rsidR="0049050B">
        <w:rPr>
          <w:rFonts w:cs="Arial"/>
        </w:rPr>
        <w:t>operador próximo ao leito em enchimento deverá avisar o momento em que o registro</w:t>
      </w:r>
      <w:r w:rsidR="0049050B" w:rsidRPr="00C0469D">
        <w:rPr>
          <w:rFonts w:cs="Arial"/>
        </w:rPr>
        <w:t xml:space="preserve"> de descarte de </w:t>
      </w:r>
      <w:r w:rsidR="0049050B">
        <w:rPr>
          <w:rFonts w:cs="Arial"/>
        </w:rPr>
        <w:t>lodo do reator UASB será fechado.</w:t>
      </w:r>
    </w:p>
    <w:p w:rsidR="0049050B" w:rsidRPr="0040198B" w:rsidRDefault="0049050B" w:rsidP="0049050B">
      <w:pPr>
        <w:rPr>
          <w:color w:val="FF0000"/>
        </w:rPr>
      </w:pPr>
    </w:p>
    <w:p w:rsidR="008D2C55" w:rsidRPr="004C001F" w:rsidRDefault="008D2C55" w:rsidP="004C001F">
      <w:r w:rsidRPr="0049050B">
        <w:t xml:space="preserve">Para o caso do descarte do fundo ou esvaziamento do reator, abrir os registros </w:t>
      </w:r>
      <w:r w:rsidR="0049050B" w:rsidRPr="0049050B">
        <w:t>do</w:t>
      </w:r>
      <w:r w:rsidRPr="0049050B">
        <w:t xml:space="preserve"> fundo do reator. Esse procedimento só é recomendado para os casos em que for necessário o total esgotamento do tanque.</w:t>
      </w:r>
    </w:p>
    <w:p w:rsidR="008D2C55" w:rsidRDefault="008D2C55" w:rsidP="004C001F"/>
    <w:p w:rsidR="004C001F" w:rsidRPr="004C001F" w:rsidRDefault="004C001F" w:rsidP="004C001F"/>
    <w:p w:rsidR="008D2C55" w:rsidRPr="004C001F" w:rsidRDefault="008D2C55" w:rsidP="008D2C55">
      <w:pPr>
        <w:rPr>
          <w:rFonts w:cs="Arial"/>
          <w:u w:val="single"/>
        </w:rPr>
      </w:pPr>
      <w:r w:rsidRPr="004C001F">
        <w:rPr>
          <w:rFonts w:cs="Arial"/>
          <w:u w:val="single"/>
        </w:rPr>
        <w:t>Descarte de Escuma</w:t>
      </w:r>
    </w:p>
    <w:p w:rsidR="004C001F" w:rsidRPr="00035E59" w:rsidRDefault="004C001F" w:rsidP="008D2C55">
      <w:pPr>
        <w:rPr>
          <w:rFonts w:cs="Arial"/>
          <w:b/>
        </w:rPr>
      </w:pPr>
    </w:p>
    <w:p w:rsidR="008D2C55" w:rsidRPr="00035E59" w:rsidRDefault="008D2C55" w:rsidP="0049137F">
      <w:r w:rsidRPr="00035E59">
        <w:t xml:space="preserve">Quando em grande quantidade, </w:t>
      </w:r>
      <w:proofErr w:type="gramStart"/>
      <w:r w:rsidRPr="00035E59">
        <w:t>a escuma</w:t>
      </w:r>
      <w:proofErr w:type="gramEnd"/>
      <w:r w:rsidRPr="00035E59">
        <w:t xml:space="preserve"> acumulada no separador de fases pode prejudicar a operação dos reatores, devendo, portanto ser removida periodicamente.</w:t>
      </w:r>
    </w:p>
    <w:p w:rsidR="008D2C55" w:rsidRPr="00035E59" w:rsidRDefault="008D2C55" w:rsidP="0049137F"/>
    <w:p w:rsidR="008D2C55" w:rsidRPr="00035E59" w:rsidRDefault="008D2C55" w:rsidP="0049137F">
      <w:r w:rsidRPr="00035E59">
        <w:t>Inicialmente esse descarte deve ser duas vezes por semana, sendo a frequência modificada a partir da observação do operador. Não é recomendável deixar essa escuma ficar muito tempo dentro do reator para que não endureça dificultando a sua retirada ou impe</w:t>
      </w:r>
      <w:r w:rsidR="004C001F">
        <w:t>dindo</w:t>
      </w:r>
      <w:r w:rsidRPr="00035E59">
        <w:t xml:space="preserve"> a saída do biogás.</w:t>
      </w:r>
    </w:p>
    <w:p w:rsidR="008D2C55" w:rsidRPr="00035E59" w:rsidRDefault="008D2C55" w:rsidP="0049137F"/>
    <w:p w:rsidR="008D2C55" w:rsidRPr="00035E59" w:rsidRDefault="008D2C55" w:rsidP="0049137F">
      <w:r w:rsidRPr="00035E59">
        <w:t xml:space="preserve">Sua remoção será por hidráulica, através das calhas de remoção de escuma que a levará para uma caixa de gordura onde o material sólido ficará retido e o líquido será enviado para a tubulação de retorno para a </w:t>
      </w:r>
      <w:r w:rsidR="00322FBE">
        <w:t>Elevatória de Percolado</w:t>
      </w:r>
      <w:r w:rsidRPr="00035E59">
        <w:t>.</w:t>
      </w:r>
    </w:p>
    <w:p w:rsidR="008D2C55" w:rsidRPr="0040198B" w:rsidRDefault="008D2C55" w:rsidP="0049137F">
      <w:pPr>
        <w:rPr>
          <w:color w:val="FF0000"/>
        </w:rPr>
      </w:pPr>
    </w:p>
    <w:p w:rsidR="008D2C55" w:rsidRDefault="008D2C55" w:rsidP="0049137F">
      <w:r w:rsidRPr="002D3954">
        <w:t>Para o descarte da escuma o operador deverá:</w:t>
      </w:r>
    </w:p>
    <w:p w:rsidR="004C001F" w:rsidRPr="002D3954" w:rsidRDefault="004C001F" w:rsidP="0049137F"/>
    <w:p w:rsidR="008D2C55" w:rsidRPr="002D3954" w:rsidRDefault="004C001F" w:rsidP="004C001F">
      <w:pPr>
        <w:pStyle w:val="PargrafodaLista"/>
        <w:jc w:val="both"/>
      </w:pPr>
      <w:r>
        <w:t>F</w:t>
      </w:r>
      <w:r w:rsidR="008D2C55" w:rsidRPr="002D3954">
        <w:t>echar o registro da tubulação de saída do biogás localizado logo antes do selo hídrico;</w:t>
      </w:r>
    </w:p>
    <w:p w:rsidR="008D2C55" w:rsidRPr="002D3954" w:rsidRDefault="004C001F" w:rsidP="004C001F">
      <w:pPr>
        <w:pStyle w:val="PargrafodaLista"/>
        <w:jc w:val="both"/>
      </w:pPr>
      <w:r>
        <w:t>A</w:t>
      </w:r>
      <w:r w:rsidR="008D2C55" w:rsidRPr="002D3954">
        <w:t>guardar alguns segundos para que a pressão aumente no pescoço do separador de fases;</w:t>
      </w:r>
    </w:p>
    <w:p w:rsidR="008D2C55" w:rsidRPr="002D3954" w:rsidRDefault="004C001F" w:rsidP="004C001F">
      <w:pPr>
        <w:pStyle w:val="PargrafodaLista"/>
        <w:jc w:val="both"/>
      </w:pPr>
      <w:r>
        <w:t>A</w:t>
      </w:r>
      <w:r w:rsidR="008D2C55" w:rsidRPr="002D3954">
        <w:t xml:space="preserve">brir </w:t>
      </w:r>
      <w:r w:rsidR="008D2C55">
        <w:t xml:space="preserve">o </w:t>
      </w:r>
      <w:proofErr w:type="spellStart"/>
      <w:r w:rsidR="008D2C55">
        <w:t>registro</w:t>
      </w:r>
      <w:r w:rsidR="008D2C55" w:rsidRPr="002D3954">
        <w:t>da</w:t>
      </w:r>
      <w:proofErr w:type="spellEnd"/>
      <w:r w:rsidR="008D2C55" w:rsidRPr="002D3954">
        <w:t xml:space="preserve"> linha de descarga de escuma;</w:t>
      </w:r>
    </w:p>
    <w:p w:rsidR="008D2C55" w:rsidRPr="002D3954" w:rsidRDefault="004C001F" w:rsidP="004C001F">
      <w:pPr>
        <w:pStyle w:val="PargrafodaLista"/>
        <w:jc w:val="both"/>
      </w:pPr>
      <w:r>
        <w:t>A</w:t>
      </w:r>
      <w:r w:rsidR="008D2C55" w:rsidRPr="002D3954">
        <w:t>guardar o escoamento da escuma;</w:t>
      </w:r>
    </w:p>
    <w:p w:rsidR="008D2C55" w:rsidRPr="002D3954" w:rsidRDefault="004C001F" w:rsidP="004C001F">
      <w:pPr>
        <w:pStyle w:val="PargrafodaLista"/>
        <w:jc w:val="both"/>
      </w:pPr>
      <w:r>
        <w:t>F</w:t>
      </w:r>
      <w:r w:rsidR="008D2C55" w:rsidRPr="002D3954">
        <w:t xml:space="preserve">echar </w:t>
      </w:r>
      <w:r w:rsidR="008D2C55">
        <w:t>o registro</w:t>
      </w:r>
      <w:r w:rsidR="008D2C55" w:rsidRPr="002D3954">
        <w:t xml:space="preserve"> de descarga de escuma;</w:t>
      </w:r>
    </w:p>
    <w:p w:rsidR="008D2C55" w:rsidRPr="002D3954" w:rsidRDefault="004C001F" w:rsidP="004C001F">
      <w:pPr>
        <w:pStyle w:val="PargrafodaLista"/>
        <w:jc w:val="both"/>
      </w:pPr>
      <w:r>
        <w:t>A</w:t>
      </w:r>
      <w:r w:rsidR="008D2C55" w:rsidRPr="002D3954">
        <w:t>brir o registro do biogás.</w:t>
      </w:r>
    </w:p>
    <w:p w:rsidR="008D2C55" w:rsidRPr="002D3954" w:rsidRDefault="008D2C55" w:rsidP="0049137F"/>
    <w:p w:rsidR="008D2C55" w:rsidRPr="002D3954" w:rsidRDefault="008D2C55" w:rsidP="0049137F">
      <w:r w:rsidRPr="002D3954">
        <w:t xml:space="preserve">Os descartes de escuma deverão ser realizados em cada UASB </w:t>
      </w:r>
      <w:proofErr w:type="spellStart"/>
      <w:proofErr w:type="gramStart"/>
      <w:r w:rsidRPr="002D3954">
        <w:t>separadamente.</w:t>
      </w:r>
      <w:proofErr w:type="gramEnd"/>
      <w:r w:rsidRPr="002D3954">
        <w:t>Após</w:t>
      </w:r>
      <w:proofErr w:type="spellEnd"/>
      <w:r w:rsidRPr="002D3954">
        <w:t xml:space="preserve"> o descarte da escuma deverá ser realizada a limpeza das caixas de gordura.</w:t>
      </w:r>
    </w:p>
    <w:p w:rsidR="008D2C55" w:rsidRPr="002D3954" w:rsidRDefault="008D2C55" w:rsidP="0049137F"/>
    <w:p w:rsidR="008D2C55" w:rsidRDefault="008D2C55" w:rsidP="008D2C55">
      <w:pPr>
        <w:rPr>
          <w:rFonts w:cs="Arial"/>
          <w:u w:val="single"/>
        </w:rPr>
      </w:pPr>
      <w:r w:rsidRPr="004C001F">
        <w:rPr>
          <w:rFonts w:cs="Arial"/>
          <w:u w:val="single"/>
        </w:rPr>
        <w:t>Biogás</w:t>
      </w:r>
      <w:r w:rsidR="004C001F">
        <w:rPr>
          <w:rFonts w:cs="Arial"/>
          <w:u w:val="single"/>
        </w:rPr>
        <w:t>:</w:t>
      </w:r>
    </w:p>
    <w:p w:rsidR="004C001F" w:rsidRPr="004C001F" w:rsidRDefault="004C001F" w:rsidP="004C001F"/>
    <w:p w:rsidR="008D2C55" w:rsidRPr="004C001F" w:rsidRDefault="008D2C55" w:rsidP="004C001F">
      <w:r w:rsidRPr="004C001F">
        <w:t>Um dos principais produtos da digestão anaeróbia é o biogás, uma mistura de gás metano (CH</w:t>
      </w:r>
      <w:r w:rsidRPr="004C001F">
        <w:rPr>
          <w:vertAlign w:val="subscript"/>
        </w:rPr>
        <w:t>4</w:t>
      </w:r>
      <w:r w:rsidRPr="004C001F">
        <w:t>) predominante, gás sulfídrico (H</w:t>
      </w:r>
      <w:r w:rsidRPr="004C001F">
        <w:rPr>
          <w:vertAlign w:val="subscript"/>
        </w:rPr>
        <w:t>2</w:t>
      </w:r>
      <w:r w:rsidRPr="004C001F">
        <w:t>S), gás carbônico (CO</w:t>
      </w:r>
      <w:r w:rsidRPr="004C001F">
        <w:rPr>
          <w:vertAlign w:val="subscript"/>
        </w:rPr>
        <w:t>2</w:t>
      </w:r>
      <w:r w:rsidRPr="004C001F">
        <w:t>), nitrogênio (N</w:t>
      </w:r>
      <w:r w:rsidRPr="004C001F">
        <w:rPr>
          <w:vertAlign w:val="subscript"/>
        </w:rPr>
        <w:t>2</w:t>
      </w:r>
      <w:r w:rsidRPr="004C001F">
        <w:t>) e traços de outros gases. Em pequena proporção, tem-se a presença de gases sulfurosos de maus odores, como o gás sulfídrico (H</w:t>
      </w:r>
      <w:r w:rsidRPr="004C001F">
        <w:rPr>
          <w:vertAlign w:val="subscript"/>
        </w:rPr>
        <w:t>2</w:t>
      </w:r>
      <w:r w:rsidRPr="004C001F">
        <w:t>S).</w:t>
      </w:r>
    </w:p>
    <w:p w:rsidR="008D2C55" w:rsidRPr="004C001F" w:rsidRDefault="008D2C55" w:rsidP="004C001F"/>
    <w:p w:rsidR="008D2C55" w:rsidRPr="004C001F" w:rsidRDefault="008D2C55" w:rsidP="004C001F">
      <w:r w:rsidRPr="004C001F">
        <w:t xml:space="preserve">Se o reator não estiver sobrecarregado organicamente, e se o </w:t>
      </w:r>
      <w:proofErr w:type="gramStart"/>
      <w:r w:rsidRPr="004C001F">
        <w:t>pH</w:t>
      </w:r>
      <w:proofErr w:type="gramEnd"/>
      <w:r w:rsidRPr="004C001F">
        <w:t xml:space="preserve"> do esgoto tratado estiver acima de 6,8 a 7,0, em geral o desprendimento de gás sulfídrico é mínimo.</w:t>
      </w:r>
    </w:p>
    <w:p w:rsidR="008D2C55" w:rsidRPr="004C001F" w:rsidRDefault="008D2C55" w:rsidP="004C001F"/>
    <w:p w:rsidR="008D2C55" w:rsidRPr="004C001F" w:rsidRDefault="008D2C55" w:rsidP="004C001F">
      <w:r w:rsidRPr="004C001F">
        <w:t>Na ETE Castelo o gás será queimado, através de queimadores tipo “</w:t>
      </w:r>
      <w:proofErr w:type="spellStart"/>
      <w:r w:rsidRPr="008F7D4D">
        <w:rPr>
          <w:i/>
        </w:rPr>
        <w:t>flare</w:t>
      </w:r>
      <w:proofErr w:type="spellEnd"/>
      <w:r w:rsidRPr="004C001F">
        <w:t xml:space="preserve">”. </w:t>
      </w:r>
    </w:p>
    <w:p w:rsidR="008D2C55" w:rsidRPr="004C001F" w:rsidRDefault="008D2C55" w:rsidP="004C001F"/>
    <w:p w:rsidR="008D2C55" w:rsidRPr="004C001F" w:rsidRDefault="008D2C55" w:rsidP="004C001F">
      <w:r w:rsidRPr="004C001F">
        <w:t>Não se deve fumar ou acender fogo onde possa haver emissão e concentração de biogás (tubulação de escape de biogás), principalmente após a retirada do lodo, pois com isto temo se uma mistura ar-biogás formando um composto de fácil combustão.</w:t>
      </w:r>
    </w:p>
    <w:p w:rsidR="008D2C55" w:rsidRPr="004C001F" w:rsidRDefault="008D2C55" w:rsidP="004C001F"/>
    <w:p w:rsidR="008D2C55" w:rsidRPr="004C001F" w:rsidRDefault="008D2C55" w:rsidP="004C001F">
      <w:r w:rsidRPr="004C001F">
        <w:t xml:space="preserve">O biogás por si só não traz perigo (exceto se contiver muito gás sulfídrico ou se estiver misturado com ar), porém, no interior do reator pode causar sufocamento pela falta de oxigênio </w:t>
      </w:r>
      <w:r w:rsidR="004C001F">
        <w:t>no</w:t>
      </w:r>
      <w:r w:rsidRPr="004C001F">
        <w:t xml:space="preserve"> ar (substituído pelo biogás). Sugere-se que caso o operador necessite entrar no reator, utilize máscara apropriada com suprimento de ar externo.</w:t>
      </w:r>
    </w:p>
    <w:p w:rsidR="008D2C55" w:rsidRPr="004C001F" w:rsidRDefault="008D2C55" w:rsidP="004C001F"/>
    <w:p w:rsidR="0049137F" w:rsidRPr="004C001F" w:rsidRDefault="0049137F" w:rsidP="004C001F"/>
    <w:p w:rsidR="008D2C55" w:rsidRDefault="004A7057" w:rsidP="004A7057">
      <w:pPr>
        <w:pStyle w:val="D-TIT3"/>
      </w:pPr>
      <w:bookmarkStart w:id="335" w:name="_Toc388436821"/>
      <w:bookmarkStart w:id="336" w:name="_Toc13565205"/>
      <w:r>
        <w:t>Queimadores de biogás</w:t>
      </w:r>
      <w:bookmarkEnd w:id="335"/>
      <w:bookmarkEnd w:id="336"/>
    </w:p>
    <w:p w:rsidR="008D2C55" w:rsidRPr="00CA4C0C" w:rsidRDefault="008D2C55" w:rsidP="004C001F">
      <w:pPr>
        <w:keepNext/>
      </w:pPr>
    </w:p>
    <w:p w:rsidR="008D2C55" w:rsidRPr="00CA4C0C" w:rsidRDefault="008D2C55" w:rsidP="0049137F">
      <w:r w:rsidRPr="00CA4C0C">
        <w:t xml:space="preserve">A operação dos queimadores de biogás deverá obedecer </w:t>
      </w:r>
      <w:proofErr w:type="gramStart"/>
      <w:r w:rsidRPr="00CA4C0C">
        <w:t>as</w:t>
      </w:r>
      <w:proofErr w:type="gramEnd"/>
      <w:r w:rsidRPr="00CA4C0C">
        <w:t xml:space="preserve"> instruções indicadas pelo fornecedor do equipamento.</w:t>
      </w:r>
    </w:p>
    <w:p w:rsidR="008D2C55" w:rsidRDefault="008D2C55" w:rsidP="0049137F"/>
    <w:p w:rsidR="0049137F" w:rsidRDefault="0049137F" w:rsidP="0049137F"/>
    <w:p w:rsidR="008D2C55" w:rsidRPr="00C81A26" w:rsidRDefault="004A7057" w:rsidP="004A7057">
      <w:pPr>
        <w:pStyle w:val="D-TIT3"/>
      </w:pPr>
      <w:bookmarkStart w:id="337" w:name="_Toc388436822"/>
      <w:bookmarkStart w:id="338" w:name="_Toc13565206"/>
      <w:r>
        <w:t>F</w:t>
      </w:r>
      <w:r w:rsidRPr="00C81A26">
        <w:t>iltro biológico aerado submerso - FBAS</w:t>
      </w:r>
      <w:bookmarkEnd w:id="337"/>
      <w:bookmarkEnd w:id="338"/>
    </w:p>
    <w:p w:rsidR="008D2C55" w:rsidRPr="004C001F" w:rsidRDefault="008D2C55" w:rsidP="008F7D4D">
      <w:pPr>
        <w:keepNext/>
      </w:pPr>
    </w:p>
    <w:p w:rsidR="00C81A26" w:rsidRPr="00C81A26" w:rsidRDefault="00C81A26" w:rsidP="00C81A26">
      <w:r w:rsidRPr="00C81A26">
        <w:t xml:space="preserve">A operação normal dos filtros biológicos FBAS é também muito simples e se resume em garantir a boa operação do distribuidor de vazão, pela boa distribuição da aeração e da eficiência do </w:t>
      </w:r>
      <w:proofErr w:type="spellStart"/>
      <w:r w:rsidRPr="00C81A26">
        <w:t>decantador</w:t>
      </w:r>
      <w:proofErr w:type="spellEnd"/>
      <w:r w:rsidRPr="00C81A26">
        <w:t xml:space="preserve"> na clarificação do efluente final. </w:t>
      </w:r>
    </w:p>
    <w:p w:rsidR="00C81A26" w:rsidRPr="00C81A26" w:rsidRDefault="00C81A26" w:rsidP="00C81A26"/>
    <w:p w:rsidR="00C81A26" w:rsidRPr="00C81A26" w:rsidRDefault="00C81A26" w:rsidP="00C81A26">
      <w:r w:rsidRPr="00C81A26">
        <w:t xml:space="preserve">Devem ainda ser observados eventuais entupimentos, providenciado o seu desentupimento. A observação de eventual </w:t>
      </w:r>
      <w:proofErr w:type="spellStart"/>
      <w:r w:rsidRPr="00C81A26">
        <w:t>colmatação</w:t>
      </w:r>
      <w:proofErr w:type="spellEnd"/>
      <w:r w:rsidRPr="00C81A26">
        <w:t xml:space="preserve"> de certas áreas do filtro requer providências para a sua correção, devendo ser tentada a desobstrução da área com problemas pela aplicação de jatos de água com elevada pressão.</w:t>
      </w:r>
    </w:p>
    <w:p w:rsidR="00C81A26" w:rsidRPr="00C81A26" w:rsidRDefault="00C81A26" w:rsidP="00C81A26"/>
    <w:p w:rsidR="00C81A26" w:rsidRPr="00C81A26" w:rsidRDefault="00C81A26" w:rsidP="00C81A26">
      <w:r w:rsidRPr="00C81A26">
        <w:t>A limpeza dos canais e pontos de acúmulo de detritos deve ser diária.</w:t>
      </w:r>
    </w:p>
    <w:p w:rsidR="004C001F" w:rsidRPr="00C81A26" w:rsidRDefault="004C001F" w:rsidP="00C81A26"/>
    <w:p w:rsidR="0049137F" w:rsidRPr="004C001F" w:rsidRDefault="0049137F" w:rsidP="004C001F"/>
    <w:p w:rsidR="008D2C55" w:rsidRDefault="004A7057" w:rsidP="004A7057">
      <w:pPr>
        <w:pStyle w:val="D-TIT3"/>
      </w:pPr>
      <w:bookmarkStart w:id="339" w:name="_Toc388436823"/>
      <w:bookmarkStart w:id="340" w:name="_Toc13565207"/>
      <w:r>
        <w:t>Sopradores</w:t>
      </w:r>
      <w:bookmarkEnd w:id="339"/>
      <w:bookmarkEnd w:id="340"/>
    </w:p>
    <w:p w:rsidR="008D2C55" w:rsidRDefault="008D2C55" w:rsidP="003C282C">
      <w:pPr>
        <w:keepNext/>
      </w:pPr>
    </w:p>
    <w:p w:rsidR="008D2C55" w:rsidRDefault="008D2C55" w:rsidP="0049137F">
      <w:r w:rsidRPr="00444909">
        <w:t xml:space="preserve">A aeração será realizada por soprador de ar do tipo roots. O soprador se encontra externo </w:t>
      </w:r>
      <w:proofErr w:type="spellStart"/>
      <w:r w:rsidRPr="00444909">
        <w:t>aotanque</w:t>
      </w:r>
      <w:proofErr w:type="spellEnd"/>
      <w:r w:rsidRPr="00444909">
        <w:t xml:space="preserve"> e ligado por um sistema de difusores de bolha grossa que alimenta o FBAS com ar. </w:t>
      </w:r>
    </w:p>
    <w:p w:rsidR="008D2C55" w:rsidRDefault="008D2C55" w:rsidP="0049137F"/>
    <w:p w:rsidR="008D2C55" w:rsidRDefault="008D2C55" w:rsidP="0049137F">
      <w:proofErr w:type="spellStart"/>
      <w:r w:rsidRPr="00444909">
        <w:t>Aaeração</w:t>
      </w:r>
      <w:proofErr w:type="spellEnd"/>
      <w:r w:rsidRPr="00444909">
        <w:t xml:space="preserve"> do sistema deve ser mantida 24h por dia, sem interrupção. Portanto, deve-se </w:t>
      </w:r>
      <w:proofErr w:type="spellStart"/>
      <w:r w:rsidRPr="00444909">
        <w:t>observardiariamente</w:t>
      </w:r>
      <w:proofErr w:type="spellEnd"/>
      <w:r w:rsidRPr="00444909">
        <w:t xml:space="preserve"> o funcionamento do soprador e dos difusores (se está aerando muito/pouco ou </w:t>
      </w:r>
      <w:proofErr w:type="spellStart"/>
      <w:r w:rsidRPr="00444909">
        <w:t>seestá</w:t>
      </w:r>
      <w:proofErr w:type="spellEnd"/>
      <w:r w:rsidRPr="00444909">
        <w:t xml:space="preserve"> com entupimento).</w:t>
      </w:r>
    </w:p>
    <w:p w:rsidR="008D2C55" w:rsidRDefault="008D2C55" w:rsidP="0049137F"/>
    <w:p w:rsidR="008D2C55" w:rsidRDefault="008D2C55" w:rsidP="0049137F">
      <w:r w:rsidRPr="00CA4C0C">
        <w:t xml:space="preserve">A operação dos sopradores deverá obedecer </w:t>
      </w:r>
      <w:proofErr w:type="gramStart"/>
      <w:r w:rsidRPr="00CA4C0C">
        <w:t>as</w:t>
      </w:r>
      <w:proofErr w:type="gramEnd"/>
      <w:r w:rsidRPr="00CA4C0C">
        <w:t xml:space="preserve"> instruções indicadas pelo fornecedor do equipamento.</w:t>
      </w:r>
    </w:p>
    <w:p w:rsidR="00DD764C" w:rsidRDefault="00DD764C" w:rsidP="00DD764C">
      <w:pPr>
        <w:pStyle w:val="D-TIT3"/>
      </w:pPr>
      <w:bookmarkStart w:id="341" w:name="_Toc13565208"/>
      <w:bookmarkStart w:id="342" w:name="_Toc388436824"/>
      <w:proofErr w:type="spellStart"/>
      <w:r>
        <w:t>D</w:t>
      </w:r>
      <w:r w:rsidRPr="0049050B">
        <w:t>ecantador</w:t>
      </w:r>
      <w:proofErr w:type="spellEnd"/>
      <w:r w:rsidRPr="0049050B">
        <w:t xml:space="preserve"> secundário</w:t>
      </w:r>
      <w:bookmarkEnd w:id="341"/>
    </w:p>
    <w:p w:rsidR="00DD764C" w:rsidRPr="00DD764C" w:rsidRDefault="00DD764C" w:rsidP="00DD764C"/>
    <w:p w:rsidR="00DD764C" w:rsidRPr="00F820AB" w:rsidRDefault="00DD764C" w:rsidP="00DD764C">
      <w:r w:rsidRPr="00F820AB">
        <w:t xml:space="preserve">O operador deverá inspecionar diariamente os vertedores da CDV4 e da saída do </w:t>
      </w:r>
      <w:proofErr w:type="spellStart"/>
      <w:r w:rsidRPr="00F820AB">
        <w:t>decantador</w:t>
      </w:r>
      <w:proofErr w:type="spellEnd"/>
      <w:r w:rsidRPr="00F820AB">
        <w:t xml:space="preserve"> para verificar se não há nenhum entupimento que possa dificultar a passagem do efluente e atrapalhar a hidráulica dos </w:t>
      </w:r>
      <w:proofErr w:type="spellStart"/>
      <w:r w:rsidRPr="00F820AB">
        <w:t>decantadores</w:t>
      </w:r>
      <w:proofErr w:type="spellEnd"/>
      <w:r w:rsidRPr="00F820AB">
        <w:t>.</w:t>
      </w:r>
    </w:p>
    <w:p w:rsidR="00DD764C" w:rsidRPr="00F820AB" w:rsidRDefault="00DD764C" w:rsidP="00DD764C"/>
    <w:p w:rsidR="00DD764C" w:rsidRPr="00CA4C0C" w:rsidRDefault="00DD764C" w:rsidP="00DD764C">
      <w:r w:rsidRPr="00F820AB">
        <w:t xml:space="preserve">Também é necessário verificar se os raspadores de fundo estão funcionando corretamente. </w:t>
      </w:r>
      <w:proofErr w:type="gramStart"/>
      <w:r w:rsidRPr="00F820AB">
        <w:t>A operação e manutenção dos raspadores deverá obedecer</w:t>
      </w:r>
      <w:proofErr w:type="gramEnd"/>
      <w:r w:rsidRPr="00F820AB">
        <w:t xml:space="preserve"> as instruções indicadas pelo fornecedor do equipamento.</w:t>
      </w:r>
    </w:p>
    <w:p w:rsidR="00DD764C" w:rsidRDefault="00DD764C" w:rsidP="00DD764C"/>
    <w:p w:rsidR="00DD764C" w:rsidRPr="00973B57" w:rsidRDefault="00DD764C" w:rsidP="00DD764C">
      <w:r w:rsidRPr="00F820AB">
        <w:t xml:space="preserve">O lodo é </w:t>
      </w:r>
      <w:proofErr w:type="spellStart"/>
      <w:r w:rsidRPr="00F820AB">
        <w:t>recirculado</w:t>
      </w:r>
      <w:proofErr w:type="spellEnd"/>
      <w:r w:rsidRPr="00F820AB">
        <w:t xml:space="preserve"> do </w:t>
      </w:r>
      <w:proofErr w:type="spellStart"/>
      <w:r w:rsidRPr="00F820AB">
        <w:t>decantador</w:t>
      </w:r>
      <w:proofErr w:type="spellEnd"/>
      <w:r w:rsidRPr="00F820AB">
        <w:t xml:space="preserve"> secundário para a caixa de entrada dos reatores UASB para estabilização através da Elevatória de Recirculação de lodo. As descargas de lodo serão alternadas. A cada hora haverá uma descarga de um </w:t>
      </w:r>
      <w:proofErr w:type="spellStart"/>
      <w:r w:rsidRPr="00F820AB">
        <w:t>decantador</w:t>
      </w:r>
      <w:proofErr w:type="spellEnd"/>
      <w:r w:rsidRPr="00F820AB">
        <w:t>, totalizando 12 descargas diárias para cada unidade. Ao todo (</w:t>
      </w:r>
      <w:proofErr w:type="gramStart"/>
      <w:r w:rsidRPr="00F820AB">
        <w:t>2</w:t>
      </w:r>
      <w:proofErr w:type="gramEnd"/>
      <w:r w:rsidRPr="00F820AB">
        <w:t xml:space="preserve"> </w:t>
      </w:r>
      <w:proofErr w:type="spellStart"/>
      <w:r w:rsidRPr="00F820AB">
        <w:t>decantadores</w:t>
      </w:r>
      <w:proofErr w:type="spellEnd"/>
      <w:r w:rsidRPr="00F820AB">
        <w:t>) serão 24 descargas.</w:t>
      </w:r>
    </w:p>
    <w:p w:rsidR="00DD764C" w:rsidRDefault="00DD764C" w:rsidP="00DD764C"/>
    <w:p w:rsidR="00DD764C" w:rsidRDefault="00DD764C" w:rsidP="00DD764C">
      <w:pPr>
        <w:pStyle w:val="D-TIT3"/>
        <w:numPr>
          <w:ilvl w:val="0"/>
          <w:numId w:val="0"/>
        </w:numPr>
        <w:ind w:left="720"/>
      </w:pPr>
    </w:p>
    <w:p w:rsidR="008D2C55" w:rsidRDefault="00D74354" w:rsidP="004A7057">
      <w:pPr>
        <w:pStyle w:val="D-TIT3"/>
      </w:pPr>
      <w:bookmarkStart w:id="343" w:name="_Toc13565209"/>
      <w:r>
        <w:t>Reator UV</w:t>
      </w:r>
      <w:bookmarkEnd w:id="342"/>
      <w:bookmarkEnd w:id="343"/>
    </w:p>
    <w:p w:rsidR="00ED4F81" w:rsidRPr="00ED4F81" w:rsidRDefault="00ED4F81" w:rsidP="00ED4F81"/>
    <w:p w:rsidR="00A75FAE" w:rsidRPr="00FB6E87" w:rsidRDefault="00A75FAE" w:rsidP="00A75FAE">
      <w:pPr>
        <w:overflowPunct/>
        <w:textAlignment w:val="auto"/>
      </w:pPr>
      <w:r w:rsidRPr="00FB6E87">
        <w:t>A radiação ultravioleta pode causar danos aos olhos e à pele não protegida. A</w:t>
      </w:r>
      <w:r>
        <w:t xml:space="preserve"> </w:t>
      </w:r>
      <w:r w:rsidRPr="00FB6E87">
        <w:t>superexposição à radiação UV leva à dolorosa vermelhidão da pele: queimadura.</w:t>
      </w:r>
      <w:r>
        <w:t xml:space="preserve"> </w:t>
      </w:r>
      <w:r w:rsidRPr="00FB6E87">
        <w:t>Cada exposição aos raios ultravioleta é armazenada em nossa pele, ou seja, o dano</w:t>
      </w:r>
      <w:r>
        <w:t xml:space="preserve"> </w:t>
      </w:r>
      <w:r w:rsidRPr="00FB6E87">
        <w:t xml:space="preserve">causado pela exposição </w:t>
      </w:r>
      <w:proofErr w:type="gramStart"/>
      <w:r w:rsidRPr="00FB6E87">
        <w:t>a</w:t>
      </w:r>
      <w:proofErr w:type="gramEnd"/>
      <w:r w:rsidRPr="00FB6E87">
        <w:t xml:space="preserve"> UV é cumulativo e o dano celular causado por essa exposição</w:t>
      </w:r>
      <w:r>
        <w:t xml:space="preserve"> </w:t>
      </w:r>
      <w:r w:rsidRPr="00FB6E87">
        <w:t>pode ser irreversível. A exposição crônica ou prolongada à radiação ultravioleta tem</w:t>
      </w:r>
      <w:r>
        <w:t xml:space="preserve"> </w:t>
      </w:r>
      <w:r w:rsidRPr="00FB6E87">
        <w:t>sido relacionada a diversos efeitos à saúde, incluindo o câncer de pele e o</w:t>
      </w:r>
      <w:r>
        <w:t xml:space="preserve"> </w:t>
      </w:r>
      <w:r w:rsidRPr="00FB6E87">
        <w:t>envelhecimento prematuro da pele.</w:t>
      </w:r>
    </w:p>
    <w:p w:rsidR="00A75FAE" w:rsidRPr="00FB6E87" w:rsidRDefault="00A75FAE" w:rsidP="00A75FAE">
      <w:pPr>
        <w:overflowPunct/>
        <w:textAlignment w:val="auto"/>
      </w:pPr>
      <w:r w:rsidRPr="00FB6E87">
        <w:t>Além da pele, a radiação ultravioleta é a que representa o maior perigo para a</w:t>
      </w:r>
      <w:r>
        <w:t xml:space="preserve"> </w:t>
      </w:r>
      <w:r w:rsidRPr="00FB6E87">
        <w:t>saúde ocular. A exposição prolongada, aguda, a essa radiação pode levar a um quadro</w:t>
      </w:r>
      <w:r>
        <w:t xml:space="preserve"> </w:t>
      </w:r>
      <w:r w:rsidRPr="00FB6E87">
        <w:t>agudo de vermelhidão e dor ocular que melhora entre 24 e 48 horas, sem deixar</w:t>
      </w:r>
      <w:r>
        <w:t xml:space="preserve"> </w:t>
      </w:r>
      <w:proofErr w:type="spellStart"/>
      <w:r w:rsidRPr="00FB6E87">
        <w:t>seqüelas</w:t>
      </w:r>
      <w:proofErr w:type="spellEnd"/>
      <w:r w:rsidRPr="00FB6E87">
        <w:t>. Porém, a exposição crônica pode levar, ao longo de anos, ao desenvolvimento</w:t>
      </w:r>
      <w:r>
        <w:t xml:space="preserve"> </w:t>
      </w:r>
      <w:r w:rsidRPr="00FB6E87">
        <w:t>de problemas oculares como pterígio, catarata e degeneração da retina.</w:t>
      </w:r>
    </w:p>
    <w:p w:rsidR="00A75FAE" w:rsidRPr="00FB6E87" w:rsidRDefault="00A75FAE" w:rsidP="00A75FAE">
      <w:pPr>
        <w:overflowPunct/>
        <w:textAlignment w:val="auto"/>
      </w:pPr>
      <w:r w:rsidRPr="00FB6E87">
        <w:t>A principal regra de segurança é sempre prevenir a exposição da radiação</w:t>
      </w:r>
      <w:r>
        <w:t xml:space="preserve"> </w:t>
      </w:r>
      <w:r w:rsidRPr="00FB6E87">
        <w:t>ultravioleta. Portanto, os operadores necessitam de instruções sobre os danos causados</w:t>
      </w:r>
      <w:r>
        <w:t xml:space="preserve"> </w:t>
      </w:r>
      <w:r w:rsidRPr="00FB6E87">
        <w:t>pela UV. Abaixo são citadas algumas precauções a serem tomadas pelos operadores:</w:t>
      </w:r>
    </w:p>
    <w:p w:rsidR="00A75FAE" w:rsidRPr="00FB6E87" w:rsidRDefault="00A75FAE" w:rsidP="00A75FAE">
      <w:pPr>
        <w:overflowPunct/>
        <w:textAlignment w:val="auto"/>
      </w:pPr>
      <w:r w:rsidRPr="00FB6E87">
        <w:t xml:space="preserve">_ o operador nunca deverá se expor direta ou indiretamente aos </w:t>
      </w:r>
      <w:proofErr w:type="gramStart"/>
      <w:r w:rsidRPr="00FB6E87">
        <w:t>raios</w:t>
      </w:r>
      <w:r>
        <w:t xml:space="preserve"> </w:t>
      </w:r>
      <w:r w:rsidRPr="00FB6E87">
        <w:t>ultravioleta</w:t>
      </w:r>
      <w:proofErr w:type="gramEnd"/>
      <w:r w:rsidRPr="00FB6E87">
        <w:t>;</w:t>
      </w:r>
    </w:p>
    <w:p w:rsidR="00A75FAE" w:rsidRPr="00FB6E87" w:rsidRDefault="00A75FAE" w:rsidP="00A75FAE">
      <w:pPr>
        <w:overflowPunct/>
        <w:textAlignment w:val="auto"/>
      </w:pPr>
      <w:r w:rsidRPr="00FB6E87">
        <w:t>_ nunca olhar diretamente para a lâmpada germicida quando estiver ligada;</w:t>
      </w:r>
    </w:p>
    <w:p w:rsidR="00A75FAE" w:rsidRPr="00FB6E87" w:rsidRDefault="00A75FAE" w:rsidP="00A75FAE">
      <w:pPr>
        <w:overflowPunct/>
        <w:textAlignment w:val="auto"/>
      </w:pPr>
      <w:r w:rsidRPr="00FB6E87">
        <w:t>_ qualquer que seja a operação que exija remoção das lâmpadas, o operador</w:t>
      </w:r>
      <w:r>
        <w:t xml:space="preserve"> </w:t>
      </w:r>
      <w:r w:rsidRPr="00FB6E87">
        <w:t>deverá primeiro desligá-las;</w:t>
      </w:r>
    </w:p>
    <w:p w:rsidR="00A75FAE" w:rsidRPr="00FB6E87" w:rsidRDefault="00A75FAE" w:rsidP="00A75FAE">
      <w:pPr>
        <w:overflowPunct/>
        <w:textAlignment w:val="auto"/>
      </w:pPr>
      <w:r w:rsidRPr="00FB6E87">
        <w:t>_ pode ser previsto interruptor de segurança que desligará as lâmpadas sempre</w:t>
      </w:r>
      <w:r>
        <w:t xml:space="preserve"> </w:t>
      </w:r>
      <w:r w:rsidRPr="00FB6E87">
        <w:t>quando houver risco de exposição dos operadores à radiação ultravioleta. Tal</w:t>
      </w:r>
      <w:r>
        <w:t xml:space="preserve"> </w:t>
      </w:r>
      <w:r w:rsidRPr="00FB6E87">
        <w:t>medida protegerá o operador em caso de erro de operação na manutenção do</w:t>
      </w:r>
      <w:r>
        <w:t xml:space="preserve"> </w:t>
      </w:r>
      <w:r w:rsidRPr="00FB6E87">
        <w:t>refletor sem desligamento manual do respectivo circuito elétrico.</w:t>
      </w:r>
    </w:p>
    <w:p w:rsidR="00A75FAE" w:rsidRDefault="00A75FAE" w:rsidP="00A75FAE">
      <w:pPr>
        <w:overflowPunct/>
        <w:textAlignment w:val="auto"/>
      </w:pPr>
      <w:r w:rsidRPr="00FB6E87">
        <w:t>A melhor proteção é a prevenção à exposição de qualquer parte do corpo à luz</w:t>
      </w:r>
      <w:r>
        <w:t xml:space="preserve"> </w:t>
      </w:r>
      <w:r w:rsidRPr="00FB6E87">
        <w:t>ultravioleta, pelo uso de luvas e protetores faciais que retêm esse tipo de radiação. Os</w:t>
      </w:r>
      <w:r>
        <w:t xml:space="preserve"> </w:t>
      </w:r>
      <w:r w:rsidRPr="00FB6E87">
        <w:t>operadores devem utilizar uniformes com mangas compridas e calça. Devido à</w:t>
      </w:r>
      <w:r>
        <w:t xml:space="preserve"> </w:t>
      </w:r>
      <w:r w:rsidRPr="00FB6E87">
        <w:t>proximidade da eletricidade à água, precauções devem ser tomadas quanto a conexões</w:t>
      </w:r>
      <w:r>
        <w:t xml:space="preserve"> </w:t>
      </w:r>
      <w:r w:rsidRPr="00FB6E87">
        <w:t>elétricas, aterramento e interruptores.</w:t>
      </w:r>
      <w:r>
        <w:t xml:space="preserve"> </w:t>
      </w:r>
    </w:p>
    <w:p w:rsidR="00ED4F81" w:rsidRDefault="00A75FAE" w:rsidP="00ED4F81">
      <w:r>
        <w:t xml:space="preserve">A </w:t>
      </w:r>
      <w:r w:rsidR="00ED4F81">
        <w:t>seguir são apresentados possíveis problemas que podem surgir na operação do Reator UV e as possíveis ações corretiva</w:t>
      </w:r>
      <w:bookmarkStart w:id="344" w:name="_GoBack"/>
      <w:bookmarkEnd w:id="344"/>
      <w:r w:rsidR="00ED4F81">
        <w:t>s. Demais ações de operação e manutenção dever</w:t>
      </w:r>
      <w:r w:rsidR="00BF0F4B">
        <w:t>ão</w:t>
      </w:r>
      <w:r w:rsidR="00ED4F81">
        <w:t xml:space="preserve"> ser apresentada</w:t>
      </w:r>
      <w:r w:rsidR="00BF0F4B">
        <w:t>s</w:t>
      </w:r>
      <w:r w:rsidR="00ED4F81">
        <w:t xml:space="preserve"> pelo fornecedor do equipamento.</w:t>
      </w:r>
    </w:p>
    <w:p w:rsidR="00ED4F81" w:rsidRDefault="00ED4F81" w:rsidP="00ED4F81">
      <w:pPr>
        <w:pStyle w:val="D-TIT1"/>
        <w:numPr>
          <w:ilvl w:val="0"/>
          <w:numId w:val="0"/>
        </w:numPr>
        <w:ind w:left="360"/>
      </w:pPr>
    </w:p>
    <w:p w:rsidR="00ED4F81" w:rsidRDefault="00ED4F81" w:rsidP="00BF0F4B">
      <w:pPr>
        <w:pStyle w:val="D-TIT1"/>
        <w:numPr>
          <w:ilvl w:val="0"/>
          <w:numId w:val="0"/>
        </w:numPr>
      </w:pPr>
      <w:r>
        <w:rPr>
          <w:noProof/>
        </w:rPr>
        <w:drawing>
          <wp:inline distT="0" distB="0" distL="0" distR="0" wp14:anchorId="6642B9A9" wp14:editId="28D96648">
            <wp:extent cx="5839298" cy="6453963"/>
            <wp:effectExtent l="0" t="0" r="9525" b="4445"/>
            <wp:docPr id="344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9" name="Imagem 3"/>
                    <pic:cNvPicPr>
                      <a:picLocks noChangeAspect="1"/>
                    </pic:cNvPicPr>
                  </pic:nvPicPr>
                  <pic:blipFill rotWithShape="1">
                    <a:blip r:embed="rId228">
                      <a:extLst>
                        <a:ext uri="{28A0092B-C50C-407E-A947-70E740481C1C}">
                          <a14:useLocalDpi xmlns:a14="http://schemas.microsoft.com/office/drawing/2010/main" val="0"/>
                        </a:ext>
                      </a:extLst>
                    </a:blip>
                    <a:srcRect l="33084" t="18731" r="34080" b="13741"/>
                    <a:stretch/>
                  </pic:blipFill>
                  <pic:spPr bwMode="auto">
                    <a:xfrm>
                      <a:off x="0" y="0"/>
                      <a:ext cx="5839298" cy="6453963"/>
                    </a:xfrm>
                    <a:prstGeom prst="rect">
                      <a:avLst/>
                    </a:prstGeom>
                    <a:noFill/>
                    <a:ln>
                      <a:noFill/>
                    </a:ln>
                    <a:extLst>
                      <a:ext uri="{53640926-AAD7-44D8-BBD7-CCE9431645EC}">
                        <a14:shadowObscured xmlns:a14="http://schemas.microsoft.com/office/drawing/2010/main"/>
                      </a:ext>
                    </a:extLst>
                  </pic:spPr>
                </pic:pic>
              </a:graphicData>
            </a:graphic>
          </wp:inline>
        </w:drawing>
      </w:r>
    </w:p>
    <w:p w:rsidR="008D2C55" w:rsidRDefault="008D2C55" w:rsidP="008D2C55">
      <w:pPr>
        <w:pStyle w:val="Corpodetexto"/>
      </w:pPr>
    </w:p>
    <w:p w:rsidR="008D2C55" w:rsidRPr="005E2883" w:rsidRDefault="004A7057" w:rsidP="004A7057">
      <w:pPr>
        <w:pStyle w:val="D-TIT3"/>
      </w:pPr>
      <w:bookmarkStart w:id="345" w:name="_Toc388436825"/>
      <w:bookmarkStart w:id="346" w:name="_Toc13565210"/>
      <w:r>
        <w:t>E</w:t>
      </w:r>
      <w:r w:rsidRPr="005E2883">
        <w:t xml:space="preserve">stação elevatória de </w:t>
      </w:r>
      <w:r>
        <w:t xml:space="preserve">recirculação de </w:t>
      </w:r>
      <w:r w:rsidRPr="005E2883">
        <w:t>lodos</w:t>
      </w:r>
      <w:bookmarkEnd w:id="345"/>
      <w:bookmarkEnd w:id="346"/>
    </w:p>
    <w:p w:rsidR="008D2C55" w:rsidRDefault="008D2C55" w:rsidP="0049137F"/>
    <w:p w:rsidR="00F820AB" w:rsidRDefault="008D2C55" w:rsidP="00F820AB">
      <w:pPr>
        <w:rPr>
          <w:rFonts w:cs="Arial"/>
        </w:rPr>
      </w:pPr>
      <w:r w:rsidRPr="00F065DB">
        <w:rPr>
          <w:rFonts w:cs="Arial"/>
        </w:rPr>
        <w:t xml:space="preserve">Quando o tanque de recebimento do lodo dos </w:t>
      </w:r>
      <w:proofErr w:type="spellStart"/>
      <w:r w:rsidRPr="00F065DB">
        <w:rPr>
          <w:rFonts w:cs="Arial"/>
        </w:rPr>
        <w:t>decantadores</w:t>
      </w:r>
      <w:proofErr w:type="spellEnd"/>
      <w:r w:rsidRPr="00F065DB">
        <w:rPr>
          <w:rFonts w:cs="Arial"/>
        </w:rPr>
        <w:t xml:space="preserve"> secundários, que também serve de poço de sucção para a bomba de recirculação do lodo, tiver atingido o seu nível máximo, o registro da tubulação de descarte deverá ser fechad</w:t>
      </w:r>
      <w:r w:rsidR="00F820AB">
        <w:rPr>
          <w:rFonts w:cs="Arial"/>
        </w:rPr>
        <w:t>o imediatamente. U</w:t>
      </w:r>
      <w:r w:rsidRPr="00F065DB">
        <w:rPr>
          <w:rFonts w:cs="Arial"/>
        </w:rPr>
        <w:t xml:space="preserve">ma das bombas de recirculação </w:t>
      </w:r>
      <w:r w:rsidR="00F820AB">
        <w:rPr>
          <w:rFonts w:cs="Arial"/>
        </w:rPr>
        <w:t>s</w:t>
      </w:r>
      <w:r w:rsidRPr="00F065DB">
        <w:rPr>
          <w:rFonts w:cs="Arial"/>
        </w:rPr>
        <w:t>erá acionada</w:t>
      </w:r>
      <w:r w:rsidR="00F820AB">
        <w:rPr>
          <w:rFonts w:cs="Arial"/>
        </w:rPr>
        <w:t xml:space="preserve"> pelo sensor de nível máximo</w:t>
      </w:r>
      <w:r w:rsidRPr="00F065DB">
        <w:rPr>
          <w:rFonts w:cs="Arial"/>
        </w:rPr>
        <w:t xml:space="preserve">, iniciado o </w:t>
      </w:r>
      <w:r w:rsidRPr="00F820AB">
        <w:rPr>
          <w:rFonts w:cs="Arial"/>
        </w:rPr>
        <w:t>retorno de lodo.</w:t>
      </w:r>
      <w:r w:rsidR="00F820AB" w:rsidRPr="00F820AB">
        <w:rPr>
          <w:rFonts w:cs="Arial"/>
        </w:rPr>
        <w:t xml:space="preserve"> Quando o lodo atingir o nível mínimo do poço, o sensor de nível mínimo desligará a bomba.</w:t>
      </w:r>
    </w:p>
    <w:p w:rsidR="00F820AB" w:rsidRDefault="00F820AB" w:rsidP="00F820AB">
      <w:pPr>
        <w:rPr>
          <w:rFonts w:cs="Arial"/>
        </w:rPr>
      </w:pPr>
    </w:p>
    <w:p w:rsidR="00F820AB" w:rsidRPr="00F065DB" w:rsidRDefault="00F820AB" w:rsidP="00F820AB">
      <w:pPr>
        <w:rPr>
          <w:rFonts w:cs="Arial"/>
        </w:rPr>
      </w:pPr>
      <w:proofErr w:type="gramStart"/>
      <w:r w:rsidRPr="00F820AB">
        <w:t>A operação e manutenção das bombas deverá obedecer</w:t>
      </w:r>
      <w:proofErr w:type="gramEnd"/>
      <w:r w:rsidRPr="00F820AB">
        <w:t xml:space="preserve"> as instruções indicadas pelo fornecedor do equipamento.  Também deverão ser realizadas atividades constantes no item </w:t>
      </w:r>
      <w:proofErr w:type="gramStart"/>
      <w:r>
        <w:t>D</w:t>
      </w:r>
      <w:r w:rsidRPr="00F820AB">
        <w:t>.</w:t>
      </w:r>
      <w:proofErr w:type="gramEnd"/>
      <w:r w:rsidRPr="00F820AB">
        <w:t>5.11</w:t>
      </w:r>
    </w:p>
    <w:p w:rsidR="008D2C55" w:rsidRDefault="008D2C55" w:rsidP="008D2C55">
      <w:pPr>
        <w:pStyle w:val="Corpodetexto"/>
        <w:rPr>
          <w:color w:val="FF0000"/>
          <w:sz w:val="22"/>
        </w:rPr>
      </w:pPr>
    </w:p>
    <w:p w:rsidR="00D85E96" w:rsidRDefault="00D85E96" w:rsidP="008D2C55">
      <w:pPr>
        <w:pStyle w:val="Corpodetexto"/>
        <w:rPr>
          <w:color w:val="FF0000"/>
          <w:sz w:val="22"/>
        </w:rPr>
      </w:pPr>
    </w:p>
    <w:p w:rsidR="008D2C55" w:rsidRDefault="004A7057" w:rsidP="004A7057">
      <w:pPr>
        <w:pStyle w:val="D-TIT3"/>
      </w:pPr>
      <w:bookmarkStart w:id="347" w:name="_Toc388436826"/>
      <w:bookmarkStart w:id="348" w:name="_Toc13565211"/>
      <w:r>
        <w:t>Leitos de secagem</w:t>
      </w:r>
      <w:bookmarkEnd w:id="347"/>
      <w:bookmarkEnd w:id="348"/>
    </w:p>
    <w:p w:rsidR="008D2C55" w:rsidRDefault="008D2C55" w:rsidP="0049137F"/>
    <w:p w:rsidR="008D2C55" w:rsidRDefault="008D2C55" w:rsidP="0049137F">
      <w:r>
        <w:t>Quando houver necessidade de descarte de lodo de algum reator deverá ser observado qual leito de secagem estará disponível.</w:t>
      </w:r>
    </w:p>
    <w:p w:rsidR="008D2C55" w:rsidRDefault="008D2C55" w:rsidP="0049137F"/>
    <w:p w:rsidR="008D2C55" w:rsidRDefault="008D2C55" w:rsidP="0049137F">
      <w:r>
        <w:t>Primeiramente deverá ser realizada manobra de registros para que o lodo siga para</w:t>
      </w:r>
      <w:proofErr w:type="gramStart"/>
      <w:r>
        <w:t xml:space="preserve">  </w:t>
      </w:r>
      <w:proofErr w:type="gramEnd"/>
      <w:r>
        <w:t>o leito disponível. Depois deverá ser aberto o registro do descarte de lodo do reator UASB correspondente. O operador que estivar junto ao l</w:t>
      </w:r>
      <w:r w:rsidR="00D85E96">
        <w:t>e</w:t>
      </w:r>
      <w:r>
        <w:t>ito de secagem deverá dar sinal de alerta quando o leito estiver com a capacidade dos leitos de secagem preenchida.</w:t>
      </w:r>
    </w:p>
    <w:p w:rsidR="008D2C55" w:rsidRDefault="008D2C55" w:rsidP="0049137F"/>
    <w:p w:rsidR="008D2C55" w:rsidRPr="000B3B56" w:rsidRDefault="008D2C55" w:rsidP="0049137F">
      <w:r w:rsidRPr="000B3B56">
        <w:t>A altura da camada de lodo no leito de s</w:t>
      </w:r>
      <w:r>
        <w:t>ecagem não deve ultrapassar a 35</w:t>
      </w:r>
      <w:r w:rsidRPr="000B3B56">
        <w:t xml:space="preserve"> cm. </w:t>
      </w:r>
    </w:p>
    <w:p w:rsidR="008D2C55" w:rsidRPr="000B3B56" w:rsidRDefault="008D2C55" w:rsidP="0049137F"/>
    <w:p w:rsidR="008D2C55" w:rsidRPr="000B3B56" w:rsidRDefault="008D2C55" w:rsidP="0049137F">
      <w:r w:rsidRPr="000B3B56">
        <w:t>Após a secagem, o resíduo seco deve ser removido através do emprego de enxadas e pás, sendo o material transportado para o local a ser designado pela CESAN, para a disposição final desse resíduo sólido.</w:t>
      </w:r>
    </w:p>
    <w:p w:rsidR="008D2C55" w:rsidRPr="000B3B56" w:rsidRDefault="008D2C55" w:rsidP="0049137F">
      <w:pPr>
        <w:rPr>
          <w:szCs w:val="24"/>
        </w:rPr>
      </w:pPr>
    </w:p>
    <w:p w:rsidR="008D2C55" w:rsidRPr="000B3B56" w:rsidRDefault="008D2C55" w:rsidP="0049137F">
      <w:r w:rsidRPr="000B3B56">
        <w:t xml:space="preserve">É necessário que após cada ciclo de secagem os leitos sejam limpos cuidadosamente antes de serem submetidos </w:t>
      </w:r>
      <w:proofErr w:type="gramStart"/>
      <w:r w:rsidRPr="000B3B56">
        <w:t>a</w:t>
      </w:r>
      <w:proofErr w:type="gramEnd"/>
      <w:r w:rsidRPr="000B3B56">
        <w:t xml:space="preserve"> nova carga. Recomenda-se que após limpo o leito permaneça pelo menos 01 dia sem utilização até a próxima carga.</w:t>
      </w:r>
    </w:p>
    <w:p w:rsidR="008D2C55" w:rsidRPr="000B3B56" w:rsidRDefault="008D2C55" w:rsidP="0049137F"/>
    <w:p w:rsidR="008D2C55" w:rsidRPr="000B3B56" w:rsidRDefault="008D2C55" w:rsidP="0049137F">
      <w:r w:rsidRPr="000B3B56">
        <w:t>Sempre que necessário é preciso repor a areia removida junto com o lodo.</w:t>
      </w:r>
    </w:p>
    <w:p w:rsidR="008D2C55" w:rsidRPr="000B3B56" w:rsidRDefault="008D2C55" w:rsidP="0049137F"/>
    <w:p w:rsidR="008D2C55" w:rsidRPr="000B3B56" w:rsidRDefault="008D2C55" w:rsidP="0049137F">
      <w:r w:rsidRPr="000B3B56">
        <w:t>O líquido percolado dos leitos de secagem retornar</w:t>
      </w:r>
      <w:r w:rsidR="00D85E96">
        <w:t>á</w:t>
      </w:r>
      <w:r w:rsidRPr="000B3B56">
        <w:t xml:space="preserve"> para a fase líquida do tratamento, </w:t>
      </w:r>
      <w:r w:rsidR="00D85E96">
        <w:t xml:space="preserve">através da elevatória de percolado, que o conduzirá para </w:t>
      </w:r>
      <w:r w:rsidRPr="000B3B56">
        <w:t>a CDV2.</w:t>
      </w:r>
    </w:p>
    <w:p w:rsidR="008D2C55" w:rsidRDefault="008D2C55" w:rsidP="008D2C55"/>
    <w:p w:rsidR="00D85E96" w:rsidRDefault="00D85E96" w:rsidP="008D2C55"/>
    <w:p w:rsidR="008D2C55" w:rsidRPr="006C6B83" w:rsidRDefault="004A7057" w:rsidP="004A7057">
      <w:pPr>
        <w:pStyle w:val="D-TIT3"/>
      </w:pPr>
      <w:bookmarkStart w:id="349" w:name="_Toc388436827"/>
      <w:bookmarkStart w:id="350" w:name="_Toc13565212"/>
      <w:r>
        <w:t>E</w:t>
      </w:r>
      <w:r w:rsidRPr="006C6B83">
        <w:t>stação elevatória de percolado</w:t>
      </w:r>
      <w:bookmarkEnd w:id="349"/>
      <w:bookmarkEnd w:id="350"/>
    </w:p>
    <w:p w:rsidR="008D2C55" w:rsidRPr="006C6B83" w:rsidRDefault="008D2C55" w:rsidP="006C6B83"/>
    <w:p w:rsidR="006C6B83" w:rsidRPr="006C6B83" w:rsidRDefault="006C6B83" w:rsidP="006C6B83">
      <w:pPr>
        <w:rPr>
          <w:highlight w:val="green"/>
        </w:rPr>
      </w:pPr>
      <w:r w:rsidRPr="006C6B83">
        <w:t xml:space="preserve">Uma boa instalação é fundamental para proporcionar uma boa operação e manutenções menos </w:t>
      </w:r>
      <w:proofErr w:type="spellStart"/>
      <w:r w:rsidRPr="006C6B83">
        <w:t>freqüentes</w:t>
      </w:r>
      <w:proofErr w:type="spellEnd"/>
      <w:r w:rsidRPr="006C6B83">
        <w:t>. O operador deverá realizar as atividades abaixo.</w:t>
      </w:r>
    </w:p>
    <w:p w:rsidR="006C6B83" w:rsidRPr="006C6B83" w:rsidRDefault="006C6B83" w:rsidP="006C6B83">
      <w:pPr>
        <w:rPr>
          <w:highlight w:val="green"/>
        </w:rPr>
      </w:pPr>
    </w:p>
    <w:p w:rsidR="006C6B83" w:rsidRPr="006C6B83" w:rsidRDefault="006C6B83" w:rsidP="00F820AB">
      <w:pPr>
        <w:pStyle w:val="PargrafodaLista"/>
        <w:jc w:val="both"/>
      </w:pPr>
      <w:r w:rsidRPr="006C6B83">
        <w:t>Verificar fluxo de esgoto de chegada.</w:t>
      </w:r>
    </w:p>
    <w:p w:rsidR="006C6B83" w:rsidRPr="006C6B83" w:rsidRDefault="006C6B83" w:rsidP="00F820AB">
      <w:pPr>
        <w:pStyle w:val="PargrafodaLista"/>
        <w:jc w:val="both"/>
      </w:pPr>
      <w:r w:rsidRPr="006C6B83">
        <w:t>Registrar anormalidade de acordo com instruções do supervisor (Importante: mesmo tendo solução imediata, o problema deve ser relatado).</w:t>
      </w:r>
    </w:p>
    <w:p w:rsidR="006C6B83" w:rsidRPr="006C6B83" w:rsidRDefault="006C6B83" w:rsidP="00F820AB">
      <w:pPr>
        <w:pStyle w:val="PargrafodaLista"/>
        <w:jc w:val="both"/>
      </w:pPr>
      <w:r w:rsidRPr="006C6B83">
        <w:t>Comunicar anormalidade imediatamente à manutenção.</w:t>
      </w:r>
    </w:p>
    <w:p w:rsidR="006C6B83" w:rsidRPr="006C6B83" w:rsidRDefault="006C6B83" w:rsidP="00F820AB">
      <w:pPr>
        <w:pStyle w:val="PargrafodaLista"/>
        <w:jc w:val="both"/>
      </w:pPr>
      <w:r w:rsidRPr="006C6B83">
        <w:t>Checar tensão do(s) painel(s) em operação.</w:t>
      </w:r>
    </w:p>
    <w:p w:rsidR="006C6B83" w:rsidRPr="006C6B83" w:rsidRDefault="006C6B83" w:rsidP="00F820AB">
      <w:pPr>
        <w:pStyle w:val="PargrafodaLista"/>
        <w:jc w:val="both"/>
      </w:pPr>
      <w:r w:rsidRPr="006C6B83">
        <w:t>Checar tensão da(s) bomba(s) em operação e ligadas.</w:t>
      </w:r>
    </w:p>
    <w:p w:rsidR="006C6B83" w:rsidRPr="006C6B83" w:rsidRDefault="006C6B83" w:rsidP="00F820AB">
      <w:pPr>
        <w:pStyle w:val="PargrafodaLista"/>
        <w:jc w:val="both"/>
      </w:pPr>
      <w:r w:rsidRPr="006C6B83">
        <w:t xml:space="preserve">Ler os </w:t>
      </w:r>
      <w:proofErr w:type="spellStart"/>
      <w:r w:rsidRPr="006C6B83">
        <w:t>horímetros</w:t>
      </w:r>
      <w:proofErr w:type="spellEnd"/>
      <w:r w:rsidRPr="006C6B83">
        <w:t xml:space="preserve"> e checar a corrente elétrica das bombas (quando ligadas).</w:t>
      </w:r>
    </w:p>
    <w:p w:rsidR="006C6B83" w:rsidRPr="006C6B83" w:rsidRDefault="006C6B83" w:rsidP="00F820AB">
      <w:pPr>
        <w:pStyle w:val="PargrafodaLista"/>
        <w:jc w:val="both"/>
      </w:pPr>
      <w:r w:rsidRPr="006C6B83">
        <w:t>Vistoriar as instalações elétricas e hidráulicas prediais.</w:t>
      </w:r>
    </w:p>
    <w:p w:rsidR="006C6B83" w:rsidRPr="006C6B83" w:rsidRDefault="006C6B83" w:rsidP="00F820AB">
      <w:pPr>
        <w:pStyle w:val="PargrafodaLista"/>
        <w:jc w:val="both"/>
      </w:pPr>
      <w:r w:rsidRPr="006C6B83">
        <w:t>Interpretar os dados lidos – em casos de anomalias, tomar providências.</w:t>
      </w:r>
    </w:p>
    <w:p w:rsidR="006C6B83" w:rsidRDefault="006C6B83" w:rsidP="00F820AB">
      <w:pPr>
        <w:pStyle w:val="PargrafodaLista"/>
        <w:jc w:val="both"/>
      </w:pPr>
      <w:r w:rsidRPr="006C6B83">
        <w:t>Verificar a integridade d</w:t>
      </w:r>
      <w:r w:rsidR="008F7D4D">
        <w:t>e</w:t>
      </w:r>
      <w:r w:rsidRPr="006C6B83">
        <w:t xml:space="preserve"> </w:t>
      </w:r>
      <w:proofErr w:type="spellStart"/>
      <w:r w:rsidRPr="006C6B83">
        <w:t>barrilete</w:t>
      </w:r>
      <w:r w:rsidR="008F7D4D">
        <w:t>s</w:t>
      </w:r>
      <w:proofErr w:type="spellEnd"/>
      <w:r w:rsidRPr="006C6B83">
        <w:t>, tubulações e equipamentos operacionais, quanto a vazamentos, entupimentos e outros riscos, quando visíveis.</w:t>
      </w:r>
    </w:p>
    <w:p w:rsidR="006C6B83" w:rsidRPr="006C6B83" w:rsidRDefault="006C6B83" w:rsidP="00F820AB">
      <w:pPr>
        <w:pStyle w:val="PargrafodaLista"/>
        <w:jc w:val="both"/>
      </w:pPr>
      <w:r w:rsidRPr="006C6B83">
        <w:t>Verificar o funcionamento das válvulas de retenção para eventuais limpeza e lubrificação das mesmas.</w:t>
      </w:r>
    </w:p>
    <w:p w:rsidR="006C6B83" w:rsidRDefault="006C6B83" w:rsidP="006C6B83"/>
    <w:p w:rsidR="006C6B83" w:rsidRDefault="006C6B83" w:rsidP="006C6B83">
      <w:r>
        <w:t xml:space="preserve">Em caso de </w:t>
      </w:r>
      <w:r w:rsidR="00F820AB">
        <w:t>limpeza</w:t>
      </w:r>
      <w:r>
        <w:t xml:space="preserve"> o operador deverá:</w:t>
      </w:r>
    </w:p>
    <w:p w:rsidR="006C6B83" w:rsidRDefault="006C6B83" w:rsidP="006C6B83"/>
    <w:p w:rsidR="006C6B83" w:rsidRPr="006C6B83" w:rsidRDefault="006C6B83" w:rsidP="00F820AB">
      <w:pPr>
        <w:pStyle w:val="PargrafodaLista"/>
        <w:jc w:val="both"/>
      </w:pPr>
      <w:r w:rsidRPr="006C6B83">
        <w:t>Bloquear o fluxo de chegada (fechamento de comporta</w:t>
      </w:r>
      <w:proofErr w:type="gramStart"/>
      <w:r w:rsidRPr="006C6B83">
        <w:t>, uso</w:t>
      </w:r>
      <w:proofErr w:type="gramEnd"/>
      <w:r w:rsidRPr="006C6B83">
        <w:t xml:space="preserve"> de bloqueador inf</w:t>
      </w:r>
      <w:r>
        <w:t>lável ou desvio de outra forma);</w:t>
      </w:r>
    </w:p>
    <w:p w:rsidR="006C6B83" w:rsidRPr="006C6B83" w:rsidRDefault="006C6B83" w:rsidP="00F820AB">
      <w:pPr>
        <w:pStyle w:val="PargrafodaLista"/>
        <w:jc w:val="both"/>
      </w:pPr>
      <w:r w:rsidRPr="006C6B83">
        <w:t xml:space="preserve">Efetuar descarga da parte líquida do poço com os próprios conjuntos </w:t>
      </w:r>
      <w:proofErr w:type="spellStart"/>
      <w:r w:rsidRPr="006C6B83">
        <w:t>motobomba</w:t>
      </w:r>
      <w:proofErr w:type="spellEnd"/>
      <w:r w:rsidRPr="006C6B83">
        <w:t xml:space="preserve"> instala</w:t>
      </w:r>
      <w:r>
        <w:t>dos;</w:t>
      </w:r>
    </w:p>
    <w:p w:rsidR="006C6B83" w:rsidRPr="006C6B83" w:rsidRDefault="006C6B83" w:rsidP="00F820AB">
      <w:pPr>
        <w:pStyle w:val="PargrafodaLista"/>
        <w:jc w:val="both"/>
      </w:pPr>
      <w:r w:rsidRPr="006C6B83">
        <w:t xml:space="preserve">Desligar (modo manual) </w:t>
      </w:r>
      <w:r>
        <w:t>todas as bombas logo em seguida;</w:t>
      </w:r>
    </w:p>
    <w:p w:rsidR="006C6B83" w:rsidRPr="006C6B83" w:rsidRDefault="006C6B83" w:rsidP="00F820AB">
      <w:pPr>
        <w:pStyle w:val="PargrafodaLista"/>
        <w:jc w:val="both"/>
      </w:pPr>
      <w:r w:rsidRPr="006C6B83">
        <w:t>Desligar todo o equipamen</w:t>
      </w:r>
      <w:r>
        <w:t>to elétrico em razão da limpeza;</w:t>
      </w:r>
    </w:p>
    <w:p w:rsidR="006C6B83" w:rsidRPr="006C6B83" w:rsidRDefault="006C6B83" w:rsidP="00F820AB">
      <w:pPr>
        <w:pStyle w:val="PargrafodaLista"/>
        <w:jc w:val="both"/>
      </w:pPr>
      <w:r w:rsidRPr="006C6B83">
        <w:t xml:space="preserve">Vistoriar as condições do poço antes da retirada dos sólidos para </w:t>
      </w:r>
      <w:proofErr w:type="gramStart"/>
      <w:r w:rsidRPr="006C6B83">
        <w:t>otimizar</w:t>
      </w:r>
      <w:proofErr w:type="gramEnd"/>
      <w:r w:rsidRPr="006C6B83">
        <w:t xml:space="preserve"> </w:t>
      </w:r>
      <w:proofErr w:type="spellStart"/>
      <w:r>
        <w:t>freqüência</w:t>
      </w:r>
      <w:proofErr w:type="spellEnd"/>
      <w:r>
        <w:t xml:space="preserve"> das limpezas;</w:t>
      </w:r>
    </w:p>
    <w:p w:rsidR="006C6B83" w:rsidRPr="006C6B83" w:rsidRDefault="006C6B83" w:rsidP="00F820AB">
      <w:pPr>
        <w:pStyle w:val="PargrafodaLista"/>
        <w:jc w:val="both"/>
      </w:pPr>
      <w:r w:rsidRPr="006C6B83">
        <w:t>Iluminar o poço, considerando os cuidados com choques elétricos, de preferência com lanterna</w:t>
      </w:r>
      <w:r>
        <w:t>;</w:t>
      </w:r>
    </w:p>
    <w:p w:rsidR="006C6B83" w:rsidRPr="006C6B83" w:rsidRDefault="006C6B83" w:rsidP="00F820AB">
      <w:pPr>
        <w:pStyle w:val="PargrafodaLista"/>
        <w:jc w:val="both"/>
      </w:pPr>
      <w:r w:rsidRPr="006C6B83">
        <w:t xml:space="preserve">Vistoriar o fluxo no poço de </w:t>
      </w:r>
      <w:r>
        <w:t>visita a montante da elevatória;</w:t>
      </w:r>
    </w:p>
    <w:p w:rsidR="006C6B83" w:rsidRPr="006C6B83" w:rsidRDefault="006C6B83" w:rsidP="00F820AB">
      <w:pPr>
        <w:pStyle w:val="PargrafodaLista"/>
        <w:jc w:val="both"/>
      </w:pPr>
      <w:r w:rsidRPr="006C6B83">
        <w:t>Executar lavage</w:t>
      </w:r>
      <w:r>
        <w:t>m geral da área externa do poço;</w:t>
      </w:r>
    </w:p>
    <w:p w:rsidR="006C6B83" w:rsidRPr="006C6B83" w:rsidRDefault="006C6B83" w:rsidP="00F820AB">
      <w:pPr>
        <w:pStyle w:val="PargrafodaLista"/>
        <w:jc w:val="both"/>
      </w:pPr>
      <w:r w:rsidRPr="006C6B83">
        <w:t>L</w:t>
      </w:r>
      <w:r>
        <w:t xml:space="preserve">impar as caixas de </w:t>
      </w:r>
      <w:proofErr w:type="spellStart"/>
      <w:r>
        <w:t>extravasores</w:t>
      </w:r>
      <w:proofErr w:type="spellEnd"/>
      <w:r>
        <w:t>;</w:t>
      </w:r>
    </w:p>
    <w:p w:rsidR="006C6B83" w:rsidRPr="006C6B83" w:rsidRDefault="006C6B83" w:rsidP="00F820AB">
      <w:pPr>
        <w:pStyle w:val="PargrafodaLista"/>
        <w:jc w:val="both"/>
      </w:pPr>
      <w:r w:rsidRPr="006C6B83">
        <w:t>Verificar, internamente, os poços da elevatória apó</w:t>
      </w:r>
      <w:r>
        <w:t>s a limpeza;</w:t>
      </w:r>
    </w:p>
    <w:p w:rsidR="006C6B83" w:rsidRPr="006C6B83" w:rsidRDefault="006C6B83" w:rsidP="00F820AB">
      <w:pPr>
        <w:pStyle w:val="PargrafodaLista"/>
        <w:jc w:val="both"/>
      </w:pPr>
      <w:r w:rsidRPr="006C6B83">
        <w:t>Desbloquear o fluxo d</w:t>
      </w:r>
      <w:r>
        <w:t>e chegada – onde for necessário;</w:t>
      </w:r>
    </w:p>
    <w:p w:rsidR="006C6B83" w:rsidRPr="006C6B83" w:rsidRDefault="006C6B83" w:rsidP="00F820AB">
      <w:pPr>
        <w:pStyle w:val="PargrafodaLista"/>
        <w:jc w:val="both"/>
      </w:pPr>
      <w:r w:rsidRPr="006C6B83">
        <w:t>Religar (modo automático) os conjuntos m</w:t>
      </w:r>
      <w:r>
        <w:t>oto-bomba o mais breve possível;</w:t>
      </w:r>
    </w:p>
    <w:p w:rsidR="006C6B83" w:rsidRPr="006C6B83" w:rsidRDefault="006C6B83" w:rsidP="00F820AB">
      <w:pPr>
        <w:pStyle w:val="PargrafodaLista"/>
        <w:jc w:val="both"/>
      </w:pPr>
      <w:r w:rsidRPr="006C6B83">
        <w:t xml:space="preserve">Registrar tudo </w:t>
      </w:r>
      <w:r>
        <w:t>o que foi realizado.</w:t>
      </w:r>
    </w:p>
    <w:p w:rsidR="00D85E96" w:rsidRPr="006C6B83" w:rsidRDefault="00D85E96" w:rsidP="006C6B83"/>
    <w:p w:rsidR="00D85E96" w:rsidRPr="006C6B83" w:rsidRDefault="00D85E96" w:rsidP="006C6B83"/>
    <w:p w:rsidR="008D2C55" w:rsidRPr="005E2883" w:rsidRDefault="004A7057" w:rsidP="004A7057">
      <w:pPr>
        <w:pStyle w:val="D-TIT3"/>
      </w:pPr>
      <w:bookmarkStart w:id="351" w:name="_Toc388436828"/>
      <w:bookmarkStart w:id="352" w:name="_Toc13565213"/>
      <w:r>
        <w:t>Caixas divisoras de vazão</w:t>
      </w:r>
      <w:bookmarkEnd w:id="351"/>
      <w:bookmarkEnd w:id="352"/>
    </w:p>
    <w:p w:rsidR="008D2C55" w:rsidRDefault="008D2C55" w:rsidP="0049137F"/>
    <w:p w:rsidR="008D2C55" w:rsidRDefault="008D2C55" w:rsidP="0049137F">
      <w:r>
        <w:t xml:space="preserve">Observar sempre se não há nenhuma obstrução nos vertedores e </w:t>
      </w:r>
      <w:proofErr w:type="gramStart"/>
      <w:r>
        <w:t>mantê</w:t>
      </w:r>
      <w:proofErr w:type="gramEnd"/>
      <w:r>
        <w:t>-los limpos.</w:t>
      </w:r>
    </w:p>
    <w:p w:rsidR="008D2C55" w:rsidRPr="000E4176" w:rsidRDefault="0049137F" w:rsidP="004A7057">
      <w:pPr>
        <w:pStyle w:val="D-TIT2"/>
      </w:pPr>
      <w:bookmarkStart w:id="353" w:name="_Toc388436829"/>
      <w:r>
        <w:tab/>
      </w:r>
      <w:bookmarkStart w:id="354" w:name="_Toc13565214"/>
      <w:r w:rsidR="008D2C55">
        <w:t>DESTINO DOS RESÍDUOS SÓLIDOS</w:t>
      </w:r>
      <w:bookmarkEnd w:id="353"/>
      <w:bookmarkEnd w:id="354"/>
    </w:p>
    <w:p w:rsidR="008D2C55" w:rsidRPr="00A35CC7" w:rsidRDefault="008D2C55" w:rsidP="00C81A26">
      <w:pPr>
        <w:keepNext/>
      </w:pPr>
    </w:p>
    <w:p w:rsidR="008D2C55" w:rsidRPr="00A35CC7" w:rsidRDefault="008D2C55" w:rsidP="0049137F">
      <w:pPr>
        <w:rPr>
          <w:rFonts w:cs="Arial"/>
        </w:rPr>
      </w:pPr>
      <w:r w:rsidRPr="00A35CC7">
        <w:rPr>
          <w:rFonts w:cs="Arial"/>
        </w:rPr>
        <w:t xml:space="preserve">O material removido do gradeamento, </w:t>
      </w:r>
      <w:r w:rsidR="00017339">
        <w:rPr>
          <w:rFonts w:cs="Arial"/>
        </w:rPr>
        <w:t>grade cremalheira</w:t>
      </w:r>
      <w:r w:rsidRPr="00A35CC7">
        <w:rPr>
          <w:rFonts w:cs="Arial"/>
        </w:rPr>
        <w:t>, a areia e o lodo desaguado devem ser dispostos em local licenciado, contendo Licença de Operação expedida pelo órgão ambiental competente.</w:t>
      </w:r>
    </w:p>
    <w:p w:rsidR="008D2C55" w:rsidRPr="00A35CC7" w:rsidRDefault="008D2C55" w:rsidP="0049137F">
      <w:pPr>
        <w:rPr>
          <w:rFonts w:cs="Arial"/>
        </w:rPr>
      </w:pPr>
    </w:p>
    <w:p w:rsidR="008D2C55" w:rsidRPr="00A35CC7" w:rsidRDefault="008D2C55" w:rsidP="0049137F">
      <w:pPr>
        <w:rPr>
          <w:rFonts w:cs="Arial"/>
        </w:rPr>
      </w:pPr>
      <w:r w:rsidRPr="00A35CC7">
        <w:rPr>
          <w:rFonts w:cs="Arial"/>
        </w:rPr>
        <w:t>No caso de serem armazenados temporariamente em caçambas, devem ser cobertos com cal de modo que seja eliminada a geração de odor e insetos.</w:t>
      </w:r>
    </w:p>
    <w:p w:rsidR="008D2C55" w:rsidRDefault="008D2C55" w:rsidP="0049137F"/>
    <w:p w:rsidR="004A7057" w:rsidRPr="00A35CC7" w:rsidRDefault="004A7057" w:rsidP="0049137F"/>
    <w:p w:rsidR="008D2C55" w:rsidRDefault="0049137F" w:rsidP="004A7057">
      <w:pPr>
        <w:pStyle w:val="D-TIT2"/>
      </w:pPr>
      <w:bookmarkStart w:id="355" w:name="_Toc388436830"/>
      <w:r>
        <w:tab/>
      </w:r>
      <w:bookmarkStart w:id="356" w:name="_Toc13565215"/>
      <w:r w:rsidR="008D2C55">
        <w:t>PROGRAMA DE MONITORAMENTO DA ETE</w:t>
      </w:r>
      <w:bookmarkEnd w:id="355"/>
      <w:bookmarkEnd w:id="356"/>
    </w:p>
    <w:p w:rsidR="008D2C55" w:rsidRDefault="008D2C55" w:rsidP="00D85E96">
      <w:pPr>
        <w:keepNext/>
      </w:pPr>
    </w:p>
    <w:p w:rsidR="003D6E56" w:rsidRDefault="008D2C55" w:rsidP="00444559">
      <w:pPr>
        <w:rPr>
          <w:rFonts w:cs="Arial"/>
        </w:rPr>
      </w:pPr>
      <w:r w:rsidRPr="006E682F">
        <w:rPr>
          <w:rFonts w:cs="Arial"/>
        </w:rPr>
        <w:t xml:space="preserve">Para se efetuar o controle operacional da ETE e verificar a eficiência do sistema é necessário realizar um monitoramento contínuo do funcionamento das unidades. </w:t>
      </w:r>
      <w:r w:rsidR="003D6E56">
        <w:rPr>
          <w:rFonts w:cs="Arial"/>
        </w:rPr>
        <w:t xml:space="preserve">Foram determinados pontos de monitoramento de efluentes líquidos e de lodo, conforme indicado </w:t>
      </w:r>
      <w:r w:rsidR="0040516A">
        <w:rPr>
          <w:rFonts w:cs="Arial"/>
        </w:rPr>
        <w:t xml:space="preserve">nos </w:t>
      </w:r>
      <w:r w:rsidR="0040516A" w:rsidRPr="009A4DBF">
        <w:rPr>
          <w:rFonts w:cs="Arial"/>
        </w:rPr>
        <w:t xml:space="preserve">Quadros </w:t>
      </w:r>
      <w:r w:rsidR="00A77B9A" w:rsidRPr="009A4DBF">
        <w:rPr>
          <w:rFonts w:cs="Arial"/>
        </w:rPr>
        <w:t>D2</w:t>
      </w:r>
      <w:r w:rsidR="0040516A" w:rsidRPr="009A4DBF">
        <w:rPr>
          <w:rFonts w:cs="Arial"/>
        </w:rPr>
        <w:t xml:space="preserve"> e </w:t>
      </w:r>
      <w:r w:rsidR="00A77B9A" w:rsidRPr="009A4DBF">
        <w:rPr>
          <w:rFonts w:cs="Arial"/>
        </w:rPr>
        <w:t>D3</w:t>
      </w:r>
      <w:r w:rsidR="00C8180B">
        <w:rPr>
          <w:rFonts w:cs="Arial"/>
        </w:rPr>
        <w:t>.</w:t>
      </w:r>
    </w:p>
    <w:p w:rsidR="0040516A" w:rsidRDefault="0040516A" w:rsidP="00444559">
      <w:pPr>
        <w:rPr>
          <w:rFonts w:cs="Arial"/>
        </w:rPr>
      </w:pPr>
    </w:p>
    <w:p w:rsidR="0040516A" w:rsidRDefault="00A77B9A" w:rsidP="00A77B9A">
      <w:pPr>
        <w:pStyle w:val="Legenda"/>
      </w:pPr>
      <w:r>
        <w:t>Quadro D</w:t>
      </w:r>
      <w:r w:rsidR="008D34A4">
        <w:fldChar w:fldCharType="begin"/>
      </w:r>
      <w:r w:rsidR="00313A36">
        <w:instrText xml:space="preserve"> SEQ Quadro_D \* ARABIC </w:instrText>
      </w:r>
      <w:r w:rsidR="008D34A4">
        <w:fldChar w:fldCharType="separate"/>
      </w:r>
      <w:r w:rsidR="00C34AEA">
        <w:rPr>
          <w:noProof/>
        </w:rPr>
        <w:t>2</w:t>
      </w:r>
      <w:r w:rsidR="008D34A4">
        <w:rPr>
          <w:noProof/>
        </w:rPr>
        <w:fldChar w:fldCharType="end"/>
      </w:r>
      <w:r w:rsidR="0040516A">
        <w:t>- Pontos de monitoramento do efluente líquido.</w:t>
      </w:r>
    </w:p>
    <w:tbl>
      <w:tblPr>
        <w:tblStyle w:val="Tabelacomgrade"/>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
        <w:gridCol w:w="3702"/>
        <w:gridCol w:w="4350"/>
      </w:tblGrid>
      <w:tr w:rsidR="0040516A" w:rsidTr="00690DF8">
        <w:trPr>
          <w:trHeight w:val="283"/>
          <w:jc w:val="center"/>
        </w:trPr>
        <w:tc>
          <w:tcPr>
            <w:tcW w:w="0" w:type="auto"/>
            <w:tcBorders>
              <w:bottom w:val="single" w:sz="4" w:space="0" w:color="000000" w:themeColor="text1"/>
            </w:tcBorders>
            <w:shd w:val="clear" w:color="auto" w:fill="D9D9D9" w:themeFill="background1" w:themeFillShade="D9"/>
            <w:vAlign w:val="center"/>
          </w:tcPr>
          <w:p w:rsidR="0040516A" w:rsidRPr="003D6E56" w:rsidRDefault="0040516A" w:rsidP="0040516A">
            <w:pPr>
              <w:spacing w:line="240" w:lineRule="auto"/>
              <w:jc w:val="center"/>
              <w:rPr>
                <w:rFonts w:cs="Arial"/>
                <w:b/>
                <w:sz w:val="22"/>
              </w:rPr>
            </w:pPr>
            <w:r w:rsidRPr="003D6E56">
              <w:rPr>
                <w:rFonts w:cs="Arial"/>
                <w:b/>
                <w:sz w:val="22"/>
              </w:rPr>
              <w:t>Ponto</w:t>
            </w:r>
          </w:p>
        </w:tc>
        <w:tc>
          <w:tcPr>
            <w:tcW w:w="0" w:type="auto"/>
            <w:tcBorders>
              <w:bottom w:val="single" w:sz="4" w:space="0" w:color="000000" w:themeColor="text1"/>
            </w:tcBorders>
            <w:shd w:val="clear" w:color="auto" w:fill="D9D9D9" w:themeFill="background1" w:themeFillShade="D9"/>
            <w:vAlign w:val="center"/>
          </w:tcPr>
          <w:p w:rsidR="0040516A" w:rsidRPr="003D6E56" w:rsidRDefault="0040516A" w:rsidP="0040516A">
            <w:pPr>
              <w:spacing w:line="240" w:lineRule="auto"/>
              <w:jc w:val="center"/>
              <w:rPr>
                <w:rFonts w:cs="Arial"/>
                <w:b/>
                <w:sz w:val="22"/>
              </w:rPr>
            </w:pPr>
            <w:r w:rsidRPr="003D6E56">
              <w:rPr>
                <w:rFonts w:cs="Arial"/>
                <w:b/>
                <w:sz w:val="22"/>
              </w:rPr>
              <w:t>Efluente</w:t>
            </w:r>
          </w:p>
        </w:tc>
        <w:tc>
          <w:tcPr>
            <w:tcW w:w="0" w:type="auto"/>
            <w:tcBorders>
              <w:bottom w:val="single" w:sz="4" w:space="0" w:color="000000" w:themeColor="text1"/>
            </w:tcBorders>
            <w:shd w:val="clear" w:color="auto" w:fill="D9D9D9" w:themeFill="background1" w:themeFillShade="D9"/>
            <w:vAlign w:val="center"/>
          </w:tcPr>
          <w:p w:rsidR="0040516A" w:rsidRPr="003D6E56" w:rsidRDefault="0040516A" w:rsidP="0040516A">
            <w:pPr>
              <w:spacing w:line="240" w:lineRule="auto"/>
              <w:jc w:val="center"/>
              <w:rPr>
                <w:rFonts w:cs="Arial"/>
                <w:b/>
                <w:sz w:val="22"/>
              </w:rPr>
            </w:pPr>
            <w:r w:rsidRPr="003D6E56">
              <w:rPr>
                <w:rFonts w:cs="Arial"/>
                <w:b/>
                <w:sz w:val="22"/>
              </w:rPr>
              <w:t>Local</w:t>
            </w:r>
          </w:p>
        </w:tc>
      </w:tr>
      <w:tr w:rsidR="003D6E56" w:rsidTr="00690DF8">
        <w:trPr>
          <w:trHeight w:val="283"/>
          <w:jc w:val="center"/>
        </w:trPr>
        <w:tc>
          <w:tcPr>
            <w:tcW w:w="0" w:type="auto"/>
            <w:tcBorders>
              <w:top w:val="single" w:sz="4" w:space="0" w:color="000000" w:themeColor="text1"/>
            </w:tcBorders>
            <w:vAlign w:val="center"/>
          </w:tcPr>
          <w:p w:rsidR="003D6E56" w:rsidRPr="003D6E56" w:rsidRDefault="003D6E56" w:rsidP="0040516A">
            <w:pPr>
              <w:spacing w:line="240" w:lineRule="auto"/>
              <w:jc w:val="center"/>
              <w:rPr>
                <w:rFonts w:cs="Arial"/>
                <w:sz w:val="22"/>
              </w:rPr>
            </w:pPr>
            <w:proofErr w:type="gramStart"/>
            <w:r w:rsidRPr="003D6E56">
              <w:rPr>
                <w:rFonts w:cs="Arial"/>
                <w:sz w:val="22"/>
              </w:rPr>
              <w:t>1</w:t>
            </w:r>
            <w:proofErr w:type="gramEnd"/>
          </w:p>
        </w:tc>
        <w:tc>
          <w:tcPr>
            <w:tcW w:w="0" w:type="auto"/>
            <w:tcBorders>
              <w:top w:val="single" w:sz="4" w:space="0" w:color="000000" w:themeColor="text1"/>
            </w:tcBorders>
            <w:vAlign w:val="center"/>
          </w:tcPr>
          <w:p w:rsidR="003D6E56" w:rsidRPr="003D6E56" w:rsidRDefault="003D6E56" w:rsidP="0040516A">
            <w:pPr>
              <w:spacing w:line="240" w:lineRule="auto"/>
              <w:jc w:val="left"/>
              <w:rPr>
                <w:rFonts w:cs="Arial"/>
                <w:sz w:val="22"/>
              </w:rPr>
            </w:pPr>
            <w:r w:rsidRPr="003D6E56">
              <w:rPr>
                <w:rFonts w:cs="Arial"/>
                <w:sz w:val="22"/>
              </w:rPr>
              <w:t>Esgoto bruto</w:t>
            </w:r>
          </w:p>
        </w:tc>
        <w:tc>
          <w:tcPr>
            <w:tcW w:w="0" w:type="auto"/>
            <w:tcBorders>
              <w:top w:val="single" w:sz="4" w:space="0" w:color="000000" w:themeColor="text1"/>
            </w:tcBorders>
            <w:vAlign w:val="center"/>
          </w:tcPr>
          <w:p w:rsidR="003D6E56" w:rsidRPr="003D6E56" w:rsidRDefault="003D6E56" w:rsidP="0040516A">
            <w:pPr>
              <w:spacing w:line="240" w:lineRule="auto"/>
              <w:jc w:val="left"/>
              <w:rPr>
                <w:rFonts w:cs="Arial"/>
                <w:sz w:val="22"/>
              </w:rPr>
            </w:pPr>
            <w:r w:rsidRPr="003D6E56">
              <w:rPr>
                <w:rFonts w:cs="Arial"/>
                <w:sz w:val="22"/>
              </w:rPr>
              <w:t xml:space="preserve">Entrada do </w:t>
            </w:r>
            <w:proofErr w:type="spellStart"/>
            <w:r w:rsidRPr="003D6E56">
              <w:rPr>
                <w:rFonts w:cs="Arial"/>
                <w:sz w:val="22"/>
              </w:rPr>
              <w:t>pré</w:t>
            </w:r>
            <w:proofErr w:type="spellEnd"/>
            <w:r w:rsidRPr="003D6E56">
              <w:rPr>
                <w:rFonts w:cs="Arial"/>
                <w:sz w:val="22"/>
              </w:rPr>
              <w:t>-tratamento</w:t>
            </w:r>
          </w:p>
        </w:tc>
      </w:tr>
      <w:tr w:rsidR="003D6E56" w:rsidTr="00690DF8">
        <w:trPr>
          <w:trHeight w:val="283"/>
          <w:jc w:val="center"/>
        </w:trPr>
        <w:tc>
          <w:tcPr>
            <w:tcW w:w="0" w:type="auto"/>
            <w:vAlign w:val="center"/>
          </w:tcPr>
          <w:p w:rsidR="003D6E56" w:rsidRPr="003D6E56" w:rsidRDefault="003D6E56" w:rsidP="0040516A">
            <w:pPr>
              <w:spacing w:line="240" w:lineRule="auto"/>
              <w:jc w:val="center"/>
              <w:rPr>
                <w:rFonts w:cs="Arial"/>
                <w:sz w:val="22"/>
              </w:rPr>
            </w:pPr>
            <w:proofErr w:type="gramStart"/>
            <w:r w:rsidRPr="003D6E56">
              <w:rPr>
                <w:rFonts w:cs="Arial"/>
                <w:sz w:val="22"/>
              </w:rPr>
              <w:t>2</w:t>
            </w:r>
            <w:proofErr w:type="gramEnd"/>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 xml:space="preserve">Efluente </w:t>
            </w:r>
            <w:proofErr w:type="spellStart"/>
            <w:r w:rsidRPr="003D6E56">
              <w:rPr>
                <w:rFonts w:cs="Arial"/>
                <w:sz w:val="22"/>
              </w:rPr>
              <w:t>pré</w:t>
            </w:r>
            <w:proofErr w:type="spellEnd"/>
            <w:r w:rsidRPr="003D6E56">
              <w:rPr>
                <w:rFonts w:cs="Arial"/>
                <w:sz w:val="22"/>
              </w:rPr>
              <w:t>-tratamento</w:t>
            </w:r>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 xml:space="preserve">Saída da calha </w:t>
            </w:r>
            <w:proofErr w:type="spellStart"/>
            <w:r w:rsidRPr="003D6E56">
              <w:rPr>
                <w:rFonts w:cs="Arial"/>
                <w:sz w:val="22"/>
              </w:rPr>
              <w:t>Parshall</w:t>
            </w:r>
            <w:proofErr w:type="spellEnd"/>
            <w:r w:rsidRPr="003D6E56">
              <w:rPr>
                <w:rFonts w:cs="Arial"/>
                <w:sz w:val="22"/>
              </w:rPr>
              <w:t xml:space="preserve"> do </w:t>
            </w:r>
            <w:proofErr w:type="spellStart"/>
            <w:r w:rsidRPr="003D6E56">
              <w:rPr>
                <w:rFonts w:cs="Arial"/>
                <w:sz w:val="22"/>
              </w:rPr>
              <w:t>pré</w:t>
            </w:r>
            <w:proofErr w:type="spellEnd"/>
            <w:r w:rsidRPr="003D6E56">
              <w:rPr>
                <w:rFonts w:cs="Arial"/>
                <w:sz w:val="22"/>
              </w:rPr>
              <w:t>-tratamento</w:t>
            </w:r>
          </w:p>
        </w:tc>
      </w:tr>
      <w:tr w:rsidR="003D6E56" w:rsidTr="00690DF8">
        <w:trPr>
          <w:trHeight w:val="283"/>
          <w:jc w:val="center"/>
        </w:trPr>
        <w:tc>
          <w:tcPr>
            <w:tcW w:w="0" w:type="auto"/>
            <w:vAlign w:val="center"/>
          </w:tcPr>
          <w:p w:rsidR="003D6E56" w:rsidRPr="003D6E56" w:rsidRDefault="003D6E56" w:rsidP="0040516A">
            <w:pPr>
              <w:spacing w:line="240" w:lineRule="auto"/>
              <w:jc w:val="center"/>
              <w:rPr>
                <w:rFonts w:cs="Arial"/>
                <w:sz w:val="22"/>
              </w:rPr>
            </w:pPr>
            <w:proofErr w:type="gramStart"/>
            <w:r w:rsidRPr="003D6E56">
              <w:rPr>
                <w:rFonts w:cs="Arial"/>
                <w:sz w:val="22"/>
              </w:rPr>
              <w:t>3</w:t>
            </w:r>
            <w:proofErr w:type="gramEnd"/>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Efluente caixa de gordura</w:t>
            </w:r>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 xml:space="preserve">Caixa de entrada da CDV </w:t>
            </w:r>
            <w:proofErr w:type="gramStart"/>
            <w:r w:rsidRPr="003D6E56">
              <w:rPr>
                <w:rFonts w:cs="Arial"/>
                <w:sz w:val="22"/>
              </w:rPr>
              <w:t>2</w:t>
            </w:r>
            <w:proofErr w:type="gramEnd"/>
          </w:p>
        </w:tc>
      </w:tr>
      <w:tr w:rsidR="003D6E56" w:rsidTr="00690DF8">
        <w:trPr>
          <w:trHeight w:val="283"/>
          <w:jc w:val="center"/>
        </w:trPr>
        <w:tc>
          <w:tcPr>
            <w:tcW w:w="0" w:type="auto"/>
            <w:vAlign w:val="center"/>
          </w:tcPr>
          <w:p w:rsidR="003D6E56" w:rsidRPr="003D6E56" w:rsidRDefault="003D6E56" w:rsidP="0040516A">
            <w:pPr>
              <w:spacing w:line="240" w:lineRule="auto"/>
              <w:jc w:val="center"/>
              <w:rPr>
                <w:rFonts w:cs="Arial"/>
                <w:sz w:val="22"/>
              </w:rPr>
            </w:pPr>
            <w:proofErr w:type="gramStart"/>
            <w:r w:rsidRPr="003D6E56">
              <w:rPr>
                <w:rFonts w:cs="Arial"/>
                <w:sz w:val="22"/>
              </w:rPr>
              <w:t>4</w:t>
            </w:r>
            <w:proofErr w:type="gramEnd"/>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Efluente dos reatores UASB</w:t>
            </w:r>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Canal de saída dos reatores UASB</w:t>
            </w:r>
          </w:p>
        </w:tc>
      </w:tr>
      <w:tr w:rsidR="003D6E56" w:rsidTr="00690DF8">
        <w:trPr>
          <w:trHeight w:val="283"/>
          <w:jc w:val="center"/>
        </w:trPr>
        <w:tc>
          <w:tcPr>
            <w:tcW w:w="0" w:type="auto"/>
            <w:vAlign w:val="center"/>
          </w:tcPr>
          <w:p w:rsidR="003D6E56" w:rsidRPr="003D6E56" w:rsidRDefault="003D6E56" w:rsidP="0040516A">
            <w:pPr>
              <w:spacing w:line="240" w:lineRule="auto"/>
              <w:jc w:val="center"/>
              <w:rPr>
                <w:rFonts w:cs="Arial"/>
                <w:sz w:val="22"/>
              </w:rPr>
            </w:pPr>
            <w:proofErr w:type="gramStart"/>
            <w:r w:rsidRPr="003D6E56">
              <w:rPr>
                <w:rFonts w:cs="Arial"/>
                <w:sz w:val="22"/>
              </w:rPr>
              <w:t>5</w:t>
            </w:r>
            <w:proofErr w:type="gramEnd"/>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Efluente do F</w:t>
            </w:r>
            <w:r>
              <w:rPr>
                <w:rFonts w:cs="Arial"/>
                <w:sz w:val="22"/>
              </w:rPr>
              <w:t>BAS</w:t>
            </w:r>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Canaleta de saída dos FBAS</w:t>
            </w:r>
          </w:p>
        </w:tc>
      </w:tr>
      <w:tr w:rsidR="003D6E56" w:rsidTr="00690DF8">
        <w:trPr>
          <w:trHeight w:val="283"/>
          <w:jc w:val="center"/>
        </w:trPr>
        <w:tc>
          <w:tcPr>
            <w:tcW w:w="0" w:type="auto"/>
            <w:vAlign w:val="center"/>
          </w:tcPr>
          <w:p w:rsidR="003D6E56" w:rsidRPr="003D6E56" w:rsidRDefault="003D6E56" w:rsidP="0040516A">
            <w:pPr>
              <w:spacing w:line="240" w:lineRule="auto"/>
              <w:jc w:val="center"/>
              <w:rPr>
                <w:rFonts w:cs="Arial"/>
                <w:sz w:val="22"/>
              </w:rPr>
            </w:pPr>
            <w:proofErr w:type="gramStart"/>
            <w:r w:rsidRPr="003D6E56">
              <w:rPr>
                <w:rFonts w:cs="Arial"/>
                <w:sz w:val="22"/>
              </w:rPr>
              <w:t>6</w:t>
            </w:r>
            <w:proofErr w:type="gramEnd"/>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 xml:space="preserve">Efluente do </w:t>
            </w:r>
            <w:proofErr w:type="spellStart"/>
            <w:r w:rsidRPr="003D6E56">
              <w:rPr>
                <w:rFonts w:cs="Arial"/>
                <w:sz w:val="22"/>
              </w:rPr>
              <w:t>Decantador</w:t>
            </w:r>
            <w:proofErr w:type="spellEnd"/>
            <w:r w:rsidRPr="003D6E56">
              <w:rPr>
                <w:rFonts w:cs="Arial"/>
                <w:sz w:val="22"/>
              </w:rPr>
              <w:t xml:space="preserve"> Secundário</w:t>
            </w:r>
          </w:p>
        </w:tc>
        <w:tc>
          <w:tcPr>
            <w:tcW w:w="0" w:type="auto"/>
            <w:vAlign w:val="center"/>
          </w:tcPr>
          <w:p w:rsidR="003D6E56" w:rsidRPr="003D6E56" w:rsidRDefault="003D6E56" w:rsidP="0040516A">
            <w:pPr>
              <w:spacing w:line="240" w:lineRule="auto"/>
              <w:jc w:val="left"/>
              <w:rPr>
                <w:rFonts w:cs="Arial"/>
                <w:sz w:val="22"/>
              </w:rPr>
            </w:pPr>
            <w:r w:rsidRPr="003D6E56">
              <w:rPr>
                <w:rFonts w:cs="Arial"/>
                <w:sz w:val="22"/>
              </w:rPr>
              <w:t xml:space="preserve">Canaleta de saída dos </w:t>
            </w:r>
            <w:proofErr w:type="spellStart"/>
            <w:r w:rsidRPr="003D6E56">
              <w:rPr>
                <w:rFonts w:cs="Arial"/>
                <w:sz w:val="22"/>
              </w:rPr>
              <w:t>decantadores</w:t>
            </w:r>
            <w:proofErr w:type="spellEnd"/>
          </w:p>
        </w:tc>
      </w:tr>
      <w:tr w:rsidR="003D6E56" w:rsidTr="00690DF8">
        <w:trPr>
          <w:trHeight w:val="283"/>
          <w:jc w:val="center"/>
        </w:trPr>
        <w:tc>
          <w:tcPr>
            <w:tcW w:w="0" w:type="auto"/>
            <w:tcBorders>
              <w:bottom w:val="single" w:sz="4" w:space="0" w:color="000000" w:themeColor="text1"/>
            </w:tcBorders>
            <w:vAlign w:val="center"/>
          </w:tcPr>
          <w:p w:rsidR="003D6E56" w:rsidRPr="003D6E56" w:rsidRDefault="003D6E56" w:rsidP="0040516A">
            <w:pPr>
              <w:spacing w:line="240" w:lineRule="auto"/>
              <w:jc w:val="center"/>
              <w:rPr>
                <w:rFonts w:cs="Arial"/>
                <w:sz w:val="22"/>
              </w:rPr>
            </w:pPr>
            <w:proofErr w:type="gramStart"/>
            <w:r w:rsidRPr="003D6E56">
              <w:rPr>
                <w:rFonts w:cs="Arial"/>
                <w:sz w:val="22"/>
              </w:rPr>
              <w:t>7</w:t>
            </w:r>
            <w:proofErr w:type="gramEnd"/>
          </w:p>
        </w:tc>
        <w:tc>
          <w:tcPr>
            <w:tcW w:w="0" w:type="auto"/>
            <w:tcBorders>
              <w:bottom w:val="single" w:sz="4" w:space="0" w:color="000000" w:themeColor="text1"/>
            </w:tcBorders>
            <w:vAlign w:val="center"/>
          </w:tcPr>
          <w:p w:rsidR="003D6E56" w:rsidRPr="003D6E56" w:rsidRDefault="003D6E56" w:rsidP="0040516A">
            <w:pPr>
              <w:spacing w:line="240" w:lineRule="auto"/>
              <w:jc w:val="left"/>
              <w:rPr>
                <w:rFonts w:cs="Arial"/>
                <w:sz w:val="22"/>
              </w:rPr>
            </w:pPr>
            <w:r w:rsidRPr="003D6E56">
              <w:rPr>
                <w:rFonts w:cs="Arial"/>
                <w:sz w:val="22"/>
              </w:rPr>
              <w:t>Efluente final</w:t>
            </w:r>
          </w:p>
        </w:tc>
        <w:tc>
          <w:tcPr>
            <w:tcW w:w="0" w:type="auto"/>
            <w:tcBorders>
              <w:bottom w:val="single" w:sz="4" w:space="0" w:color="000000" w:themeColor="text1"/>
            </w:tcBorders>
            <w:vAlign w:val="center"/>
          </w:tcPr>
          <w:p w:rsidR="003D6E56" w:rsidRPr="003D6E56" w:rsidRDefault="00C8180B" w:rsidP="00C8180B">
            <w:pPr>
              <w:spacing w:line="240" w:lineRule="auto"/>
              <w:jc w:val="left"/>
              <w:rPr>
                <w:rFonts w:cs="Arial"/>
                <w:sz w:val="22"/>
              </w:rPr>
            </w:pPr>
            <w:r>
              <w:rPr>
                <w:rFonts w:cs="Arial"/>
                <w:sz w:val="22"/>
              </w:rPr>
              <w:t>Saída do Reator UV</w:t>
            </w:r>
          </w:p>
        </w:tc>
      </w:tr>
    </w:tbl>
    <w:p w:rsidR="0040516A" w:rsidRDefault="00A77B9A" w:rsidP="004A7057">
      <w:pPr>
        <w:pStyle w:val="Legenda"/>
        <w:keepNext/>
      </w:pPr>
      <w:r>
        <w:t>Quadro D</w:t>
      </w:r>
      <w:r w:rsidR="008D34A4">
        <w:fldChar w:fldCharType="begin"/>
      </w:r>
      <w:r w:rsidR="00313A36">
        <w:instrText xml:space="preserve"> SEQ Quadro_D \* ARABIC </w:instrText>
      </w:r>
      <w:r w:rsidR="008D34A4">
        <w:fldChar w:fldCharType="separate"/>
      </w:r>
      <w:r w:rsidR="00C34AEA">
        <w:rPr>
          <w:noProof/>
        </w:rPr>
        <w:t>3</w:t>
      </w:r>
      <w:r w:rsidR="008D34A4">
        <w:rPr>
          <w:noProof/>
        </w:rPr>
        <w:fldChar w:fldCharType="end"/>
      </w:r>
      <w:r w:rsidR="0040516A">
        <w:t>- Pontos de monitoramento do lodo.</w:t>
      </w:r>
    </w:p>
    <w:tbl>
      <w:tblPr>
        <w:tblStyle w:val="Tabelacomgrade"/>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
        <w:gridCol w:w="2174"/>
        <w:gridCol w:w="5463"/>
      </w:tblGrid>
      <w:tr w:rsidR="0040516A" w:rsidTr="00690DF8">
        <w:trPr>
          <w:trHeight w:val="283"/>
          <w:jc w:val="center"/>
        </w:trPr>
        <w:tc>
          <w:tcPr>
            <w:tcW w:w="0" w:type="auto"/>
            <w:tcBorders>
              <w:bottom w:val="single" w:sz="4" w:space="0" w:color="000000" w:themeColor="text1"/>
            </w:tcBorders>
            <w:shd w:val="clear" w:color="auto" w:fill="D9D9D9" w:themeFill="background1" w:themeFillShade="D9"/>
            <w:vAlign w:val="center"/>
          </w:tcPr>
          <w:p w:rsidR="0040516A" w:rsidRPr="003D6E56" w:rsidRDefault="0040516A" w:rsidP="0040516A">
            <w:pPr>
              <w:keepNext/>
              <w:spacing w:line="240" w:lineRule="auto"/>
              <w:jc w:val="center"/>
              <w:rPr>
                <w:rFonts w:cs="Arial"/>
                <w:b/>
                <w:sz w:val="22"/>
              </w:rPr>
            </w:pPr>
            <w:r w:rsidRPr="003D6E56">
              <w:rPr>
                <w:rFonts w:cs="Arial"/>
                <w:b/>
                <w:sz w:val="22"/>
              </w:rPr>
              <w:t>Ponto</w:t>
            </w:r>
          </w:p>
        </w:tc>
        <w:tc>
          <w:tcPr>
            <w:tcW w:w="0" w:type="auto"/>
            <w:tcBorders>
              <w:bottom w:val="single" w:sz="4" w:space="0" w:color="000000" w:themeColor="text1"/>
            </w:tcBorders>
            <w:shd w:val="clear" w:color="auto" w:fill="D9D9D9" w:themeFill="background1" w:themeFillShade="D9"/>
            <w:vAlign w:val="center"/>
          </w:tcPr>
          <w:p w:rsidR="0040516A" w:rsidRPr="003D6E56" w:rsidRDefault="0040516A" w:rsidP="0040516A">
            <w:pPr>
              <w:keepNext/>
              <w:spacing w:line="240" w:lineRule="auto"/>
              <w:jc w:val="center"/>
              <w:rPr>
                <w:rFonts w:cs="Arial"/>
                <w:b/>
                <w:sz w:val="22"/>
              </w:rPr>
            </w:pPr>
            <w:r w:rsidRPr="003D6E56">
              <w:rPr>
                <w:rFonts w:cs="Arial"/>
                <w:b/>
                <w:sz w:val="22"/>
              </w:rPr>
              <w:t>Efluente</w:t>
            </w:r>
          </w:p>
        </w:tc>
        <w:tc>
          <w:tcPr>
            <w:tcW w:w="5463" w:type="dxa"/>
            <w:tcBorders>
              <w:bottom w:val="single" w:sz="4" w:space="0" w:color="000000" w:themeColor="text1"/>
            </w:tcBorders>
            <w:shd w:val="clear" w:color="auto" w:fill="D9D9D9" w:themeFill="background1" w:themeFillShade="D9"/>
            <w:vAlign w:val="center"/>
          </w:tcPr>
          <w:p w:rsidR="0040516A" w:rsidRPr="003D6E56" w:rsidRDefault="0040516A" w:rsidP="0040516A">
            <w:pPr>
              <w:keepNext/>
              <w:spacing w:line="240" w:lineRule="auto"/>
              <w:jc w:val="center"/>
              <w:rPr>
                <w:rFonts w:cs="Arial"/>
                <w:b/>
                <w:sz w:val="22"/>
              </w:rPr>
            </w:pPr>
            <w:r w:rsidRPr="003D6E56">
              <w:rPr>
                <w:rFonts w:cs="Arial"/>
                <w:b/>
                <w:sz w:val="22"/>
              </w:rPr>
              <w:t>Local</w:t>
            </w:r>
          </w:p>
        </w:tc>
      </w:tr>
      <w:tr w:rsidR="003D6E56" w:rsidTr="00690DF8">
        <w:trPr>
          <w:trHeight w:val="283"/>
          <w:jc w:val="center"/>
        </w:trPr>
        <w:tc>
          <w:tcPr>
            <w:tcW w:w="0" w:type="auto"/>
            <w:tcBorders>
              <w:top w:val="single" w:sz="4" w:space="0" w:color="000000" w:themeColor="text1"/>
            </w:tcBorders>
            <w:vAlign w:val="center"/>
          </w:tcPr>
          <w:p w:rsidR="003D6E56" w:rsidRPr="003D6E56" w:rsidRDefault="003D6E56" w:rsidP="0040516A">
            <w:pPr>
              <w:keepNext/>
              <w:spacing w:line="240" w:lineRule="auto"/>
              <w:jc w:val="center"/>
              <w:rPr>
                <w:rFonts w:cs="Arial"/>
                <w:sz w:val="22"/>
              </w:rPr>
            </w:pPr>
            <w:r>
              <w:rPr>
                <w:rFonts w:cs="Arial"/>
                <w:sz w:val="22"/>
              </w:rPr>
              <w:t>A</w:t>
            </w:r>
          </w:p>
        </w:tc>
        <w:tc>
          <w:tcPr>
            <w:tcW w:w="0" w:type="auto"/>
            <w:tcBorders>
              <w:top w:val="single" w:sz="4" w:space="0" w:color="000000" w:themeColor="text1"/>
            </w:tcBorders>
            <w:vAlign w:val="center"/>
          </w:tcPr>
          <w:p w:rsidR="003D6E56" w:rsidRPr="003D6E56" w:rsidRDefault="003D6E56" w:rsidP="008F7D4D">
            <w:pPr>
              <w:keepNext/>
              <w:spacing w:line="240" w:lineRule="auto"/>
              <w:jc w:val="left"/>
              <w:rPr>
                <w:rFonts w:cs="Arial"/>
                <w:sz w:val="22"/>
              </w:rPr>
            </w:pPr>
            <w:r w:rsidRPr="003D6E56">
              <w:rPr>
                <w:rFonts w:cs="Arial"/>
                <w:sz w:val="22"/>
              </w:rPr>
              <w:t>Lodo do UASB 01</w:t>
            </w:r>
          </w:p>
        </w:tc>
        <w:tc>
          <w:tcPr>
            <w:tcW w:w="5463" w:type="dxa"/>
            <w:tcBorders>
              <w:top w:val="single" w:sz="4" w:space="0" w:color="000000" w:themeColor="text1"/>
            </w:tcBorders>
            <w:vAlign w:val="center"/>
          </w:tcPr>
          <w:p w:rsidR="003D6E56" w:rsidRPr="003D6E56" w:rsidRDefault="00B74C34" w:rsidP="008F7D4D">
            <w:pPr>
              <w:keepNext/>
              <w:spacing w:line="240" w:lineRule="auto"/>
              <w:jc w:val="left"/>
              <w:rPr>
                <w:rFonts w:cs="Arial"/>
                <w:sz w:val="22"/>
              </w:rPr>
            </w:pPr>
            <w:r>
              <w:rPr>
                <w:rFonts w:cs="Arial"/>
                <w:sz w:val="22"/>
              </w:rPr>
              <w:t xml:space="preserve">Descarga do </w:t>
            </w:r>
            <w:r w:rsidR="003D6E56">
              <w:rPr>
                <w:rFonts w:cs="Arial"/>
                <w:sz w:val="22"/>
              </w:rPr>
              <w:t xml:space="preserve">lodo do UASB </w:t>
            </w:r>
            <w:proofErr w:type="gramStart"/>
            <w:r w:rsidR="003D6E56">
              <w:rPr>
                <w:rFonts w:cs="Arial"/>
                <w:sz w:val="22"/>
              </w:rPr>
              <w:t>1</w:t>
            </w:r>
            <w:proofErr w:type="gramEnd"/>
            <w:r>
              <w:rPr>
                <w:rFonts w:cs="Arial"/>
                <w:sz w:val="22"/>
              </w:rPr>
              <w:t xml:space="preserve"> nos leitos de secagem</w:t>
            </w:r>
          </w:p>
        </w:tc>
      </w:tr>
      <w:tr w:rsidR="00B74C34" w:rsidTr="00690DF8">
        <w:trPr>
          <w:trHeight w:val="283"/>
          <w:jc w:val="center"/>
        </w:trPr>
        <w:tc>
          <w:tcPr>
            <w:tcW w:w="0" w:type="auto"/>
            <w:vAlign w:val="center"/>
          </w:tcPr>
          <w:p w:rsidR="00B74C34" w:rsidRPr="003D6E56" w:rsidRDefault="00B74C34" w:rsidP="0040516A">
            <w:pPr>
              <w:keepNext/>
              <w:spacing w:line="240" w:lineRule="auto"/>
              <w:jc w:val="center"/>
              <w:rPr>
                <w:rFonts w:cs="Arial"/>
                <w:sz w:val="22"/>
              </w:rPr>
            </w:pPr>
            <w:r>
              <w:rPr>
                <w:rFonts w:cs="Arial"/>
                <w:sz w:val="22"/>
              </w:rPr>
              <w:t>B</w:t>
            </w:r>
          </w:p>
        </w:tc>
        <w:tc>
          <w:tcPr>
            <w:tcW w:w="0" w:type="auto"/>
            <w:vAlign w:val="center"/>
          </w:tcPr>
          <w:p w:rsidR="00B74C34" w:rsidRPr="003D6E56" w:rsidRDefault="00B74C34" w:rsidP="008F7D4D">
            <w:pPr>
              <w:keepNext/>
              <w:spacing w:line="240" w:lineRule="auto"/>
              <w:jc w:val="left"/>
              <w:rPr>
                <w:rFonts w:cs="Arial"/>
                <w:sz w:val="22"/>
              </w:rPr>
            </w:pPr>
            <w:r w:rsidRPr="003D6E56">
              <w:rPr>
                <w:rFonts w:cs="Arial"/>
                <w:sz w:val="22"/>
              </w:rPr>
              <w:t>Lodo do UASB 02</w:t>
            </w:r>
          </w:p>
        </w:tc>
        <w:tc>
          <w:tcPr>
            <w:tcW w:w="5463" w:type="dxa"/>
            <w:vAlign w:val="center"/>
          </w:tcPr>
          <w:p w:rsidR="00B74C34" w:rsidRPr="003D6E56" w:rsidRDefault="00B74C34" w:rsidP="008F7D4D">
            <w:pPr>
              <w:keepNext/>
              <w:spacing w:line="240" w:lineRule="auto"/>
              <w:jc w:val="left"/>
              <w:rPr>
                <w:rFonts w:cs="Arial"/>
                <w:sz w:val="22"/>
              </w:rPr>
            </w:pPr>
            <w:r>
              <w:rPr>
                <w:rFonts w:cs="Arial"/>
                <w:sz w:val="22"/>
              </w:rPr>
              <w:t xml:space="preserve">Descarga do lodo do UASB </w:t>
            </w:r>
            <w:proofErr w:type="gramStart"/>
            <w:r>
              <w:rPr>
                <w:rFonts w:cs="Arial"/>
                <w:sz w:val="22"/>
              </w:rPr>
              <w:t>2</w:t>
            </w:r>
            <w:proofErr w:type="gramEnd"/>
            <w:r>
              <w:rPr>
                <w:rFonts w:cs="Arial"/>
                <w:sz w:val="22"/>
              </w:rPr>
              <w:t xml:space="preserve"> nos leitos de secagem</w:t>
            </w:r>
          </w:p>
        </w:tc>
      </w:tr>
      <w:tr w:rsidR="00B74C34" w:rsidTr="00690DF8">
        <w:trPr>
          <w:trHeight w:val="283"/>
          <w:jc w:val="center"/>
        </w:trPr>
        <w:tc>
          <w:tcPr>
            <w:tcW w:w="0" w:type="auto"/>
            <w:vAlign w:val="center"/>
          </w:tcPr>
          <w:p w:rsidR="00B74C34" w:rsidRPr="003D6E56" w:rsidRDefault="00B74C34" w:rsidP="0040516A">
            <w:pPr>
              <w:keepNext/>
              <w:spacing w:line="240" w:lineRule="auto"/>
              <w:jc w:val="center"/>
              <w:rPr>
                <w:rFonts w:cs="Arial"/>
                <w:sz w:val="22"/>
              </w:rPr>
            </w:pPr>
            <w:r>
              <w:rPr>
                <w:rFonts w:cs="Arial"/>
                <w:sz w:val="22"/>
              </w:rPr>
              <w:t>C</w:t>
            </w:r>
          </w:p>
        </w:tc>
        <w:tc>
          <w:tcPr>
            <w:tcW w:w="0" w:type="auto"/>
            <w:vAlign w:val="center"/>
          </w:tcPr>
          <w:p w:rsidR="00B74C34" w:rsidRPr="003D6E56" w:rsidRDefault="00B74C34" w:rsidP="008F7D4D">
            <w:pPr>
              <w:keepNext/>
              <w:spacing w:line="240" w:lineRule="auto"/>
              <w:jc w:val="left"/>
              <w:rPr>
                <w:rFonts w:cs="Arial"/>
                <w:sz w:val="22"/>
              </w:rPr>
            </w:pPr>
            <w:r w:rsidRPr="003D6E56">
              <w:rPr>
                <w:rFonts w:cs="Arial"/>
                <w:sz w:val="22"/>
              </w:rPr>
              <w:t>Lodo do UASB 03</w:t>
            </w:r>
          </w:p>
        </w:tc>
        <w:tc>
          <w:tcPr>
            <w:tcW w:w="5463" w:type="dxa"/>
            <w:vAlign w:val="center"/>
          </w:tcPr>
          <w:p w:rsidR="00B74C34" w:rsidRPr="003D6E56" w:rsidRDefault="00B74C34" w:rsidP="008F7D4D">
            <w:pPr>
              <w:keepNext/>
              <w:spacing w:line="240" w:lineRule="auto"/>
              <w:jc w:val="left"/>
              <w:rPr>
                <w:rFonts w:cs="Arial"/>
                <w:sz w:val="22"/>
              </w:rPr>
            </w:pPr>
            <w:r>
              <w:rPr>
                <w:rFonts w:cs="Arial"/>
                <w:sz w:val="22"/>
              </w:rPr>
              <w:t xml:space="preserve">Descarga do lodo do UASB </w:t>
            </w:r>
            <w:proofErr w:type="gramStart"/>
            <w:r>
              <w:rPr>
                <w:rFonts w:cs="Arial"/>
                <w:sz w:val="22"/>
              </w:rPr>
              <w:t>3</w:t>
            </w:r>
            <w:proofErr w:type="gramEnd"/>
            <w:r>
              <w:rPr>
                <w:rFonts w:cs="Arial"/>
                <w:sz w:val="22"/>
              </w:rPr>
              <w:t xml:space="preserve"> nos leitos de secagem</w:t>
            </w:r>
          </w:p>
        </w:tc>
      </w:tr>
      <w:tr w:rsidR="00B74C34" w:rsidTr="00690DF8">
        <w:trPr>
          <w:trHeight w:val="283"/>
          <w:jc w:val="center"/>
        </w:trPr>
        <w:tc>
          <w:tcPr>
            <w:tcW w:w="0" w:type="auto"/>
            <w:vAlign w:val="center"/>
          </w:tcPr>
          <w:p w:rsidR="00B74C34" w:rsidRPr="003D6E56" w:rsidRDefault="00B74C34" w:rsidP="0040516A">
            <w:pPr>
              <w:keepNext/>
              <w:spacing w:line="240" w:lineRule="auto"/>
              <w:jc w:val="center"/>
              <w:rPr>
                <w:rFonts w:cs="Arial"/>
                <w:sz w:val="22"/>
              </w:rPr>
            </w:pPr>
            <w:r>
              <w:rPr>
                <w:rFonts w:cs="Arial"/>
                <w:sz w:val="22"/>
              </w:rPr>
              <w:t>D</w:t>
            </w:r>
          </w:p>
        </w:tc>
        <w:tc>
          <w:tcPr>
            <w:tcW w:w="0" w:type="auto"/>
            <w:vAlign w:val="center"/>
          </w:tcPr>
          <w:p w:rsidR="00B74C34" w:rsidRPr="003D6E56" w:rsidRDefault="00B74C34" w:rsidP="008F7D4D">
            <w:pPr>
              <w:keepNext/>
              <w:spacing w:line="240" w:lineRule="auto"/>
              <w:jc w:val="left"/>
              <w:rPr>
                <w:rFonts w:cs="Arial"/>
                <w:sz w:val="22"/>
              </w:rPr>
            </w:pPr>
            <w:r w:rsidRPr="003D6E56">
              <w:rPr>
                <w:rFonts w:cs="Arial"/>
                <w:sz w:val="22"/>
              </w:rPr>
              <w:t>Lodo do UASB 04</w:t>
            </w:r>
          </w:p>
        </w:tc>
        <w:tc>
          <w:tcPr>
            <w:tcW w:w="5463" w:type="dxa"/>
            <w:vAlign w:val="center"/>
          </w:tcPr>
          <w:p w:rsidR="00B74C34" w:rsidRPr="003D6E56" w:rsidRDefault="00B74C34" w:rsidP="008F7D4D">
            <w:pPr>
              <w:keepNext/>
              <w:spacing w:line="240" w:lineRule="auto"/>
              <w:jc w:val="left"/>
              <w:rPr>
                <w:rFonts w:cs="Arial"/>
                <w:sz w:val="22"/>
              </w:rPr>
            </w:pPr>
            <w:r>
              <w:rPr>
                <w:rFonts w:cs="Arial"/>
                <w:sz w:val="22"/>
              </w:rPr>
              <w:t xml:space="preserve">Descarga do lodo do UASB </w:t>
            </w:r>
            <w:proofErr w:type="gramStart"/>
            <w:r>
              <w:rPr>
                <w:rFonts w:cs="Arial"/>
                <w:sz w:val="22"/>
              </w:rPr>
              <w:t>4</w:t>
            </w:r>
            <w:proofErr w:type="gramEnd"/>
            <w:r>
              <w:rPr>
                <w:rFonts w:cs="Arial"/>
                <w:sz w:val="22"/>
              </w:rPr>
              <w:t xml:space="preserve"> nos leitos de secagem</w:t>
            </w:r>
          </w:p>
        </w:tc>
      </w:tr>
      <w:tr w:rsidR="00B74C34" w:rsidTr="00690DF8">
        <w:trPr>
          <w:trHeight w:val="283"/>
          <w:jc w:val="center"/>
        </w:trPr>
        <w:tc>
          <w:tcPr>
            <w:tcW w:w="0" w:type="auto"/>
            <w:vAlign w:val="center"/>
          </w:tcPr>
          <w:p w:rsidR="00B74C34" w:rsidRPr="003D6E56" w:rsidRDefault="00B74C34" w:rsidP="0040516A">
            <w:pPr>
              <w:keepNext/>
              <w:spacing w:line="240" w:lineRule="auto"/>
              <w:jc w:val="center"/>
              <w:rPr>
                <w:rFonts w:cs="Arial"/>
                <w:sz w:val="22"/>
              </w:rPr>
            </w:pPr>
            <w:r>
              <w:rPr>
                <w:rFonts w:cs="Arial"/>
                <w:sz w:val="22"/>
              </w:rPr>
              <w:t>E</w:t>
            </w:r>
          </w:p>
        </w:tc>
        <w:tc>
          <w:tcPr>
            <w:tcW w:w="0" w:type="auto"/>
            <w:vAlign w:val="center"/>
          </w:tcPr>
          <w:p w:rsidR="00B74C34" w:rsidRPr="003D6E56" w:rsidRDefault="00B74C34" w:rsidP="008F7D4D">
            <w:pPr>
              <w:keepNext/>
              <w:spacing w:line="240" w:lineRule="auto"/>
              <w:jc w:val="left"/>
              <w:rPr>
                <w:rFonts w:cs="Arial"/>
                <w:sz w:val="22"/>
              </w:rPr>
            </w:pPr>
            <w:r w:rsidRPr="003D6E56">
              <w:rPr>
                <w:rFonts w:cs="Arial"/>
                <w:sz w:val="22"/>
              </w:rPr>
              <w:t>Lodo do UASB 05</w:t>
            </w:r>
          </w:p>
        </w:tc>
        <w:tc>
          <w:tcPr>
            <w:tcW w:w="5463" w:type="dxa"/>
            <w:vAlign w:val="center"/>
          </w:tcPr>
          <w:p w:rsidR="00B74C34" w:rsidRPr="003D6E56" w:rsidRDefault="00B74C34" w:rsidP="008F7D4D">
            <w:pPr>
              <w:keepNext/>
              <w:spacing w:line="240" w:lineRule="auto"/>
              <w:jc w:val="left"/>
              <w:rPr>
                <w:rFonts w:cs="Arial"/>
                <w:sz w:val="22"/>
              </w:rPr>
            </w:pPr>
            <w:r>
              <w:rPr>
                <w:rFonts w:cs="Arial"/>
                <w:sz w:val="22"/>
              </w:rPr>
              <w:t xml:space="preserve">Descarga do lodo do UASB </w:t>
            </w:r>
            <w:proofErr w:type="gramStart"/>
            <w:r>
              <w:rPr>
                <w:rFonts w:cs="Arial"/>
                <w:sz w:val="22"/>
              </w:rPr>
              <w:t>5</w:t>
            </w:r>
            <w:proofErr w:type="gramEnd"/>
            <w:r>
              <w:rPr>
                <w:rFonts w:cs="Arial"/>
                <w:sz w:val="22"/>
              </w:rPr>
              <w:t xml:space="preserve"> nos leitos de secagem</w:t>
            </w:r>
          </w:p>
        </w:tc>
      </w:tr>
      <w:tr w:rsidR="00B74C34" w:rsidTr="00690DF8">
        <w:trPr>
          <w:trHeight w:val="283"/>
          <w:jc w:val="center"/>
        </w:trPr>
        <w:tc>
          <w:tcPr>
            <w:tcW w:w="0" w:type="auto"/>
            <w:vAlign w:val="center"/>
          </w:tcPr>
          <w:p w:rsidR="00B74C34" w:rsidRPr="003D6E56" w:rsidRDefault="00B74C34" w:rsidP="0040516A">
            <w:pPr>
              <w:keepNext/>
              <w:spacing w:line="240" w:lineRule="auto"/>
              <w:jc w:val="center"/>
              <w:rPr>
                <w:rFonts w:cs="Arial"/>
                <w:sz w:val="22"/>
              </w:rPr>
            </w:pPr>
            <w:r>
              <w:rPr>
                <w:rFonts w:cs="Arial"/>
                <w:sz w:val="22"/>
              </w:rPr>
              <w:t>F</w:t>
            </w:r>
          </w:p>
        </w:tc>
        <w:tc>
          <w:tcPr>
            <w:tcW w:w="0" w:type="auto"/>
            <w:vAlign w:val="center"/>
          </w:tcPr>
          <w:p w:rsidR="00B74C34" w:rsidRPr="003D6E56" w:rsidRDefault="00B74C34" w:rsidP="008F7D4D">
            <w:pPr>
              <w:keepNext/>
              <w:spacing w:line="240" w:lineRule="auto"/>
              <w:jc w:val="left"/>
              <w:rPr>
                <w:rFonts w:cs="Arial"/>
                <w:sz w:val="22"/>
              </w:rPr>
            </w:pPr>
            <w:r w:rsidRPr="003D6E56">
              <w:rPr>
                <w:rFonts w:cs="Arial"/>
                <w:sz w:val="22"/>
              </w:rPr>
              <w:t>Lodo do UASB 06</w:t>
            </w:r>
          </w:p>
        </w:tc>
        <w:tc>
          <w:tcPr>
            <w:tcW w:w="5463" w:type="dxa"/>
            <w:vAlign w:val="center"/>
          </w:tcPr>
          <w:p w:rsidR="00B74C34" w:rsidRPr="003D6E56" w:rsidRDefault="00B74C34" w:rsidP="008F7D4D">
            <w:pPr>
              <w:keepNext/>
              <w:spacing w:line="240" w:lineRule="auto"/>
              <w:jc w:val="left"/>
              <w:rPr>
                <w:rFonts w:cs="Arial"/>
                <w:sz w:val="22"/>
              </w:rPr>
            </w:pPr>
            <w:r>
              <w:rPr>
                <w:rFonts w:cs="Arial"/>
                <w:sz w:val="22"/>
              </w:rPr>
              <w:t xml:space="preserve">Descarga do lodo do UASB </w:t>
            </w:r>
            <w:proofErr w:type="gramStart"/>
            <w:r>
              <w:rPr>
                <w:rFonts w:cs="Arial"/>
                <w:sz w:val="22"/>
              </w:rPr>
              <w:t>6</w:t>
            </w:r>
            <w:proofErr w:type="gramEnd"/>
            <w:r>
              <w:rPr>
                <w:rFonts w:cs="Arial"/>
                <w:sz w:val="22"/>
              </w:rPr>
              <w:t xml:space="preserve"> nos leitos de secagem</w:t>
            </w:r>
          </w:p>
        </w:tc>
      </w:tr>
      <w:tr w:rsidR="003D6E56" w:rsidRPr="008F7D4D" w:rsidTr="00690DF8">
        <w:trPr>
          <w:trHeight w:val="283"/>
          <w:jc w:val="center"/>
        </w:trPr>
        <w:tc>
          <w:tcPr>
            <w:tcW w:w="0" w:type="auto"/>
            <w:vAlign w:val="center"/>
          </w:tcPr>
          <w:p w:rsidR="003D6E56" w:rsidRPr="003D6E56" w:rsidRDefault="003D6E56" w:rsidP="0040516A">
            <w:pPr>
              <w:keepNext/>
              <w:spacing w:line="240" w:lineRule="auto"/>
              <w:jc w:val="center"/>
              <w:rPr>
                <w:rFonts w:cs="Arial"/>
                <w:sz w:val="22"/>
              </w:rPr>
            </w:pPr>
            <w:r>
              <w:rPr>
                <w:rFonts w:cs="Arial"/>
                <w:sz w:val="22"/>
              </w:rPr>
              <w:t>G</w:t>
            </w:r>
          </w:p>
        </w:tc>
        <w:tc>
          <w:tcPr>
            <w:tcW w:w="0" w:type="auto"/>
            <w:vAlign w:val="center"/>
          </w:tcPr>
          <w:p w:rsidR="003D6E56" w:rsidRPr="003D6E56" w:rsidRDefault="003D6E56" w:rsidP="008F7D4D">
            <w:pPr>
              <w:keepNext/>
              <w:spacing w:line="240" w:lineRule="auto"/>
              <w:jc w:val="left"/>
              <w:rPr>
                <w:rFonts w:cs="Arial"/>
                <w:sz w:val="22"/>
              </w:rPr>
            </w:pPr>
            <w:r w:rsidRPr="003D6E56">
              <w:rPr>
                <w:rFonts w:cs="Arial"/>
                <w:sz w:val="22"/>
              </w:rPr>
              <w:t xml:space="preserve">Lodo do </w:t>
            </w:r>
            <w:proofErr w:type="spellStart"/>
            <w:r w:rsidRPr="003D6E56">
              <w:rPr>
                <w:rFonts w:cs="Arial"/>
                <w:sz w:val="22"/>
              </w:rPr>
              <w:t>decantador</w:t>
            </w:r>
            <w:proofErr w:type="spellEnd"/>
          </w:p>
        </w:tc>
        <w:tc>
          <w:tcPr>
            <w:tcW w:w="5463" w:type="dxa"/>
            <w:vAlign w:val="center"/>
          </w:tcPr>
          <w:p w:rsidR="003D6E56" w:rsidRPr="003D6E56" w:rsidRDefault="003D6E56" w:rsidP="008F7D4D">
            <w:pPr>
              <w:keepNext/>
              <w:spacing w:line="240" w:lineRule="auto"/>
              <w:jc w:val="left"/>
              <w:rPr>
                <w:rFonts w:cs="Arial"/>
                <w:sz w:val="22"/>
              </w:rPr>
            </w:pPr>
            <w:r>
              <w:rPr>
                <w:rFonts w:cs="Arial"/>
                <w:sz w:val="22"/>
              </w:rPr>
              <w:t>Poço de lodo da Elev</w:t>
            </w:r>
            <w:r w:rsidR="008F7D4D">
              <w:rPr>
                <w:rFonts w:cs="Arial"/>
                <w:sz w:val="22"/>
              </w:rPr>
              <w:t>atória</w:t>
            </w:r>
            <w:r>
              <w:rPr>
                <w:rFonts w:cs="Arial"/>
                <w:sz w:val="22"/>
              </w:rPr>
              <w:t xml:space="preserve"> de Recirculação de lodo</w:t>
            </w:r>
          </w:p>
        </w:tc>
      </w:tr>
    </w:tbl>
    <w:p w:rsidR="00444559" w:rsidRDefault="00444559" w:rsidP="0049137F">
      <w:pPr>
        <w:rPr>
          <w:rFonts w:cs="Arial"/>
        </w:rPr>
      </w:pPr>
    </w:p>
    <w:p w:rsidR="003C282C" w:rsidRDefault="003C282C" w:rsidP="004A7057">
      <w:pPr>
        <w:keepNext/>
        <w:spacing w:line="240" w:lineRule="auto"/>
        <w:rPr>
          <w:rFonts w:cs="Arial"/>
          <w:sz w:val="22"/>
        </w:rPr>
      </w:pPr>
    </w:p>
    <w:p w:rsidR="003C282C" w:rsidRDefault="003C282C" w:rsidP="004A7057">
      <w:pPr>
        <w:keepNext/>
        <w:rPr>
          <w:rFonts w:cs="Arial"/>
          <w:sz w:val="22"/>
        </w:rPr>
      </w:pPr>
    </w:p>
    <w:p w:rsidR="008D2C55" w:rsidRPr="006E682F" w:rsidRDefault="004B6730" w:rsidP="008D2C55">
      <w:pPr>
        <w:rPr>
          <w:rFonts w:cs="Arial"/>
        </w:rPr>
      </w:pPr>
      <w:proofErr w:type="gramStart"/>
      <w:r w:rsidRPr="009A4DBF">
        <w:rPr>
          <w:rFonts w:cs="Arial"/>
        </w:rPr>
        <w:t>O</w:t>
      </w:r>
      <w:r w:rsidR="00C8180B">
        <w:rPr>
          <w:rFonts w:cs="Arial"/>
        </w:rPr>
        <w:t xml:space="preserve">s </w:t>
      </w:r>
      <w:r w:rsidRPr="009A4DBF">
        <w:rPr>
          <w:rFonts w:cs="Arial"/>
        </w:rPr>
        <w:t>Quadro</w:t>
      </w:r>
      <w:r w:rsidR="00444559" w:rsidRPr="009A4DBF">
        <w:rPr>
          <w:rFonts w:cs="Arial"/>
        </w:rPr>
        <w:t>s</w:t>
      </w:r>
      <w:proofErr w:type="gramEnd"/>
      <w:r w:rsidR="00C8180B">
        <w:rPr>
          <w:rFonts w:cs="Arial"/>
        </w:rPr>
        <w:t xml:space="preserve"> </w:t>
      </w:r>
      <w:r w:rsidR="001B3C64" w:rsidRPr="009A4DBF">
        <w:rPr>
          <w:rFonts w:cs="Arial"/>
        </w:rPr>
        <w:t>D4</w:t>
      </w:r>
      <w:r w:rsidR="00444559" w:rsidRPr="009A4DBF">
        <w:rPr>
          <w:rFonts w:cs="Arial"/>
        </w:rPr>
        <w:t xml:space="preserve"> e </w:t>
      </w:r>
      <w:r w:rsidR="001B3C64" w:rsidRPr="009A4DBF">
        <w:rPr>
          <w:rFonts w:cs="Arial"/>
        </w:rPr>
        <w:t>D5</w:t>
      </w:r>
      <w:r w:rsidR="008D2C55" w:rsidRPr="009A4DBF">
        <w:rPr>
          <w:rFonts w:cs="Arial"/>
        </w:rPr>
        <w:t xml:space="preserve"> apresenta</w:t>
      </w:r>
      <w:r w:rsidR="00444559" w:rsidRPr="009A4DBF">
        <w:rPr>
          <w:rFonts w:cs="Arial"/>
        </w:rPr>
        <w:t>m</w:t>
      </w:r>
      <w:r w:rsidR="008D2C55" w:rsidRPr="009A4DBF">
        <w:rPr>
          <w:rFonts w:cs="Arial"/>
        </w:rPr>
        <w:t xml:space="preserve"> os </w:t>
      </w:r>
      <w:r w:rsidR="00444559" w:rsidRPr="009A4DBF">
        <w:rPr>
          <w:rFonts w:cs="Arial"/>
        </w:rPr>
        <w:t>parâmetros a serem analisados e sua frequência</w:t>
      </w:r>
      <w:r w:rsidR="00BB6BC0">
        <w:rPr>
          <w:rFonts w:cs="Arial"/>
        </w:rPr>
        <w:t xml:space="preserve"> </w:t>
      </w:r>
      <w:r w:rsidR="003D6E56">
        <w:rPr>
          <w:rFonts w:cs="Arial"/>
        </w:rPr>
        <w:t xml:space="preserve">para cada </w:t>
      </w:r>
      <w:r w:rsidR="008D2C55" w:rsidRPr="006E682F">
        <w:rPr>
          <w:rFonts w:cs="Arial"/>
        </w:rPr>
        <w:t>ponto de monitoramento d</w:t>
      </w:r>
      <w:r w:rsidR="00444559">
        <w:rPr>
          <w:rFonts w:cs="Arial"/>
        </w:rPr>
        <w:t>os</w:t>
      </w:r>
      <w:r w:rsidR="008D2C55" w:rsidRPr="006E682F">
        <w:rPr>
          <w:rFonts w:cs="Arial"/>
        </w:rPr>
        <w:t xml:space="preserve"> efluentes</w:t>
      </w:r>
      <w:r w:rsidR="00444559">
        <w:rPr>
          <w:rFonts w:cs="Arial"/>
        </w:rPr>
        <w:t xml:space="preserve"> líquido e do lodo</w:t>
      </w:r>
      <w:r w:rsidR="003D6E56">
        <w:rPr>
          <w:rFonts w:cs="Arial"/>
        </w:rPr>
        <w:t>.</w:t>
      </w:r>
    </w:p>
    <w:p w:rsidR="008D2C55" w:rsidRDefault="008D2C55" w:rsidP="008D2C55">
      <w:pPr>
        <w:pStyle w:val="Cabealho"/>
        <w:rPr>
          <w:sz w:val="23"/>
          <w:szCs w:val="23"/>
        </w:rPr>
      </w:pPr>
    </w:p>
    <w:p w:rsidR="004B6730" w:rsidRDefault="001B3C64" w:rsidP="001B3C64">
      <w:pPr>
        <w:pStyle w:val="Legenda"/>
        <w:keepNext/>
      </w:pPr>
      <w:r>
        <w:t>Quadro D</w:t>
      </w:r>
      <w:r w:rsidR="008D34A4">
        <w:fldChar w:fldCharType="begin"/>
      </w:r>
      <w:r w:rsidR="00313A36">
        <w:instrText xml:space="preserve"> SEQ Quadro_D \* ARABIC </w:instrText>
      </w:r>
      <w:r w:rsidR="008D34A4">
        <w:fldChar w:fldCharType="separate"/>
      </w:r>
      <w:r w:rsidR="00C34AEA">
        <w:rPr>
          <w:noProof/>
        </w:rPr>
        <w:t>4</w:t>
      </w:r>
      <w:r w:rsidR="008D34A4">
        <w:rPr>
          <w:noProof/>
        </w:rPr>
        <w:fldChar w:fldCharType="end"/>
      </w:r>
      <w:r w:rsidR="004B6730">
        <w:t xml:space="preserve">- Pontos de monitoramento do efluente </w:t>
      </w:r>
      <w:r w:rsidR="008A0F73">
        <w:t xml:space="preserve">líquido </w:t>
      </w:r>
      <w:r w:rsidR="004B6730">
        <w:t xml:space="preserve">e </w:t>
      </w:r>
      <w:r w:rsidR="008A0F73">
        <w:t xml:space="preserve">sua </w:t>
      </w:r>
      <w:r w:rsidR="004B6730">
        <w:t>frequência.</w:t>
      </w:r>
    </w:p>
    <w:tbl>
      <w:tblPr>
        <w:tblStyle w:val="Tabelacomgrade"/>
        <w:tblW w:w="5000" w:type="pct"/>
        <w:tblBorders>
          <w:left w:val="none" w:sz="0" w:space="0" w:color="auto"/>
          <w:right w:val="none" w:sz="0" w:space="0" w:color="auto"/>
        </w:tblBorders>
        <w:tblLook w:val="04A0" w:firstRow="1" w:lastRow="0" w:firstColumn="1" w:lastColumn="0" w:noHBand="0" w:noVBand="1"/>
      </w:tblPr>
      <w:tblGrid>
        <w:gridCol w:w="3250"/>
        <w:gridCol w:w="1501"/>
        <w:gridCol w:w="737"/>
        <w:gridCol w:w="718"/>
        <w:gridCol w:w="685"/>
        <w:gridCol w:w="668"/>
        <w:gridCol w:w="655"/>
        <w:gridCol w:w="653"/>
        <w:gridCol w:w="704"/>
      </w:tblGrid>
      <w:tr w:rsidR="00176305" w:rsidRPr="00017339" w:rsidTr="00176305">
        <w:trPr>
          <w:trHeight w:val="283"/>
        </w:trPr>
        <w:tc>
          <w:tcPr>
            <w:tcW w:w="1698" w:type="pct"/>
            <w:vMerge w:val="restart"/>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57" w:name="_Toc388436831"/>
            <w:r w:rsidRPr="00017339">
              <w:rPr>
                <w:rFonts w:cs="Arial"/>
                <w:b/>
                <w:sz w:val="18"/>
                <w:szCs w:val="18"/>
              </w:rPr>
              <w:t>Análises</w:t>
            </w:r>
            <w:bookmarkEnd w:id="357"/>
          </w:p>
        </w:tc>
        <w:tc>
          <w:tcPr>
            <w:tcW w:w="784" w:type="pct"/>
            <w:vMerge w:val="restart"/>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58" w:name="_Toc388436832"/>
            <w:r w:rsidRPr="00017339">
              <w:rPr>
                <w:rFonts w:cs="Arial"/>
                <w:b/>
                <w:sz w:val="18"/>
                <w:szCs w:val="18"/>
              </w:rPr>
              <w:t>Unidade</w:t>
            </w:r>
            <w:bookmarkEnd w:id="358"/>
          </w:p>
        </w:tc>
        <w:tc>
          <w:tcPr>
            <w:tcW w:w="2518" w:type="pct"/>
            <w:gridSpan w:val="7"/>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59" w:name="_Toc388436833"/>
            <w:r w:rsidRPr="00017339">
              <w:rPr>
                <w:rFonts w:cs="Arial"/>
                <w:b/>
                <w:sz w:val="18"/>
                <w:szCs w:val="18"/>
              </w:rPr>
              <w:t>Pontos de monitoramento</w:t>
            </w:r>
            <w:bookmarkEnd w:id="359"/>
            <w:r w:rsidR="003D6E56">
              <w:rPr>
                <w:rFonts w:cs="Arial"/>
                <w:b/>
                <w:sz w:val="18"/>
                <w:szCs w:val="18"/>
              </w:rPr>
              <w:t xml:space="preserve"> de efluente líquido</w:t>
            </w:r>
          </w:p>
        </w:tc>
      </w:tr>
      <w:tr w:rsidR="00017339" w:rsidRPr="00017339" w:rsidTr="00176305">
        <w:trPr>
          <w:trHeight w:val="283"/>
        </w:trPr>
        <w:tc>
          <w:tcPr>
            <w:tcW w:w="1698" w:type="pct"/>
            <w:vMerge/>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p>
        </w:tc>
        <w:tc>
          <w:tcPr>
            <w:tcW w:w="784" w:type="pct"/>
            <w:vMerge/>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p>
        </w:tc>
        <w:tc>
          <w:tcPr>
            <w:tcW w:w="385" w:type="pct"/>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60" w:name="_Toc388436834"/>
            <w:proofErr w:type="gramStart"/>
            <w:r w:rsidRPr="00017339">
              <w:rPr>
                <w:rFonts w:cs="Arial"/>
                <w:b/>
                <w:sz w:val="18"/>
                <w:szCs w:val="18"/>
              </w:rPr>
              <w:t>1</w:t>
            </w:r>
            <w:bookmarkEnd w:id="360"/>
            <w:proofErr w:type="gramEnd"/>
          </w:p>
        </w:tc>
        <w:tc>
          <w:tcPr>
            <w:tcW w:w="375" w:type="pct"/>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61" w:name="_Toc388436835"/>
            <w:proofErr w:type="gramStart"/>
            <w:r w:rsidRPr="00017339">
              <w:rPr>
                <w:rFonts w:cs="Arial"/>
                <w:b/>
                <w:sz w:val="18"/>
                <w:szCs w:val="18"/>
              </w:rPr>
              <w:t>2</w:t>
            </w:r>
            <w:bookmarkEnd w:id="361"/>
            <w:proofErr w:type="gramEnd"/>
          </w:p>
        </w:tc>
        <w:tc>
          <w:tcPr>
            <w:tcW w:w="358" w:type="pct"/>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62" w:name="_Toc388436836"/>
            <w:proofErr w:type="gramStart"/>
            <w:r w:rsidRPr="00017339">
              <w:rPr>
                <w:rFonts w:cs="Arial"/>
                <w:b/>
                <w:sz w:val="18"/>
                <w:szCs w:val="18"/>
              </w:rPr>
              <w:t>3</w:t>
            </w:r>
            <w:bookmarkEnd w:id="362"/>
            <w:proofErr w:type="gramEnd"/>
          </w:p>
        </w:tc>
        <w:tc>
          <w:tcPr>
            <w:tcW w:w="349" w:type="pct"/>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63" w:name="_Toc388436837"/>
            <w:proofErr w:type="gramStart"/>
            <w:r w:rsidRPr="00017339">
              <w:rPr>
                <w:rFonts w:cs="Arial"/>
                <w:b/>
                <w:sz w:val="18"/>
                <w:szCs w:val="18"/>
              </w:rPr>
              <w:t>4</w:t>
            </w:r>
            <w:bookmarkEnd w:id="363"/>
            <w:proofErr w:type="gramEnd"/>
          </w:p>
        </w:tc>
        <w:tc>
          <w:tcPr>
            <w:tcW w:w="342" w:type="pct"/>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64" w:name="_Toc388436838"/>
            <w:proofErr w:type="gramStart"/>
            <w:r w:rsidRPr="00017339">
              <w:rPr>
                <w:rFonts w:cs="Arial"/>
                <w:b/>
                <w:sz w:val="18"/>
                <w:szCs w:val="18"/>
              </w:rPr>
              <w:t>5</w:t>
            </w:r>
            <w:bookmarkEnd w:id="364"/>
            <w:proofErr w:type="gramEnd"/>
          </w:p>
        </w:tc>
        <w:tc>
          <w:tcPr>
            <w:tcW w:w="341" w:type="pct"/>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65" w:name="_Toc388436839"/>
            <w:proofErr w:type="gramStart"/>
            <w:r w:rsidRPr="00017339">
              <w:rPr>
                <w:rFonts w:cs="Arial"/>
                <w:b/>
                <w:sz w:val="18"/>
                <w:szCs w:val="18"/>
              </w:rPr>
              <w:t>6</w:t>
            </w:r>
            <w:bookmarkEnd w:id="365"/>
            <w:proofErr w:type="gramEnd"/>
          </w:p>
        </w:tc>
        <w:tc>
          <w:tcPr>
            <w:tcW w:w="368" w:type="pct"/>
            <w:shd w:val="clear" w:color="auto" w:fill="D9D9D9" w:themeFill="background1" w:themeFillShade="D9"/>
            <w:vAlign w:val="center"/>
          </w:tcPr>
          <w:p w:rsidR="00017339" w:rsidRPr="00017339" w:rsidRDefault="00017339" w:rsidP="003C282C">
            <w:pPr>
              <w:pStyle w:val="Cabealho"/>
              <w:keepNext/>
              <w:spacing w:line="240" w:lineRule="auto"/>
              <w:jc w:val="center"/>
              <w:rPr>
                <w:rFonts w:cs="Arial"/>
                <w:b/>
                <w:sz w:val="18"/>
                <w:szCs w:val="18"/>
              </w:rPr>
            </w:pPr>
            <w:bookmarkStart w:id="366" w:name="_Toc388436840"/>
            <w:proofErr w:type="gramStart"/>
            <w:r w:rsidRPr="00017339">
              <w:rPr>
                <w:rFonts w:cs="Arial"/>
                <w:b/>
                <w:sz w:val="18"/>
                <w:szCs w:val="18"/>
              </w:rPr>
              <w:t>7</w:t>
            </w:r>
            <w:bookmarkEnd w:id="366"/>
            <w:proofErr w:type="gramEnd"/>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67" w:name="_Toc388436841"/>
            <w:r w:rsidRPr="00017339">
              <w:rPr>
                <w:rFonts w:cs="Arial"/>
                <w:sz w:val="18"/>
                <w:szCs w:val="18"/>
              </w:rPr>
              <w:t>Vazão média</w:t>
            </w:r>
            <w:bookmarkEnd w:id="367"/>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68" w:name="_Toc388436842"/>
            <w:proofErr w:type="gramStart"/>
            <w:r w:rsidRPr="00017339">
              <w:rPr>
                <w:rFonts w:cs="Arial"/>
                <w:sz w:val="18"/>
                <w:szCs w:val="18"/>
              </w:rPr>
              <w:t>l/s</w:t>
            </w:r>
            <w:bookmarkEnd w:id="368"/>
            <w:proofErr w:type="gramEnd"/>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D</w:t>
            </w:r>
          </w:p>
        </w:tc>
        <w:tc>
          <w:tcPr>
            <w:tcW w:w="375"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58"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49"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42"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41"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D</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69" w:name="_Toc388436843"/>
            <w:r w:rsidRPr="00017339">
              <w:rPr>
                <w:rFonts w:cs="Arial"/>
                <w:sz w:val="18"/>
                <w:szCs w:val="18"/>
              </w:rPr>
              <w:t>Temperatura</w:t>
            </w:r>
            <w:bookmarkEnd w:id="369"/>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70" w:name="_Toc388436844"/>
            <w:r w:rsidRPr="00017339">
              <w:rPr>
                <w:rFonts w:cs="Arial"/>
                <w:sz w:val="18"/>
                <w:szCs w:val="18"/>
              </w:rPr>
              <w:t>°C</w:t>
            </w:r>
            <w:bookmarkEnd w:id="370"/>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D</w:t>
            </w:r>
          </w:p>
        </w:tc>
        <w:tc>
          <w:tcPr>
            <w:tcW w:w="375"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58"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D</w:t>
            </w:r>
          </w:p>
        </w:tc>
        <w:tc>
          <w:tcPr>
            <w:tcW w:w="342"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41"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D</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71" w:name="_Toc388436845"/>
            <w:proofErr w:type="gramStart"/>
            <w:r w:rsidRPr="00017339">
              <w:rPr>
                <w:rFonts w:cs="Arial"/>
                <w:sz w:val="18"/>
                <w:szCs w:val="18"/>
              </w:rPr>
              <w:t>pH</w:t>
            </w:r>
            <w:bookmarkEnd w:id="371"/>
            <w:proofErr w:type="gramEnd"/>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72" w:name="_Toc388436846"/>
            <w:r w:rsidRPr="00017339">
              <w:rPr>
                <w:rFonts w:cs="Arial"/>
                <w:sz w:val="18"/>
                <w:szCs w:val="18"/>
              </w:rPr>
              <w:t>-</w:t>
            </w:r>
            <w:bookmarkEnd w:id="372"/>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D</w:t>
            </w:r>
          </w:p>
        </w:tc>
        <w:tc>
          <w:tcPr>
            <w:tcW w:w="375"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D</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D</w:t>
            </w:r>
          </w:p>
        </w:tc>
        <w:tc>
          <w:tcPr>
            <w:tcW w:w="342"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41" w:type="pct"/>
            <w:vAlign w:val="center"/>
          </w:tcPr>
          <w:p w:rsidR="00017339" w:rsidRPr="00017339" w:rsidRDefault="008A0F73" w:rsidP="003C282C">
            <w:pPr>
              <w:pStyle w:val="Cabealho"/>
              <w:keepNext/>
              <w:spacing w:line="240" w:lineRule="auto"/>
              <w:jc w:val="center"/>
              <w:rPr>
                <w:rFonts w:cs="Arial"/>
                <w:sz w:val="18"/>
                <w:szCs w:val="18"/>
              </w:rPr>
            </w:pPr>
            <w:r>
              <w:rPr>
                <w:rFonts w:cs="Arial"/>
                <w:sz w:val="18"/>
                <w:szCs w:val="18"/>
              </w:rPr>
              <w:t>-</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D</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73" w:name="_Toc388436847"/>
            <w:r w:rsidRPr="00017339">
              <w:rPr>
                <w:rFonts w:cs="Arial"/>
                <w:sz w:val="18"/>
                <w:szCs w:val="18"/>
              </w:rPr>
              <w:t>DBO</w:t>
            </w:r>
            <w:bookmarkEnd w:id="373"/>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74" w:name="_Toc388436848"/>
            <w:proofErr w:type="gramStart"/>
            <w:r w:rsidRPr="00017339">
              <w:rPr>
                <w:rFonts w:cs="Arial"/>
                <w:sz w:val="18"/>
                <w:szCs w:val="18"/>
              </w:rPr>
              <w:t>mg</w:t>
            </w:r>
            <w:proofErr w:type="gramEnd"/>
            <w:r w:rsidRPr="00017339">
              <w:rPr>
                <w:rFonts w:cs="Arial"/>
                <w:sz w:val="18"/>
                <w:szCs w:val="18"/>
              </w:rPr>
              <w:t>/L</w:t>
            </w:r>
            <w:bookmarkEnd w:id="374"/>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75" w:name="_Toc388436849"/>
            <w:r w:rsidRPr="00017339">
              <w:rPr>
                <w:rFonts w:cs="Arial"/>
                <w:sz w:val="18"/>
                <w:szCs w:val="18"/>
              </w:rPr>
              <w:t>DQO</w:t>
            </w:r>
            <w:bookmarkEnd w:id="375"/>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76" w:name="_Toc388436850"/>
            <w:proofErr w:type="gramStart"/>
            <w:r w:rsidRPr="00017339">
              <w:rPr>
                <w:rFonts w:cs="Arial"/>
                <w:sz w:val="18"/>
                <w:szCs w:val="18"/>
              </w:rPr>
              <w:t>mg</w:t>
            </w:r>
            <w:proofErr w:type="gramEnd"/>
            <w:r w:rsidRPr="00017339">
              <w:rPr>
                <w:rFonts w:cs="Arial"/>
                <w:sz w:val="18"/>
                <w:szCs w:val="18"/>
              </w:rPr>
              <w:t>/L</w:t>
            </w:r>
            <w:bookmarkEnd w:id="376"/>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77" w:name="_Toc388436851"/>
            <w:r w:rsidRPr="00017339">
              <w:rPr>
                <w:rFonts w:cs="Arial"/>
                <w:sz w:val="18"/>
                <w:szCs w:val="18"/>
              </w:rPr>
              <w:t>OD</w:t>
            </w:r>
            <w:bookmarkEnd w:id="377"/>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78" w:name="_Toc388436852"/>
            <w:proofErr w:type="gramStart"/>
            <w:r w:rsidRPr="00017339">
              <w:rPr>
                <w:rFonts w:cs="Arial"/>
                <w:sz w:val="18"/>
                <w:szCs w:val="18"/>
              </w:rPr>
              <w:t>mg</w:t>
            </w:r>
            <w:proofErr w:type="gramEnd"/>
            <w:r w:rsidRPr="00017339">
              <w:rPr>
                <w:rFonts w:cs="Arial"/>
                <w:sz w:val="18"/>
                <w:szCs w:val="18"/>
              </w:rPr>
              <w:t>/L</w:t>
            </w:r>
            <w:bookmarkEnd w:id="378"/>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79" w:name="_Toc388436853"/>
            <w:r w:rsidRPr="00017339">
              <w:rPr>
                <w:rFonts w:cs="Arial"/>
                <w:sz w:val="18"/>
                <w:szCs w:val="18"/>
              </w:rPr>
              <w:t>Sólidos Totais</w:t>
            </w:r>
            <w:bookmarkEnd w:id="379"/>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80" w:name="_Toc388436854"/>
            <w:proofErr w:type="gramStart"/>
            <w:r w:rsidRPr="00017339">
              <w:rPr>
                <w:rFonts w:cs="Arial"/>
                <w:sz w:val="18"/>
                <w:szCs w:val="18"/>
              </w:rPr>
              <w:t>mg</w:t>
            </w:r>
            <w:proofErr w:type="gramEnd"/>
            <w:r w:rsidRPr="00017339">
              <w:rPr>
                <w:rFonts w:cs="Arial"/>
                <w:sz w:val="18"/>
                <w:szCs w:val="18"/>
              </w:rPr>
              <w:t>/L</w:t>
            </w:r>
            <w:bookmarkEnd w:id="380"/>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81" w:name="_Toc388436855"/>
            <w:r w:rsidRPr="00017339">
              <w:rPr>
                <w:rFonts w:cs="Arial"/>
                <w:sz w:val="18"/>
                <w:szCs w:val="18"/>
              </w:rPr>
              <w:t>Sólidos Suspensos Totais</w:t>
            </w:r>
            <w:bookmarkEnd w:id="381"/>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82" w:name="_Toc388436856"/>
            <w:proofErr w:type="gramStart"/>
            <w:r w:rsidRPr="00017339">
              <w:rPr>
                <w:rFonts w:cs="Arial"/>
                <w:sz w:val="18"/>
                <w:szCs w:val="18"/>
              </w:rPr>
              <w:t>mg</w:t>
            </w:r>
            <w:proofErr w:type="gramEnd"/>
            <w:r w:rsidRPr="00017339">
              <w:rPr>
                <w:rFonts w:cs="Arial"/>
                <w:sz w:val="18"/>
                <w:szCs w:val="18"/>
              </w:rPr>
              <w:t>/L</w:t>
            </w:r>
            <w:bookmarkEnd w:id="382"/>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83" w:name="_Toc388436857"/>
            <w:r w:rsidRPr="00017339">
              <w:rPr>
                <w:rFonts w:cs="Arial"/>
                <w:sz w:val="18"/>
                <w:szCs w:val="18"/>
              </w:rPr>
              <w:t>Sólidos Suspensos Fixos</w:t>
            </w:r>
            <w:bookmarkEnd w:id="383"/>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84" w:name="_Toc388436858"/>
            <w:proofErr w:type="gramStart"/>
            <w:r w:rsidRPr="00017339">
              <w:rPr>
                <w:rFonts w:cs="Arial"/>
                <w:sz w:val="18"/>
                <w:szCs w:val="18"/>
              </w:rPr>
              <w:t>mg</w:t>
            </w:r>
            <w:proofErr w:type="gramEnd"/>
            <w:r w:rsidRPr="00017339">
              <w:rPr>
                <w:rFonts w:cs="Arial"/>
                <w:sz w:val="18"/>
                <w:szCs w:val="18"/>
              </w:rPr>
              <w:t>/L</w:t>
            </w:r>
            <w:bookmarkEnd w:id="384"/>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85" w:name="_Toc388436859"/>
            <w:r w:rsidRPr="00017339">
              <w:rPr>
                <w:rFonts w:cs="Arial"/>
                <w:sz w:val="18"/>
                <w:szCs w:val="18"/>
              </w:rPr>
              <w:t>Sólidos Suspensos Voláteis</w:t>
            </w:r>
            <w:bookmarkEnd w:id="385"/>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86" w:name="_Toc388436860"/>
            <w:proofErr w:type="gramStart"/>
            <w:r w:rsidRPr="00017339">
              <w:rPr>
                <w:rFonts w:cs="Arial"/>
                <w:sz w:val="18"/>
                <w:szCs w:val="18"/>
              </w:rPr>
              <w:t>mg</w:t>
            </w:r>
            <w:proofErr w:type="gramEnd"/>
            <w:r w:rsidRPr="00017339">
              <w:rPr>
                <w:rFonts w:cs="Arial"/>
                <w:sz w:val="18"/>
                <w:szCs w:val="18"/>
              </w:rPr>
              <w:t>/L</w:t>
            </w:r>
            <w:bookmarkEnd w:id="386"/>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87" w:name="_Toc388436861"/>
            <w:r w:rsidRPr="00017339">
              <w:rPr>
                <w:rFonts w:cs="Arial"/>
                <w:sz w:val="18"/>
                <w:szCs w:val="18"/>
              </w:rPr>
              <w:t>Sólidos Dissolvidos Totais</w:t>
            </w:r>
            <w:bookmarkEnd w:id="387"/>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88" w:name="_Toc388436862"/>
            <w:proofErr w:type="gramStart"/>
            <w:r w:rsidRPr="00017339">
              <w:rPr>
                <w:rFonts w:cs="Arial"/>
                <w:sz w:val="18"/>
                <w:szCs w:val="18"/>
              </w:rPr>
              <w:t>mg</w:t>
            </w:r>
            <w:proofErr w:type="gramEnd"/>
            <w:r w:rsidRPr="00017339">
              <w:rPr>
                <w:rFonts w:cs="Arial"/>
                <w:sz w:val="18"/>
                <w:szCs w:val="18"/>
              </w:rPr>
              <w:t>/L</w:t>
            </w:r>
            <w:bookmarkEnd w:id="388"/>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89" w:name="_Toc388436863"/>
            <w:proofErr w:type="gramStart"/>
            <w:r w:rsidRPr="00017339">
              <w:rPr>
                <w:rFonts w:cs="Arial"/>
                <w:sz w:val="18"/>
                <w:szCs w:val="18"/>
              </w:rPr>
              <w:t>Sólidos Sedimentáveis</w:t>
            </w:r>
            <w:bookmarkEnd w:id="389"/>
            <w:proofErr w:type="gramEnd"/>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90" w:name="_Toc388436864"/>
            <w:proofErr w:type="gramStart"/>
            <w:r w:rsidRPr="00017339">
              <w:rPr>
                <w:rFonts w:cs="Arial"/>
                <w:sz w:val="18"/>
                <w:szCs w:val="18"/>
              </w:rPr>
              <w:t>mg</w:t>
            </w:r>
            <w:proofErr w:type="gramEnd"/>
            <w:r w:rsidRPr="00017339">
              <w:rPr>
                <w:rFonts w:cs="Arial"/>
                <w:sz w:val="18"/>
                <w:szCs w:val="18"/>
              </w:rPr>
              <w:t>/L</w:t>
            </w:r>
            <w:bookmarkEnd w:id="390"/>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S</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91" w:name="_Toc388436865"/>
            <w:r w:rsidRPr="00017339">
              <w:rPr>
                <w:rFonts w:cs="Arial"/>
                <w:sz w:val="18"/>
                <w:szCs w:val="18"/>
              </w:rPr>
              <w:t>Óleos e Graxas</w:t>
            </w:r>
            <w:bookmarkEnd w:id="391"/>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92" w:name="_Toc388436866"/>
            <w:proofErr w:type="gramStart"/>
            <w:r w:rsidRPr="00017339">
              <w:rPr>
                <w:rFonts w:cs="Arial"/>
                <w:sz w:val="18"/>
                <w:szCs w:val="18"/>
              </w:rPr>
              <w:t>mg</w:t>
            </w:r>
            <w:proofErr w:type="gramEnd"/>
            <w:r w:rsidRPr="00017339">
              <w:rPr>
                <w:rFonts w:cs="Arial"/>
                <w:sz w:val="18"/>
                <w:szCs w:val="18"/>
              </w:rPr>
              <w:t>/L</w:t>
            </w:r>
            <w:bookmarkEnd w:id="392"/>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93" w:name="_Toc388436867"/>
            <w:r w:rsidRPr="00017339">
              <w:rPr>
                <w:rFonts w:cs="Arial"/>
                <w:sz w:val="18"/>
                <w:szCs w:val="18"/>
              </w:rPr>
              <w:t>NTK</w:t>
            </w:r>
            <w:bookmarkEnd w:id="393"/>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94" w:name="_Toc388436868"/>
            <w:proofErr w:type="gramStart"/>
            <w:r w:rsidRPr="00017339">
              <w:rPr>
                <w:rFonts w:cs="Arial"/>
                <w:sz w:val="18"/>
                <w:szCs w:val="18"/>
              </w:rPr>
              <w:t>mg</w:t>
            </w:r>
            <w:proofErr w:type="gramEnd"/>
            <w:r w:rsidRPr="00017339">
              <w:rPr>
                <w:rFonts w:cs="Arial"/>
                <w:sz w:val="18"/>
                <w:szCs w:val="18"/>
              </w:rPr>
              <w:t>/L</w:t>
            </w:r>
            <w:bookmarkEnd w:id="394"/>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95" w:name="_Toc388436869"/>
            <w:r w:rsidRPr="00017339">
              <w:rPr>
                <w:rFonts w:cs="Arial"/>
                <w:sz w:val="18"/>
                <w:szCs w:val="18"/>
              </w:rPr>
              <w:t>Nitrogênio Amoniacal</w:t>
            </w:r>
            <w:bookmarkEnd w:id="395"/>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96" w:name="_Toc388436870"/>
            <w:proofErr w:type="gramStart"/>
            <w:r w:rsidRPr="00017339">
              <w:rPr>
                <w:rFonts w:cs="Arial"/>
                <w:sz w:val="18"/>
                <w:szCs w:val="18"/>
              </w:rPr>
              <w:t>mg</w:t>
            </w:r>
            <w:proofErr w:type="gramEnd"/>
            <w:r w:rsidRPr="00017339">
              <w:rPr>
                <w:rFonts w:cs="Arial"/>
                <w:sz w:val="18"/>
                <w:szCs w:val="18"/>
              </w:rPr>
              <w:t>/L</w:t>
            </w:r>
            <w:bookmarkEnd w:id="396"/>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97" w:name="_Toc388436871"/>
            <w:r w:rsidRPr="00017339">
              <w:rPr>
                <w:rFonts w:cs="Arial"/>
                <w:sz w:val="18"/>
                <w:szCs w:val="18"/>
              </w:rPr>
              <w:t>Nitrogênio Orgânico</w:t>
            </w:r>
            <w:bookmarkEnd w:id="397"/>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398" w:name="_Toc388436872"/>
            <w:proofErr w:type="gramStart"/>
            <w:r w:rsidRPr="00017339">
              <w:rPr>
                <w:rFonts w:cs="Arial"/>
                <w:sz w:val="18"/>
                <w:szCs w:val="18"/>
              </w:rPr>
              <w:t>mg</w:t>
            </w:r>
            <w:proofErr w:type="gramEnd"/>
            <w:r w:rsidRPr="00017339">
              <w:rPr>
                <w:rFonts w:cs="Arial"/>
                <w:sz w:val="18"/>
                <w:szCs w:val="18"/>
              </w:rPr>
              <w:t>/L</w:t>
            </w:r>
            <w:bookmarkEnd w:id="398"/>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399" w:name="_Toc388436873"/>
            <w:r w:rsidRPr="00017339">
              <w:rPr>
                <w:rFonts w:cs="Arial"/>
                <w:sz w:val="18"/>
                <w:szCs w:val="18"/>
              </w:rPr>
              <w:t>Alcalinidade</w:t>
            </w:r>
            <w:bookmarkEnd w:id="399"/>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400" w:name="_Toc388436874"/>
            <w:proofErr w:type="gramStart"/>
            <w:r w:rsidRPr="00017339">
              <w:rPr>
                <w:rFonts w:cs="Arial"/>
                <w:sz w:val="18"/>
                <w:szCs w:val="18"/>
              </w:rPr>
              <w:t>mg</w:t>
            </w:r>
            <w:proofErr w:type="gramEnd"/>
            <w:r w:rsidRPr="00017339">
              <w:rPr>
                <w:rFonts w:cs="Arial"/>
                <w:sz w:val="18"/>
                <w:szCs w:val="18"/>
              </w:rPr>
              <w:t>/L</w:t>
            </w:r>
            <w:bookmarkEnd w:id="400"/>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017339"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401" w:name="_Toc388436875"/>
            <w:r w:rsidRPr="00017339">
              <w:rPr>
                <w:rFonts w:cs="Arial"/>
                <w:sz w:val="18"/>
                <w:szCs w:val="18"/>
              </w:rPr>
              <w:t>Fósforo Total</w:t>
            </w:r>
            <w:bookmarkEnd w:id="401"/>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402" w:name="_Toc388436876"/>
            <w:proofErr w:type="gramStart"/>
            <w:r w:rsidRPr="00017339">
              <w:rPr>
                <w:rFonts w:cs="Arial"/>
                <w:sz w:val="18"/>
                <w:szCs w:val="18"/>
              </w:rPr>
              <w:t>mg</w:t>
            </w:r>
            <w:proofErr w:type="gramEnd"/>
            <w:r w:rsidRPr="00017339">
              <w:rPr>
                <w:rFonts w:cs="Arial"/>
                <w:sz w:val="18"/>
                <w:szCs w:val="18"/>
              </w:rPr>
              <w:t>/L</w:t>
            </w:r>
            <w:bookmarkEnd w:id="402"/>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r w:rsidR="00017339" w:rsidRPr="00A32463" w:rsidTr="00176305">
        <w:trPr>
          <w:trHeight w:val="283"/>
        </w:trPr>
        <w:tc>
          <w:tcPr>
            <w:tcW w:w="1698" w:type="pct"/>
            <w:vAlign w:val="center"/>
          </w:tcPr>
          <w:p w:rsidR="00017339" w:rsidRPr="00017339" w:rsidRDefault="00017339" w:rsidP="003C282C">
            <w:pPr>
              <w:pStyle w:val="Cabealho"/>
              <w:keepNext/>
              <w:spacing w:line="240" w:lineRule="auto"/>
              <w:jc w:val="left"/>
              <w:rPr>
                <w:rFonts w:cs="Arial"/>
                <w:sz w:val="18"/>
                <w:szCs w:val="18"/>
              </w:rPr>
            </w:pPr>
            <w:bookmarkStart w:id="403" w:name="_Toc388436877"/>
            <w:r w:rsidRPr="00017339">
              <w:rPr>
                <w:rFonts w:cs="Arial"/>
                <w:sz w:val="18"/>
                <w:szCs w:val="18"/>
              </w:rPr>
              <w:t xml:space="preserve">Coliformes </w:t>
            </w:r>
            <w:proofErr w:type="spellStart"/>
            <w:r w:rsidRPr="00017339">
              <w:rPr>
                <w:rFonts w:cs="Arial"/>
                <w:sz w:val="18"/>
                <w:szCs w:val="18"/>
              </w:rPr>
              <w:t>Termotolerantes</w:t>
            </w:r>
            <w:bookmarkEnd w:id="403"/>
            <w:proofErr w:type="spellEnd"/>
          </w:p>
        </w:tc>
        <w:tc>
          <w:tcPr>
            <w:tcW w:w="784" w:type="pct"/>
            <w:vAlign w:val="center"/>
          </w:tcPr>
          <w:p w:rsidR="00017339" w:rsidRPr="00017339" w:rsidRDefault="00017339" w:rsidP="003C282C">
            <w:pPr>
              <w:pStyle w:val="Cabealho"/>
              <w:keepNext/>
              <w:spacing w:line="240" w:lineRule="auto"/>
              <w:jc w:val="center"/>
              <w:rPr>
                <w:rFonts w:cs="Arial"/>
                <w:sz w:val="18"/>
                <w:szCs w:val="18"/>
              </w:rPr>
            </w:pPr>
            <w:bookmarkStart w:id="404" w:name="_Toc388436878"/>
            <w:r w:rsidRPr="00017339">
              <w:rPr>
                <w:rFonts w:cs="Arial"/>
                <w:sz w:val="18"/>
                <w:szCs w:val="18"/>
              </w:rPr>
              <w:t>NMP/</w:t>
            </w:r>
            <w:proofErr w:type="gramStart"/>
            <w:r w:rsidRPr="00017339">
              <w:rPr>
                <w:rFonts w:cs="Arial"/>
                <w:sz w:val="18"/>
                <w:szCs w:val="18"/>
              </w:rPr>
              <w:t>100mL</w:t>
            </w:r>
            <w:bookmarkEnd w:id="404"/>
            <w:proofErr w:type="gramEnd"/>
          </w:p>
        </w:tc>
        <w:tc>
          <w:tcPr>
            <w:tcW w:w="38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c>
          <w:tcPr>
            <w:tcW w:w="375"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5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9"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2"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41"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BM</w:t>
            </w:r>
          </w:p>
        </w:tc>
        <w:tc>
          <w:tcPr>
            <w:tcW w:w="368" w:type="pct"/>
            <w:vAlign w:val="center"/>
          </w:tcPr>
          <w:p w:rsidR="00017339" w:rsidRPr="00017339" w:rsidRDefault="00017339" w:rsidP="003C282C">
            <w:pPr>
              <w:pStyle w:val="Cabealho"/>
              <w:keepNext/>
              <w:spacing w:line="240" w:lineRule="auto"/>
              <w:jc w:val="center"/>
              <w:rPr>
                <w:rFonts w:cs="Arial"/>
                <w:sz w:val="18"/>
                <w:szCs w:val="18"/>
              </w:rPr>
            </w:pPr>
            <w:r w:rsidRPr="00017339">
              <w:rPr>
                <w:rFonts w:cs="Arial"/>
                <w:sz w:val="18"/>
                <w:szCs w:val="18"/>
              </w:rPr>
              <w:t>M</w:t>
            </w:r>
          </w:p>
        </w:tc>
      </w:tr>
    </w:tbl>
    <w:p w:rsidR="008D2C55" w:rsidRDefault="00176305" w:rsidP="00176305">
      <w:pPr>
        <w:pStyle w:val="Cabealho"/>
        <w:spacing w:before="60"/>
        <w:rPr>
          <w:b/>
          <w:sz w:val="28"/>
        </w:rPr>
      </w:pPr>
      <w:proofErr w:type="gramStart"/>
      <w:r w:rsidRPr="00176305">
        <w:rPr>
          <w:sz w:val="20"/>
        </w:rPr>
        <w:t>D</w:t>
      </w:r>
      <w:r>
        <w:rPr>
          <w:sz w:val="20"/>
        </w:rPr>
        <w:t>:</w:t>
      </w:r>
      <w:proofErr w:type="gramEnd"/>
      <w:r>
        <w:rPr>
          <w:sz w:val="20"/>
        </w:rPr>
        <w:t>D</w:t>
      </w:r>
      <w:r w:rsidRPr="00176305">
        <w:rPr>
          <w:sz w:val="20"/>
        </w:rPr>
        <w:t>iário; S</w:t>
      </w:r>
      <w:r>
        <w:rPr>
          <w:sz w:val="20"/>
        </w:rPr>
        <w:t>:S</w:t>
      </w:r>
      <w:r w:rsidRPr="00176305">
        <w:rPr>
          <w:sz w:val="20"/>
        </w:rPr>
        <w:t>emanal; M</w:t>
      </w:r>
      <w:r>
        <w:rPr>
          <w:sz w:val="20"/>
        </w:rPr>
        <w:t>:M</w:t>
      </w:r>
      <w:r w:rsidRPr="00176305">
        <w:rPr>
          <w:sz w:val="20"/>
        </w:rPr>
        <w:t xml:space="preserve">ensal; </w:t>
      </w:r>
      <w:proofErr w:type="spellStart"/>
      <w:r w:rsidRPr="00176305">
        <w:rPr>
          <w:sz w:val="20"/>
        </w:rPr>
        <w:t>BM</w:t>
      </w:r>
      <w:r>
        <w:rPr>
          <w:sz w:val="20"/>
        </w:rPr>
        <w:t>:B</w:t>
      </w:r>
      <w:r w:rsidRPr="00176305">
        <w:rPr>
          <w:sz w:val="20"/>
        </w:rPr>
        <w:t>imensal</w:t>
      </w:r>
      <w:proofErr w:type="spellEnd"/>
    </w:p>
    <w:p w:rsidR="008D2C55" w:rsidRDefault="008D2C55" w:rsidP="008D2C55">
      <w:pPr>
        <w:pStyle w:val="Cabealho"/>
        <w:rPr>
          <w:b/>
          <w:sz w:val="28"/>
        </w:rPr>
      </w:pPr>
    </w:p>
    <w:p w:rsidR="00BF0F4B" w:rsidRDefault="00BF0F4B" w:rsidP="008D2C55">
      <w:pPr>
        <w:pStyle w:val="Cabealho"/>
        <w:rPr>
          <w:b/>
          <w:sz w:val="28"/>
        </w:rPr>
      </w:pPr>
    </w:p>
    <w:p w:rsidR="00C8180B" w:rsidRDefault="00C8180B" w:rsidP="008D2C55">
      <w:pPr>
        <w:pStyle w:val="Cabealho"/>
        <w:rPr>
          <w:b/>
          <w:sz w:val="28"/>
        </w:rPr>
      </w:pPr>
    </w:p>
    <w:p w:rsidR="00C8180B" w:rsidRDefault="00C8180B" w:rsidP="008D2C55">
      <w:pPr>
        <w:pStyle w:val="Cabealho"/>
        <w:rPr>
          <w:b/>
          <w:sz w:val="28"/>
        </w:rPr>
      </w:pPr>
    </w:p>
    <w:p w:rsidR="008A0F73" w:rsidRDefault="001B3C64" w:rsidP="001B3C64">
      <w:pPr>
        <w:pStyle w:val="Legenda"/>
      </w:pPr>
      <w:r>
        <w:t>Quadro D</w:t>
      </w:r>
      <w:r w:rsidR="008D34A4">
        <w:fldChar w:fldCharType="begin"/>
      </w:r>
      <w:r w:rsidR="00313A36">
        <w:instrText xml:space="preserve"> SEQ Quadro_D \* ARABIC </w:instrText>
      </w:r>
      <w:r w:rsidR="008D34A4">
        <w:fldChar w:fldCharType="separate"/>
      </w:r>
      <w:r w:rsidR="00C34AEA">
        <w:rPr>
          <w:noProof/>
        </w:rPr>
        <w:t>5</w:t>
      </w:r>
      <w:r w:rsidR="008D34A4">
        <w:rPr>
          <w:noProof/>
        </w:rPr>
        <w:fldChar w:fldCharType="end"/>
      </w:r>
      <w:r w:rsidR="008A0F73">
        <w:t>- Pontos de monitoramento do lodo e sua frequência.</w:t>
      </w:r>
    </w:p>
    <w:tbl>
      <w:tblPr>
        <w:tblStyle w:val="Tabelacomgrade"/>
        <w:tblW w:w="4632" w:type="pct"/>
        <w:tblBorders>
          <w:left w:val="none" w:sz="0" w:space="0" w:color="auto"/>
          <w:right w:val="none" w:sz="0" w:space="0" w:color="auto"/>
        </w:tblBorders>
        <w:tblLook w:val="04A0" w:firstRow="1" w:lastRow="0" w:firstColumn="1" w:lastColumn="0" w:noHBand="0" w:noVBand="1"/>
      </w:tblPr>
      <w:tblGrid>
        <w:gridCol w:w="3250"/>
        <w:gridCol w:w="1500"/>
        <w:gridCol w:w="738"/>
        <w:gridCol w:w="718"/>
        <w:gridCol w:w="685"/>
        <w:gridCol w:w="669"/>
        <w:gridCol w:w="654"/>
        <w:gridCol w:w="653"/>
      </w:tblGrid>
      <w:tr w:rsidR="008A0F73" w:rsidRPr="00017339" w:rsidTr="008A0F73">
        <w:trPr>
          <w:trHeight w:val="283"/>
        </w:trPr>
        <w:tc>
          <w:tcPr>
            <w:tcW w:w="1833" w:type="pct"/>
            <w:vMerge w:val="restart"/>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r w:rsidRPr="00017339">
              <w:rPr>
                <w:rFonts w:cs="Arial"/>
                <w:b/>
                <w:sz w:val="18"/>
                <w:szCs w:val="18"/>
              </w:rPr>
              <w:t>Análises</w:t>
            </w:r>
          </w:p>
        </w:tc>
        <w:tc>
          <w:tcPr>
            <w:tcW w:w="846" w:type="pct"/>
            <w:vMerge w:val="restart"/>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r w:rsidRPr="00017339">
              <w:rPr>
                <w:rFonts w:cs="Arial"/>
                <w:b/>
                <w:sz w:val="18"/>
                <w:szCs w:val="18"/>
              </w:rPr>
              <w:t>Unidade</w:t>
            </w:r>
          </w:p>
        </w:tc>
        <w:tc>
          <w:tcPr>
            <w:tcW w:w="2322" w:type="pct"/>
            <w:gridSpan w:val="6"/>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r w:rsidRPr="00017339">
              <w:rPr>
                <w:rFonts w:cs="Arial"/>
                <w:b/>
                <w:sz w:val="18"/>
                <w:szCs w:val="18"/>
              </w:rPr>
              <w:t>Pontos de monitoramento</w:t>
            </w:r>
            <w:r w:rsidR="003D6E56">
              <w:rPr>
                <w:rFonts w:cs="Arial"/>
                <w:b/>
                <w:sz w:val="18"/>
                <w:szCs w:val="18"/>
              </w:rPr>
              <w:t xml:space="preserve"> de lodo</w:t>
            </w:r>
          </w:p>
        </w:tc>
      </w:tr>
      <w:tr w:rsidR="008A0F73" w:rsidRPr="00017339" w:rsidTr="008A0F73">
        <w:trPr>
          <w:trHeight w:val="283"/>
        </w:trPr>
        <w:tc>
          <w:tcPr>
            <w:tcW w:w="1833" w:type="pct"/>
            <w:vMerge/>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p>
        </w:tc>
        <w:tc>
          <w:tcPr>
            <w:tcW w:w="846" w:type="pct"/>
            <w:vMerge/>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p>
        </w:tc>
        <w:tc>
          <w:tcPr>
            <w:tcW w:w="416" w:type="pct"/>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r>
              <w:rPr>
                <w:rFonts w:cs="Arial"/>
                <w:b/>
                <w:sz w:val="18"/>
                <w:szCs w:val="18"/>
              </w:rPr>
              <w:t>A</w:t>
            </w:r>
          </w:p>
        </w:tc>
        <w:tc>
          <w:tcPr>
            <w:tcW w:w="405" w:type="pct"/>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r>
              <w:rPr>
                <w:rFonts w:cs="Arial"/>
                <w:b/>
                <w:sz w:val="18"/>
                <w:szCs w:val="18"/>
              </w:rPr>
              <w:t>B</w:t>
            </w:r>
          </w:p>
        </w:tc>
        <w:tc>
          <w:tcPr>
            <w:tcW w:w="386" w:type="pct"/>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r>
              <w:rPr>
                <w:rFonts w:cs="Arial"/>
                <w:b/>
                <w:sz w:val="18"/>
                <w:szCs w:val="18"/>
              </w:rPr>
              <w:t>C</w:t>
            </w:r>
          </w:p>
        </w:tc>
        <w:tc>
          <w:tcPr>
            <w:tcW w:w="377" w:type="pct"/>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r>
              <w:rPr>
                <w:rFonts w:cs="Arial"/>
                <w:b/>
                <w:sz w:val="18"/>
                <w:szCs w:val="18"/>
              </w:rPr>
              <w:t>D</w:t>
            </w:r>
          </w:p>
        </w:tc>
        <w:tc>
          <w:tcPr>
            <w:tcW w:w="369" w:type="pct"/>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r>
              <w:rPr>
                <w:rFonts w:cs="Arial"/>
                <w:b/>
                <w:sz w:val="18"/>
                <w:szCs w:val="18"/>
              </w:rPr>
              <w:t>E</w:t>
            </w:r>
          </w:p>
        </w:tc>
        <w:tc>
          <w:tcPr>
            <w:tcW w:w="368" w:type="pct"/>
            <w:shd w:val="clear" w:color="auto" w:fill="D9D9D9" w:themeFill="background1" w:themeFillShade="D9"/>
            <w:vAlign w:val="center"/>
          </w:tcPr>
          <w:p w:rsidR="008A0F73" w:rsidRPr="00017339" w:rsidRDefault="008A0F73" w:rsidP="008A0F73">
            <w:pPr>
              <w:pStyle w:val="Cabealho"/>
              <w:keepNext/>
              <w:spacing w:line="240" w:lineRule="auto"/>
              <w:jc w:val="center"/>
              <w:rPr>
                <w:rFonts w:cs="Arial"/>
                <w:b/>
                <w:sz w:val="18"/>
                <w:szCs w:val="18"/>
              </w:rPr>
            </w:pPr>
            <w:r>
              <w:rPr>
                <w:rFonts w:cs="Arial"/>
                <w:b/>
                <w:sz w:val="18"/>
                <w:szCs w:val="18"/>
              </w:rPr>
              <w:t>F</w:t>
            </w:r>
          </w:p>
        </w:tc>
      </w:tr>
      <w:tr w:rsidR="008A0F73" w:rsidRPr="00017339" w:rsidTr="008A0F73">
        <w:trPr>
          <w:trHeight w:val="283"/>
        </w:trPr>
        <w:tc>
          <w:tcPr>
            <w:tcW w:w="1833" w:type="pct"/>
            <w:vAlign w:val="center"/>
          </w:tcPr>
          <w:p w:rsidR="008A0F73" w:rsidRPr="008A0F73" w:rsidRDefault="008A0F73" w:rsidP="008A0F73">
            <w:pPr>
              <w:pStyle w:val="Cabealho"/>
              <w:keepNext/>
              <w:spacing w:line="240" w:lineRule="auto"/>
              <w:jc w:val="left"/>
              <w:rPr>
                <w:rFonts w:cs="Arial"/>
                <w:sz w:val="18"/>
                <w:szCs w:val="18"/>
              </w:rPr>
            </w:pPr>
            <w:r w:rsidRPr="008A0F73">
              <w:rPr>
                <w:rFonts w:cs="Arial"/>
                <w:sz w:val="18"/>
                <w:szCs w:val="18"/>
              </w:rPr>
              <w:t>Sólidos totais</w:t>
            </w:r>
          </w:p>
        </w:tc>
        <w:tc>
          <w:tcPr>
            <w:tcW w:w="846" w:type="pct"/>
            <w:vAlign w:val="center"/>
          </w:tcPr>
          <w:p w:rsidR="008A0F73" w:rsidRPr="008A0F73" w:rsidRDefault="008A0F73" w:rsidP="008A0F73">
            <w:pPr>
              <w:pStyle w:val="Cabealho"/>
              <w:keepNext/>
              <w:spacing w:line="240" w:lineRule="auto"/>
              <w:jc w:val="center"/>
              <w:rPr>
                <w:rFonts w:cs="Arial"/>
                <w:sz w:val="18"/>
                <w:szCs w:val="18"/>
              </w:rPr>
            </w:pPr>
            <w:proofErr w:type="gramStart"/>
            <w:r w:rsidRPr="008A0F73">
              <w:rPr>
                <w:rFonts w:cs="Arial"/>
                <w:sz w:val="18"/>
                <w:szCs w:val="18"/>
              </w:rPr>
              <w:t>Mg</w:t>
            </w:r>
            <w:proofErr w:type="gramEnd"/>
            <w:r w:rsidRPr="008A0F73">
              <w:rPr>
                <w:rFonts w:cs="Arial"/>
                <w:sz w:val="18"/>
                <w:szCs w:val="18"/>
              </w:rPr>
              <w:t>/Kg</w:t>
            </w:r>
          </w:p>
        </w:tc>
        <w:tc>
          <w:tcPr>
            <w:tcW w:w="416"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405"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86"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77"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69"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68"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r>
      <w:tr w:rsidR="008A0F73" w:rsidRPr="00017339" w:rsidTr="008A0F73">
        <w:trPr>
          <w:trHeight w:val="283"/>
        </w:trPr>
        <w:tc>
          <w:tcPr>
            <w:tcW w:w="1833" w:type="pct"/>
            <w:vAlign w:val="center"/>
          </w:tcPr>
          <w:p w:rsidR="008A0F73" w:rsidRPr="008A0F73" w:rsidRDefault="008A0F73" w:rsidP="008A0F73">
            <w:pPr>
              <w:pStyle w:val="Cabealho"/>
              <w:keepNext/>
              <w:spacing w:line="240" w:lineRule="auto"/>
              <w:jc w:val="left"/>
              <w:rPr>
                <w:rFonts w:cs="Arial"/>
                <w:sz w:val="18"/>
                <w:szCs w:val="18"/>
              </w:rPr>
            </w:pPr>
            <w:r w:rsidRPr="008A0F73">
              <w:rPr>
                <w:rFonts w:cs="Arial"/>
                <w:sz w:val="18"/>
                <w:szCs w:val="18"/>
              </w:rPr>
              <w:t>Sólidos fixos</w:t>
            </w:r>
          </w:p>
        </w:tc>
        <w:tc>
          <w:tcPr>
            <w:tcW w:w="846" w:type="pct"/>
            <w:vAlign w:val="center"/>
          </w:tcPr>
          <w:p w:rsidR="008A0F73" w:rsidRPr="008A0F73" w:rsidRDefault="008A0F73" w:rsidP="008A0F73">
            <w:pPr>
              <w:pStyle w:val="Cabealho"/>
              <w:keepNext/>
              <w:spacing w:line="240" w:lineRule="auto"/>
              <w:jc w:val="center"/>
              <w:rPr>
                <w:rFonts w:cs="Arial"/>
                <w:sz w:val="18"/>
                <w:szCs w:val="18"/>
              </w:rPr>
            </w:pPr>
            <w:proofErr w:type="gramStart"/>
            <w:r w:rsidRPr="008A0F73">
              <w:rPr>
                <w:rFonts w:cs="Arial"/>
                <w:sz w:val="18"/>
                <w:szCs w:val="18"/>
              </w:rPr>
              <w:t>Mg</w:t>
            </w:r>
            <w:proofErr w:type="gramEnd"/>
            <w:r w:rsidRPr="008A0F73">
              <w:rPr>
                <w:rFonts w:cs="Arial"/>
                <w:sz w:val="18"/>
                <w:szCs w:val="18"/>
              </w:rPr>
              <w:t>/Kg</w:t>
            </w:r>
          </w:p>
        </w:tc>
        <w:tc>
          <w:tcPr>
            <w:tcW w:w="416"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405"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86"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77"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69"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68"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r>
      <w:tr w:rsidR="008A0F73" w:rsidRPr="00017339" w:rsidTr="008A0F73">
        <w:trPr>
          <w:trHeight w:val="283"/>
        </w:trPr>
        <w:tc>
          <w:tcPr>
            <w:tcW w:w="1833" w:type="pct"/>
            <w:vAlign w:val="center"/>
          </w:tcPr>
          <w:p w:rsidR="008A0F73" w:rsidRPr="008A0F73" w:rsidRDefault="008A0F73" w:rsidP="008A0F73">
            <w:pPr>
              <w:pStyle w:val="Cabealho"/>
              <w:keepNext/>
              <w:spacing w:line="240" w:lineRule="auto"/>
              <w:jc w:val="left"/>
              <w:rPr>
                <w:rFonts w:cs="Arial"/>
                <w:sz w:val="18"/>
                <w:szCs w:val="18"/>
              </w:rPr>
            </w:pPr>
            <w:r w:rsidRPr="008A0F73">
              <w:rPr>
                <w:rFonts w:cs="Arial"/>
                <w:sz w:val="18"/>
                <w:szCs w:val="18"/>
              </w:rPr>
              <w:t>Sólidos voláteis</w:t>
            </w:r>
          </w:p>
        </w:tc>
        <w:tc>
          <w:tcPr>
            <w:tcW w:w="846" w:type="pct"/>
            <w:vAlign w:val="center"/>
          </w:tcPr>
          <w:p w:rsidR="008A0F73" w:rsidRPr="008A0F73" w:rsidRDefault="008A0F73" w:rsidP="008A0F73">
            <w:pPr>
              <w:pStyle w:val="Cabealho"/>
              <w:keepNext/>
              <w:spacing w:line="240" w:lineRule="auto"/>
              <w:jc w:val="center"/>
              <w:rPr>
                <w:rFonts w:cs="Arial"/>
                <w:sz w:val="18"/>
                <w:szCs w:val="18"/>
              </w:rPr>
            </w:pPr>
            <w:proofErr w:type="gramStart"/>
            <w:r w:rsidRPr="008A0F73">
              <w:rPr>
                <w:rFonts w:cs="Arial"/>
                <w:sz w:val="18"/>
                <w:szCs w:val="18"/>
              </w:rPr>
              <w:t>Mg</w:t>
            </w:r>
            <w:proofErr w:type="gramEnd"/>
            <w:r w:rsidRPr="008A0F73">
              <w:rPr>
                <w:rFonts w:cs="Arial"/>
                <w:sz w:val="18"/>
                <w:szCs w:val="18"/>
              </w:rPr>
              <w:t>/Kg</w:t>
            </w:r>
          </w:p>
        </w:tc>
        <w:tc>
          <w:tcPr>
            <w:tcW w:w="416"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405"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86"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77"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69"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68"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r>
      <w:tr w:rsidR="008A0F73" w:rsidRPr="00017339" w:rsidTr="008A0F73">
        <w:trPr>
          <w:trHeight w:val="283"/>
        </w:trPr>
        <w:tc>
          <w:tcPr>
            <w:tcW w:w="1833" w:type="pct"/>
            <w:vAlign w:val="center"/>
          </w:tcPr>
          <w:p w:rsidR="008A0F73" w:rsidRPr="008A0F73" w:rsidRDefault="008A0F73" w:rsidP="008A0F73">
            <w:pPr>
              <w:pStyle w:val="Cabealho"/>
              <w:keepNext/>
              <w:spacing w:line="240" w:lineRule="auto"/>
              <w:jc w:val="left"/>
              <w:rPr>
                <w:rFonts w:cs="Arial"/>
                <w:sz w:val="18"/>
                <w:szCs w:val="18"/>
              </w:rPr>
            </w:pPr>
            <w:r w:rsidRPr="008A0F73">
              <w:rPr>
                <w:rFonts w:cs="Arial"/>
                <w:sz w:val="18"/>
                <w:szCs w:val="18"/>
              </w:rPr>
              <w:t>Umidade</w:t>
            </w:r>
          </w:p>
        </w:tc>
        <w:tc>
          <w:tcPr>
            <w:tcW w:w="846"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w:t>
            </w:r>
          </w:p>
        </w:tc>
        <w:tc>
          <w:tcPr>
            <w:tcW w:w="416"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405"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86"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77"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69"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c>
          <w:tcPr>
            <w:tcW w:w="368" w:type="pct"/>
            <w:vAlign w:val="center"/>
          </w:tcPr>
          <w:p w:rsidR="008A0F73" w:rsidRPr="008A0F73" w:rsidRDefault="008A0F73" w:rsidP="008A0F73">
            <w:pPr>
              <w:pStyle w:val="Cabealho"/>
              <w:keepNext/>
              <w:spacing w:line="240" w:lineRule="auto"/>
              <w:jc w:val="center"/>
              <w:rPr>
                <w:rFonts w:cs="Arial"/>
                <w:sz w:val="18"/>
                <w:szCs w:val="18"/>
              </w:rPr>
            </w:pPr>
            <w:r w:rsidRPr="008A0F73">
              <w:rPr>
                <w:rFonts w:cs="Arial"/>
                <w:sz w:val="18"/>
                <w:szCs w:val="18"/>
              </w:rPr>
              <w:t>SM</w:t>
            </w:r>
          </w:p>
        </w:tc>
      </w:tr>
      <w:tr w:rsidR="006C6B83" w:rsidRPr="00017339" w:rsidTr="008A0F73">
        <w:trPr>
          <w:trHeight w:val="283"/>
        </w:trPr>
        <w:tc>
          <w:tcPr>
            <w:tcW w:w="1833" w:type="pct"/>
            <w:vAlign w:val="center"/>
          </w:tcPr>
          <w:p w:rsidR="006C6B83" w:rsidRPr="008A0F73" w:rsidRDefault="006C6B83" w:rsidP="008A0F73">
            <w:pPr>
              <w:pStyle w:val="Cabealho"/>
              <w:keepNext/>
              <w:spacing w:line="240" w:lineRule="auto"/>
              <w:jc w:val="left"/>
              <w:rPr>
                <w:rFonts w:cs="Arial"/>
                <w:sz w:val="18"/>
                <w:szCs w:val="18"/>
              </w:rPr>
            </w:pPr>
            <w:r w:rsidRPr="008A0F73">
              <w:rPr>
                <w:rFonts w:cs="Arial"/>
                <w:sz w:val="18"/>
                <w:szCs w:val="18"/>
              </w:rPr>
              <w:t xml:space="preserve">Coliformes </w:t>
            </w:r>
            <w:proofErr w:type="spellStart"/>
            <w:r w:rsidRPr="008A0F73">
              <w:rPr>
                <w:rFonts w:cs="Arial"/>
                <w:sz w:val="18"/>
                <w:szCs w:val="18"/>
              </w:rPr>
              <w:t>termotolerantes</w:t>
            </w:r>
            <w:proofErr w:type="spellEnd"/>
          </w:p>
        </w:tc>
        <w:tc>
          <w:tcPr>
            <w:tcW w:w="846" w:type="pct"/>
            <w:vAlign w:val="center"/>
          </w:tcPr>
          <w:p w:rsidR="006C6B83" w:rsidRPr="006C6B83" w:rsidRDefault="006C6B83" w:rsidP="006C6B83">
            <w:pPr>
              <w:pStyle w:val="Cabealho"/>
              <w:keepNext/>
              <w:spacing w:line="240" w:lineRule="auto"/>
              <w:jc w:val="center"/>
              <w:rPr>
                <w:rFonts w:cs="Arial"/>
                <w:sz w:val="18"/>
                <w:szCs w:val="18"/>
              </w:rPr>
            </w:pPr>
            <w:r w:rsidRPr="006C6B83">
              <w:rPr>
                <w:rFonts w:cs="Arial"/>
                <w:sz w:val="18"/>
                <w:szCs w:val="18"/>
              </w:rPr>
              <w:t>NMP/100g</w:t>
            </w:r>
          </w:p>
        </w:tc>
        <w:tc>
          <w:tcPr>
            <w:tcW w:w="416"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SM</w:t>
            </w:r>
          </w:p>
        </w:tc>
        <w:tc>
          <w:tcPr>
            <w:tcW w:w="405"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SM</w:t>
            </w:r>
          </w:p>
        </w:tc>
        <w:tc>
          <w:tcPr>
            <w:tcW w:w="386"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SM</w:t>
            </w:r>
          </w:p>
        </w:tc>
        <w:tc>
          <w:tcPr>
            <w:tcW w:w="377"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SM</w:t>
            </w:r>
          </w:p>
        </w:tc>
        <w:tc>
          <w:tcPr>
            <w:tcW w:w="369"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SM</w:t>
            </w:r>
          </w:p>
        </w:tc>
        <w:tc>
          <w:tcPr>
            <w:tcW w:w="368"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SM</w:t>
            </w:r>
          </w:p>
        </w:tc>
      </w:tr>
      <w:tr w:rsidR="006C6B83" w:rsidRPr="00017339" w:rsidTr="008A0F73">
        <w:trPr>
          <w:trHeight w:val="283"/>
        </w:trPr>
        <w:tc>
          <w:tcPr>
            <w:tcW w:w="1833" w:type="pct"/>
            <w:vAlign w:val="center"/>
          </w:tcPr>
          <w:p w:rsidR="006C6B83" w:rsidRPr="008A0F73" w:rsidRDefault="006C6B83" w:rsidP="008A0F73">
            <w:pPr>
              <w:pStyle w:val="Cabealho"/>
              <w:keepNext/>
              <w:spacing w:line="240" w:lineRule="auto"/>
              <w:jc w:val="left"/>
              <w:rPr>
                <w:rFonts w:cs="Arial"/>
                <w:sz w:val="18"/>
                <w:szCs w:val="18"/>
              </w:rPr>
            </w:pPr>
            <w:r w:rsidRPr="008A0F73">
              <w:rPr>
                <w:rFonts w:cs="Arial"/>
                <w:sz w:val="18"/>
                <w:szCs w:val="18"/>
              </w:rPr>
              <w:t>Ovos de helmintos</w:t>
            </w:r>
          </w:p>
        </w:tc>
        <w:tc>
          <w:tcPr>
            <w:tcW w:w="846" w:type="pct"/>
            <w:vAlign w:val="center"/>
          </w:tcPr>
          <w:p w:rsidR="006C6B83" w:rsidRPr="006C6B83" w:rsidRDefault="006C6B83" w:rsidP="006C6B83">
            <w:pPr>
              <w:pStyle w:val="Cabealho"/>
              <w:keepNext/>
              <w:spacing w:line="240" w:lineRule="auto"/>
              <w:jc w:val="center"/>
              <w:rPr>
                <w:rFonts w:cs="Arial"/>
                <w:sz w:val="18"/>
                <w:szCs w:val="18"/>
              </w:rPr>
            </w:pPr>
            <w:r w:rsidRPr="006C6B83">
              <w:rPr>
                <w:rFonts w:cs="Arial"/>
                <w:sz w:val="18"/>
                <w:szCs w:val="18"/>
              </w:rPr>
              <w:t>NMP/100g</w:t>
            </w:r>
          </w:p>
        </w:tc>
        <w:tc>
          <w:tcPr>
            <w:tcW w:w="416"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A</w:t>
            </w:r>
          </w:p>
        </w:tc>
        <w:tc>
          <w:tcPr>
            <w:tcW w:w="405"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A</w:t>
            </w:r>
          </w:p>
        </w:tc>
        <w:tc>
          <w:tcPr>
            <w:tcW w:w="386"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A</w:t>
            </w:r>
          </w:p>
        </w:tc>
        <w:tc>
          <w:tcPr>
            <w:tcW w:w="377"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A</w:t>
            </w:r>
          </w:p>
        </w:tc>
        <w:tc>
          <w:tcPr>
            <w:tcW w:w="369"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A</w:t>
            </w:r>
          </w:p>
        </w:tc>
        <w:tc>
          <w:tcPr>
            <w:tcW w:w="368" w:type="pct"/>
            <w:vAlign w:val="center"/>
          </w:tcPr>
          <w:p w:rsidR="006C6B83" w:rsidRPr="008A0F73" w:rsidRDefault="006C6B83" w:rsidP="008A0F73">
            <w:pPr>
              <w:pStyle w:val="Cabealho"/>
              <w:keepNext/>
              <w:spacing w:line="240" w:lineRule="auto"/>
              <w:jc w:val="center"/>
              <w:rPr>
                <w:rFonts w:cs="Arial"/>
                <w:sz w:val="18"/>
                <w:szCs w:val="18"/>
              </w:rPr>
            </w:pPr>
            <w:r w:rsidRPr="008A0F73">
              <w:rPr>
                <w:rFonts w:cs="Arial"/>
                <w:sz w:val="18"/>
                <w:szCs w:val="18"/>
              </w:rPr>
              <w:t>A</w:t>
            </w:r>
          </w:p>
        </w:tc>
      </w:tr>
    </w:tbl>
    <w:p w:rsidR="008A0F73" w:rsidRDefault="008A0F73" w:rsidP="008A0F73">
      <w:pPr>
        <w:pStyle w:val="Cabealho"/>
        <w:spacing w:before="60"/>
        <w:rPr>
          <w:b/>
          <w:sz w:val="28"/>
        </w:rPr>
      </w:pPr>
      <w:proofErr w:type="spellStart"/>
      <w:proofErr w:type="gramStart"/>
      <w:r>
        <w:rPr>
          <w:sz w:val="20"/>
        </w:rPr>
        <w:t>SM:</w:t>
      </w:r>
      <w:proofErr w:type="gramEnd"/>
      <w:r>
        <w:rPr>
          <w:sz w:val="20"/>
        </w:rPr>
        <w:t>S</w:t>
      </w:r>
      <w:r w:rsidRPr="00176305">
        <w:rPr>
          <w:sz w:val="20"/>
        </w:rPr>
        <w:t>em</w:t>
      </w:r>
      <w:r>
        <w:rPr>
          <w:sz w:val="20"/>
        </w:rPr>
        <w:t>estral</w:t>
      </w:r>
      <w:proofErr w:type="spellEnd"/>
      <w:r w:rsidRPr="00176305">
        <w:rPr>
          <w:sz w:val="20"/>
        </w:rPr>
        <w:t xml:space="preserve">; </w:t>
      </w:r>
      <w:r>
        <w:rPr>
          <w:sz w:val="20"/>
        </w:rPr>
        <w:t>A:Anual</w:t>
      </w:r>
    </w:p>
    <w:p w:rsidR="008A0F73" w:rsidRDefault="008A0F73" w:rsidP="008A0F73">
      <w:pPr>
        <w:pStyle w:val="Cabealho"/>
        <w:rPr>
          <w:b/>
          <w:sz w:val="28"/>
        </w:rPr>
      </w:pPr>
    </w:p>
    <w:p w:rsidR="008A0F73" w:rsidRDefault="008A0F73" w:rsidP="008A0F73">
      <w:pPr>
        <w:pStyle w:val="Cabealho"/>
        <w:rPr>
          <w:b/>
          <w:sz w:val="28"/>
        </w:rPr>
      </w:pPr>
    </w:p>
    <w:p w:rsidR="008D2C55" w:rsidRDefault="0049137F" w:rsidP="00690DF8">
      <w:pPr>
        <w:pStyle w:val="D-TIT2"/>
      </w:pPr>
      <w:bookmarkStart w:id="405" w:name="_Toc388436889"/>
      <w:r>
        <w:tab/>
      </w:r>
      <w:bookmarkStart w:id="406" w:name="_Toc13565216"/>
      <w:r>
        <w:t>M</w:t>
      </w:r>
      <w:r w:rsidR="008D2C55">
        <w:t xml:space="preserve">ANUTENÇÃO, CONSERVAÇÃO E </w:t>
      </w:r>
      <w:proofErr w:type="gramStart"/>
      <w:r w:rsidR="008D2C55">
        <w:t>SEGURANÇA</w:t>
      </w:r>
      <w:bookmarkEnd w:id="405"/>
      <w:bookmarkEnd w:id="406"/>
      <w:proofErr w:type="gramEnd"/>
    </w:p>
    <w:p w:rsidR="008D2C55" w:rsidRDefault="008D2C55" w:rsidP="0049137F">
      <w:pPr>
        <w:rPr>
          <w:rFonts w:cs="Arial"/>
          <w:sz w:val="22"/>
        </w:rPr>
      </w:pPr>
    </w:p>
    <w:p w:rsidR="008D2C55" w:rsidRPr="00974D8A" w:rsidRDefault="008D2C55" w:rsidP="0049137F">
      <w:pPr>
        <w:rPr>
          <w:rFonts w:cs="Arial"/>
        </w:rPr>
      </w:pPr>
      <w:r w:rsidRPr="00974D8A">
        <w:rPr>
          <w:rFonts w:cs="Arial"/>
        </w:rPr>
        <w:t>O controle operacional de uma ETE é um importante instrumento para a identificação de práticas e rotinas que promovam a saúde e a segurança dos trabalhadores.</w:t>
      </w:r>
    </w:p>
    <w:p w:rsidR="008D2C55" w:rsidRDefault="008D2C55" w:rsidP="008D2C55">
      <w:pPr>
        <w:rPr>
          <w:rFonts w:cs="Arial"/>
        </w:rPr>
      </w:pPr>
    </w:p>
    <w:p w:rsidR="008D2C55" w:rsidRDefault="008D2C55" w:rsidP="008D2C55">
      <w:pPr>
        <w:rPr>
          <w:rFonts w:cs="Arial"/>
          <w:i/>
          <w:u w:val="single"/>
        </w:rPr>
      </w:pPr>
      <w:r w:rsidRPr="00974D8A">
        <w:rPr>
          <w:rFonts w:cs="Arial"/>
          <w:i/>
          <w:u w:val="single"/>
        </w:rPr>
        <w:t>Política de Segurança e Saúde:</w:t>
      </w:r>
    </w:p>
    <w:p w:rsidR="0049137F" w:rsidRPr="00974D8A" w:rsidRDefault="0049137F" w:rsidP="008D2C55">
      <w:pPr>
        <w:rPr>
          <w:rFonts w:cs="Arial"/>
          <w:i/>
          <w:u w:val="single"/>
        </w:rPr>
      </w:pPr>
    </w:p>
    <w:p w:rsidR="008D2C55" w:rsidRPr="00974D8A" w:rsidRDefault="008D2C55" w:rsidP="0049137F">
      <w:r w:rsidRPr="00974D8A">
        <w:t>Fornece aos trabalhadores informações e deixa claro o apoio das instâncias superiores. A gerência deve apoiar com ações e recursos financeiros.</w:t>
      </w:r>
    </w:p>
    <w:p w:rsidR="008D2C55" w:rsidRPr="00974D8A" w:rsidRDefault="008D2C55" w:rsidP="008D2C55">
      <w:pPr>
        <w:rPr>
          <w:rFonts w:cs="Arial"/>
        </w:rPr>
      </w:pPr>
    </w:p>
    <w:p w:rsidR="008D2C55" w:rsidRDefault="008D2C55" w:rsidP="00ED500F">
      <w:pPr>
        <w:keepNext/>
        <w:rPr>
          <w:rFonts w:cs="Arial"/>
          <w:i/>
          <w:u w:val="single"/>
        </w:rPr>
      </w:pPr>
      <w:r w:rsidRPr="00974D8A">
        <w:rPr>
          <w:rFonts w:cs="Arial"/>
          <w:i/>
          <w:u w:val="single"/>
        </w:rPr>
        <w:t>Treinamento de Segurança e Saúde:</w:t>
      </w:r>
    </w:p>
    <w:p w:rsidR="0049137F" w:rsidRPr="00974D8A" w:rsidRDefault="0049137F" w:rsidP="00ED500F">
      <w:pPr>
        <w:keepNext/>
        <w:rPr>
          <w:rFonts w:cs="Arial"/>
          <w:i/>
          <w:u w:val="single"/>
        </w:rPr>
      </w:pPr>
    </w:p>
    <w:p w:rsidR="008D2C55" w:rsidRPr="00ED500F" w:rsidRDefault="008D2C55" w:rsidP="00ED500F">
      <w:r w:rsidRPr="00ED500F">
        <w:t xml:space="preserve">Os supervisores das </w:t>
      </w:r>
      <w:proofErr w:type="spellStart"/>
      <w:r w:rsidRPr="00ED500F">
        <w:t>ETEs</w:t>
      </w:r>
      <w:proofErr w:type="spellEnd"/>
      <w:r w:rsidRPr="00ED500F">
        <w:t xml:space="preserve"> devem ter o completo conhecimento e entendimento das diversas formas de prevenção de acidentes e doenças ocupacionais. Todos os novos empregados devem passar por um treinamento de saúde e segurança. Também todos os funcionários deverão receber treinamento quando algum processo ou equipamento novo for instalado na ETE.</w:t>
      </w:r>
    </w:p>
    <w:p w:rsidR="008D2C55" w:rsidRPr="00ED500F" w:rsidRDefault="008D2C55" w:rsidP="00ED500F"/>
    <w:p w:rsidR="008D2C55" w:rsidRPr="00ED500F" w:rsidRDefault="008D2C55" w:rsidP="00ED500F">
      <w:r w:rsidRPr="00ED500F">
        <w:t>O operador de ETE deve sempre observar os seguintes cuidados:</w:t>
      </w:r>
    </w:p>
    <w:p w:rsidR="008D2C55" w:rsidRPr="00ED500F" w:rsidRDefault="008D2C55" w:rsidP="00ED500F"/>
    <w:p w:rsidR="008D2C55" w:rsidRPr="00ED500F" w:rsidRDefault="00ED500F" w:rsidP="00ED500F">
      <w:pPr>
        <w:pStyle w:val="PargrafodaLista"/>
        <w:jc w:val="both"/>
      </w:pPr>
      <w:r>
        <w:t>U</w:t>
      </w:r>
      <w:r w:rsidR="008D2C55" w:rsidRPr="00ED500F">
        <w:t>so obrigatório de EPI (macacão, luva, bota e capacete);</w:t>
      </w:r>
    </w:p>
    <w:p w:rsidR="008D2C55" w:rsidRPr="00ED500F" w:rsidRDefault="00ED500F" w:rsidP="00ED500F">
      <w:pPr>
        <w:pStyle w:val="PargrafodaLista"/>
        <w:jc w:val="both"/>
      </w:pPr>
      <w:r>
        <w:t>A</w:t>
      </w:r>
      <w:r w:rsidR="008D2C55" w:rsidRPr="00ED500F">
        <w:t>s roupas de trabalho devem ficar na ETE. Caso não exista lavanderia no local levar a roupa para casa em sacos plásticos e lavá-las em separado da roupa de casa;</w:t>
      </w:r>
    </w:p>
    <w:p w:rsidR="008D2C55" w:rsidRPr="00ED500F" w:rsidRDefault="00ED500F" w:rsidP="00ED500F">
      <w:pPr>
        <w:pStyle w:val="PargrafodaLista"/>
        <w:jc w:val="both"/>
      </w:pPr>
      <w:r>
        <w:t>Q</w:t>
      </w:r>
      <w:r w:rsidR="008D2C55" w:rsidRPr="00ED500F">
        <w:t>uando operar painéis elétricos não ter mãos, roupas e sapatos úmidos. Usar sempre luvas apropriadas nos momentos de manutenção elétrica;</w:t>
      </w:r>
    </w:p>
    <w:p w:rsidR="008D2C55" w:rsidRPr="00ED500F" w:rsidRDefault="00ED500F" w:rsidP="00ED500F">
      <w:pPr>
        <w:pStyle w:val="PargrafodaLista"/>
        <w:jc w:val="both"/>
      </w:pPr>
      <w:r>
        <w:t>T</w:t>
      </w:r>
      <w:r w:rsidR="008D2C55" w:rsidRPr="00ED500F">
        <w:t>er cuidado quando estiver no alto dos reatores para evitar quedas;</w:t>
      </w:r>
    </w:p>
    <w:p w:rsidR="008D2C55" w:rsidRPr="00ED500F" w:rsidRDefault="00ED500F" w:rsidP="00ED500F">
      <w:pPr>
        <w:pStyle w:val="PargrafodaLista"/>
        <w:jc w:val="both"/>
      </w:pPr>
      <w:r>
        <w:t>N</w:t>
      </w:r>
      <w:r w:rsidR="008D2C55" w:rsidRPr="00ED500F">
        <w:t>ão fumar nas proximidades dos reatores UASB e nas tubulações de coleta de gás e junto aos queimadores de gases;</w:t>
      </w:r>
    </w:p>
    <w:p w:rsidR="008D2C55" w:rsidRDefault="00ED500F" w:rsidP="00ED500F">
      <w:pPr>
        <w:pStyle w:val="PargrafodaLista"/>
        <w:jc w:val="both"/>
      </w:pPr>
      <w:r>
        <w:t>L</w:t>
      </w:r>
      <w:r w:rsidR="008D2C55" w:rsidRPr="00ED500F">
        <w:t>avar ferramentas após usá-las;</w:t>
      </w:r>
    </w:p>
    <w:p w:rsidR="003A1EBB" w:rsidRPr="00ED500F" w:rsidRDefault="003A1EBB" w:rsidP="00ED500F">
      <w:pPr>
        <w:pStyle w:val="PargrafodaLista"/>
        <w:jc w:val="both"/>
      </w:pPr>
      <w:r>
        <w:t>Seguir as recomendações de segurança do fabricante do UV;</w:t>
      </w:r>
    </w:p>
    <w:p w:rsidR="00ED500F" w:rsidRDefault="00ED500F" w:rsidP="00ED500F">
      <w:pPr>
        <w:pStyle w:val="PargrafodaLista"/>
        <w:jc w:val="both"/>
      </w:pPr>
      <w:r>
        <w:t>C</w:t>
      </w:r>
      <w:r w:rsidR="008D2C55" w:rsidRPr="00ED500F">
        <w:t>aso ocorra algum corte ou arranhão, limpar imediatamente o local com água e aplicar solução de iodo a 2% ou mercúrio cromo</w:t>
      </w:r>
      <w:r w:rsidR="003C282C">
        <w:t>.</w:t>
      </w:r>
    </w:p>
    <w:p w:rsidR="0027012A" w:rsidRDefault="0027012A" w:rsidP="0027012A"/>
    <w:p w:rsidR="00AE0E94" w:rsidRDefault="00AE0E94" w:rsidP="00AE0E94"/>
    <w:p w:rsidR="00AE0E94" w:rsidRDefault="00AE0E94" w:rsidP="00AE0E94"/>
    <w:p w:rsidR="00AE0E94" w:rsidRDefault="00AE0E94" w:rsidP="00AE0E94"/>
    <w:p w:rsidR="00AE0E94" w:rsidRDefault="00AE0E94" w:rsidP="00AE0E94"/>
    <w:p w:rsidR="00AE0E94" w:rsidRDefault="00AE0E94" w:rsidP="00AE0E94"/>
    <w:p w:rsidR="00AE0E94" w:rsidRPr="00643637" w:rsidRDefault="00AE0E94" w:rsidP="00AE0E94">
      <w:pPr>
        <w:pStyle w:val="textoespecificaes"/>
        <w:spacing w:line="360" w:lineRule="auto"/>
      </w:pPr>
      <w:r w:rsidRPr="00643637">
        <w:t>.</w:t>
      </w:r>
    </w:p>
    <w:p w:rsidR="00AE0E94" w:rsidRDefault="00AE0E94" w:rsidP="00AE0E94"/>
    <w:p w:rsidR="008A0F73" w:rsidRDefault="008A0F73" w:rsidP="0049050B"/>
    <w:p w:rsidR="00090901" w:rsidRDefault="00090901">
      <w:pPr>
        <w:overflowPunct/>
        <w:autoSpaceDE/>
        <w:autoSpaceDN/>
        <w:adjustRightInd/>
        <w:spacing w:line="240" w:lineRule="auto"/>
        <w:jc w:val="left"/>
        <w:textAlignment w:val="auto"/>
      </w:pPr>
      <w:r>
        <w:br w:type="page"/>
      </w:r>
    </w:p>
    <w:p w:rsidR="00090901" w:rsidRDefault="00090901" w:rsidP="00090901">
      <w:pPr>
        <w:pStyle w:val="Ttulo1"/>
        <w:spacing w:before="7000"/>
        <w:jc w:val="center"/>
        <w:rPr>
          <w:rFonts w:cs="Arial"/>
        </w:rPr>
      </w:pPr>
      <w:bookmarkStart w:id="407" w:name="_Toc357753468"/>
    </w:p>
    <w:p w:rsidR="00090901" w:rsidRPr="00090901" w:rsidRDefault="00090901" w:rsidP="00F172B4">
      <w:pPr>
        <w:pStyle w:val="Ttulo1"/>
        <w:spacing w:before="5520"/>
        <w:jc w:val="center"/>
        <w:rPr>
          <w:rFonts w:cs="Arial"/>
          <w:sz w:val="36"/>
          <w:szCs w:val="36"/>
        </w:rPr>
      </w:pPr>
      <w:bookmarkStart w:id="408" w:name="_Toc13565223"/>
      <w:r w:rsidRPr="00090901">
        <w:rPr>
          <w:rFonts w:cs="Arial"/>
          <w:sz w:val="36"/>
          <w:szCs w:val="36"/>
        </w:rPr>
        <w:t>E – REFERÊNCIAS</w:t>
      </w:r>
      <w:bookmarkEnd w:id="407"/>
      <w:bookmarkEnd w:id="408"/>
    </w:p>
    <w:p w:rsidR="00090901" w:rsidRDefault="00090901">
      <w:pPr>
        <w:overflowPunct/>
        <w:autoSpaceDE/>
        <w:autoSpaceDN/>
        <w:adjustRightInd/>
        <w:spacing w:line="240" w:lineRule="auto"/>
        <w:jc w:val="left"/>
        <w:textAlignment w:val="auto"/>
        <w:rPr>
          <w:rFonts w:cs="Arial"/>
        </w:rPr>
      </w:pPr>
      <w:r>
        <w:rPr>
          <w:rFonts w:cs="Arial"/>
        </w:rPr>
        <w:br w:type="page"/>
      </w:r>
    </w:p>
    <w:p w:rsidR="00090901" w:rsidRDefault="00090901" w:rsidP="00090901">
      <w:pPr>
        <w:pStyle w:val="D-TIT1"/>
        <w:numPr>
          <w:ilvl w:val="0"/>
          <w:numId w:val="0"/>
        </w:numPr>
        <w:ind w:left="360" w:hanging="360"/>
      </w:pPr>
      <w:bookmarkStart w:id="409" w:name="_Toc13565224"/>
      <w:r>
        <w:t>E1 REFERÊNCIAS BIBLIOGRÁFICAS</w:t>
      </w:r>
      <w:bookmarkEnd w:id="409"/>
    </w:p>
    <w:p w:rsidR="00090901" w:rsidRDefault="00090901" w:rsidP="00090901">
      <w:pPr>
        <w:rPr>
          <w:rFonts w:cs="Arial"/>
        </w:rPr>
      </w:pPr>
    </w:p>
    <w:p w:rsidR="00090901" w:rsidRPr="009A053A" w:rsidRDefault="00090901" w:rsidP="00090901">
      <w:pPr>
        <w:pStyle w:val="PargrafodaLista"/>
        <w:numPr>
          <w:ilvl w:val="0"/>
          <w:numId w:val="38"/>
        </w:numPr>
        <w:spacing w:before="120" w:line="360" w:lineRule="auto"/>
        <w:ind w:left="425" w:hanging="425"/>
        <w:jc w:val="both"/>
      </w:pPr>
      <w:r w:rsidRPr="00CE508E">
        <w:t>ABNT - Associação Brasileira de Normas Técnicas</w:t>
      </w:r>
      <w:r>
        <w:t xml:space="preserve">. </w:t>
      </w:r>
      <w:r w:rsidRPr="009A053A">
        <w:t>NBR 9</w:t>
      </w:r>
      <w:r>
        <w:t>.</w:t>
      </w:r>
      <w:r w:rsidRPr="009A053A">
        <w:t>649</w:t>
      </w:r>
      <w:r>
        <w:t xml:space="preserve">: </w:t>
      </w:r>
      <w:r w:rsidRPr="009A053A">
        <w:t>1982</w:t>
      </w:r>
      <w:r>
        <w:t>.</w:t>
      </w:r>
      <w:r w:rsidRPr="009A053A">
        <w:t xml:space="preserve"> Projeto de Redes Coletoras de Esgoto Sanitário.</w:t>
      </w:r>
      <w:r>
        <w:t xml:space="preserve"> Nov. 1986;</w:t>
      </w:r>
    </w:p>
    <w:p w:rsidR="00090901" w:rsidRPr="009A053A" w:rsidRDefault="00090901" w:rsidP="00090901">
      <w:pPr>
        <w:pStyle w:val="PargrafodaLista"/>
        <w:numPr>
          <w:ilvl w:val="0"/>
          <w:numId w:val="38"/>
        </w:numPr>
        <w:spacing w:before="120" w:line="360" w:lineRule="auto"/>
        <w:ind w:left="425" w:hanging="425"/>
        <w:jc w:val="both"/>
      </w:pPr>
      <w:r w:rsidRPr="00CE508E">
        <w:t>ABNT - Associação Brasileira de Normas Técnicas</w:t>
      </w:r>
      <w:r>
        <w:t xml:space="preserve">. </w:t>
      </w:r>
      <w:r w:rsidRPr="009A053A">
        <w:t>NB</w:t>
      </w:r>
      <w:r>
        <w:t>R 12.207: 1992.</w:t>
      </w:r>
      <w:r w:rsidRPr="009A053A">
        <w:t xml:space="preserve"> Projeto de Interceptores de Esgoto Sanitário</w:t>
      </w:r>
      <w:r>
        <w:t>, Abr. 1992;</w:t>
      </w:r>
    </w:p>
    <w:p w:rsidR="00090901" w:rsidRPr="009A053A" w:rsidRDefault="00090901" w:rsidP="00090901">
      <w:pPr>
        <w:pStyle w:val="PargrafodaLista"/>
        <w:numPr>
          <w:ilvl w:val="0"/>
          <w:numId w:val="38"/>
        </w:numPr>
        <w:spacing w:before="120" w:line="360" w:lineRule="auto"/>
        <w:ind w:left="425" w:hanging="425"/>
        <w:jc w:val="both"/>
      </w:pPr>
      <w:r w:rsidRPr="00CE508E">
        <w:t>ABNT - Associação Brasileira de Normas Técnicas</w:t>
      </w:r>
      <w:r>
        <w:t xml:space="preserve">. </w:t>
      </w:r>
      <w:r w:rsidRPr="009A053A">
        <w:t>NB</w:t>
      </w:r>
      <w:r>
        <w:t xml:space="preserve">R 12.208: </w:t>
      </w:r>
      <w:r w:rsidRPr="009A053A">
        <w:t>19</w:t>
      </w:r>
      <w:r>
        <w:t>92.</w:t>
      </w:r>
      <w:r w:rsidRPr="009A053A">
        <w:t xml:space="preserve"> Projeto de Estações </w:t>
      </w:r>
      <w:r>
        <w:t>Elevatórias de Esgoto Sanitário. Abr. 1992;</w:t>
      </w:r>
    </w:p>
    <w:p w:rsidR="00090901" w:rsidRPr="009A053A" w:rsidRDefault="00090901" w:rsidP="00090901">
      <w:pPr>
        <w:pStyle w:val="PargrafodaLista"/>
        <w:numPr>
          <w:ilvl w:val="0"/>
          <w:numId w:val="38"/>
        </w:numPr>
        <w:spacing w:before="120" w:line="360" w:lineRule="auto"/>
        <w:ind w:left="425" w:hanging="425"/>
        <w:jc w:val="both"/>
      </w:pPr>
      <w:r w:rsidRPr="00CE508E">
        <w:t>ABNT - Associação Brasileira de Normas Técnicas</w:t>
      </w:r>
      <w:r>
        <w:t xml:space="preserve">. </w:t>
      </w:r>
      <w:r w:rsidRPr="009A053A">
        <w:t>NBR 12</w:t>
      </w:r>
      <w:r>
        <w:t>.</w:t>
      </w:r>
      <w:r w:rsidRPr="009A053A">
        <w:t>209</w:t>
      </w:r>
      <w:r>
        <w:t>:</w:t>
      </w:r>
      <w:r w:rsidRPr="009A053A">
        <w:t>2011</w:t>
      </w:r>
      <w:r>
        <w:t>.</w:t>
      </w:r>
      <w:r w:rsidRPr="009A053A">
        <w:t xml:space="preserve"> Projeto de Estações de Tratamento de Esgoto Sanitário.</w:t>
      </w:r>
      <w:r>
        <w:t xml:space="preserve"> Nov. 2011;</w:t>
      </w:r>
    </w:p>
    <w:p w:rsidR="00090901" w:rsidRPr="009A053A" w:rsidRDefault="00090901" w:rsidP="00090901">
      <w:pPr>
        <w:pStyle w:val="PargrafodaLista"/>
        <w:numPr>
          <w:ilvl w:val="0"/>
          <w:numId w:val="38"/>
        </w:numPr>
        <w:spacing w:before="120" w:line="360" w:lineRule="auto"/>
        <w:ind w:left="425" w:hanging="425"/>
        <w:jc w:val="both"/>
      </w:pPr>
      <w:r w:rsidRPr="005E7794">
        <w:rPr>
          <w:lang w:val="en-US"/>
        </w:rPr>
        <w:t xml:space="preserve">ARCEIVALA, S. J. Wastewater </w:t>
      </w:r>
      <w:proofErr w:type="spellStart"/>
      <w:r w:rsidRPr="005E7794">
        <w:rPr>
          <w:lang w:val="en-US"/>
        </w:rPr>
        <w:t>Tratment</w:t>
      </w:r>
      <w:proofErr w:type="spellEnd"/>
      <w:r w:rsidRPr="005E7794">
        <w:rPr>
          <w:lang w:val="en-US"/>
        </w:rPr>
        <w:t xml:space="preserve"> and Disposal. </w:t>
      </w:r>
      <w:r w:rsidRPr="009A053A">
        <w:t>USA: Marcel Dekker, inc., 1981.</w:t>
      </w:r>
    </w:p>
    <w:p w:rsidR="00090901" w:rsidRPr="00EB5EF5" w:rsidRDefault="00090901" w:rsidP="00090901">
      <w:pPr>
        <w:pStyle w:val="PargrafodaLista"/>
        <w:numPr>
          <w:ilvl w:val="0"/>
          <w:numId w:val="38"/>
        </w:numPr>
        <w:spacing w:before="120" w:line="360" w:lineRule="auto"/>
        <w:ind w:left="425" w:hanging="425"/>
        <w:jc w:val="both"/>
      </w:pPr>
      <w:r>
        <w:t xml:space="preserve">BRASIL. </w:t>
      </w:r>
      <w:r w:rsidRPr="009A053A">
        <w:t xml:space="preserve">Resolução CONAMA </w:t>
      </w:r>
      <w:r>
        <w:t>Nº 430/2011</w:t>
      </w:r>
      <w:r w:rsidRPr="009A053A">
        <w:t xml:space="preserve"> - Conselho Nacional do Meio Ambiente, </w:t>
      </w:r>
      <w:r>
        <w:t>“</w:t>
      </w:r>
      <w:r w:rsidRPr="00EB5EF5">
        <w:t xml:space="preserve">Dispõe sobre condições e padrões de lançamento de efluentes, complementa e altera a Resolução </w:t>
      </w:r>
      <w:r>
        <w:t>Nº</w:t>
      </w:r>
      <w:r w:rsidRPr="00EB5EF5">
        <w:t xml:space="preserve"> 357, de 17 de março de 2005”, </w:t>
      </w:r>
      <w:r>
        <w:t xml:space="preserve">13 </w:t>
      </w:r>
      <w:r w:rsidRPr="00EB5EF5">
        <w:t xml:space="preserve">Maio 2011; </w:t>
      </w:r>
    </w:p>
    <w:p w:rsidR="00090901" w:rsidRDefault="00090901" w:rsidP="00090901">
      <w:pPr>
        <w:pStyle w:val="PargrafodaLista"/>
        <w:numPr>
          <w:ilvl w:val="0"/>
          <w:numId w:val="38"/>
        </w:numPr>
        <w:spacing w:before="120" w:line="360" w:lineRule="auto"/>
        <w:ind w:left="425" w:hanging="425"/>
        <w:jc w:val="both"/>
      </w:pPr>
      <w:r>
        <w:t xml:space="preserve">BRASIL. </w:t>
      </w:r>
      <w:r w:rsidRPr="009A053A">
        <w:t xml:space="preserve">Resolução CONAMA </w:t>
      </w:r>
      <w:r>
        <w:t>Nº 397/2008</w:t>
      </w:r>
      <w:r w:rsidRPr="009A053A">
        <w:t xml:space="preserve"> - Conselho Nacional do Meio Ambiente, </w:t>
      </w:r>
      <w:r w:rsidRPr="00EB5EF5">
        <w:t xml:space="preserve">"Altera o inciso II do § 4o e a Tabela X do § 5o, ambos do art. 34 da Resolução do Conselho Nacional do Meio Ambiente-CONAMA </w:t>
      </w:r>
      <w:r>
        <w:t>Nº</w:t>
      </w:r>
      <w:r w:rsidRPr="00EB5EF5">
        <w:t xml:space="preserve"> 357, de 2005, que dispõe sobre a classificação dos corpos de água e diretrizes ambientais para o seu enquadramento, bem como estabelece as condições e padrões de lançamento de efluentes.”, </w:t>
      </w:r>
      <w:r>
        <w:t>03 Abr.</w:t>
      </w:r>
      <w:r w:rsidRPr="00EB5EF5">
        <w:t xml:space="preserve"> 20</w:t>
      </w:r>
      <w:r>
        <w:t>08</w:t>
      </w:r>
      <w:r w:rsidRPr="00EB5EF5">
        <w:t xml:space="preserve">; </w:t>
      </w:r>
    </w:p>
    <w:p w:rsidR="00090901" w:rsidRDefault="00090901" w:rsidP="00090901">
      <w:pPr>
        <w:pStyle w:val="PargrafodaLista"/>
        <w:numPr>
          <w:ilvl w:val="0"/>
          <w:numId w:val="38"/>
        </w:numPr>
        <w:spacing w:before="120" w:line="360" w:lineRule="auto"/>
        <w:ind w:left="425" w:hanging="425"/>
        <w:jc w:val="both"/>
      </w:pPr>
      <w:r>
        <w:t xml:space="preserve">BRASIL. </w:t>
      </w:r>
      <w:r w:rsidRPr="009A053A">
        <w:t xml:space="preserve">Resolução CONAMA </w:t>
      </w:r>
      <w:r>
        <w:t>Nº 357/2005</w:t>
      </w:r>
      <w:r w:rsidRPr="009A053A">
        <w:t xml:space="preserve"> - Conselho Nacional do Meio Ambiente, </w:t>
      </w:r>
      <w:r w:rsidRPr="00EB5EF5">
        <w:t>"</w:t>
      </w:r>
      <w:r w:rsidRPr="00366D39">
        <w:t xml:space="preserve">Dispõe sobre a classificação dos corpos de água e diretrizes ambientais para o seu enquadramento, bem como estabelece as condições e padrões de lançamento de efluentes, e dá outras </w:t>
      </w:r>
      <w:r w:rsidRPr="00366D39">
        <w:rPr>
          <w:color w:val="auto"/>
        </w:rPr>
        <w:t>providências.", 17</w:t>
      </w:r>
      <w:r>
        <w:t xml:space="preserve"> Mar.</w:t>
      </w:r>
      <w:r w:rsidRPr="00EB5EF5">
        <w:t xml:space="preserve"> 20</w:t>
      </w:r>
      <w:r>
        <w:t>05</w:t>
      </w:r>
      <w:r w:rsidRPr="00EB5EF5">
        <w:t xml:space="preserve">; </w:t>
      </w:r>
    </w:p>
    <w:p w:rsidR="00090901" w:rsidRPr="009A053A" w:rsidRDefault="00090901" w:rsidP="00090901">
      <w:pPr>
        <w:pStyle w:val="PargrafodaLista"/>
        <w:numPr>
          <w:ilvl w:val="0"/>
          <w:numId w:val="38"/>
        </w:numPr>
        <w:spacing w:before="120" w:line="360" w:lineRule="auto"/>
        <w:ind w:left="425" w:hanging="425"/>
        <w:jc w:val="both"/>
      </w:pPr>
      <w:r w:rsidRPr="009A053A">
        <w:t xml:space="preserve">IBGE – Instituto Brasileiro de Geografia e Estatística. Governo Federal do Brasil. Disponível em </w:t>
      </w:r>
      <w:hyperlink r:id="rId229" w:history="1">
        <w:r w:rsidRPr="009A053A">
          <w:t>http://www.ibge.gov.br</w:t>
        </w:r>
      </w:hyperlink>
      <w:r w:rsidRPr="009A053A">
        <w:t>, Acesso em março de 2013;</w:t>
      </w:r>
    </w:p>
    <w:p w:rsidR="00090901" w:rsidRDefault="00090901" w:rsidP="00090901">
      <w:pPr>
        <w:pStyle w:val="PargrafodaLista"/>
        <w:numPr>
          <w:ilvl w:val="0"/>
          <w:numId w:val="38"/>
        </w:numPr>
        <w:spacing w:before="120" w:line="360" w:lineRule="auto"/>
        <w:ind w:left="425" w:hanging="425"/>
        <w:jc w:val="both"/>
      </w:pPr>
      <w:r w:rsidRPr="009A053A">
        <w:t xml:space="preserve">IBGE – Instituto Brasileiro de Geografia e Estatística. Governo Federal do Brasil. </w:t>
      </w:r>
      <w:r>
        <w:t xml:space="preserve">Programa </w:t>
      </w:r>
      <w:proofErr w:type="spellStart"/>
      <w:r>
        <w:t>Estatcart</w:t>
      </w:r>
      <w:proofErr w:type="spellEnd"/>
      <w:r>
        <w:t xml:space="preserve"> referente ao Censo 2010, 2010</w:t>
      </w:r>
      <w:r w:rsidRPr="009A053A">
        <w:t>;</w:t>
      </w:r>
    </w:p>
    <w:p w:rsidR="00090901" w:rsidRPr="00090901" w:rsidRDefault="00090901" w:rsidP="00090901">
      <w:pPr>
        <w:pStyle w:val="PargrafodaLista"/>
        <w:numPr>
          <w:ilvl w:val="0"/>
          <w:numId w:val="38"/>
        </w:numPr>
        <w:spacing w:before="120" w:line="360" w:lineRule="auto"/>
        <w:ind w:left="425" w:hanging="425"/>
        <w:jc w:val="both"/>
        <w:rPr>
          <w:lang w:val="en-US"/>
        </w:rPr>
      </w:pPr>
      <w:r w:rsidRPr="00956097">
        <w:rPr>
          <w:lang w:val="en-US"/>
        </w:rPr>
        <w:t xml:space="preserve">METCALF &amp; EDDY, Wastewater Engineering: Collection, Treatment, </w:t>
      </w:r>
      <w:proofErr w:type="gramStart"/>
      <w:r w:rsidRPr="00956097">
        <w:rPr>
          <w:lang w:val="en-US"/>
        </w:rPr>
        <w:t>Disposal</w:t>
      </w:r>
      <w:proofErr w:type="gramEnd"/>
      <w:r w:rsidRPr="00956097">
        <w:rPr>
          <w:lang w:val="en-US"/>
        </w:rPr>
        <w:t xml:space="preserve">. </w:t>
      </w:r>
      <w:r w:rsidRPr="00090901">
        <w:rPr>
          <w:lang w:val="en-US"/>
        </w:rPr>
        <w:t xml:space="preserve">USA: McGraw Hill, </w:t>
      </w:r>
      <w:proofErr w:type="spellStart"/>
      <w:r w:rsidRPr="00090901">
        <w:rPr>
          <w:lang w:val="en-US"/>
        </w:rPr>
        <w:t>inc.</w:t>
      </w:r>
      <w:proofErr w:type="spellEnd"/>
      <w:r w:rsidRPr="00090901">
        <w:rPr>
          <w:lang w:val="en-US"/>
        </w:rPr>
        <w:t>, 1972.</w:t>
      </w:r>
    </w:p>
    <w:p w:rsidR="00090901" w:rsidRDefault="00090901" w:rsidP="00090901">
      <w:pPr>
        <w:pStyle w:val="PargrafodaLista"/>
        <w:numPr>
          <w:ilvl w:val="0"/>
          <w:numId w:val="38"/>
        </w:numPr>
        <w:spacing w:before="120" w:line="360" w:lineRule="auto"/>
        <w:ind w:left="425" w:hanging="425"/>
        <w:jc w:val="both"/>
      </w:pPr>
      <w:r w:rsidRPr="009A053A">
        <w:t xml:space="preserve">NETO, Cícero Onofre de Andrade; Relatório Final - Pesquisa referente à experiência brasileira relativa a sistemas de baixo custo para tratamento de águas </w:t>
      </w:r>
      <w:proofErr w:type="spellStart"/>
      <w:r w:rsidRPr="009A053A">
        <w:t>re</w:t>
      </w:r>
      <w:r>
        <w:t>siduárias</w:t>
      </w:r>
      <w:proofErr w:type="spellEnd"/>
      <w:r>
        <w:t xml:space="preserve">; Volume </w:t>
      </w:r>
      <w:proofErr w:type="gramStart"/>
      <w:r>
        <w:t>1</w:t>
      </w:r>
      <w:proofErr w:type="gramEnd"/>
      <w:r>
        <w:t>; Julho 1994;</w:t>
      </w:r>
    </w:p>
    <w:p w:rsidR="00090901" w:rsidRPr="009A053A" w:rsidRDefault="00090901" w:rsidP="00090901">
      <w:pPr>
        <w:pStyle w:val="PargrafodaLista"/>
        <w:numPr>
          <w:ilvl w:val="0"/>
          <w:numId w:val="38"/>
        </w:numPr>
        <w:spacing w:before="120" w:line="360" w:lineRule="auto"/>
        <w:ind w:left="425" w:hanging="425"/>
        <w:jc w:val="both"/>
      </w:pPr>
      <w:r w:rsidRPr="009A053A">
        <w:t xml:space="preserve">PESSOA, Constantino Arruda, JORDÃO, Eduardo Pacheco. Tratamento de Esgoto Doméstico - </w:t>
      </w:r>
      <w:r>
        <w:t>6</w:t>
      </w:r>
      <w:r w:rsidRPr="009A053A">
        <w:t xml:space="preserve">a Edição, Rio de Janeiro: </w:t>
      </w:r>
      <w:r>
        <w:t xml:space="preserve">Ed. </w:t>
      </w:r>
      <w:proofErr w:type="gramStart"/>
      <w:r>
        <w:t>ABES,</w:t>
      </w:r>
      <w:proofErr w:type="gramEnd"/>
      <w:r>
        <w:t xml:space="preserve"> 2009;</w:t>
      </w:r>
    </w:p>
    <w:p w:rsidR="00090901" w:rsidRPr="009A053A" w:rsidRDefault="00090901" w:rsidP="00090901">
      <w:pPr>
        <w:pStyle w:val="PargrafodaLista"/>
        <w:numPr>
          <w:ilvl w:val="0"/>
          <w:numId w:val="38"/>
        </w:numPr>
        <w:spacing w:before="120" w:line="360" w:lineRule="auto"/>
        <w:ind w:left="425" w:hanging="425"/>
        <w:jc w:val="both"/>
      </w:pPr>
      <w:r w:rsidRPr="009A053A">
        <w:t>S</w:t>
      </w:r>
      <w:r>
        <w:t>ILVA</w:t>
      </w:r>
      <w:r w:rsidRPr="009A053A">
        <w:t xml:space="preserve">, Carlos Celso do Amaral e In. AZEVEDO NETO, José M. </w:t>
      </w:r>
      <w:proofErr w:type="gramStart"/>
      <w:r w:rsidRPr="009A053A">
        <w:t>de;</w:t>
      </w:r>
      <w:proofErr w:type="gramEnd"/>
      <w:r w:rsidRPr="009A053A">
        <w:t xml:space="preserve"> Sistemas de Esgotos Sanitários, 2a Edição - São Paulo: CETESB</w:t>
      </w:r>
      <w:r>
        <w:t>, 1987;</w:t>
      </w:r>
    </w:p>
    <w:p w:rsidR="00090901" w:rsidRDefault="00090901" w:rsidP="00090901">
      <w:pPr>
        <w:pStyle w:val="PargrafodaLista"/>
        <w:numPr>
          <w:ilvl w:val="0"/>
          <w:numId w:val="38"/>
        </w:numPr>
        <w:spacing w:before="120" w:line="360" w:lineRule="auto"/>
        <w:ind w:left="425" w:hanging="425"/>
        <w:jc w:val="both"/>
      </w:pPr>
      <w:r w:rsidRPr="009A053A">
        <w:t xml:space="preserve">VON SPERLING, Marcos; Introdução à qualidade das águas e ao tratamento de esgotos; Volume </w:t>
      </w:r>
      <w:proofErr w:type="gramStart"/>
      <w:r w:rsidRPr="009A053A">
        <w:t>1</w:t>
      </w:r>
      <w:proofErr w:type="gramEnd"/>
      <w:r w:rsidRPr="009A053A">
        <w:t>; Belo Horizonte - Departamento de Engenharia Sanitária e Ambiental; Universidade Federal de Minas Gerais;</w:t>
      </w:r>
      <w:r>
        <w:t xml:space="preserve"> 3ª Edição: </w:t>
      </w:r>
      <w:r w:rsidRPr="009A053A">
        <w:t>199</w:t>
      </w:r>
      <w:r>
        <w:t>6</w:t>
      </w:r>
      <w:r w:rsidRPr="009A053A">
        <w:t>.</w:t>
      </w:r>
    </w:p>
    <w:p w:rsidR="00090901" w:rsidRDefault="00090901" w:rsidP="00090901">
      <w:pPr>
        <w:pStyle w:val="PargrafodaLista"/>
        <w:numPr>
          <w:ilvl w:val="0"/>
          <w:numId w:val="38"/>
        </w:numPr>
        <w:spacing w:before="120" w:line="360" w:lineRule="auto"/>
        <w:ind w:left="425" w:hanging="425"/>
        <w:jc w:val="both"/>
      </w:pPr>
      <w:r w:rsidRPr="009A053A">
        <w:t xml:space="preserve">VON SPERLING, Marcos; </w:t>
      </w:r>
      <w:r>
        <w:t xml:space="preserve">Princípios básicos do </w:t>
      </w:r>
      <w:r w:rsidRPr="009A053A">
        <w:t xml:space="preserve">tratamento de esgotos; Volume </w:t>
      </w:r>
      <w:proofErr w:type="gramStart"/>
      <w:r>
        <w:t>2</w:t>
      </w:r>
      <w:proofErr w:type="gramEnd"/>
      <w:r w:rsidRPr="009A053A">
        <w:t>; Belo Horizonte - Departamento de Engenharia Sanitária e Ambiental; Universidade Federal de Minas Gerais;</w:t>
      </w:r>
      <w:r>
        <w:t xml:space="preserve"> 2009</w:t>
      </w:r>
      <w:r w:rsidRPr="009A053A">
        <w:t>.</w:t>
      </w:r>
    </w:p>
    <w:p w:rsidR="00090901" w:rsidRDefault="00090901" w:rsidP="00090901">
      <w:pPr>
        <w:pStyle w:val="PargrafodaLista"/>
        <w:numPr>
          <w:ilvl w:val="0"/>
          <w:numId w:val="38"/>
        </w:numPr>
        <w:spacing w:before="120" w:line="360" w:lineRule="auto"/>
        <w:ind w:left="425" w:hanging="425"/>
        <w:jc w:val="both"/>
      </w:pPr>
      <w:r w:rsidRPr="009A053A">
        <w:t xml:space="preserve">VON SPERLING, Marcos; </w:t>
      </w:r>
      <w:r>
        <w:t>Reatores anaeróbios</w:t>
      </w:r>
      <w:r w:rsidRPr="009A053A">
        <w:t xml:space="preserve">; Volume </w:t>
      </w:r>
      <w:proofErr w:type="gramStart"/>
      <w:r>
        <w:t>5</w:t>
      </w:r>
      <w:proofErr w:type="gramEnd"/>
      <w:r w:rsidRPr="009A053A">
        <w:t>; Belo Horizonte - Departamento de Engenharia Sanitária e Ambiental; Universidade Federal de Minas Gerais;</w:t>
      </w:r>
      <w:r>
        <w:t xml:space="preserve"> 2007</w:t>
      </w:r>
      <w:r w:rsidRPr="009A053A">
        <w:t>.</w:t>
      </w:r>
    </w:p>
    <w:p w:rsidR="00090901" w:rsidRDefault="00090901" w:rsidP="00090901">
      <w:pPr>
        <w:pStyle w:val="PargrafodaLista"/>
        <w:numPr>
          <w:ilvl w:val="0"/>
          <w:numId w:val="38"/>
        </w:numPr>
        <w:spacing w:before="120" w:line="360" w:lineRule="auto"/>
        <w:ind w:left="425" w:hanging="425"/>
        <w:jc w:val="both"/>
      </w:pPr>
      <w:r w:rsidRPr="009A053A">
        <w:t xml:space="preserve">VON SPERLING, Marcos; </w:t>
      </w:r>
      <w:r>
        <w:t xml:space="preserve">ANDREOLI, </w:t>
      </w:r>
      <w:proofErr w:type="spellStart"/>
      <w:r>
        <w:t>Cleverson</w:t>
      </w:r>
      <w:proofErr w:type="spellEnd"/>
      <w:r>
        <w:t xml:space="preserve"> V. Lodos de esgotos: tratamento e disposição final</w:t>
      </w:r>
      <w:r w:rsidRPr="009A053A">
        <w:t xml:space="preserve">; Volume </w:t>
      </w:r>
      <w:proofErr w:type="gramStart"/>
      <w:r>
        <w:t>6</w:t>
      </w:r>
      <w:proofErr w:type="gramEnd"/>
      <w:r w:rsidRPr="009A053A">
        <w:t>; Belo Horizonte - Departamento de Engenharia Sanitária e Ambiental; Universidade Federal de Minas Gerais;</w:t>
      </w:r>
      <w:r>
        <w:t xml:space="preserve"> 2007</w:t>
      </w:r>
      <w:r w:rsidRPr="009A053A">
        <w:t>.</w:t>
      </w:r>
    </w:p>
    <w:p w:rsidR="00BF0F4B" w:rsidRDefault="00090901" w:rsidP="00BF0F4B">
      <w:pPr>
        <w:pStyle w:val="PargrafodaLista"/>
        <w:numPr>
          <w:ilvl w:val="0"/>
          <w:numId w:val="38"/>
        </w:numPr>
        <w:spacing w:before="120" w:line="360" w:lineRule="auto"/>
        <w:ind w:left="425" w:hanging="425"/>
        <w:jc w:val="both"/>
      </w:pPr>
      <w:r w:rsidRPr="00B279F4">
        <w:t xml:space="preserve">TSUTIYA, M.; </w:t>
      </w:r>
      <w:proofErr w:type="gramStart"/>
      <w:r w:rsidRPr="00B279F4">
        <w:t>ALÉM SOBRINHO</w:t>
      </w:r>
      <w:proofErr w:type="gramEnd"/>
      <w:r w:rsidRPr="00B279F4">
        <w:t>, P. Coleta e transporte de esgoto sanitário. São Paulo: Escola Politécnica da USP. 1999.</w:t>
      </w:r>
    </w:p>
    <w:p w:rsidR="00BF0F4B" w:rsidRPr="00BF0F4B" w:rsidRDefault="00BF0F4B" w:rsidP="00BF0F4B">
      <w:pPr>
        <w:pStyle w:val="PargrafodaLista"/>
        <w:numPr>
          <w:ilvl w:val="0"/>
          <w:numId w:val="38"/>
        </w:numPr>
        <w:spacing w:before="120" w:line="360" w:lineRule="auto"/>
        <w:ind w:left="425" w:hanging="425"/>
        <w:jc w:val="both"/>
      </w:pPr>
      <w:r>
        <w:t xml:space="preserve">GONÇALVES, Ricardo </w:t>
      </w:r>
      <w:proofErr w:type="spellStart"/>
      <w:r>
        <w:t>Franci</w:t>
      </w:r>
      <w:proofErr w:type="spellEnd"/>
      <w:r>
        <w:t xml:space="preserve">. </w:t>
      </w:r>
      <w:r w:rsidRPr="00BF0F4B">
        <w:t>Desinfecção de efluentes sanitários /</w:t>
      </w:r>
      <w:r>
        <w:t xml:space="preserve"> </w:t>
      </w:r>
      <w:r w:rsidRPr="00BF0F4B">
        <w:t xml:space="preserve">Ricardo </w:t>
      </w:r>
      <w:proofErr w:type="spellStart"/>
      <w:r w:rsidRPr="00BF0F4B">
        <w:t>Franci</w:t>
      </w:r>
      <w:proofErr w:type="spellEnd"/>
      <w:r w:rsidRPr="00BF0F4B">
        <w:t xml:space="preserve"> Gonçalves (coordenador). –</w:t>
      </w:r>
      <w:r>
        <w:t xml:space="preserve"> Rio de Janeiro</w:t>
      </w:r>
      <w:r w:rsidRPr="00BF0F4B">
        <w:t xml:space="preserve">: ABES. Projeto PROSAB </w:t>
      </w:r>
      <w:proofErr w:type="gramStart"/>
      <w:r w:rsidRPr="00BF0F4B">
        <w:t>1</w:t>
      </w:r>
      <w:proofErr w:type="gramEnd"/>
      <w:r w:rsidRPr="00BF0F4B">
        <w:t xml:space="preserve">. Esgoto. 2. Desinfecção de esgoto. 3. Organismos patogênicos. </w:t>
      </w:r>
    </w:p>
    <w:p w:rsidR="0049050B" w:rsidRDefault="0049050B" w:rsidP="0049050B"/>
    <w:sectPr w:rsidR="0049050B" w:rsidSect="00BA21C5">
      <w:pgSz w:w="11907" w:h="16840" w:code="9"/>
      <w:pgMar w:top="1701" w:right="1134" w:bottom="851" w:left="1418"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28BC" w:rsidRDefault="005E28BC">
      <w:pPr>
        <w:spacing w:line="240" w:lineRule="auto"/>
      </w:pPr>
      <w:r>
        <w:separator/>
      </w:r>
    </w:p>
  </w:endnote>
  <w:endnote w:type="continuationSeparator" w:id="0">
    <w:p w:rsidR="005E28BC" w:rsidRDefault="005E28B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JNPHPM+Calibri,Bold">
    <w:altName w:val="Calibri"/>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8BC" w:rsidRDefault="005E28BC">
    <w:pPr>
      <w:pStyle w:val="Rodap"/>
      <w:spacing w:line="240" w:lineRule="auto"/>
      <w:jc w:val="center"/>
      <w:rPr>
        <w:rFonts w:ascii="Times New Roman" w:hAnsi="Times New Roman"/>
        <w:b/>
        <w:sz w:val="16"/>
      </w:rPr>
    </w:pPr>
    <w:r>
      <w:rPr>
        <w:rFonts w:ascii="Times New Roman" w:hAnsi="Times New Roman"/>
        <w:b/>
        <w:color w:val="008000"/>
        <w:sz w:val="16"/>
      </w:rPr>
      <w:t xml:space="preserve">Av. Rio Branco, 799A, 1º Andar-Santa Lúcia-Vitória-ES-CEP 29056-255-Tel 27 3225-2822-e-mail: </w:t>
    </w:r>
    <w:proofErr w:type="gramStart"/>
    <w:r>
      <w:rPr>
        <w:rFonts w:ascii="Times New Roman" w:hAnsi="Times New Roman"/>
        <w:b/>
        <w:color w:val="008000"/>
        <w:sz w:val="16"/>
      </w:rPr>
      <w:t>aquaconsult@aquaconsult.com.br</w:t>
    </w:r>
    <w:proofErr w:type="gramEnd"/>
  </w:p>
  <w:p w:rsidR="005E28BC" w:rsidRPr="00E612AD" w:rsidRDefault="005E28BC">
    <w:pPr>
      <w:pStyle w:val="Rodap"/>
      <w:spacing w:line="240" w:lineRule="auto"/>
      <w:jc w:val="center"/>
      <w:rPr>
        <w:rFonts w:ascii="Times New Roman" w:hAnsi="Times New Roman"/>
        <w:b/>
        <w:color w:val="008000"/>
        <w:sz w:val="16"/>
      </w:rPr>
    </w:pPr>
    <w:r w:rsidRPr="00E612AD">
      <w:rPr>
        <w:rFonts w:ascii="Times New Roman" w:hAnsi="Times New Roman"/>
        <w:b/>
        <w:color w:val="008000"/>
        <w:sz w:val="16"/>
      </w:rPr>
      <w:t xml:space="preserve">B-074-000-90-5-MD-0001 </w:t>
    </w:r>
  </w:p>
  <w:p w:rsidR="005E28BC" w:rsidRDefault="005E28BC">
    <w:pPr>
      <w:pStyle w:val="Rodap"/>
      <w:jc w:val="center"/>
      <w:rPr>
        <w:sz w:val="20"/>
      </w:rPr>
    </w:pPr>
    <w:r>
      <w:rPr>
        <w:rStyle w:val="Nmerodepgina"/>
        <w:sz w:val="20"/>
      </w:rPr>
      <w:fldChar w:fldCharType="begin"/>
    </w:r>
    <w:r>
      <w:rPr>
        <w:rStyle w:val="Nmerodepgina"/>
        <w:sz w:val="20"/>
      </w:rPr>
      <w:instrText xml:space="preserve"> PAGE </w:instrText>
    </w:r>
    <w:r>
      <w:rPr>
        <w:rStyle w:val="Nmerodepgina"/>
        <w:sz w:val="20"/>
      </w:rPr>
      <w:fldChar w:fldCharType="separate"/>
    </w:r>
    <w:r w:rsidR="00A30215">
      <w:rPr>
        <w:rStyle w:val="Nmerodepgina"/>
        <w:noProof/>
        <w:sz w:val="20"/>
      </w:rPr>
      <w:t>305</w:t>
    </w:r>
    <w:r>
      <w:rPr>
        <w:rStyle w:val="Nmerodepgina"/>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28BC" w:rsidRDefault="005E28BC">
    <w:pPr>
      <w:pStyle w:val="Rodap"/>
      <w:spacing w:line="240" w:lineRule="auto"/>
      <w:jc w:val="center"/>
      <w:rPr>
        <w:rFonts w:ascii="Times New Roman" w:hAnsi="Times New Roman"/>
        <w:b/>
        <w:sz w:val="16"/>
      </w:rPr>
    </w:pPr>
    <w:r>
      <w:rPr>
        <w:rFonts w:ascii="Times New Roman" w:hAnsi="Times New Roman"/>
        <w:b/>
        <w:color w:val="008000"/>
        <w:sz w:val="16"/>
      </w:rPr>
      <w:t xml:space="preserve">Av. Rio Branco, 785, 1º Andar-Santa Lúcia-Vitória-ES-CEP 29056-255-Tel/Fax 27 3225-2822-e-mail: </w:t>
    </w:r>
    <w:proofErr w:type="gramStart"/>
    <w:r>
      <w:rPr>
        <w:rFonts w:ascii="Times New Roman" w:hAnsi="Times New Roman"/>
        <w:b/>
        <w:color w:val="008000"/>
        <w:sz w:val="16"/>
      </w:rPr>
      <w:t>aquaconsult@veloxmail.com.br</w:t>
    </w:r>
    <w:proofErr w:type="gramEnd"/>
  </w:p>
  <w:p w:rsidR="005E28BC" w:rsidRDefault="005E28BC">
    <w:pPr>
      <w:pStyle w:val="Rodap"/>
      <w:spacing w:line="240" w:lineRule="auto"/>
      <w:jc w:val="center"/>
      <w:rPr>
        <w:sz w:val="16"/>
      </w:rPr>
    </w:pPr>
    <w:fldSimple w:instr=" FILENAME  \* MERGEFORMAT ">
      <w:r w:rsidR="00C34AEA" w:rsidRPr="00C34AEA">
        <w:rPr>
          <w:b/>
          <w:noProof/>
          <w:sz w:val="16"/>
        </w:rPr>
        <w:t>B-074-000-90-5-MD-0001</w:t>
      </w:r>
      <w:r w:rsidR="00C34AEA">
        <w:rPr>
          <w:noProof/>
        </w:rPr>
        <w:t xml:space="preserve"> - REV04_Fabi</w:t>
      </w:r>
    </w:fldSimple>
  </w:p>
  <w:p w:rsidR="005E28BC" w:rsidRDefault="005E28BC">
    <w:pPr>
      <w:pStyle w:val="Rodap"/>
      <w:spacing w:line="240" w:lineRule="auto"/>
      <w:jc w:val="center"/>
      <w:rPr>
        <w:sz w:val="20"/>
      </w:rPr>
    </w:pPr>
    <w:r>
      <w:rPr>
        <w:rStyle w:val="Nmerodepgina"/>
        <w:sz w:val="20"/>
      </w:rPr>
      <w:fldChar w:fldCharType="begin"/>
    </w:r>
    <w:r>
      <w:rPr>
        <w:rStyle w:val="Nmerodepgina"/>
        <w:sz w:val="20"/>
      </w:rPr>
      <w:instrText xml:space="preserve"> PAGE </w:instrText>
    </w:r>
    <w:r>
      <w:rPr>
        <w:rStyle w:val="Nmerodepgina"/>
        <w:sz w:val="20"/>
      </w:rPr>
      <w:fldChar w:fldCharType="separate"/>
    </w:r>
    <w:r>
      <w:rPr>
        <w:rStyle w:val="Nmerodepgina"/>
        <w:noProof/>
        <w:sz w:val="20"/>
      </w:rPr>
      <w:t>1</w:t>
    </w:r>
    <w:r>
      <w:rPr>
        <w:rStyle w:val="Nmerodepgina"/>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28BC" w:rsidRDefault="005E28BC">
      <w:pPr>
        <w:spacing w:line="240" w:lineRule="auto"/>
      </w:pPr>
      <w:r>
        <w:separator/>
      </w:r>
    </w:p>
  </w:footnote>
  <w:footnote w:type="continuationSeparator" w:id="0">
    <w:p w:rsidR="005E28BC" w:rsidRDefault="005E28B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Ind w:w="-821" w:type="dxa"/>
      <w:tblLayout w:type="fixed"/>
      <w:tblCellMar>
        <w:left w:w="71" w:type="dxa"/>
        <w:right w:w="71" w:type="dxa"/>
      </w:tblCellMar>
      <w:tblLook w:val="0000" w:firstRow="0" w:lastRow="0" w:firstColumn="0" w:lastColumn="0" w:noHBand="0" w:noVBand="0"/>
    </w:tblPr>
    <w:tblGrid>
      <w:gridCol w:w="3090"/>
      <w:gridCol w:w="5528"/>
      <w:gridCol w:w="779"/>
    </w:tblGrid>
    <w:tr w:rsidR="005E28BC" w:rsidTr="00EE1DA0">
      <w:trPr>
        <w:trHeight w:val="1266"/>
        <w:jc w:val="right"/>
      </w:trPr>
      <w:tc>
        <w:tcPr>
          <w:tcW w:w="3090" w:type="dxa"/>
          <w:vAlign w:val="center"/>
        </w:tcPr>
        <w:p w:rsidR="005E28BC" w:rsidRDefault="005E28BC" w:rsidP="00EE1DA0">
          <w:pPr>
            <w:pStyle w:val="Cabealho"/>
            <w:rPr>
              <w:b/>
              <w:i/>
              <w:color w:val="008000"/>
            </w:rPr>
          </w:pPr>
          <w:r>
            <w:rPr>
              <w:noProof/>
            </w:rPr>
            <w:drawing>
              <wp:inline distT="0" distB="0" distL="0" distR="0">
                <wp:extent cx="1541780" cy="581025"/>
                <wp:effectExtent l="0" t="0" r="1270" b="9525"/>
                <wp:docPr id="20" name="Imagem 20"/>
                <wp:cNvGraphicFramePr/>
                <a:graphic xmlns:a="http://schemas.openxmlformats.org/drawingml/2006/main">
                  <a:graphicData uri="http://schemas.openxmlformats.org/drawingml/2006/picture">
                    <pic:pic xmlns:pic="http://schemas.openxmlformats.org/drawingml/2006/picture">
                      <pic:nvPicPr>
                        <pic:cNvPr id="6" name="Imagem 6"/>
                        <pic:cNvPicPr/>
                      </pic:nvPicPr>
                      <pic:blipFill>
                        <a:blip r:embed="rId1"/>
                        <a:srcRect/>
                        <a:stretch>
                          <a:fillRect/>
                        </a:stretch>
                      </pic:blipFill>
                      <pic:spPr bwMode="auto">
                        <a:xfrm>
                          <a:off x="0" y="0"/>
                          <a:ext cx="1541780" cy="581025"/>
                        </a:xfrm>
                        <a:prstGeom prst="rect">
                          <a:avLst/>
                        </a:prstGeom>
                        <a:noFill/>
                        <a:ln w="9525">
                          <a:noFill/>
                          <a:miter lim="800000"/>
                          <a:headEnd/>
                          <a:tailEnd/>
                        </a:ln>
                      </pic:spPr>
                    </pic:pic>
                  </a:graphicData>
                </a:graphic>
              </wp:inline>
            </w:drawing>
          </w:r>
        </w:p>
      </w:tc>
      <w:tc>
        <w:tcPr>
          <w:tcW w:w="5528" w:type="dxa"/>
        </w:tcPr>
        <w:p w:rsidR="005E28BC" w:rsidRPr="006F4816" w:rsidRDefault="005E28BC" w:rsidP="00EE1DA0">
          <w:pPr>
            <w:pStyle w:val="Cabealho"/>
            <w:jc w:val="right"/>
            <w:rPr>
              <w:b/>
              <w:i/>
              <w:color w:val="008000"/>
              <w:sz w:val="16"/>
            </w:rPr>
          </w:pPr>
        </w:p>
        <w:p w:rsidR="005E28BC" w:rsidRDefault="005E28BC" w:rsidP="00EE1DA0">
          <w:pPr>
            <w:pStyle w:val="Cabealho"/>
            <w:jc w:val="right"/>
            <w:rPr>
              <w:b/>
              <w:i/>
              <w:color w:val="008000"/>
            </w:rPr>
          </w:pPr>
          <w:r>
            <w:rPr>
              <w:b/>
              <w:i/>
              <w:color w:val="008000"/>
            </w:rPr>
            <w:t>AQUACONSULT</w:t>
          </w:r>
        </w:p>
        <w:p w:rsidR="005E28BC" w:rsidRDefault="005E28BC" w:rsidP="00EE1DA0">
          <w:pPr>
            <w:pStyle w:val="Cabealho"/>
            <w:jc w:val="right"/>
            <w:rPr>
              <w:b/>
              <w:i/>
              <w:color w:val="008000"/>
            </w:rPr>
          </w:pPr>
          <w:proofErr w:type="gramStart"/>
          <w:r>
            <w:rPr>
              <w:b/>
              <w:color w:val="008000"/>
            </w:rPr>
            <w:t>consultoria</w:t>
          </w:r>
          <w:proofErr w:type="gramEnd"/>
          <w:r>
            <w:rPr>
              <w:b/>
              <w:color w:val="008000"/>
            </w:rPr>
            <w:t xml:space="preserve"> e projetos de engenharia </w:t>
          </w:r>
          <w:proofErr w:type="spellStart"/>
          <w:r>
            <w:rPr>
              <w:b/>
              <w:color w:val="008000"/>
            </w:rPr>
            <w:t>ltda</w:t>
          </w:r>
          <w:proofErr w:type="spellEnd"/>
        </w:p>
      </w:tc>
      <w:tc>
        <w:tcPr>
          <w:tcW w:w="779" w:type="dxa"/>
          <w:vAlign w:val="center"/>
        </w:tcPr>
        <w:p w:rsidR="005E28BC" w:rsidRDefault="005E28BC" w:rsidP="00EE1DA0">
          <w:pPr>
            <w:pStyle w:val="Cabealho"/>
            <w:jc w:val="center"/>
            <w:rPr>
              <w:b/>
              <w:i/>
            </w:rPr>
          </w:pPr>
          <w:r w:rsidRPr="005971E9">
            <w:rPr>
              <w:b/>
              <w:i/>
            </w:rPr>
            <w:object w:dxaOrig="571" w:dyaOrig="7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0.1pt;height:37.6pt" o:ole="" fillcolor="window">
                <v:imagedata r:id="rId2" o:title=""/>
              </v:shape>
              <o:OLEObject Type="Embed" ProgID="Word.Picture.8" ShapeID="_x0000_i1026" DrawAspect="Content" ObjectID="_1676450689" r:id="rId3"/>
            </w:object>
          </w:r>
        </w:p>
      </w:tc>
    </w:tr>
  </w:tbl>
  <w:p w:rsidR="005E28BC" w:rsidRDefault="005E28BC">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71" w:type="dxa"/>
        <w:right w:w="71" w:type="dxa"/>
      </w:tblCellMar>
      <w:tblLook w:val="0000" w:firstRow="0" w:lastRow="0" w:firstColumn="0" w:lastColumn="0" w:noHBand="0" w:noVBand="0"/>
    </w:tblPr>
    <w:tblGrid>
      <w:gridCol w:w="3315"/>
      <w:gridCol w:w="5190"/>
      <w:gridCol w:w="779"/>
    </w:tblGrid>
    <w:tr w:rsidR="005E28BC" w:rsidTr="00BA3F95">
      <w:tc>
        <w:tcPr>
          <w:tcW w:w="3315" w:type="dxa"/>
        </w:tcPr>
        <w:p w:rsidR="005E28BC" w:rsidRDefault="005E28BC" w:rsidP="004D5A84">
          <w:pPr>
            <w:pStyle w:val="Cabealho"/>
            <w:tabs>
              <w:tab w:val="clear" w:pos="4419"/>
              <w:tab w:val="clear" w:pos="8838"/>
            </w:tabs>
            <w:spacing w:line="240" w:lineRule="auto"/>
            <w:jc w:val="center"/>
            <w:rPr>
              <w:b/>
              <w:i/>
              <w:color w:val="008000"/>
            </w:rPr>
          </w:pPr>
          <w:r>
            <w:rPr>
              <w:noProof/>
            </w:rPr>
            <w:drawing>
              <wp:inline distT="0" distB="0" distL="0" distR="0">
                <wp:extent cx="1541780" cy="581025"/>
                <wp:effectExtent l="0" t="0" r="1270" b="9525"/>
                <wp:docPr id="19" name="Imagem 23"/>
                <wp:cNvGraphicFramePr/>
                <a:graphic xmlns:a="http://schemas.openxmlformats.org/drawingml/2006/main">
                  <a:graphicData uri="http://schemas.openxmlformats.org/drawingml/2006/picture">
                    <pic:pic xmlns:pic="http://schemas.openxmlformats.org/drawingml/2006/picture">
                      <pic:nvPicPr>
                        <pic:cNvPr id="6" name="Imagem 6"/>
                        <pic:cNvPicPr/>
                      </pic:nvPicPr>
                      <pic:blipFill>
                        <a:blip r:embed="rId1"/>
                        <a:srcRect/>
                        <a:stretch>
                          <a:fillRect/>
                        </a:stretch>
                      </pic:blipFill>
                      <pic:spPr bwMode="auto">
                        <a:xfrm>
                          <a:off x="0" y="0"/>
                          <a:ext cx="1541780" cy="581025"/>
                        </a:xfrm>
                        <a:prstGeom prst="rect">
                          <a:avLst/>
                        </a:prstGeom>
                        <a:noFill/>
                        <a:ln w="9525">
                          <a:noFill/>
                          <a:miter lim="800000"/>
                          <a:headEnd/>
                          <a:tailEnd/>
                        </a:ln>
                      </pic:spPr>
                    </pic:pic>
                  </a:graphicData>
                </a:graphic>
              </wp:inline>
            </w:drawing>
          </w:r>
        </w:p>
      </w:tc>
      <w:tc>
        <w:tcPr>
          <w:tcW w:w="5190" w:type="dxa"/>
        </w:tcPr>
        <w:p w:rsidR="005E28BC" w:rsidRDefault="005E28BC" w:rsidP="004D5A84">
          <w:pPr>
            <w:pStyle w:val="Cabealho"/>
            <w:tabs>
              <w:tab w:val="clear" w:pos="4419"/>
              <w:tab w:val="clear" w:pos="8838"/>
            </w:tabs>
            <w:spacing w:line="240" w:lineRule="auto"/>
            <w:jc w:val="right"/>
            <w:rPr>
              <w:b/>
              <w:i/>
              <w:color w:val="008000"/>
            </w:rPr>
          </w:pPr>
        </w:p>
        <w:p w:rsidR="005E28BC" w:rsidRDefault="005E28BC" w:rsidP="004D5A84">
          <w:pPr>
            <w:pStyle w:val="Cabealho"/>
            <w:tabs>
              <w:tab w:val="clear" w:pos="4419"/>
              <w:tab w:val="clear" w:pos="8838"/>
            </w:tabs>
            <w:spacing w:line="240" w:lineRule="auto"/>
            <w:jc w:val="right"/>
            <w:rPr>
              <w:rFonts w:cs="Arial"/>
              <w:b/>
              <w:i/>
              <w:color w:val="008000"/>
            </w:rPr>
          </w:pPr>
          <w:r>
            <w:rPr>
              <w:rFonts w:cs="Arial"/>
              <w:b/>
              <w:i/>
              <w:color w:val="008000"/>
            </w:rPr>
            <w:t>AQUACONSULT</w:t>
          </w:r>
        </w:p>
        <w:p w:rsidR="005E28BC" w:rsidRDefault="005E28BC" w:rsidP="004D5A84">
          <w:pPr>
            <w:pStyle w:val="Cabealho"/>
            <w:spacing w:line="240" w:lineRule="auto"/>
            <w:jc w:val="right"/>
            <w:rPr>
              <w:b/>
              <w:i/>
              <w:color w:val="008000"/>
            </w:rPr>
          </w:pPr>
          <w:r>
            <w:rPr>
              <w:rFonts w:cs="Arial"/>
              <w:b/>
              <w:color w:val="008000"/>
            </w:rPr>
            <w:t xml:space="preserve">Consultoria e projetos de engenharia </w:t>
          </w:r>
          <w:proofErr w:type="spellStart"/>
          <w:r>
            <w:rPr>
              <w:rFonts w:cs="Arial"/>
              <w:b/>
              <w:color w:val="008000"/>
            </w:rPr>
            <w:t>ltda.</w:t>
          </w:r>
          <w:proofErr w:type="spellEnd"/>
        </w:p>
      </w:tc>
      <w:tc>
        <w:tcPr>
          <w:tcW w:w="779" w:type="dxa"/>
        </w:tcPr>
        <w:p w:rsidR="005E28BC" w:rsidRDefault="005E28BC" w:rsidP="004D5A84">
          <w:pPr>
            <w:pStyle w:val="Cabealho"/>
            <w:spacing w:line="240" w:lineRule="auto"/>
            <w:jc w:val="center"/>
            <w:rPr>
              <w:b/>
              <w:i/>
            </w:rPr>
          </w:pPr>
          <w:r>
            <w:rPr>
              <w:b/>
              <w:i/>
              <w:noProof/>
            </w:rPr>
            <w:drawing>
              <wp:inline distT="0" distB="0" distL="0" distR="0">
                <wp:extent cx="419100" cy="523875"/>
                <wp:effectExtent l="19050" t="0" r="0" b="0"/>
                <wp:docPr id="21"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srcRect/>
                        <a:stretch>
                          <a:fillRect/>
                        </a:stretch>
                      </pic:blipFill>
                      <pic:spPr bwMode="auto">
                        <a:xfrm>
                          <a:off x="0" y="0"/>
                          <a:ext cx="419100" cy="523875"/>
                        </a:xfrm>
                        <a:prstGeom prst="rect">
                          <a:avLst/>
                        </a:prstGeom>
                        <a:noFill/>
                        <a:ln w="9525">
                          <a:noFill/>
                          <a:miter lim="800000"/>
                          <a:headEnd/>
                          <a:tailEnd/>
                        </a:ln>
                      </pic:spPr>
                    </pic:pic>
                  </a:graphicData>
                </a:graphic>
              </wp:inline>
            </w:drawing>
          </w:r>
        </w:p>
      </w:tc>
    </w:tr>
  </w:tbl>
  <w:p w:rsidR="005E28BC" w:rsidRPr="000813A2" w:rsidRDefault="005E28BC" w:rsidP="000813A2">
    <w:pPr>
      <w:pStyle w:val="Cabealh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right"/>
      <w:tblLayout w:type="fixed"/>
      <w:tblCellMar>
        <w:left w:w="71" w:type="dxa"/>
        <w:right w:w="71" w:type="dxa"/>
      </w:tblCellMar>
      <w:tblLook w:val="0000" w:firstRow="0" w:lastRow="0" w:firstColumn="0" w:lastColumn="0" w:noHBand="0" w:noVBand="0"/>
    </w:tblPr>
    <w:tblGrid>
      <w:gridCol w:w="8505"/>
      <w:gridCol w:w="779"/>
    </w:tblGrid>
    <w:tr w:rsidR="005E28BC">
      <w:trPr>
        <w:jc w:val="right"/>
      </w:trPr>
      <w:tc>
        <w:tcPr>
          <w:tcW w:w="8505" w:type="dxa"/>
        </w:tcPr>
        <w:p w:rsidR="005E28BC" w:rsidRDefault="005E28BC">
          <w:pPr>
            <w:pStyle w:val="Cabealho"/>
            <w:tabs>
              <w:tab w:val="clear" w:pos="4419"/>
              <w:tab w:val="clear" w:pos="8838"/>
            </w:tabs>
            <w:spacing w:line="240" w:lineRule="auto"/>
            <w:jc w:val="right"/>
            <w:rPr>
              <w:b/>
              <w:i/>
              <w:color w:val="008000"/>
            </w:rPr>
          </w:pPr>
        </w:p>
        <w:p w:rsidR="005E28BC" w:rsidRDefault="005E28BC">
          <w:pPr>
            <w:pStyle w:val="Cabealho"/>
            <w:tabs>
              <w:tab w:val="clear" w:pos="4419"/>
              <w:tab w:val="clear" w:pos="8838"/>
            </w:tabs>
            <w:spacing w:line="240" w:lineRule="auto"/>
            <w:jc w:val="right"/>
            <w:rPr>
              <w:rFonts w:cs="Arial"/>
              <w:b/>
              <w:i/>
              <w:color w:val="008000"/>
            </w:rPr>
          </w:pPr>
          <w:r>
            <w:rPr>
              <w:rFonts w:cs="Arial"/>
              <w:b/>
              <w:i/>
              <w:color w:val="008000"/>
            </w:rPr>
            <w:t>AQUACONSULT</w:t>
          </w:r>
        </w:p>
        <w:p w:rsidR="005E28BC" w:rsidRDefault="005E28BC">
          <w:pPr>
            <w:pStyle w:val="Cabealho"/>
            <w:tabs>
              <w:tab w:val="clear" w:pos="4419"/>
              <w:tab w:val="clear" w:pos="8838"/>
            </w:tabs>
            <w:spacing w:line="240" w:lineRule="auto"/>
            <w:jc w:val="right"/>
            <w:rPr>
              <w:b/>
              <w:i/>
              <w:color w:val="008000"/>
            </w:rPr>
          </w:pPr>
          <w:proofErr w:type="gramStart"/>
          <w:r>
            <w:rPr>
              <w:rFonts w:cs="Arial"/>
              <w:b/>
              <w:color w:val="008000"/>
            </w:rPr>
            <w:t>consultoria</w:t>
          </w:r>
          <w:proofErr w:type="gramEnd"/>
          <w:r>
            <w:rPr>
              <w:rFonts w:cs="Arial"/>
              <w:b/>
              <w:color w:val="008000"/>
            </w:rPr>
            <w:t xml:space="preserve"> e projetos de engenharia </w:t>
          </w:r>
          <w:proofErr w:type="spellStart"/>
          <w:r>
            <w:rPr>
              <w:rFonts w:cs="Arial"/>
              <w:b/>
              <w:color w:val="008000"/>
            </w:rPr>
            <w:t>ltda</w:t>
          </w:r>
          <w:proofErr w:type="spellEnd"/>
        </w:p>
      </w:tc>
      <w:tc>
        <w:tcPr>
          <w:tcW w:w="779" w:type="dxa"/>
        </w:tcPr>
        <w:p w:rsidR="005E28BC" w:rsidRDefault="005E28BC">
          <w:pPr>
            <w:pStyle w:val="Cabealho"/>
            <w:spacing w:line="240" w:lineRule="auto"/>
            <w:jc w:val="center"/>
            <w:rPr>
              <w:b/>
              <w:i/>
            </w:rPr>
          </w:pPr>
          <w:r>
            <w:rPr>
              <w:b/>
              <w:i/>
              <w:noProof/>
            </w:rPr>
            <w:drawing>
              <wp:inline distT="0" distB="0" distL="0" distR="0">
                <wp:extent cx="419100" cy="523875"/>
                <wp:effectExtent l="1905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419100" cy="523875"/>
                        </a:xfrm>
                        <a:prstGeom prst="rect">
                          <a:avLst/>
                        </a:prstGeom>
                        <a:noFill/>
                        <a:ln w="9525">
                          <a:noFill/>
                          <a:miter lim="800000"/>
                          <a:headEnd/>
                          <a:tailEnd/>
                        </a:ln>
                      </pic:spPr>
                    </pic:pic>
                  </a:graphicData>
                </a:graphic>
              </wp:inline>
            </w:drawing>
          </w:r>
        </w:p>
      </w:tc>
    </w:tr>
  </w:tbl>
  <w:p w:rsidR="005E28BC" w:rsidRDefault="005E28BC">
    <w:pPr>
      <w:pStyle w:val="Cabealh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left w:w="71" w:type="dxa"/>
        <w:right w:w="71" w:type="dxa"/>
      </w:tblCellMar>
      <w:tblLook w:val="0000" w:firstRow="0" w:lastRow="0" w:firstColumn="0" w:lastColumn="0" w:noHBand="0" w:noVBand="0"/>
    </w:tblPr>
    <w:tblGrid>
      <w:gridCol w:w="5152"/>
      <w:gridCol w:w="8066"/>
      <w:gridCol w:w="1212"/>
    </w:tblGrid>
    <w:tr w:rsidR="005E28BC" w:rsidTr="0016330A">
      <w:tc>
        <w:tcPr>
          <w:tcW w:w="1785" w:type="pct"/>
        </w:tcPr>
        <w:p w:rsidR="005E28BC" w:rsidRDefault="005E28BC" w:rsidP="004D5A84">
          <w:pPr>
            <w:pStyle w:val="Cabealho"/>
            <w:tabs>
              <w:tab w:val="clear" w:pos="4419"/>
              <w:tab w:val="clear" w:pos="8838"/>
            </w:tabs>
            <w:spacing w:line="240" w:lineRule="auto"/>
            <w:jc w:val="center"/>
            <w:rPr>
              <w:b/>
              <w:i/>
              <w:color w:val="008000"/>
            </w:rPr>
          </w:pPr>
          <w:r>
            <w:rPr>
              <w:noProof/>
            </w:rPr>
            <w:drawing>
              <wp:inline distT="0" distB="0" distL="0" distR="0" wp14:anchorId="7FE5C18A" wp14:editId="2C3ECF9C">
                <wp:extent cx="1541780" cy="581025"/>
                <wp:effectExtent l="0" t="0" r="1270" b="9525"/>
                <wp:docPr id="16" name="Imagem 23"/>
                <wp:cNvGraphicFramePr/>
                <a:graphic xmlns:a="http://schemas.openxmlformats.org/drawingml/2006/main">
                  <a:graphicData uri="http://schemas.openxmlformats.org/drawingml/2006/picture">
                    <pic:pic xmlns:pic="http://schemas.openxmlformats.org/drawingml/2006/picture">
                      <pic:nvPicPr>
                        <pic:cNvPr id="6" name="Imagem 6"/>
                        <pic:cNvPicPr/>
                      </pic:nvPicPr>
                      <pic:blipFill>
                        <a:blip r:embed="rId1"/>
                        <a:srcRect/>
                        <a:stretch>
                          <a:fillRect/>
                        </a:stretch>
                      </pic:blipFill>
                      <pic:spPr bwMode="auto">
                        <a:xfrm>
                          <a:off x="0" y="0"/>
                          <a:ext cx="1541780" cy="581025"/>
                        </a:xfrm>
                        <a:prstGeom prst="rect">
                          <a:avLst/>
                        </a:prstGeom>
                        <a:noFill/>
                        <a:ln w="9525">
                          <a:noFill/>
                          <a:miter lim="800000"/>
                          <a:headEnd/>
                          <a:tailEnd/>
                        </a:ln>
                      </pic:spPr>
                    </pic:pic>
                  </a:graphicData>
                </a:graphic>
              </wp:inline>
            </w:drawing>
          </w:r>
        </w:p>
      </w:tc>
      <w:tc>
        <w:tcPr>
          <w:tcW w:w="2795" w:type="pct"/>
        </w:tcPr>
        <w:p w:rsidR="005E28BC" w:rsidRDefault="005E28BC" w:rsidP="004D5A84">
          <w:pPr>
            <w:pStyle w:val="Cabealho"/>
            <w:tabs>
              <w:tab w:val="clear" w:pos="4419"/>
              <w:tab w:val="clear" w:pos="8838"/>
            </w:tabs>
            <w:spacing w:line="240" w:lineRule="auto"/>
            <w:jc w:val="right"/>
            <w:rPr>
              <w:b/>
              <w:i/>
              <w:color w:val="008000"/>
            </w:rPr>
          </w:pPr>
        </w:p>
        <w:p w:rsidR="005E28BC" w:rsidRDefault="005E28BC" w:rsidP="004D5A84">
          <w:pPr>
            <w:pStyle w:val="Cabealho"/>
            <w:tabs>
              <w:tab w:val="clear" w:pos="4419"/>
              <w:tab w:val="clear" w:pos="8838"/>
            </w:tabs>
            <w:spacing w:line="240" w:lineRule="auto"/>
            <w:jc w:val="right"/>
            <w:rPr>
              <w:rFonts w:cs="Arial"/>
              <w:b/>
              <w:i/>
              <w:color w:val="008000"/>
            </w:rPr>
          </w:pPr>
          <w:r>
            <w:rPr>
              <w:rFonts w:cs="Arial"/>
              <w:b/>
              <w:i/>
              <w:color w:val="008000"/>
            </w:rPr>
            <w:t>AQUACONSULT</w:t>
          </w:r>
        </w:p>
        <w:p w:rsidR="005E28BC" w:rsidRDefault="005E28BC" w:rsidP="004D5A84">
          <w:pPr>
            <w:pStyle w:val="Cabealho"/>
            <w:spacing w:line="240" w:lineRule="auto"/>
            <w:jc w:val="right"/>
            <w:rPr>
              <w:b/>
              <w:i/>
              <w:color w:val="008000"/>
            </w:rPr>
          </w:pPr>
          <w:r>
            <w:rPr>
              <w:rFonts w:cs="Arial"/>
              <w:b/>
              <w:color w:val="008000"/>
            </w:rPr>
            <w:t xml:space="preserve">Consultoria e projetos de engenharia </w:t>
          </w:r>
          <w:proofErr w:type="spellStart"/>
          <w:r>
            <w:rPr>
              <w:rFonts w:cs="Arial"/>
              <w:b/>
              <w:color w:val="008000"/>
            </w:rPr>
            <w:t>ltda.</w:t>
          </w:r>
          <w:proofErr w:type="spellEnd"/>
        </w:p>
      </w:tc>
      <w:tc>
        <w:tcPr>
          <w:tcW w:w="420" w:type="pct"/>
        </w:tcPr>
        <w:p w:rsidR="005E28BC" w:rsidRDefault="005E28BC" w:rsidP="004D5A84">
          <w:pPr>
            <w:pStyle w:val="Cabealho"/>
            <w:spacing w:line="240" w:lineRule="auto"/>
            <w:jc w:val="center"/>
            <w:rPr>
              <w:b/>
              <w:i/>
            </w:rPr>
          </w:pPr>
          <w:r>
            <w:rPr>
              <w:b/>
              <w:i/>
              <w:noProof/>
            </w:rPr>
            <w:drawing>
              <wp:inline distT="0" distB="0" distL="0" distR="0" wp14:anchorId="00AF4C8C" wp14:editId="6018452A">
                <wp:extent cx="419100" cy="523875"/>
                <wp:effectExtent l="19050" t="0" r="0" b="0"/>
                <wp:docPr id="25"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srcRect/>
                        <a:stretch>
                          <a:fillRect/>
                        </a:stretch>
                      </pic:blipFill>
                      <pic:spPr bwMode="auto">
                        <a:xfrm>
                          <a:off x="0" y="0"/>
                          <a:ext cx="419100" cy="523875"/>
                        </a:xfrm>
                        <a:prstGeom prst="rect">
                          <a:avLst/>
                        </a:prstGeom>
                        <a:noFill/>
                        <a:ln w="9525">
                          <a:noFill/>
                          <a:miter lim="800000"/>
                          <a:headEnd/>
                          <a:tailEnd/>
                        </a:ln>
                      </pic:spPr>
                    </pic:pic>
                  </a:graphicData>
                </a:graphic>
              </wp:inline>
            </w:drawing>
          </w:r>
        </w:p>
      </w:tc>
    </w:tr>
  </w:tbl>
  <w:p w:rsidR="005E28BC" w:rsidRPr="000813A2" w:rsidRDefault="005E28BC" w:rsidP="000813A2">
    <w:pPr>
      <w:pStyle w:val="Cabealho"/>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left w:w="71" w:type="dxa"/>
        <w:right w:w="71" w:type="dxa"/>
      </w:tblCellMar>
      <w:tblLook w:val="0000" w:firstRow="0" w:lastRow="0" w:firstColumn="0" w:lastColumn="0" w:noHBand="0" w:noVBand="0"/>
    </w:tblPr>
    <w:tblGrid>
      <w:gridCol w:w="3373"/>
      <w:gridCol w:w="5292"/>
      <w:gridCol w:w="832"/>
    </w:tblGrid>
    <w:tr w:rsidR="005E28BC" w:rsidTr="0016330A">
      <w:tc>
        <w:tcPr>
          <w:tcW w:w="1785" w:type="pct"/>
        </w:tcPr>
        <w:p w:rsidR="005E28BC" w:rsidRDefault="005E28BC" w:rsidP="004D5A84">
          <w:pPr>
            <w:pStyle w:val="Cabealho"/>
            <w:tabs>
              <w:tab w:val="clear" w:pos="4419"/>
              <w:tab w:val="clear" w:pos="8838"/>
            </w:tabs>
            <w:spacing w:line="240" w:lineRule="auto"/>
            <w:jc w:val="center"/>
            <w:rPr>
              <w:b/>
              <w:i/>
              <w:color w:val="008000"/>
            </w:rPr>
          </w:pPr>
          <w:r>
            <w:rPr>
              <w:noProof/>
            </w:rPr>
            <w:drawing>
              <wp:inline distT="0" distB="0" distL="0" distR="0" wp14:anchorId="1CAB0FA2" wp14:editId="69836D2D">
                <wp:extent cx="1541780" cy="581025"/>
                <wp:effectExtent l="0" t="0" r="1270" b="9525"/>
                <wp:docPr id="153" name="Imagem 23"/>
                <wp:cNvGraphicFramePr/>
                <a:graphic xmlns:a="http://schemas.openxmlformats.org/drawingml/2006/main">
                  <a:graphicData uri="http://schemas.openxmlformats.org/drawingml/2006/picture">
                    <pic:pic xmlns:pic="http://schemas.openxmlformats.org/drawingml/2006/picture">
                      <pic:nvPicPr>
                        <pic:cNvPr id="6" name="Imagem 6"/>
                        <pic:cNvPicPr/>
                      </pic:nvPicPr>
                      <pic:blipFill>
                        <a:blip r:embed="rId1"/>
                        <a:srcRect/>
                        <a:stretch>
                          <a:fillRect/>
                        </a:stretch>
                      </pic:blipFill>
                      <pic:spPr bwMode="auto">
                        <a:xfrm>
                          <a:off x="0" y="0"/>
                          <a:ext cx="1541780" cy="581025"/>
                        </a:xfrm>
                        <a:prstGeom prst="rect">
                          <a:avLst/>
                        </a:prstGeom>
                        <a:noFill/>
                        <a:ln w="9525">
                          <a:noFill/>
                          <a:miter lim="800000"/>
                          <a:headEnd/>
                          <a:tailEnd/>
                        </a:ln>
                      </pic:spPr>
                    </pic:pic>
                  </a:graphicData>
                </a:graphic>
              </wp:inline>
            </w:drawing>
          </w:r>
        </w:p>
      </w:tc>
      <w:tc>
        <w:tcPr>
          <w:tcW w:w="2795" w:type="pct"/>
        </w:tcPr>
        <w:p w:rsidR="005E28BC" w:rsidRDefault="005E28BC" w:rsidP="004D5A84">
          <w:pPr>
            <w:pStyle w:val="Cabealho"/>
            <w:tabs>
              <w:tab w:val="clear" w:pos="4419"/>
              <w:tab w:val="clear" w:pos="8838"/>
            </w:tabs>
            <w:spacing w:line="240" w:lineRule="auto"/>
            <w:jc w:val="right"/>
            <w:rPr>
              <w:b/>
              <w:i/>
              <w:color w:val="008000"/>
            </w:rPr>
          </w:pPr>
        </w:p>
        <w:p w:rsidR="005E28BC" w:rsidRDefault="005E28BC" w:rsidP="004D5A84">
          <w:pPr>
            <w:pStyle w:val="Cabealho"/>
            <w:tabs>
              <w:tab w:val="clear" w:pos="4419"/>
              <w:tab w:val="clear" w:pos="8838"/>
            </w:tabs>
            <w:spacing w:line="240" w:lineRule="auto"/>
            <w:jc w:val="right"/>
            <w:rPr>
              <w:rFonts w:cs="Arial"/>
              <w:b/>
              <w:i/>
              <w:color w:val="008000"/>
            </w:rPr>
          </w:pPr>
          <w:r>
            <w:rPr>
              <w:rFonts w:cs="Arial"/>
              <w:b/>
              <w:i/>
              <w:color w:val="008000"/>
            </w:rPr>
            <w:t>AQUACONSULT</w:t>
          </w:r>
        </w:p>
        <w:p w:rsidR="005E28BC" w:rsidRDefault="005E28BC" w:rsidP="004D5A84">
          <w:pPr>
            <w:pStyle w:val="Cabealho"/>
            <w:spacing w:line="240" w:lineRule="auto"/>
            <w:jc w:val="right"/>
            <w:rPr>
              <w:b/>
              <w:i/>
              <w:color w:val="008000"/>
            </w:rPr>
          </w:pPr>
          <w:r>
            <w:rPr>
              <w:rFonts w:cs="Arial"/>
              <w:b/>
              <w:color w:val="008000"/>
            </w:rPr>
            <w:t xml:space="preserve">Consultoria e projetos de engenharia </w:t>
          </w:r>
          <w:proofErr w:type="spellStart"/>
          <w:r>
            <w:rPr>
              <w:rFonts w:cs="Arial"/>
              <w:b/>
              <w:color w:val="008000"/>
            </w:rPr>
            <w:t>ltda.</w:t>
          </w:r>
          <w:proofErr w:type="spellEnd"/>
        </w:p>
      </w:tc>
      <w:tc>
        <w:tcPr>
          <w:tcW w:w="420" w:type="pct"/>
        </w:tcPr>
        <w:p w:rsidR="005E28BC" w:rsidRDefault="005E28BC" w:rsidP="004D5A84">
          <w:pPr>
            <w:pStyle w:val="Cabealho"/>
            <w:spacing w:line="240" w:lineRule="auto"/>
            <w:jc w:val="center"/>
            <w:rPr>
              <w:b/>
              <w:i/>
            </w:rPr>
          </w:pPr>
          <w:r>
            <w:rPr>
              <w:b/>
              <w:i/>
              <w:noProof/>
            </w:rPr>
            <w:drawing>
              <wp:inline distT="0" distB="0" distL="0" distR="0" wp14:anchorId="72004172" wp14:editId="0EDB940D">
                <wp:extent cx="419100" cy="523875"/>
                <wp:effectExtent l="19050" t="0" r="0" b="0"/>
                <wp:docPr id="15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srcRect/>
                        <a:stretch>
                          <a:fillRect/>
                        </a:stretch>
                      </pic:blipFill>
                      <pic:spPr bwMode="auto">
                        <a:xfrm>
                          <a:off x="0" y="0"/>
                          <a:ext cx="419100" cy="523875"/>
                        </a:xfrm>
                        <a:prstGeom prst="rect">
                          <a:avLst/>
                        </a:prstGeom>
                        <a:noFill/>
                        <a:ln w="9525">
                          <a:noFill/>
                          <a:miter lim="800000"/>
                          <a:headEnd/>
                          <a:tailEnd/>
                        </a:ln>
                      </pic:spPr>
                    </pic:pic>
                  </a:graphicData>
                </a:graphic>
              </wp:inline>
            </w:drawing>
          </w:r>
        </w:p>
      </w:tc>
    </w:tr>
  </w:tbl>
  <w:p w:rsidR="005E28BC" w:rsidRPr="000813A2" w:rsidRDefault="005E28BC" w:rsidP="000813A2">
    <w:pPr>
      <w:pStyle w:val="Cabealho"/>
      <w:rPr>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71" w:type="dxa"/>
        <w:right w:w="71" w:type="dxa"/>
      </w:tblCellMar>
      <w:tblLook w:val="0000" w:firstRow="0" w:lastRow="0" w:firstColumn="0" w:lastColumn="0" w:noHBand="0" w:noVBand="0"/>
    </w:tblPr>
    <w:tblGrid>
      <w:gridCol w:w="3315"/>
      <w:gridCol w:w="5190"/>
      <w:gridCol w:w="779"/>
    </w:tblGrid>
    <w:tr w:rsidR="005E28BC" w:rsidTr="00BA3F95">
      <w:tc>
        <w:tcPr>
          <w:tcW w:w="3315" w:type="dxa"/>
        </w:tcPr>
        <w:p w:rsidR="005E28BC" w:rsidRDefault="005E28BC" w:rsidP="004D5A84">
          <w:pPr>
            <w:pStyle w:val="Cabealho"/>
            <w:tabs>
              <w:tab w:val="clear" w:pos="4419"/>
              <w:tab w:val="clear" w:pos="8838"/>
            </w:tabs>
            <w:spacing w:line="240" w:lineRule="auto"/>
            <w:jc w:val="center"/>
            <w:rPr>
              <w:b/>
              <w:i/>
              <w:color w:val="008000"/>
            </w:rPr>
          </w:pPr>
          <w:r>
            <w:rPr>
              <w:noProof/>
            </w:rPr>
            <w:drawing>
              <wp:inline distT="0" distB="0" distL="0" distR="0" wp14:anchorId="18CB5DEA" wp14:editId="4CDE8D68">
                <wp:extent cx="1541780" cy="581025"/>
                <wp:effectExtent l="0" t="0" r="1270" b="9525"/>
                <wp:docPr id="5" name="Imagem 23"/>
                <wp:cNvGraphicFramePr/>
                <a:graphic xmlns:a="http://schemas.openxmlformats.org/drawingml/2006/main">
                  <a:graphicData uri="http://schemas.openxmlformats.org/drawingml/2006/picture">
                    <pic:pic xmlns:pic="http://schemas.openxmlformats.org/drawingml/2006/picture">
                      <pic:nvPicPr>
                        <pic:cNvPr id="6" name="Imagem 6"/>
                        <pic:cNvPicPr/>
                      </pic:nvPicPr>
                      <pic:blipFill>
                        <a:blip r:embed="rId1"/>
                        <a:srcRect/>
                        <a:stretch>
                          <a:fillRect/>
                        </a:stretch>
                      </pic:blipFill>
                      <pic:spPr bwMode="auto">
                        <a:xfrm>
                          <a:off x="0" y="0"/>
                          <a:ext cx="1541780" cy="581025"/>
                        </a:xfrm>
                        <a:prstGeom prst="rect">
                          <a:avLst/>
                        </a:prstGeom>
                        <a:noFill/>
                        <a:ln w="9525">
                          <a:noFill/>
                          <a:miter lim="800000"/>
                          <a:headEnd/>
                          <a:tailEnd/>
                        </a:ln>
                      </pic:spPr>
                    </pic:pic>
                  </a:graphicData>
                </a:graphic>
              </wp:inline>
            </w:drawing>
          </w:r>
        </w:p>
      </w:tc>
      <w:tc>
        <w:tcPr>
          <w:tcW w:w="5190" w:type="dxa"/>
        </w:tcPr>
        <w:p w:rsidR="005E28BC" w:rsidRDefault="005E28BC" w:rsidP="004D5A84">
          <w:pPr>
            <w:pStyle w:val="Cabealho"/>
            <w:tabs>
              <w:tab w:val="clear" w:pos="4419"/>
              <w:tab w:val="clear" w:pos="8838"/>
            </w:tabs>
            <w:spacing w:line="240" w:lineRule="auto"/>
            <w:jc w:val="right"/>
            <w:rPr>
              <w:b/>
              <w:i/>
              <w:color w:val="008000"/>
            </w:rPr>
          </w:pPr>
        </w:p>
        <w:p w:rsidR="005E28BC" w:rsidRDefault="005E28BC" w:rsidP="004D5A84">
          <w:pPr>
            <w:pStyle w:val="Cabealho"/>
            <w:tabs>
              <w:tab w:val="clear" w:pos="4419"/>
              <w:tab w:val="clear" w:pos="8838"/>
            </w:tabs>
            <w:spacing w:line="240" w:lineRule="auto"/>
            <w:jc w:val="right"/>
            <w:rPr>
              <w:rFonts w:cs="Arial"/>
              <w:b/>
              <w:i/>
              <w:color w:val="008000"/>
            </w:rPr>
          </w:pPr>
          <w:r>
            <w:rPr>
              <w:rFonts w:cs="Arial"/>
              <w:b/>
              <w:i/>
              <w:color w:val="008000"/>
            </w:rPr>
            <w:t>AQUACONSULT</w:t>
          </w:r>
        </w:p>
        <w:p w:rsidR="005E28BC" w:rsidRDefault="005E28BC" w:rsidP="004D5A84">
          <w:pPr>
            <w:pStyle w:val="Cabealho"/>
            <w:spacing w:line="240" w:lineRule="auto"/>
            <w:jc w:val="right"/>
            <w:rPr>
              <w:b/>
              <w:i/>
              <w:color w:val="008000"/>
            </w:rPr>
          </w:pPr>
          <w:r>
            <w:rPr>
              <w:rFonts w:cs="Arial"/>
              <w:b/>
              <w:color w:val="008000"/>
            </w:rPr>
            <w:t xml:space="preserve">Consultoria e projetos de engenharia </w:t>
          </w:r>
          <w:proofErr w:type="spellStart"/>
          <w:r>
            <w:rPr>
              <w:rFonts w:cs="Arial"/>
              <w:b/>
              <w:color w:val="008000"/>
            </w:rPr>
            <w:t>ltda.</w:t>
          </w:r>
          <w:proofErr w:type="spellEnd"/>
        </w:p>
      </w:tc>
      <w:tc>
        <w:tcPr>
          <w:tcW w:w="779" w:type="dxa"/>
        </w:tcPr>
        <w:p w:rsidR="005E28BC" w:rsidRDefault="005E28BC" w:rsidP="004D5A84">
          <w:pPr>
            <w:pStyle w:val="Cabealho"/>
            <w:spacing w:line="240" w:lineRule="auto"/>
            <w:jc w:val="center"/>
            <w:rPr>
              <w:b/>
              <w:i/>
            </w:rPr>
          </w:pPr>
          <w:r>
            <w:rPr>
              <w:b/>
              <w:i/>
              <w:noProof/>
            </w:rPr>
            <w:drawing>
              <wp:inline distT="0" distB="0" distL="0" distR="0" wp14:anchorId="10E3BFDA" wp14:editId="0C43C559">
                <wp:extent cx="419100" cy="523875"/>
                <wp:effectExtent l="19050" t="0" r="0" b="0"/>
                <wp:docPr id="6"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srcRect/>
                        <a:stretch>
                          <a:fillRect/>
                        </a:stretch>
                      </pic:blipFill>
                      <pic:spPr bwMode="auto">
                        <a:xfrm>
                          <a:off x="0" y="0"/>
                          <a:ext cx="419100" cy="523875"/>
                        </a:xfrm>
                        <a:prstGeom prst="rect">
                          <a:avLst/>
                        </a:prstGeom>
                        <a:noFill/>
                        <a:ln w="9525">
                          <a:noFill/>
                          <a:miter lim="800000"/>
                          <a:headEnd/>
                          <a:tailEnd/>
                        </a:ln>
                      </pic:spPr>
                    </pic:pic>
                  </a:graphicData>
                </a:graphic>
              </wp:inline>
            </w:drawing>
          </w:r>
        </w:p>
      </w:tc>
    </w:tr>
  </w:tbl>
  <w:p w:rsidR="005E28BC" w:rsidRPr="000813A2" w:rsidRDefault="005E28BC" w:rsidP="000813A2">
    <w:pPr>
      <w:pStyle w:val="Cabealh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31.15pt;height:7.5pt;visibility:visible;mso-wrap-style:square" o:bullet="t">
        <v:imagedata r:id="rId1" o:title=""/>
      </v:shape>
    </w:pict>
  </w:numPicBullet>
  <w:abstractNum w:abstractNumId="0">
    <w:nsid w:val="FFFFFFFE"/>
    <w:multiLevelType w:val="singleLevel"/>
    <w:tmpl w:val="FFFFFFFF"/>
    <w:lvl w:ilvl="0">
      <w:numFmt w:val="decimal"/>
      <w:lvlText w:val="*"/>
      <w:lvlJc w:val="left"/>
    </w:lvl>
  </w:abstractNum>
  <w:abstractNum w:abstractNumId="1">
    <w:nsid w:val="02034DAD"/>
    <w:multiLevelType w:val="multilevel"/>
    <w:tmpl w:val="4CF4B6C0"/>
    <w:lvl w:ilvl="0">
      <w:start w:val="1"/>
      <w:numFmt w:val="decimal"/>
      <w:lvlText w:val="%1."/>
      <w:lvlJc w:val="left"/>
      <w:pPr>
        <w:ind w:left="607" w:hanging="607"/>
      </w:pPr>
      <w:rPr>
        <w:rFonts w:hint="default"/>
      </w:rPr>
    </w:lvl>
    <w:lvl w:ilvl="1">
      <w:start w:val="1"/>
      <w:numFmt w:val="decimal"/>
      <w:isLgl/>
      <w:lvlText w:val="%1.%2."/>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nsid w:val="15F32F0B"/>
    <w:multiLevelType w:val="hybridMultilevel"/>
    <w:tmpl w:val="AA2866B0"/>
    <w:lvl w:ilvl="0" w:tplc="1F346736">
      <w:start w:val="1"/>
      <w:numFmt w:val="low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17D86AAC"/>
    <w:multiLevelType w:val="hybridMultilevel"/>
    <w:tmpl w:val="0A8E27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937FBA"/>
    <w:multiLevelType w:val="hybridMultilevel"/>
    <w:tmpl w:val="BE901E12"/>
    <w:lvl w:ilvl="0" w:tplc="FC446B18">
      <w:start w:val="1"/>
      <w:numFmt w:val="lowerRoman"/>
      <w:pStyle w:val="TituloRomano3"/>
      <w:lvlText w:val="%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EFC7347"/>
    <w:multiLevelType w:val="hybridMultilevel"/>
    <w:tmpl w:val="8A36D902"/>
    <w:lvl w:ilvl="0" w:tplc="1F346736">
      <w:start w:val="1"/>
      <w:numFmt w:val="low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21767647"/>
    <w:multiLevelType w:val="multilevel"/>
    <w:tmpl w:val="C7964E54"/>
    <w:lvl w:ilvl="0">
      <w:start w:val="1"/>
      <w:numFmt w:val="decimal"/>
      <w:lvlText w:val="PARTE %1."/>
      <w:lvlJc w:val="left"/>
      <w:pPr>
        <w:ind w:left="288" w:hanging="288"/>
      </w:pPr>
      <w:rPr>
        <w:rFonts w:hint="default"/>
      </w:rPr>
    </w:lvl>
    <w:lvl w:ilvl="1">
      <w:start w:val="1"/>
      <w:numFmt w:val="decimal"/>
      <w:lvlText w:val="%1.%2"/>
      <w:lvlJc w:val="left"/>
      <w:pPr>
        <w:ind w:left="1872" w:hanging="1872"/>
      </w:pPr>
      <w:rPr>
        <w:rFonts w:hint="default"/>
      </w:rPr>
    </w:lvl>
    <w:lvl w:ilvl="2">
      <w:start w:val="1"/>
      <w:numFmt w:val="upperLetter"/>
      <w:lvlText w:val="%3."/>
      <w:lvlJc w:val="right"/>
      <w:pPr>
        <w:ind w:left="646" w:hanging="504"/>
      </w:pPr>
      <w:rPr>
        <w:rFonts w:hint="default"/>
      </w:rPr>
    </w:lvl>
    <w:lvl w:ilvl="3">
      <w:start w:val="1"/>
      <w:numFmt w:val="lowerLetter"/>
      <w:lvlText w:val="%4)"/>
      <w:lvlJc w:val="left"/>
      <w:pPr>
        <w:ind w:left="998" w:hanging="288"/>
      </w:pPr>
      <w:rPr>
        <w:rFonts w:hint="default"/>
        <w:b w:val="0"/>
        <w:i w:val="0"/>
        <w:strike w:val="0"/>
      </w:rPr>
    </w:lvl>
    <w:lvl w:ilvl="4">
      <w:start w:val="1"/>
      <w:numFmt w:val="lowerLetter"/>
      <w:lvlText w:val="%5)"/>
      <w:lvlJc w:val="left"/>
      <w:pPr>
        <w:ind w:left="2160" w:hanging="720"/>
      </w:pPr>
      <w:rPr>
        <w:rFonts w:hint="default"/>
        <w:b w:val="0"/>
        <w:i w:val="0"/>
        <w:color w:val="auto"/>
      </w:rPr>
    </w:lvl>
    <w:lvl w:ilvl="5">
      <w:start w:val="1"/>
      <w:numFmt w:val="decimal"/>
      <w:lvlText w:val="(%6)"/>
      <w:lvlJc w:val="right"/>
      <w:pPr>
        <w:ind w:left="4608" w:hanging="180"/>
      </w:pPr>
      <w:rPr>
        <w:rFonts w:hint="default"/>
      </w:rPr>
    </w:lvl>
    <w:lvl w:ilvl="6">
      <w:start w:val="1"/>
      <w:numFmt w:val="decimal"/>
      <w:lvlText w:val="%7."/>
      <w:lvlJc w:val="left"/>
      <w:pPr>
        <w:ind w:left="5328" w:hanging="360"/>
      </w:pPr>
      <w:rPr>
        <w:rFonts w:hint="default"/>
      </w:rPr>
    </w:lvl>
    <w:lvl w:ilvl="7">
      <w:start w:val="1"/>
      <w:numFmt w:val="lowerLetter"/>
      <w:lvlText w:val="%8."/>
      <w:lvlJc w:val="left"/>
      <w:pPr>
        <w:ind w:left="6048" w:hanging="360"/>
      </w:pPr>
      <w:rPr>
        <w:rFonts w:hint="default"/>
      </w:rPr>
    </w:lvl>
    <w:lvl w:ilvl="8">
      <w:start w:val="1"/>
      <w:numFmt w:val="lowerRoman"/>
      <w:lvlText w:val="%9."/>
      <w:lvlJc w:val="right"/>
      <w:pPr>
        <w:ind w:left="6768" w:hanging="180"/>
      </w:pPr>
      <w:rPr>
        <w:rFonts w:hint="default"/>
      </w:rPr>
    </w:lvl>
  </w:abstractNum>
  <w:abstractNum w:abstractNumId="7">
    <w:nsid w:val="22A25BE2"/>
    <w:multiLevelType w:val="hybridMultilevel"/>
    <w:tmpl w:val="59DCBB5E"/>
    <w:lvl w:ilvl="0" w:tplc="0688FF58">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8">
    <w:nsid w:val="23BF181D"/>
    <w:multiLevelType w:val="hybridMultilevel"/>
    <w:tmpl w:val="73A27EDC"/>
    <w:lvl w:ilvl="0" w:tplc="1F346736">
      <w:start w:val="1"/>
      <w:numFmt w:val="low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24882DC4"/>
    <w:multiLevelType w:val="multilevel"/>
    <w:tmpl w:val="EDCE8D24"/>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25EB5183"/>
    <w:multiLevelType w:val="hybridMultilevel"/>
    <w:tmpl w:val="C368E9DE"/>
    <w:lvl w:ilvl="0" w:tplc="1F346736">
      <w:start w:val="1"/>
      <w:numFmt w:val="low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AF65C27"/>
    <w:multiLevelType w:val="multilevel"/>
    <w:tmpl w:val="73B41DD0"/>
    <w:lvl w:ilvl="0">
      <w:start w:val="1"/>
      <w:numFmt w:val="upperRoman"/>
      <w:lvlText w:val="%1 -"/>
      <w:lvlJc w:val="left"/>
      <w:pPr>
        <w:tabs>
          <w:tab w:val="num" w:pos="720"/>
        </w:tabs>
        <w:ind w:left="0" w:firstLine="0"/>
      </w:pPr>
      <w:rPr>
        <w:rFonts w:ascii="Arial" w:hAnsi="Arial" w:hint="default"/>
        <w:b/>
        <w:i w:val="0"/>
        <w:color w:val="auto"/>
        <w:sz w:val="28"/>
      </w:rPr>
    </w:lvl>
    <w:lvl w:ilvl="1">
      <w:start w:val="1"/>
      <w:numFmt w:val="decimal"/>
      <w:pStyle w:val="Ttulo2"/>
      <w:lvlText w:val="%1.%2 - "/>
      <w:lvlJc w:val="left"/>
      <w:pPr>
        <w:tabs>
          <w:tab w:val="num" w:pos="1287"/>
        </w:tabs>
        <w:ind w:left="567" w:firstLine="0"/>
      </w:pPr>
      <w:rPr>
        <w:rFonts w:hint="default"/>
      </w:rPr>
    </w:lvl>
    <w:lvl w:ilvl="2">
      <w:start w:val="1"/>
      <w:numFmt w:val="decimal"/>
      <w:pStyle w:val="Ttulo3"/>
      <w:lvlText w:val="%1.%2.%3 - "/>
      <w:lvlJc w:val="left"/>
      <w:pPr>
        <w:tabs>
          <w:tab w:val="num" w:pos="1080"/>
        </w:tabs>
        <w:ind w:left="0" w:firstLine="0"/>
      </w:pPr>
      <w:rPr>
        <w:rFonts w:hint="default"/>
      </w:rPr>
    </w:lvl>
    <w:lvl w:ilvl="3">
      <w:start w:val="1"/>
      <w:numFmt w:val="decimal"/>
      <w:pStyle w:val="Ttulo4"/>
      <w:lvlText w:val="%1.%2.%3.%4 - "/>
      <w:lvlJc w:val="left"/>
      <w:pPr>
        <w:tabs>
          <w:tab w:val="num" w:pos="1440"/>
        </w:tabs>
        <w:ind w:left="0" w:firstLine="0"/>
      </w:pPr>
      <w:rPr>
        <w:rFonts w:hint="default"/>
      </w:rPr>
    </w:lvl>
    <w:lvl w:ilvl="4">
      <w:start w:val="1"/>
      <w:numFmt w:val="decimal"/>
      <w:lvlText w:val="%1.%2.%3.%4.%5."/>
      <w:lvlJc w:val="left"/>
      <w:pPr>
        <w:tabs>
          <w:tab w:val="num" w:pos="2451"/>
        </w:tabs>
        <w:ind w:left="2163" w:hanging="792"/>
      </w:pPr>
      <w:rPr>
        <w:rFonts w:hint="default"/>
      </w:rPr>
    </w:lvl>
    <w:lvl w:ilvl="5">
      <w:start w:val="1"/>
      <w:numFmt w:val="decimal"/>
      <w:lvlText w:val="%1.%2.%3.%4.%5.%6."/>
      <w:lvlJc w:val="left"/>
      <w:pPr>
        <w:tabs>
          <w:tab w:val="num" w:pos="3171"/>
        </w:tabs>
        <w:ind w:left="2667" w:hanging="936"/>
      </w:pPr>
      <w:rPr>
        <w:rFonts w:hint="default"/>
      </w:rPr>
    </w:lvl>
    <w:lvl w:ilvl="6">
      <w:start w:val="1"/>
      <w:numFmt w:val="decimal"/>
      <w:lvlText w:val="%1.%2.%3.%4.%5.%6.%7."/>
      <w:lvlJc w:val="left"/>
      <w:pPr>
        <w:tabs>
          <w:tab w:val="num" w:pos="3531"/>
        </w:tabs>
        <w:ind w:left="3171" w:hanging="1080"/>
      </w:pPr>
      <w:rPr>
        <w:rFonts w:hint="default"/>
      </w:rPr>
    </w:lvl>
    <w:lvl w:ilvl="7">
      <w:start w:val="1"/>
      <w:numFmt w:val="decimal"/>
      <w:lvlText w:val="%1.%2.%3.%4.%5.%6.%7.%8."/>
      <w:lvlJc w:val="left"/>
      <w:pPr>
        <w:tabs>
          <w:tab w:val="num" w:pos="4251"/>
        </w:tabs>
        <w:ind w:left="3675" w:hanging="1224"/>
      </w:pPr>
      <w:rPr>
        <w:rFonts w:hint="default"/>
      </w:rPr>
    </w:lvl>
    <w:lvl w:ilvl="8">
      <w:start w:val="1"/>
      <w:numFmt w:val="decimal"/>
      <w:lvlText w:val="%1.%2.%3.%4.%5.%6.%7.%8.%9."/>
      <w:lvlJc w:val="left"/>
      <w:pPr>
        <w:tabs>
          <w:tab w:val="num" w:pos="4611"/>
        </w:tabs>
        <w:ind w:left="4251" w:hanging="1440"/>
      </w:pPr>
      <w:rPr>
        <w:rFonts w:hint="default"/>
      </w:rPr>
    </w:lvl>
  </w:abstractNum>
  <w:abstractNum w:abstractNumId="12">
    <w:nsid w:val="2E937EC9"/>
    <w:multiLevelType w:val="multilevel"/>
    <w:tmpl w:val="8C284D2E"/>
    <w:lvl w:ilvl="0">
      <w:start w:val="1"/>
      <w:numFmt w:val="decimal"/>
      <w:lvlText w:val="C%1"/>
      <w:lvlJc w:val="left"/>
      <w:pPr>
        <w:ind w:left="360" w:hanging="360"/>
      </w:pPr>
      <w:rPr>
        <w:rFonts w:hint="default"/>
      </w:rPr>
    </w:lvl>
    <w:lvl w:ilvl="1">
      <w:start w:val="1"/>
      <w:numFmt w:val="decimal"/>
      <w:lvlText w:val="C%1.%2"/>
      <w:lvlJc w:val="left"/>
      <w:pPr>
        <w:ind w:left="720" w:hanging="360"/>
      </w:pPr>
      <w:rPr>
        <w:rFonts w:hint="default"/>
      </w:rPr>
    </w:lvl>
    <w:lvl w:ilvl="2">
      <w:start w:val="1"/>
      <w:numFmt w:val="decimal"/>
      <w:lvlText w:val="C%1.%2.%3"/>
      <w:lvlJc w:val="left"/>
      <w:pPr>
        <w:ind w:left="1080" w:hanging="360"/>
      </w:pPr>
      <w:rPr>
        <w:rFonts w:hint="default"/>
      </w:rPr>
    </w:lvl>
    <w:lvl w:ilvl="3">
      <w:start w:val="1"/>
      <w:numFmt w:val="decimal"/>
      <w:lvlText w:val="C%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332A7FE6"/>
    <w:multiLevelType w:val="hybridMultilevel"/>
    <w:tmpl w:val="02945C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336452DC"/>
    <w:multiLevelType w:val="hybridMultilevel"/>
    <w:tmpl w:val="D758FF36"/>
    <w:lvl w:ilvl="0" w:tplc="D2CA2516">
      <w:start w:val="1"/>
      <w:numFmt w:val="bullet"/>
      <w:lvlText w:val=""/>
      <w:lvlJc w:val="left"/>
      <w:pPr>
        <w:ind w:left="720" w:hanging="360"/>
      </w:pPr>
      <w:rPr>
        <w:rFonts w:ascii="Wingdings" w:hAnsi="Wingdings" w:hint="default"/>
      </w:rPr>
    </w:lvl>
    <w:lvl w:ilvl="1" w:tplc="33F2592E">
      <w:start w:val="1"/>
      <w:numFmt w:val="bullet"/>
      <w:lvlText w:val="o"/>
      <w:lvlJc w:val="left"/>
      <w:pPr>
        <w:ind w:left="1440" w:hanging="360"/>
      </w:pPr>
      <w:rPr>
        <w:rFonts w:ascii="Courier New" w:hAnsi="Courier New" w:cs="Courier New" w:hint="default"/>
      </w:rPr>
    </w:lvl>
    <w:lvl w:ilvl="2" w:tplc="AAAE65F2">
      <w:start w:val="1"/>
      <w:numFmt w:val="bullet"/>
      <w:lvlText w:val=""/>
      <w:lvlJc w:val="left"/>
      <w:pPr>
        <w:ind w:left="2160" w:hanging="360"/>
      </w:pPr>
      <w:rPr>
        <w:rFonts w:ascii="Wingdings" w:hAnsi="Wingdings" w:hint="default"/>
      </w:rPr>
    </w:lvl>
    <w:lvl w:ilvl="3" w:tplc="5712C4DA" w:tentative="1">
      <w:start w:val="1"/>
      <w:numFmt w:val="bullet"/>
      <w:lvlText w:val=""/>
      <w:lvlJc w:val="left"/>
      <w:pPr>
        <w:ind w:left="2880" w:hanging="360"/>
      </w:pPr>
      <w:rPr>
        <w:rFonts w:ascii="Symbol" w:hAnsi="Symbol" w:hint="default"/>
      </w:rPr>
    </w:lvl>
    <w:lvl w:ilvl="4" w:tplc="7F6A6914" w:tentative="1">
      <w:start w:val="1"/>
      <w:numFmt w:val="bullet"/>
      <w:lvlText w:val="o"/>
      <w:lvlJc w:val="left"/>
      <w:pPr>
        <w:ind w:left="3600" w:hanging="360"/>
      </w:pPr>
      <w:rPr>
        <w:rFonts w:ascii="Courier New" w:hAnsi="Courier New" w:cs="Courier New" w:hint="default"/>
      </w:rPr>
    </w:lvl>
    <w:lvl w:ilvl="5" w:tplc="BBD68D56" w:tentative="1">
      <w:start w:val="1"/>
      <w:numFmt w:val="bullet"/>
      <w:lvlText w:val=""/>
      <w:lvlJc w:val="left"/>
      <w:pPr>
        <w:ind w:left="4320" w:hanging="360"/>
      </w:pPr>
      <w:rPr>
        <w:rFonts w:ascii="Wingdings" w:hAnsi="Wingdings" w:hint="default"/>
      </w:rPr>
    </w:lvl>
    <w:lvl w:ilvl="6" w:tplc="8DC2F71C" w:tentative="1">
      <w:start w:val="1"/>
      <w:numFmt w:val="bullet"/>
      <w:lvlText w:val=""/>
      <w:lvlJc w:val="left"/>
      <w:pPr>
        <w:ind w:left="5040" w:hanging="360"/>
      </w:pPr>
      <w:rPr>
        <w:rFonts w:ascii="Symbol" w:hAnsi="Symbol" w:hint="default"/>
      </w:rPr>
    </w:lvl>
    <w:lvl w:ilvl="7" w:tplc="7B74A790" w:tentative="1">
      <w:start w:val="1"/>
      <w:numFmt w:val="bullet"/>
      <w:lvlText w:val="o"/>
      <w:lvlJc w:val="left"/>
      <w:pPr>
        <w:ind w:left="5760" w:hanging="360"/>
      </w:pPr>
      <w:rPr>
        <w:rFonts w:ascii="Courier New" w:hAnsi="Courier New" w:cs="Courier New" w:hint="default"/>
      </w:rPr>
    </w:lvl>
    <w:lvl w:ilvl="8" w:tplc="D64255BC" w:tentative="1">
      <w:start w:val="1"/>
      <w:numFmt w:val="bullet"/>
      <w:lvlText w:val=""/>
      <w:lvlJc w:val="left"/>
      <w:pPr>
        <w:ind w:left="6480" w:hanging="360"/>
      </w:pPr>
      <w:rPr>
        <w:rFonts w:ascii="Wingdings" w:hAnsi="Wingdings" w:hint="default"/>
      </w:rPr>
    </w:lvl>
  </w:abstractNum>
  <w:abstractNum w:abstractNumId="15">
    <w:nsid w:val="3BEE5CC0"/>
    <w:multiLevelType w:val="multilevel"/>
    <w:tmpl w:val="18943728"/>
    <w:lvl w:ilvl="0">
      <w:start w:val="1"/>
      <w:numFmt w:val="decimal"/>
      <w:lvlText w:val="C%1"/>
      <w:lvlJc w:val="left"/>
      <w:pPr>
        <w:ind w:left="360" w:hanging="360"/>
      </w:pPr>
      <w:rPr>
        <w:rFonts w:hint="default"/>
      </w:rPr>
    </w:lvl>
    <w:lvl w:ilvl="1">
      <w:start w:val="1"/>
      <w:numFmt w:val="decimal"/>
      <w:lvlText w:val="C%1.%2"/>
      <w:lvlJc w:val="left"/>
      <w:pPr>
        <w:ind w:left="737" w:hanging="737"/>
      </w:pPr>
      <w:rPr>
        <w:rFonts w:hint="default"/>
      </w:rPr>
    </w:lvl>
    <w:lvl w:ilvl="2">
      <w:start w:val="1"/>
      <w:numFmt w:val="decimal"/>
      <w:lvlText w:val="C%1.%2.%3"/>
      <w:lvlJc w:val="left"/>
      <w:pPr>
        <w:ind w:left="1191" w:hanging="1191"/>
      </w:pPr>
      <w:rPr>
        <w:rFonts w:hint="default"/>
      </w:rPr>
    </w:lvl>
    <w:lvl w:ilvl="3">
      <w:start w:val="1"/>
      <w:numFmt w:val="decimal"/>
      <w:lvlText w:val="C%1.%2.%3.%4"/>
      <w:lvlJc w:val="left"/>
      <w:pPr>
        <w:ind w:left="1474" w:hanging="1474"/>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3D040664"/>
    <w:multiLevelType w:val="multilevel"/>
    <w:tmpl w:val="2D14CFE6"/>
    <w:lvl w:ilvl="0">
      <w:start w:val="1"/>
      <w:numFmt w:val="decimal"/>
      <w:pStyle w:val="D-TIT1"/>
      <w:lvlText w:val="D%1"/>
      <w:lvlJc w:val="left"/>
      <w:pPr>
        <w:ind w:left="360" w:hanging="360"/>
      </w:pPr>
      <w:rPr>
        <w:rFonts w:hint="default"/>
      </w:rPr>
    </w:lvl>
    <w:lvl w:ilvl="1">
      <w:start w:val="1"/>
      <w:numFmt w:val="decimal"/>
      <w:pStyle w:val="D-TIT2"/>
      <w:lvlText w:val="D%1.%2"/>
      <w:lvlJc w:val="left"/>
      <w:pPr>
        <w:ind w:left="360" w:hanging="360"/>
      </w:pPr>
      <w:rPr>
        <w:rFonts w:hint="default"/>
      </w:rPr>
    </w:lvl>
    <w:lvl w:ilvl="2">
      <w:start w:val="1"/>
      <w:numFmt w:val="decimal"/>
      <w:pStyle w:val="D-TIT3"/>
      <w:suff w:val="space"/>
      <w:lvlText w:val="D%1.%2.%3"/>
      <w:lvlJc w:val="left"/>
      <w:pPr>
        <w:ind w:left="720" w:hanging="720"/>
      </w:pPr>
      <w:rPr>
        <w:rFonts w:hint="default"/>
      </w:rPr>
    </w:lvl>
    <w:lvl w:ilvl="3">
      <w:start w:val="1"/>
      <w:numFmt w:val="decimal"/>
      <w:pStyle w:val="D-TIT4"/>
      <w:lvlText w:val="D%1.%2.%3.%4"/>
      <w:lvlJc w:val="left"/>
      <w:pPr>
        <w:ind w:left="1080" w:hanging="1080"/>
      </w:pPr>
      <w:rPr>
        <w:rFonts w:hint="default"/>
      </w:rPr>
    </w:lvl>
    <w:lvl w:ilvl="4">
      <w:start w:val="1"/>
      <w:numFmt w:val="decimal"/>
      <w:lvlText w:val="C%1.%2.%3.%4.%5"/>
      <w:lvlJc w:val="left"/>
      <w:pPr>
        <w:ind w:left="1080" w:hanging="1080"/>
      </w:pPr>
      <w:rPr>
        <w:rFonts w:hint="default"/>
      </w:rPr>
    </w:lvl>
    <w:lvl w:ilvl="5">
      <w:start w:val="1"/>
      <w:numFmt w:val="decimal"/>
      <w:lvlText w:val="D%1.%2.%3.%4.%5.%6"/>
      <w:lvlJc w:val="left"/>
      <w:pPr>
        <w:ind w:left="1440" w:hanging="1440"/>
      </w:pPr>
      <w:rPr>
        <w:rFonts w:hint="default"/>
      </w:rPr>
    </w:lvl>
    <w:lvl w:ilvl="6">
      <w:start w:val="1"/>
      <w:numFmt w:val="decimal"/>
      <w:lvlText w:val="C%1.%2.%3.%4.%5.%6.%7"/>
      <w:lvlJc w:val="left"/>
      <w:pPr>
        <w:ind w:left="1440" w:hanging="1440"/>
      </w:pPr>
      <w:rPr>
        <w:rFonts w:hint="default"/>
      </w:rPr>
    </w:lvl>
    <w:lvl w:ilvl="7">
      <w:start w:val="1"/>
      <w:numFmt w:val="decimal"/>
      <w:lvlText w:val="C%1.%2.%3.%4.%5.%6.%7.%8"/>
      <w:lvlJc w:val="left"/>
      <w:pPr>
        <w:ind w:left="1800" w:hanging="1800"/>
      </w:pPr>
      <w:rPr>
        <w:rFonts w:hint="default"/>
      </w:rPr>
    </w:lvl>
    <w:lvl w:ilvl="8">
      <w:start w:val="1"/>
      <w:numFmt w:val="decimal"/>
      <w:lvlText w:val="D%1.%2.%3.%4.%5.%6.%7.%8.%9"/>
      <w:lvlJc w:val="left"/>
      <w:pPr>
        <w:ind w:left="1800" w:hanging="1800"/>
      </w:pPr>
      <w:rPr>
        <w:rFonts w:hint="default"/>
      </w:rPr>
    </w:lvl>
  </w:abstractNum>
  <w:abstractNum w:abstractNumId="17">
    <w:nsid w:val="41646D09"/>
    <w:multiLevelType w:val="multilevel"/>
    <w:tmpl w:val="49A6E720"/>
    <w:lvl w:ilvl="0">
      <w:start w:val="1"/>
      <w:numFmt w:val="decimal"/>
      <w:pStyle w:val="A-TIT1"/>
      <w:lvlText w:val="A%1"/>
      <w:lvlJc w:val="left"/>
      <w:pPr>
        <w:ind w:left="360" w:hanging="360"/>
      </w:pPr>
      <w:rPr>
        <w:rFonts w:hint="default"/>
      </w:rPr>
    </w:lvl>
    <w:lvl w:ilvl="1">
      <w:start w:val="1"/>
      <w:numFmt w:val="decimal"/>
      <w:pStyle w:val="A-TIT2"/>
      <w:lvlText w:val="A%1.%2"/>
      <w:lvlJc w:val="left"/>
      <w:pPr>
        <w:ind w:left="360" w:hanging="360"/>
      </w:pPr>
      <w:rPr>
        <w:rFonts w:hint="default"/>
      </w:rPr>
    </w:lvl>
    <w:lvl w:ilvl="2">
      <w:start w:val="1"/>
      <w:numFmt w:val="decimal"/>
      <w:pStyle w:val="A-TIT3"/>
      <w:lvlText w:val="A%1.%2.%3"/>
      <w:lvlJc w:val="left"/>
      <w:pPr>
        <w:ind w:left="1713" w:hanging="720"/>
      </w:pPr>
      <w:rPr>
        <w:rFonts w:hint="default"/>
      </w:rPr>
    </w:lvl>
    <w:lvl w:ilvl="3">
      <w:start w:val="1"/>
      <w:numFmt w:val="decimal"/>
      <w:lvlText w:val="A%1.%2.%3.%4"/>
      <w:lvlJc w:val="left"/>
      <w:pPr>
        <w:ind w:left="1080" w:hanging="1080"/>
      </w:pPr>
      <w:rPr>
        <w:rFonts w:hint="default"/>
      </w:rPr>
    </w:lvl>
    <w:lvl w:ilvl="4">
      <w:start w:val="1"/>
      <w:numFmt w:val="decimal"/>
      <w:lvlText w:val="A%1.%2.%3.%4.%5"/>
      <w:lvlJc w:val="left"/>
      <w:pPr>
        <w:ind w:left="1080" w:hanging="1080"/>
      </w:pPr>
      <w:rPr>
        <w:rFonts w:hint="default"/>
      </w:rPr>
    </w:lvl>
    <w:lvl w:ilvl="5">
      <w:start w:val="1"/>
      <w:numFmt w:val="decimal"/>
      <w:lvlText w:val="A%1.%2.%3.%4.%5.%6"/>
      <w:lvlJc w:val="left"/>
      <w:pPr>
        <w:ind w:left="1440" w:hanging="1440"/>
      </w:pPr>
      <w:rPr>
        <w:rFonts w:hint="default"/>
      </w:rPr>
    </w:lvl>
    <w:lvl w:ilvl="6">
      <w:start w:val="1"/>
      <w:numFmt w:val="decimal"/>
      <w:lvlText w:val="A%1.%2.%3.%4.%5.%6.%7"/>
      <w:lvlJc w:val="left"/>
      <w:pPr>
        <w:ind w:left="1440" w:hanging="1440"/>
      </w:pPr>
      <w:rPr>
        <w:rFonts w:hint="default"/>
      </w:rPr>
    </w:lvl>
    <w:lvl w:ilvl="7">
      <w:start w:val="1"/>
      <w:numFmt w:val="decimal"/>
      <w:lvlText w:val="A%1.%2.%3.%4.%5.%6.%7.%8"/>
      <w:lvlJc w:val="left"/>
      <w:pPr>
        <w:ind w:left="1800" w:hanging="1800"/>
      </w:pPr>
      <w:rPr>
        <w:rFonts w:hint="default"/>
      </w:rPr>
    </w:lvl>
    <w:lvl w:ilvl="8">
      <w:start w:val="1"/>
      <w:numFmt w:val="decimal"/>
      <w:lvlText w:val="A%1.%2.%3.%4.%5.%6.%7.%8.%9"/>
      <w:lvlJc w:val="left"/>
      <w:pPr>
        <w:ind w:left="1800" w:hanging="1800"/>
      </w:pPr>
      <w:rPr>
        <w:rFonts w:hint="default"/>
      </w:rPr>
    </w:lvl>
  </w:abstractNum>
  <w:abstractNum w:abstractNumId="18">
    <w:nsid w:val="480A763E"/>
    <w:multiLevelType w:val="hybridMultilevel"/>
    <w:tmpl w:val="F9E8EB96"/>
    <w:lvl w:ilvl="0" w:tplc="1F346736">
      <w:start w:val="1"/>
      <w:numFmt w:val="low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9B96FE8"/>
    <w:multiLevelType w:val="multilevel"/>
    <w:tmpl w:val="9586A89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4C1A4D17"/>
    <w:multiLevelType w:val="hybridMultilevel"/>
    <w:tmpl w:val="666A83DA"/>
    <w:lvl w:ilvl="0" w:tplc="1F346736">
      <w:start w:val="1"/>
      <w:numFmt w:val="low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55DA5765"/>
    <w:multiLevelType w:val="multilevel"/>
    <w:tmpl w:val="A38838E2"/>
    <w:lvl w:ilvl="0">
      <w:start w:val="1"/>
      <w:numFmt w:val="bullet"/>
      <w:lvlText w:val=""/>
      <w:lvlJc w:val="left"/>
      <w:pPr>
        <w:ind w:left="720" w:hanging="360"/>
      </w:pPr>
      <w:rPr>
        <w:rFonts w:ascii="Symbol" w:hAnsi="Symbol" w:hint="default"/>
      </w:rPr>
    </w:lvl>
    <w:lvl w:ilvl="1">
      <w:start w:val="9"/>
      <w:numFmt w:val="decimal"/>
      <w:isLgl/>
      <w:lvlText w:val="%1.%2"/>
      <w:lvlJc w:val="left"/>
      <w:pPr>
        <w:ind w:left="1140" w:hanging="780"/>
      </w:pPr>
      <w:rPr>
        <w:rFonts w:hint="default"/>
      </w:rPr>
    </w:lvl>
    <w:lvl w:ilvl="2">
      <w:start w:val="3"/>
      <w:numFmt w:val="decimal"/>
      <w:isLgl/>
      <w:lvlText w:val="%1.%2.%3"/>
      <w:lvlJc w:val="left"/>
      <w:pPr>
        <w:ind w:left="1140" w:hanging="780"/>
      </w:pPr>
      <w:rPr>
        <w:rFonts w:hint="default"/>
      </w:rPr>
    </w:lvl>
    <w:lvl w:ilvl="3">
      <w:start w:val="1"/>
      <w:numFmt w:val="decimal"/>
      <w:isLgl/>
      <w:lvlText w:val="%1.%2.%3.%4"/>
      <w:lvlJc w:val="left"/>
      <w:pPr>
        <w:ind w:left="1140" w:hanging="780"/>
      </w:pPr>
      <w:rPr>
        <w:rFonts w:hint="default"/>
      </w:rPr>
    </w:lvl>
    <w:lvl w:ilvl="4">
      <w:start w:val="1"/>
      <w:numFmt w:val="low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nsid w:val="5A360179"/>
    <w:multiLevelType w:val="hybridMultilevel"/>
    <w:tmpl w:val="ECCCEDD4"/>
    <w:lvl w:ilvl="0" w:tplc="3F04D2BA">
      <w:start w:val="1"/>
      <w:numFmt w:val="upperRoman"/>
      <w:pStyle w:val="TituloRomano"/>
      <w:lvlText w:val="%1."/>
      <w:lvlJc w:val="left"/>
      <w:pPr>
        <w:ind w:left="643" w:hanging="360"/>
      </w:pPr>
      <w:rPr>
        <w:rFonts w:hint="default"/>
      </w:rPr>
    </w:lvl>
    <w:lvl w:ilvl="1" w:tplc="9F9C9EE0">
      <w:start w:val="1"/>
      <w:numFmt w:val="lowerLetter"/>
      <w:pStyle w:val="TituloRomano2"/>
      <w:lvlText w:val="%2)"/>
      <w:lvlJc w:val="left"/>
      <w:pPr>
        <w:ind w:left="1080" w:hanging="360"/>
      </w:pPr>
      <w:rPr>
        <w:rFonts w:hint="default"/>
      </w:rPr>
    </w:lvl>
    <w:lvl w:ilvl="2" w:tplc="7B2A5B72">
      <w:start w:val="1"/>
      <w:numFmt w:val="lowerRoman"/>
      <w:lvlText w:val="%3."/>
      <w:lvlJc w:val="right"/>
      <w:pPr>
        <w:ind w:left="1800" w:hanging="180"/>
      </w:pPr>
    </w:lvl>
    <w:lvl w:ilvl="3" w:tplc="884062FC" w:tentative="1">
      <w:start w:val="1"/>
      <w:numFmt w:val="decimal"/>
      <w:lvlText w:val="%4."/>
      <w:lvlJc w:val="left"/>
      <w:pPr>
        <w:ind w:left="2520" w:hanging="360"/>
      </w:pPr>
    </w:lvl>
    <w:lvl w:ilvl="4" w:tplc="C26A10F8" w:tentative="1">
      <w:start w:val="1"/>
      <w:numFmt w:val="lowerLetter"/>
      <w:lvlText w:val="%5."/>
      <w:lvlJc w:val="left"/>
      <w:pPr>
        <w:ind w:left="3240" w:hanging="360"/>
      </w:pPr>
    </w:lvl>
    <w:lvl w:ilvl="5" w:tplc="66D8C9B6" w:tentative="1">
      <w:start w:val="1"/>
      <w:numFmt w:val="lowerRoman"/>
      <w:lvlText w:val="%6."/>
      <w:lvlJc w:val="right"/>
      <w:pPr>
        <w:ind w:left="3960" w:hanging="180"/>
      </w:pPr>
    </w:lvl>
    <w:lvl w:ilvl="6" w:tplc="C5E2EE96" w:tentative="1">
      <w:start w:val="1"/>
      <w:numFmt w:val="decimal"/>
      <w:lvlText w:val="%7."/>
      <w:lvlJc w:val="left"/>
      <w:pPr>
        <w:ind w:left="4680" w:hanging="360"/>
      </w:pPr>
    </w:lvl>
    <w:lvl w:ilvl="7" w:tplc="95008F1E" w:tentative="1">
      <w:start w:val="1"/>
      <w:numFmt w:val="lowerLetter"/>
      <w:lvlText w:val="%8."/>
      <w:lvlJc w:val="left"/>
      <w:pPr>
        <w:ind w:left="5400" w:hanging="360"/>
      </w:pPr>
    </w:lvl>
    <w:lvl w:ilvl="8" w:tplc="D50A9A28" w:tentative="1">
      <w:start w:val="1"/>
      <w:numFmt w:val="lowerRoman"/>
      <w:lvlText w:val="%9."/>
      <w:lvlJc w:val="right"/>
      <w:pPr>
        <w:ind w:left="6120" w:hanging="180"/>
      </w:pPr>
    </w:lvl>
  </w:abstractNum>
  <w:abstractNum w:abstractNumId="23">
    <w:nsid w:val="725275E7"/>
    <w:multiLevelType w:val="multilevel"/>
    <w:tmpl w:val="4D181712"/>
    <w:lvl w:ilvl="0">
      <w:start w:val="1"/>
      <w:numFmt w:val="bullet"/>
      <w:pStyle w:val="Marcadoresponto2"/>
      <w:lvlText w:val=""/>
      <w:lvlJc w:val="left"/>
      <w:pPr>
        <w:ind w:left="720" w:hanging="360"/>
      </w:pPr>
      <w:rPr>
        <w:rFonts w:ascii="Symbol" w:hAnsi="Symbol" w:hint="default"/>
        <w:sz w:val="12"/>
      </w:rPr>
    </w:lvl>
    <w:lvl w:ilvl="1">
      <w:start w:val="9"/>
      <w:numFmt w:val="decimal"/>
      <w:isLgl/>
      <w:lvlText w:val="%1.%2"/>
      <w:lvlJc w:val="left"/>
      <w:pPr>
        <w:ind w:left="1140" w:hanging="780"/>
      </w:pPr>
      <w:rPr>
        <w:rFonts w:hint="default"/>
      </w:rPr>
    </w:lvl>
    <w:lvl w:ilvl="2">
      <w:start w:val="3"/>
      <w:numFmt w:val="decimal"/>
      <w:isLgl/>
      <w:lvlText w:val="%1.%2.%3"/>
      <w:lvlJc w:val="left"/>
      <w:pPr>
        <w:ind w:left="1140" w:hanging="780"/>
      </w:pPr>
      <w:rPr>
        <w:rFonts w:hint="default"/>
      </w:rPr>
    </w:lvl>
    <w:lvl w:ilvl="3">
      <w:start w:val="1"/>
      <w:numFmt w:val="decimal"/>
      <w:isLgl/>
      <w:lvlText w:val="%1.%2.%3.%4"/>
      <w:lvlJc w:val="left"/>
      <w:pPr>
        <w:ind w:left="1140" w:hanging="780"/>
      </w:pPr>
      <w:rPr>
        <w:rFonts w:hint="default"/>
      </w:rPr>
    </w:lvl>
    <w:lvl w:ilvl="4">
      <w:start w:val="1"/>
      <w:numFmt w:val="low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nsid w:val="76003890"/>
    <w:multiLevelType w:val="multilevel"/>
    <w:tmpl w:val="D492980E"/>
    <w:lvl w:ilvl="0">
      <w:start w:val="1"/>
      <w:numFmt w:val="decimal"/>
      <w:pStyle w:val="C-TIT1"/>
      <w:lvlText w:val="C%1"/>
      <w:lvlJc w:val="left"/>
      <w:pPr>
        <w:ind w:left="360" w:hanging="360"/>
      </w:pPr>
      <w:rPr>
        <w:rFonts w:hint="default"/>
      </w:rPr>
    </w:lvl>
    <w:lvl w:ilvl="1">
      <w:start w:val="1"/>
      <w:numFmt w:val="decimal"/>
      <w:pStyle w:val="C-TIT2"/>
      <w:lvlText w:val="C%1.%2"/>
      <w:lvlJc w:val="left"/>
      <w:pPr>
        <w:ind w:left="737" w:hanging="737"/>
      </w:pPr>
      <w:rPr>
        <w:rFonts w:hint="default"/>
      </w:rPr>
    </w:lvl>
    <w:lvl w:ilvl="2">
      <w:start w:val="1"/>
      <w:numFmt w:val="decimal"/>
      <w:pStyle w:val="C-TIT3"/>
      <w:suff w:val="space"/>
      <w:lvlText w:val="C%1.%2.%3"/>
      <w:lvlJc w:val="left"/>
      <w:pPr>
        <w:ind w:left="1191" w:hanging="1191"/>
      </w:pPr>
      <w:rPr>
        <w:rFonts w:hint="default"/>
      </w:rPr>
    </w:lvl>
    <w:lvl w:ilvl="3">
      <w:start w:val="1"/>
      <w:numFmt w:val="decimal"/>
      <w:lvlText w:val="C%1.%2.%3.%4"/>
      <w:lvlJc w:val="left"/>
      <w:pPr>
        <w:ind w:left="1474" w:hanging="1474"/>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79E816E4"/>
    <w:multiLevelType w:val="multilevel"/>
    <w:tmpl w:val="CEE019A6"/>
    <w:lvl w:ilvl="0">
      <w:start w:val="1"/>
      <w:numFmt w:val="decimal"/>
      <w:pStyle w:val="TtuloIVALE"/>
      <w:lvlText w:val="%1."/>
      <w:lvlJc w:val="left"/>
      <w:pPr>
        <w:tabs>
          <w:tab w:val="num" w:pos="720"/>
        </w:tabs>
        <w:ind w:left="720" w:hanging="720"/>
      </w:pPr>
    </w:lvl>
    <w:lvl w:ilvl="1">
      <w:start w:val="1"/>
      <w:numFmt w:val="decimal"/>
      <w:pStyle w:val="TtuloIIVALE"/>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7DA9216C"/>
    <w:multiLevelType w:val="hybridMultilevel"/>
    <w:tmpl w:val="AF749E08"/>
    <w:lvl w:ilvl="0" w:tplc="91D647AE">
      <w:start w:val="1"/>
      <w:numFmt w:val="bullet"/>
      <w:pStyle w:val="PargrafodaLista"/>
      <w:lvlText w:val=""/>
      <w:lvlJc w:val="left"/>
      <w:pPr>
        <w:ind w:left="1004" w:hanging="360"/>
      </w:pPr>
      <w:rPr>
        <w:rFonts w:ascii="Wingdings" w:hAnsi="Wingdings" w:hint="default"/>
      </w:rPr>
    </w:lvl>
    <w:lvl w:ilvl="1" w:tplc="70747356" w:tentative="1">
      <w:start w:val="1"/>
      <w:numFmt w:val="bullet"/>
      <w:lvlText w:val="o"/>
      <w:lvlJc w:val="left"/>
      <w:pPr>
        <w:ind w:left="1724" w:hanging="360"/>
      </w:pPr>
      <w:rPr>
        <w:rFonts w:ascii="Courier New" w:hAnsi="Courier New" w:cs="Courier New" w:hint="default"/>
      </w:rPr>
    </w:lvl>
    <w:lvl w:ilvl="2" w:tplc="10A607DC" w:tentative="1">
      <w:start w:val="1"/>
      <w:numFmt w:val="bullet"/>
      <w:lvlText w:val=""/>
      <w:lvlJc w:val="left"/>
      <w:pPr>
        <w:ind w:left="2444" w:hanging="360"/>
      </w:pPr>
      <w:rPr>
        <w:rFonts w:ascii="Wingdings" w:hAnsi="Wingdings" w:hint="default"/>
      </w:rPr>
    </w:lvl>
    <w:lvl w:ilvl="3" w:tplc="C502576E" w:tentative="1">
      <w:start w:val="1"/>
      <w:numFmt w:val="bullet"/>
      <w:lvlText w:val=""/>
      <w:lvlJc w:val="left"/>
      <w:pPr>
        <w:ind w:left="3164" w:hanging="360"/>
      </w:pPr>
      <w:rPr>
        <w:rFonts w:ascii="Symbol" w:hAnsi="Symbol" w:hint="default"/>
      </w:rPr>
    </w:lvl>
    <w:lvl w:ilvl="4" w:tplc="B00A0D36" w:tentative="1">
      <w:start w:val="1"/>
      <w:numFmt w:val="bullet"/>
      <w:lvlText w:val="o"/>
      <w:lvlJc w:val="left"/>
      <w:pPr>
        <w:ind w:left="3884" w:hanging="360"/>
      </w:pPr>
      <w:rPr>
        <w:rFonts w:ascii="Courier New" w:hAnsi="Courier New" w:cs="Courier New" w:hint="default"/>
      </w:rPr>
    </w:lvl>
    <w:lvl w:ilvl="5" w:tplc="1BD8B664" w:tentative="1">
      <w:start w:val="1"/>
      <w:numFmt w:val="bullet"/>
      <w:lvlText w:val=""/>
      <w:lvlJc w:val="left"/>
      <w:pPr>
        <w:ind w:left="4604" w:hanging="360"/>
      </w:pPr>
      <w:rPr>
        <w:rFonts w:ascii="Wingdings" w:hAnsi="Wingdings" w:hint="default"/>
      </w:rPr>
    </w:lvl>
    <w:lvl w:ilvl="6" w:tplc="9FB44348" w:tentative="1">
      <w:start w:val="1"/>
      <w:numFmt w:val="bullet"/>
      <w:lvlText w:val=""/>
      <w:lvlJc w:val="left"/>
      <w:pPr>
        <w:ind w:left="5324" w:hanging="360"/>
      </w:pPr>
      <w:rPr>
        <w:rFonts w:ascii="Symbol" w:hAnsi="Symbol" w:hint="default"/>
      </w:rPr>
    </w:lvl>
    <w:lvl w:ilvl="7" w:tplc="B6D6C186" w:tentative="1">
      <w:start w:val="1"/>
      <w:numFmt w:val="bullet"/>
      <w:lvlText w:val="o"/>
      <w:lvlJc w:val="left"/>
      <w:pPr>
        <w:ind w:left="6044" w:hanging="360"/>
      </w:pPr>
      <w:rPr>
        <w:rFonts w:ascii="Courier New" w:hAnsi="Courier New" w:cs="Courier New" w:hint="default"/>
      </w:rPr>
    </w:lvl>
    <w:lvl w:ilvl="8" w:tplc="E26CE2FA" w:tentative="1">
      <w:start w:val="1"/>
      <w:numFmt w:val="bullet"/>
      <w:lvlText w:val=""/>
      <w:lvlJc w:val="left"/>
      <w:pPr>
        <w:ind w:left="6764" w:hanging="360"/>
      </w:pPr>
      <w:rPr>
        <w:rFonts w:ascii="Wingdings" w:hAnsi="Wingdings" w:hint="default"/>
      </w:rPr>
    </w:lvl>
  </w:abstractNum>
  <w:abstractNum w:abstractNumId="27">
    <w:nsid w:val="7DC07DBA"/>
    <w:multiLevelType w:val="hybridMultilevel"/>
    <w:tmpl w:val="3622365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EDB65F7"/>
    <w:multiLevelType w:val="multilevel"/>
    <w:tmpl w:val="40D80272"/>
    <w:lvl w:ilvl="0">
      <w:start w:val="1"/>
      <w:numFmt w:val="decimal"/>
      <w:lvlText w:val="C%1"/>
      <w:lvlJc w:val="left"/>
      <w:pPr>
        <w:ind w:left="360" w:hanging="360"/>
      </w:pPr>
      <w:rPr>
        <w:rFonts w:hint="default"/>
      </w:rPr>
    </w:lvl>
    <w:lvl w:ilvl="1">
      <w:start w:val="1"/>
      <w:numFmt w:val="decimal"/>
      <w:lvlText w:val="C%1.%2"/>
      <w:lvlJc w:val="left"/>
      <w:pPr>
        <w:ind w:left="737" w:hanging="737"/>
      </w:pPr>
      <w:rPr>
        <w:rFonts w:hint="default"/>
      </w:rPr>
    </w:lvl>
    <w:lvl w:ilvl="2">
      <w:start w:val="1"/>
      <w:numFmt w:val="decimal"/>
      <w:lvlText w:val="C%1.%2.%3"/>
      <w:lvlJc w:val="left"/>
      <w:pPr>
        <w:ind w:left="1191" w:hanging="1191"/>
      </w:pPr>
      <w:rPr>
        <w:rFonts w:hint="default"/>
      </w:rPr>
    </w:lvl>
    <w:lvl w:ilvl="3">
      <w:start w:val="1"/>
      <w:numFmt w:val="decimal"/>
      <w:lvlText w:val="C%1.%2.%3.%4"/>
      <w:lvlJc w:val="left"/>
      <w:pPr>
        <w:ind w:left="1474" w:hanging="1474"/>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nsid w:val="7EE44584"/>
    <w:multiLevelType w:val="multilevel"/>
    <w:tmpl w:val="E3142BDE"/>
    <w:lvl w:ilvl="0">
      <w:start w:val="1"/>
      <w:numFmt w:val="decimal"/>
      <w:pStyle w:val="B-TITU1"/>
      <w:lvlText w:val="B%1"/>
      <w:lvlJc w:val="left"/>
      <w:pPr>
        <w:ind w:left="360" w:hanging="360"/>
      </w:pPr>
      <w:rPr>
        <w:rFonts w:hint="default"/>
      </w:rPr>
    </w:lvl>
    <w:lvl w:ilvl="1">
      <w:start w:val="1"/>
      <w:numFmt w:val="decimal"/>
      <w:pStyle w:val="B-TITU2"/>
      <w:lvlText w:val="B%1.%2"/>
      <w:lvlJc w:val="left"/>
      <w:pPr>
        <w:ind w:left="360" w:hanging="360"/>
      </w:pPr>
      <w:rPr>
        <w:rFonts w:hint="default"/>
      </w:rPr>
    </w:lvl>
    <w:lvl w:ilvl="2">
      <w:start w:val="1"/>
      <w:numFmt w:val="decimal"/>
      <w:pStyle w:val="B-TITU3"/>
      <w:lvlText w:val="B%1.%2.%3"/>
      <w:lvlJc w:val="left"/>
      <w:pPr>
        <w:ind w:left="720" w:hanging="720"/>
      </w:pPr>
      <w:rPr>
        <w:rFonts w:hint="default"/>
      </w:rPr>
    </w:lvl>
    <w:lvl w:ilvl="3">
      <w:start w:val="1"/>
      <w:numFmt w:val="decimal"/>
      <w:lvlText w:val="B%1.%2.%3.%4"/>
      <w:lvlJc w:val="left"/>
      <w:pPr>
        <w:ind w:left="1080" w:hanging="1080"/>
      </w:pPr>
      <w:rPr>
        <w:rFonts w:hint="default"/>
      </w:rPr>
    </w:lvl>
    <w:lvl w:ilvl="4">
      <w:start w:val="1"/>
      <w:numFmt w:val="decimal"/>
      <w:lvlText w:val="B%1.%2.%3.%4.%5"/>
      <w:lvlJc w:val="left"/>
      <w:pPr>
        <w:ind w:left="1080" w:hanging="1080"/>
      </w:pPr>
      <w:rPr>
        <w:rFonts w:hint="default"/>
      </w:rPr>
    </w:lvl>
    <w:lvl w:ilvl="5">
      <w:start w:val="1"/>
      <w:numFmt w:val="decimal"/>
      <w:lvlText w:val="B%1.%2.%3.%4.%5.%6"/>
      <w:lvlJc w:val="left"/>
      <w:pPr>
        <w:ind w:left="1440" w:hanging="1440"/>
      </w:pPr>
      <w:rPr>
        <w:rFonts w:hint="default"/>
      </w:rPr>
    </w:lvl>
    <w:lvl w:ilvl="6">
      <w:start w:val="1"/>
      <w:numFmt w:val="decimal"/>
      <w:lvlText w:val="A%1.%2.%3.%4.%5.%6.%7"/>
      <w:lvlJc w:val="left"/>
      <w:pPr>
        <w:ind w:left="1440" w:hanging="1440"/>
      </w:pPr>
      <w:rPr>
        <w:rFonts w:hint="default"/>
      </w:rPr>
    </w:lvl>
    <w:lvl w:ilvl="7">
      <w:start w:val="1"/>
      <w:numFmt w:val="decimal"/>
      <w:lvlText w:val="A%1.%2.%3.%4.%5.%6.%7.%8"/>
      <w:lvlJc w:val="left"/>
      <w:pPr>
        <w:ind w:left="1800" w:hanging="1800"/>
      </w:pPr>
      <w:rPr>
        <w:rFonts w:hint="default"/>
      </w:rPr>
    </w:lvl>
    <w:lvl w:ilvl="8">
      <w:start w:val="1"/>
      <w:numFmt w:val="decimal"/>
      <w:lvlText w:val="B%1.%2.%3.%4.%5.%6.%7.%8.%9"/>
      <w:lvlJc w:val="left"/>
      <w:pPr>
        <w:ind w:left="1800" w:hanging="1800"/>
      </w:pPr>
      <w:rPr>
        <w:rFonts w:hint="default"/>
      </w:rPr>
    </w:lvl>
  </w:abstractNum>
  <w:abstractNum w:abstractNumId="30">
    <w:nsid w:val="7F041FF0"/>
    <w:multiLevelType w:val="hybridMultilevel"/>
    <w:tmpl w:val="3EF46E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1"/>
  </w:num>
  <w:num w:numId="2">
    <w:abstractNumId w:val="23"/>
  </w:num>
  <w:num w:numId="3">
    <w:abstractNumId w:val="17"/>
  </w:num>
  <w:num w:numId="4">
    <w:abstractNumId w:val="22"/>
  </w:num>
  <w:num w:numId="5">
    <w:abstractNumId w:val="4"/>
    <w:lvlOverride w:ilvl="0">
      <w:startOverride w:val="1"/>
    </w:lvlOverride>
  </w:num>
  <w:num w:numId="6">
    <w:abstractNumId w:val="26"/>
  </w:num>
  <w:num w:numId="7">
    <w:abstractNumId w:val="29"/>
  </w:num>
  <w:num w:numId="8">
    <w:abstractNumId w:val="14"/>
  </w:num>
  <w:num w:numId="9">
    <w:abstractNumId w:val="7"/>
  </w:num>
  <w:num w:numId="10">
    <w:abstractNumId w:val="25"/>
  </w:num>
  <w:num w:numId="11">
    <w:abstractNumId w:val="30"/>
  </w:num>
  <w:num w:numId="12">
    <w:abstractNumId w:val="16"/>
  </w:num>
  <w:num w:numId="13">
    <w:abstractNumId w:val="10"/>
  </w:num>
  <w:num w:numId="14">
    <w:abstractNumId w:val="8"/>
  </w:num>
  <w:num w:numId="15">
    <w:abstractNumId w:val="20"/>
  </w:num>
  <w:num w:numId="16">
    <w:abstractNumId w:val="18"/>
  </w:num>
  <w:num w:numId="17">
    <w:abstractNumId w:val="5"/>
  </w:num>
  <w:num w:numId="18">
    <w:abstractNumId w:val="2"/>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num>
  <w:num w:numId="24">
    <w:abstractNumId w:val="0"/>
    <w:lvlOverride w:ilvl="0">
      <w:lvl w:ilvl="0">
        <w:start w:val="1"/>
        <w:numFmt w:val="bullet"/>
        <w:lvlText w:val=""/>
        <w:legacy w:legacy="1" w:legacySpace="0" w:legacyIndent="283"/>
        <w:lvlJc w:val="left"/>
        <w:pPr>
          <w:ind w:left="283" w:hanging="283"/>
        </w:pPr>
        <w:rPr>
          <w:rFonts w:ascii="Symbol" w:hAnsi="Symbol" w:cs="Symbol" w:hint="default"/>
        </w:rPr>
      </w:lvl>
    </w:lvlOverride>
  </w:num>
  <w:num w:numId="25">
    <w:abstractNumId w:val="12"/>
  </w:num>
  <w:num w:numId="26">
    <w:abstractNumId w:val="15"/>
  </w:num>
  <w:num w:numId="27">
    <w:abstractNumId w:val="28"/>
  </w:num>
  <w:num w:numId="28">
    <w:abstractNumId w:val="9"/>
  </w:num>
  <w:num w:numId="29">
    <w:abstractNumId w:val="28"/>
  </w:num>
  <w:num w:numId="30">
    <w:abstractNumId w:val="24"/>
  </w:num>
  <w:num w:numId="31">
    <w:abstractNumId w:val="24"/>
  </w:num>
  <w:num w:numId="32">
    <w:abstractNumId w:val="16"/>
  </w:num>
  <w:num w:numId="33">
    <w:abstractNumId w:val="16"/>
  </w:num>
  <w:num w:numId="34">
    <w:abstractNumId w:val="3"/>
  </w:num>
  <w:num w:numId="35">
    <w:abstractNumId w:val="17"/>
  </w:num>
  <w:num w:numId="36">
    <w:abstractNumId w:val="27"/>
  </w:num>
  <w:num w:numId="37">
    <w:abstractNumId w:val="19"/>
  </w:num>
  <w:num w:numId="38">
    <w:abstractNumId w:val="13"/>
  </w:num>
  <w:num w:numId="39">
    <w:abstractNumId w:val="16"/>
  </w:num>
  <w:num w:numId="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num>
  <w:num w:numId="42">
    <w:abstractNumId w:val="6"/>
  </w:num>
  <w:num w:numId="43">
    <w:abstractNumId w:val="21"/>
    <w:lvlOverride w:ilvl="0"/>
    <w:lvlOverride w:ilvl="1">
      <w:startOverride w:val="9"/>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6"/>
  </w:num>
  <w:num w:numId="45">
    <w:abstractNumId w:val="24"/>
  </w:num>
  <w:num w:numId="46">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hideGrammaticalErrors/>
  <w:proofState w:spelling="clean" w:grammar="clean"/>
  <w:defaultTabStop w:val="708"/>
  <w:hyphenationZone w:val="425"/>
  <w:doNotHyphenateCaps/>
  <w:drawingGridHorizontalSpacing w:val="120"/>
  <w:drawingGridVerticalSpacing w:val="120"/>
  <w:displayHorizontalDrawingGridEvery w:val="2"/>
  <w:displayVerticalDrawingGridEvery w:val="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5CB7"/>
    <w:rsid w:val="0000081A"/>
    <w:rsid w:val="00001260"/>
    <w:rsid w:val="0000175B"/>
    <w:rsid w:val="000057CD"/>
    <w:rsid w:val="00006189"/>
    <w:rsid w:val="00006761"/>
    <w:rsid w:val="0000776F"/>
    <w:rsid w:val="00007F99"/>
    <w:rsid w:val="00010646"/>
    <w:rsid w:val="00010A18"/>
    <w:rsid w:val="000118AC"/>
    <w:rsid w:val="000129D2"/>
    <w:rsid w:val="00012F01"/>
    <w:rsid w:val="0001686C"/>
    <w:rsid w:val="00016EAE"/>
    <w:rsid w:val="00017339"/>
    <w:rsid w:val="00020B4B"/>
    <w:rsid w:val="00020DF5"/>
    <w:rsid w:val="00021B6A"/>
    <w:rsid w:val="00021F40"/>
    <w:rsid w:val="00022BB2"/>
    <w:rsid w:val="000232A1"/>
    <w:rsid w:val="00023513"/>
    <w:rsid w:val="00023657"/>
    <w:rsid w:val="00023874"/>
    <w:rsid w:val="000245B5"/>
    <w:rsid w:val="0002531F"/>
    <w:rsid w:val="0002630C"/>
    <w:rsid w:val="0003030B"/>
    <w:rsid w:val="00030E47"/>
    <w:rsid w:val="00031C41"/>
    <w:rsid w:val="000335AB"/>
    <w:rsid w:val="000341A3"/>
    <w:rsid w:val="00034548"/>
    <w:rsid w:val="0003521D"/>
    <w:rsid w:val="00035294"/>
    <w:rsid w:val="00035FC1"/>
    <w:rsid w:val="00036032"/>
    <w:rsid w:val="00036598"/>
    <w:rsid w:val="00036B0D"/>
    <w:rsid w:val="00036EEB"/>
    <w:rsid w:val="0004070D"/>
    <w:rsid w:val="00041029"/>
    <w:rsid w:val="0004115C"/>
    <w:rsid w:val="000414D6"/>
    <w:rsid w:val="00041F76"/>
    <w:rsid w:val="00043CE2"/>
    <w:rsid w:val="000440CF"/>
    <w:rsid w:val="00044754"/>
    <w:rsid w:val="00044881"/>
    <w:rsid w:val="0004495D"/>
    <w:rsid w:val="00046325"/>
    <w:rsid w:val="00050A9E"/>
    <w:rsid w:val="00050B81"/>
    <w:rsid w:val="00051B69"/>
    <w:rsid w:val="00051E93"/>
    <w:rsid w:val="000537AB"/>
    <w:rsid w:val="00054603"/>
    <w:rsid w:val="00055B40"/>
    <w:rsid w:val="00061463"/>
    <w:rsid w:val="00061E96"/>
    <w:rsid w:val="00062A85"/>
    <w:rsid w:val="000634B9"/>
    <w:rsid w:val="00064379"/>
    <w:rsid w:val="00066EAA"/>
    <w:rsid w:val="000677E5"/>
    <w:rsid w:val="000677ED"/>
    <w:rsid w:val="000714E7"/>
    <w:rsid w:val="000731C3"/>
    <w:rsid w:val="00075900"/>
    <w:rsid w:val="00076F35"/>
    <w:rsid w:val="000778FF"/>
    <w:rsid w:val="0008007A"/>
    <w:rsid w:val="000813A2"/>
    <w:rsid w:val="000820BB"/>
    <w:rsid w:val="000821E8"/>
    <w:rsid w:val="000826DF"/>
    <w:rsid w:val="00082F57"/>
    <w:rsid w:val="00083121"/>
    <w:rsid w:val="00083869"/>
    <w:rsid w:val="000838EA"/>
    <w:rsid w:val="00083A2B"/>
    <w:rsid w:val="00084115"/>
    <w:rsid w:val="00085C3B"/>
    <w:rsid w:val="0008629A"/>
    <w:rsid w:val="00087421"/>
    <w:rsid w:val="00090161"/>
    <w:rsid w:val="00090901"/>
    <w:rsid w:val="00091216"/>
    <w:rsid w:val="000919DD"/>
    <w:rsid w:val="00091DD7"/>
    <w:rsid w:val="00092969"/>
    <w:rsid w:val="00094510"/>
    <w:rsid w:val="000949C4"/>
    <w:rsid w:val="000958C3"/>
    <w:rsid w:val="00095D70"/>
    <w:rsid w:val="0009647D"/>
    <w:rsid w:val="00097619"/>
    <w:rsid w:val="000A0A1D"/>
    <w:rsid w:val="000A1901"/>
    <w:rsid w:val="000A1F75"/>
    <w:rsid w:val="000A255E"/>
    <w:rsid w:val="000A368B"/>
    <w:rsid w:val="000A46EC"/>
    <w:rsid w:val="000A544A"/>
    <w:rsid w:val="000A59E7"/>
    <w:rsid w:val="000A632D"/>
    <w:rsid w:val="000A6639"/>
    <w:rsid w:val="000A7796"/>
    <w:rsid w:val="000A7AE9"/>
    <w:rsid w:val="000A7DF9"/>
    <w:rsid w:val="000B0B68"/>
    <w:rsid w:val="000B0D96"/>
    <w:rsid w:val="000B0DDB"/>
    <w:rsid w:val="000B12FC"/>
    <w:rsid w:val="000B1CCF"/>
    <w:rsid w:val="000B3B35"/>
    <w:rsid w:val="000B520D"/>
    <w:rsid w:val="000B5DD9"/>
    <w:rsid w:val="000B71F5"/>
    <w:rsid w:val="000B7E99"/>
    <w:rsid w:val="000C0887"/>
    <w:rsid w:val="000C0CDE"/>
    <w:rsid w:val="000C10D8"/>
    <w:rsid w:val="000C120F"/>
    <w:rsid w:val="000C1BDF"/>
    <w:rsid w:val="000C2821"/>
    <w:rsid w:val="000C418D"/>
    <w:rsid w:val="000C4C5F"/>
    <w:rsid w:val="000C6F96"/>
    <w:rsid w:val="000D24D6"/>
    <w:rsid w:val="000D3EB0"/>
    <w:rsid w:val="000D547E"/>
    <w:rsid w:val="000D61F3"/>
    <w:rsid w:val="000D63E5"/>
    <w:rsid w:val="000D683E"/>
    <w:rsid w:val="000D6CD8"/>
    <w:rsid w:val="000D724C"/>
    <w:rsid w:val="000E0FCF"/>
    <w:rsid w:val="000E1616"/>
    <w:rsid w:val="000E2002"/>
    <w:rsid w:val="000E213E"/>
    <w:rsid w:val="000E4B12"/>
    <w:rsid w:val="000E4F2B"/>
    <w:rsid w:val="000E60B5"/>
    <w:rsid w:val="000F0175"/>
    <w:rsid w:val="000F1A48"/>
    <w:rsid w:val="000F2862"/>
    <w:rsid w:val="000F4719"/>
    <w:rsid w:val="000F4E91"/>
    <w:rsid w:val="000F53FE"/>
    <w:rsid w:val="000F7B82"/>
    <w:rsid w:val="000F7F0D"/>
    <w:rsid w:val="001001A9"/>
    <w:rsid w:val="001001CB"/>
    <w:rsid w:val="001008CB"/>
    <w:rsid w:val="00101090"/>
    <w:rsid w:val="00104145"/>
    <w:rsid w:val="00105F28"/>
    <w:rsid w:val="001063F9"/>
    <w:rsid w:val="00107FB1"/>
    <w:rsid w:val="0011109D"/>
    <w:rsid w:val="00111750"/>
    <w:rsid w:val="00111E82"/>
    <w:rsid w:val="00112114"/>
    <w:rsid w:val="001124DE"/>
    <w:rsid w:val="001145E1"/>
    <w:rsid w:val="00114F86"/>
    <w:rsid w:val="00116A5E"/>
    <w:rsid w:val="00116E8F"/>
    <w:rsid w:val="001209EC"/>
    <w:rsid w:val="00120A3F"/>
    <w:rsid w:val="0012155B"/>
    <w:rsid w:val="00125001"/>
    <w:rsid w:val="001252F6"/>
    <w:rsid w:val="001268D8"/>
    <w:rsid w:val="001269BD"/>
    <w:rsid w:val="0013092E"/>
    <w:rsid w:val="00132730"/>
    <w:rsid w:val="00133ABB"/>
    <w:rsid w:val="001341AB"/>
    <w:rsid w:val="001343DA"/>
    <w:rsid w:val="0014189D"/>
    <w:rsid w:val="0014462D"/>
    <w:rsid w:val="0014474B"/>
    <w:rsid w:val="0014618D"/>
    <w:rsid w:val="00146C4A"/>
    <w:rsid w:val="00147C09"/>
    <w:rsid w:val="001503D7"/>
    <w:rsid w:val="00150A74"/>
    <w:rsid w:val="001519A4"/>
    <w:rsid w:val="001519AA"/>
    <w:rsid w:val="00153D82"/>
    <w:rsid w:val="00155255"/>
    <w:rsid w:val="001555F7"/>
    <w:rsid w:val="001556C9"/>
    <w:rsid w:val="00155A1F"/>
    <w:rsid w:val="001569CB"/>
    <w:rsid w:val="001571B8"/>
    <w:rsid w:val="00157718"/>
    <w:rsid w:val="00157ADF"/>
    <w:rsid w:val="00160000"/>
    <w:rsid w:val="0016161B"/>
    <w:rsid w:val="00161649"/>
    <w:rsid w:val="0016330A"/>
    <w:rsid w:val="00165481"/>
    <w:rsid w:val="00165E78"/>
    <w:rsid w:val="00166B6C"/>
    <w:rsid w:val="001673E3"/>
    <w:rsid w:val="001676E2"/>
    <w:rsid w:val="00167EEA"/>
    <w:rsid w:val="001706B2"/>
    <w:rsid w:val="00171644"/>
    <w:rsid w:val="001724D7"/>
    <w:rsid w:val="0017318B"/>
    <w:rsid w:val="0017392E"/>
    <w:rsid w:val="001743A4"/>
    <w:rsid w:val="001752D9"/>
    <w:rsid w:val="00176073"/>
    <w:rsid w:val="00176305"/>
    <w:rsid w:val="00176418"/>
    <w:rsid w:val="00176DA6"/>
    <w:rsid w:val="00181A8A"/>
    <w:rsid w:val="00182EC9"/>
    <w:rsid w:val="001837AD"/>
    <w:rsid w:val="00183B1F"/>
    <w:rsid w:val="00184196"/>
    <w:rsid w:val="0018536A"/>
    <w:rsid w:val="001854CB"/>
    <w:rsid w:val="00186695"/>
    <w:rsid w:val="0018703C"/>
    <w:rsid w:val="00187446"/>
    <w:rsid w:val="00191830"/>
    <w:rsid w:val="00191A07"/>
    <w:rsid w:val="001921EA"/>
    <w:rsid w:val="001936CB"/>
    <w:rsid w:val="001963CC"/>
    <w:rsid w:val="00196DC4"/>
    <w:rsid w:val="001A0A75"/>
    <w:rsid w:val="001A4257"/>
    <w:rsid w:val="001A4CA8"/>
    <w:rsid w:val="001A5031"/>
    <w:rsid w:val="001A56BE"/>
    <w:rsid w:val="001A6CE6"/>
    <w:rsid w:val="001A7805"/>
    <w:rsid w:val="001B021F"/>
    <w:rsid w:val="001B0976"/>
    <w:rsid w:val="001B1848"/>
    <w:rsid w:val="001B19B0"/>
    <w:rsid w:val="001B2346"/>
    <w:rsid w:val="001B30F4"/>
    <w:rsid w:val="001B3C64"/>
    <w:rsid w:val="001B5D28"/>
    <w:rsid w:val="001B609E"/>
    <w:rsid w:val="001B7441"/>
    <w:rsid w:val="001C03F0"/>
    <w:rsid w:val="001C1FE3"/>
    <w:rsid w:val="001C2273"/>
    <w:rsid w:val="001C2A90"/>
    <w:rsid w:val="001C2BD2"/>
    <w:rsid w:val="001C5B29"/>
    <w:rsid w:val="001C64E6"/>
    <w:rsid w:val="001D0834"/>
    <w:rsid w:val="001D1673"/>
    <w:rsid w:val="001D2C4C"/>
    <w:rsid w:val="001D3D92"/>
    <w:rsid w:val="001D42F7"/>
    <w:rsid w:val="001D556A"/>
    <w:rsid w:val="001D596F"/>
    <w:rsid w:val="001D6A8A"/>
    <w:rsid w:val="001D6C2B"/>
    <w:rsid w:val="001D6CC2"/>
    <w:rsid w:val="001D7C88"/>
    <w:rsid w:val="001D7F33"/>
    <w:rsid w:val="001E12C1"/>
    <w:rsid w:val="001E1D7C"/>
    <w:rsid w:val="001E3268"/>
    <w:rsid w:val="001E3D60"/>
    <w:rsid w:val="001E58ED"/>
    <w:rsid w:val="001E7BB0"/>
    <w:rsid w:val="001F016C"/>
    <w:rsid w:val="001F0665"/>
    <w:rsid w:val="001F1227"/>
    <w:rsid w:val="001F26BD"/>
    <w:rsid w:val="001F2EAC"/>
    <w:rsid w:val="001F2F69"/>
    <w:rsid w:val="001F3302"/>
    <w:rsid w:val="001F3C86"/>
    <w:rsid w:val="001F5D87"/>
    <w:rsid w:val="001F6697"/>
    <w:rsid w:val="001F6C58"/>
    <w:rsid w:val="00200A13"/>
    <w:rsid w:val="0020115D"/>
    <w:rsid w:val="00201A01"/>
    <w:rsid w:val="0020221B"/>
    <w:rsid w:val="00202D78"/>
    <w:rsid w:val="00203239"/>
    <w:rsid w:val="00203E09"/>
    <w:rsid w:val="00204B06"/>
    <w:rsid w:val="00205B6B"/>
    <w:rsid w:val="00205CB7"/>
    <w:rsid w:val="0020794C"/>
    <w:rsid w:val="00210836"/>
    <w:rsid w:val="00211608"/>
    <w:rsid w:val="00211978"/>
    <w:rsid w:val="00212E8E"/>
    <w:rsid w:val="00213F83"/>
    <w:rsid w:val="002141FD"/>
    <w:rsid w:val="002149E0"/>
    <w:rsid w:val="00215F91"/>
    <w:rsid w:val="00220F5F"/>
    <w:rsid w:val="002232E8"/>
    <w:rsid w:val="00223967"/>
    <w:rsid w:val="002240FA"/>
    <w:rsid w:val="0022421D"/>
    <w:rsid w:val="00227F47"/>
    <w:rsid w:val="00230827"/>
    <w:rsid w:val="00232A88"/>
    <w:rsid w:val="00232C5F"/>
    <w:rsid w:val="00232CB2"/>
    <w:rsid w:val="00233413"/>
    <w:rsid w:val="002334CA"/>
    <w:rsid w:val="00233C12"/>
    <w:rsid w:val="00234451"/>
    <w:rsid w:val="00234618"/>
    <w:rsid w:val="0023537B"/>
    <w:rsid w:val="00235B01"/>
    <w:rsid w:val="00235D50"/>
    <w:rsid w:val="002369D9"/>
    <w:rsid w:val="00237E6C"/>
    <w:rsid w:val="00240051"/>
    <w:rsid w:val="00240340"/>
    <w:rsid w:val="00241B03"/>
    <w:rsid w:val="00241D3B"/>
    <w:rsid w:val="00241E32"/>
    <w:rsid w:val="00242939"/>
    <w:rsid w:val="00246E76"/>
    <w:rsid w:val="00247E60"/>
    <w:rsid w:val="002505B4"/>
    <w:rsid w:val="00250D78"/>
    <w:rsid w:val="002514A4"/>
    <w:rsid w:val="00252650"/>
    <w:rsid w:val="00254264"/>
    <w:rsid w:val="0025608C"/>
    <w:rsid w:val="002562FC"/>
    <w:rsid w:val="002610C9"/>
    <w:rsid w:val="00261228"/>
    <w:rsid w:val="002612DD"/>
    <w:rsid w:val="0026132E"/>
    <w:rsid w:val="00261C04"/>
    <w:rsid w:val="00262B6B"/>
    <w:rsid w:val="00263ACA"/>
    <w:rsid w:val="0026421A"/>
    <w:rsid w:val="00264745"/>
    <w:rsid w:val="00265BA5"/>
    <w:rsid w:val="00267FB5"/>
    <w:rsid w:val="0027012A"/>
    <w:rsid w:val="00270D92"/>
    <w:rsid w:val="00271707"/>
    <w:rsid w:val="00273229"/>
    <w:rsid w:val="00273541"/>
    <w:rsid w:val="002735EF"/>
    <w:rsid w:val="00273915"/>
    <w:rsid w:val="00274FF8"/>
    <w:rsid w:val="00275235"/>
    <w:rsid w:val="00275E11"/>
    <w:rsid w:val="00275EFA"/>
    <w:rsid w:val="00277157"/>
    <w:rsid w:val="00277EDC"/>
    <w:rsid w:val="002807EF"/>
    <w:rsid w:val="002815B0"/>
    <w:rsid w:val="002829A8"/>
    <w:rsid w:val="00282AD9"/>
    <w:rsid w:val="0028318F"/>
    <w:rsid w:val="00284653"/>
    <w:rsid w:val="00284E66"/>
    <w:rsid w:val="00286B47"/>
    <w:rsid w:val="0028718B"/>
    <w:rsid w:val="002874F4"/>
    <w:rsid w:val="00294234"/>
    <w:rsid w:val="002943FB"/>
    <w:rsid w:val="0029567C"/>
    <w:rsid w:val="00296079"/>
    <w:rsid w:val="0029749E"/>
    <w:rsid w:val="00297B07"/>
    <w:rsid w:val="002A0829"/>
    <w:rsid w:val="002A1F28"/>
    <w:rsid w:val="002A26AA"/>
    <w:rsid w:val="002A4705"/>
    <w:rsid w:val="002A4E2E"/>
    <w:rsid w:val="002A5408"/>
    <w:rsid w:val="002A6A7C"/>
    <w:rsid w:val="002A7C45"/>
    <w:rsid w:val="002B0B73"/>
    <w:rsid w:val="002B0C43"/>
    <w:rsid w:val="002B13F3"/>
    <w:rsid w:val="002B2CE2"/>
    <w:rsid w:val="002B44B2"/>
    <w:rsid w:val="002B4877"/>
    <w:rsid w:val="002B5624"/>
    <w:rsid w:val="002B57C6"/>
    <w:rsid w:val="002B63A6"/>
    <w:rsid w:val="002B7490"/>
    <w:rsid w:val="002B794C"/>
    <w:rsid w:val="002C098C"/>
    <w:rsid w:val="002C0F22"/>
    <w:rsid w:val="002C12F2"/>
    <w:rsid w:val="002C226B"/>
    <w:rsid w:val="002C235B"/>
    <w:rsid w:val="002C370A"/>
    <w:rsid w:val="002C464C"/>
    <w:rsid w:val="002C6238"/>
    <w:rsid w:val="002C6F8E"/>
    <w:rsid w:val="002C76B8"/>
    <w:rsid w:val="002C7E6F"/>
    <w:rsid w:val="002D0855"/>
    <w:rsid w:val="002D1124"/>
    <w:rsid w:val="002D1332"/>
    <w:rsid w:val="002D1CE1"/>
    <w:rsid w:val="002D2A8D"/>
    <w:rsid w:val="002D2E35"/>
    <w:rsid w:val="002D47D9"/>
    <w:rsid w:val="002D53C9"/>
    <w:rsid w:val="002D54CD"/>
    <w:rsid w:val="002D6A2D"/>
    <w:rsid w:val="002D6B58"/>
    <w:rsid w:val="002D763C"/>
    <w:rsid w:val="002D7B75"/>
    <w:rsid w:val="002D7CC6"/>
    <w:rsid w:val="002D7DCB"/>
    <w:rsid w:val="002E00B7"/>
    <w:rsid w:val="002E0D13"/>
    <w:rsid w:val="002E16C2"/>
    <w:rsid w:val="002E2054"/>
    <w:rsid w:val="002E2F59"/>
    <w:rsid w:val="002E4636"/>
    <w:rsid w:val="002E4A86"/>
    <w:rsid w:val="002E61C1"/>
    <w:rsid w:val="002E6A64"/>
    <w:rsid w:val="002E6DD5"/>
    <w:rsid w:val="002F0057"/>
    <w:rsid w:val="002F093A"/>
    <w:rsid w:val="002F19A1"/>
    <w:rsid w:val="002F316E"/>
    <w:rsid w:val="002F34C9"/>
    <w:rsid w:val="002F3E3D"/>
    <w:rsid w:val="002F6D56"/>
    <w:rsid w:val="002F7563"/>
    <w:rsid w:val="003019CA"/>
    <w:rsid w:val="00301C51"/>
    <w:rsid w:val="0030349A"/>
    <w:rsid w:val="00303735"/>
    <w:rsid w:val="003045F0"/>
    <w:rsid w:val="00304C52"/>
    <w:rsid w:val="00311F43"/>
    <w:rsid w:val="00312185"/>
    <w:rsid w:val="003124D7"/>
    <w:rsid w:val="00313A36"/>
    <w:rsid w:val="00314314"/>
    <w:rsid w:val="00322D49"/>
    <w:rsid w:val="00322FBE"/>
    <w:rsid w:val="00324F14"/>
    <w:rsid w:val="003256FA"/>
    <w:rsid w:val="00326A02"/>
    <w:rsid w:val="00327666"/>
    <w:rsid w:val="003300D2"/>
    <w:rsid w:val="0033016A"/>
    <w:rsid w:val="00330A0D"/>
    <w:rsid w:val="00332989"/>
    <w:rsid w:val="00335433"/>
    <w:rsid w:val="003357C2"/>
    <w:rsid w:val="0034023C"/>
    <w:rsid w:val="003403B8"/>
    <w:rsid w:val="00340E50"/>
    <w:rsid w:val="00341B41"/>
    <w:rsid w:val="0034315E"/>
    <w:rsid w:val="003438D9"/>
    <w:rsid w:val="00345092"/>
    <w:rsid w:val="00345566"/>
    <w:rsid w:val="00346FFF"/>
    <w:rsid w:val="00347CEF"/>
    <w:rsid w:val="00351A82"/>
    <w:rsid w:val="0035260C"/>
    <w:rsid w:val="00353E3E"/>
    <w:rsid w:val="003544A5"/>
    <w:rsid w:val="0035650D"/>
    <w:rsid w:val="00356ECF"/>
    <w:rsid w:val="003578A1"/>
    <w:rsid w:val="003579E8"/>
    <w:rsid w:val="00357D99"/>
    <w:rsid w:val="003603FD"/>
    <w:rsid w:val="00361325"/>
    <w:rsid w:val="003618BA"/>
    <w:rsid w:val="00361CE0"/>
    <w:rsid w:val="00363B26"/>
    <w:rsid w:val="003641BF"/>
    <w:rsid w:val="00366D39"/>
    <w:rsid w:val="003700E6"/>
    <w:rsid w:val="003702DD"/>
    <w:rsid w:val="00370C5E"/>
    <w:rsid w:val="00371BA3"/>
    <w:rsid w:val="00371D72"/>
    <w:rsid w:val="0037280E"/>
    <w:rsid w:val="0037391B"/>
    <w:rsid w:val="00373D69"/>
    <w:rsid w:val="003752AF"/>
    <w:rsid w:val="00375B70"/>
    <w:rsid w:val="00375D9F"/>
    <w:rsid w:val="00376854"/>
    <w:rsid w:val="00376CE9"/>
    <w:rsid w:val="00376E66"/>
    <w:rsid w:val="00380E84"/>
    <w:rsid w:val="00381DAE"/>
    <w:rsid w:val="0038253C"/>
    <w:rsid w:val="00382C9F"/>
    <w:rsid w:val="00382F36"/>
    <w:rsid w:val="0038334F"/>
    <w:rsid w:val="00383D58"/>
    <w:rsid w:val="00384630"/>
    <w:rsid w:val="00384FD5"/>
    <w:rsid w:val="00387A30"/>
    <w:rsid w:val="00391EE5"/>
    <w:rsid w:val="00391FF8"/>
    <w:rsid w:val="00392423"/>
    <w:rsid w:val="00392AEA"/>
    <w:rsid w:val="00392FAE"/>
    <w:rsid w:val="00393AE3"/>
    <w:rsid w:val="003962B0"/>
    <w:rsid w:val="00397B69"/>
    <w:rsid w:val="003A0144"/>
    <w:rsid w:val="003A1EBB"/>
    <w:rsid w:val="003A214A"/>
    <w:rsid w:val="003A43D3"/>
    <w:rsid w:val="003A451B"/>
    <w:rsid w:val="003A54EF"/>
    <w:rsid w:val="003A6528"/>
    <w:rsid w:val="003B063B"/>
    <w:rsid w:val="003B1286"/>
    <w:rsid w:val="003B1438"/>
    <w:rsid w:val="003B19A8"/>
    <w:rsid w:val="003B3047"/>
    <w:rsid w:val="003B374C"/>
    <w:rsid w:val="003B3EF4"/>
    <w:rsid w:val="003B3F76"/>
    <w:rsid w:val="003B42CD"/>
    <w:rsid w:val="003B482A"/>
    <w:rsid w:val="003B5934"/>
    <w:rsid w:val="003B5BE8"/>
    <w:rsid w:val="003B6979"/>
    <w:rsid w:val="003B730E"/>
    <w:rsid w:val="003B7BEC"/>
    <w:rsid w:val="003C0213"/>
    <w:rsid w:val="003C0B38"/>
    <w:rsid w:val="003C282C"/>
    <w:rsid w:val="003C360A"/>
    <w:rsid w:val="003C3B7D"/>
    <w:rsid w:val="003C3C92"/>
    <w:rsid w:val="003C45D2"/>
    <w:rsid w:val="003C577D"/>
    <w:rsid w:val="003C5A7F"/>
    <w:rsid w:val="003C5CBE"/>
    <w:rsid w:val="003C6462"/>
    <w:rsid w:val="003C6CDB"/>
    <w:rsid w:val="003D0A0D"/>
    <w:rsid w:val="003D0CFA"/>
    <w:rsid w:val="003D13A0"/>
    <w:rsid w:val="003D1633"/>
    <w:rsid w:val="003D2065"/>
    <w:rsid w:val="003D22C9"/>
    <w:rsid w:val="003D2669"/>
    <w:rsid w:val="003D2C13"/>
    <w:rsid w:val="003D4A64"/>
    <w:rsid w:val="003D6BB9"/>
    <w:rsid w:val="003D6E56"/>
    <w:rsid w:val="003E0FFA"/>
    <w:rsid w:val="003E12C6"/>
    <w:rsid w:val="003E29CE"/>
    <w:rsid w:val="003E4099"/>
    <w:rsid w:val="003E4402"/>
    <w:rsid w:val="003E4445"/>
    <w:rsid w:val="003E4B42"/>
    <w:rsid w:val="003E5557"/>
    <w:rsid w:val="003E5567"/>
    <w:rsid w:val="003E6117"/>
    <w:rsid w:val="003E674D"/>
    <w:rsid w:val="003E7A84"/>
    <w:rsid w:val="003F11C1"/>
    <w:rsid w:val="003F164B"/>
    <w:rsid w:val="003F1E73"/>
    <w:rsid w:val="003F2C47"/>
    <w:rsid w:val="003F3ADB"/>
    <w:rsid w:val="003F3E83"/>
    <w:rsid w:val="003F51C9"/>
    <w:rsid w:val="003F61E9"/>
    <w:rsid w:val="003F6709"/>
    <w:rsid w:val="003F7429"/>
    <w:rsid w:val="00401CAF"/>
    <w:rsid w:val="00404584"/>
    <w:rsid w:val="0040516A"/>
    <w:rsid w:val="0040548C"/>
    <w:rsid w:val="004059BD"/>
    <w:rsid w:val="004062BC"/>
    <w:rsid w:val="0040644B"/>
    <w:rsid w:val="004072BE"/>
    <w:rsid w:val="00407D18"/>
    <w:rsid w:val="00411820"/>
    <w:rsid w:val="004120FE"/>
    <w:rsid w:val="00412D63"/>
    <w:rsid w:val="00414964"/>
    <w:rsid w:val="0041529F"/>
    <w:rsid w:val="0041670A"/>
    <w:rsid w:val="004167E1"/>
    <w:rsid w:val="00416B34"/>
    <w:rsid w:val="00421898"/>
    <w:rsid w:val="00421D82"/>
    <w:rsid w:val="0042325A"/>
    <w:rsid w:val="00425ECE"/>
    <w:rsid w:val="004264ED"/>
    <w:rsid w:val="00427A58"/>
    <w:rsid w:val="00431286"/>
    <w:rsid w:val="00431D0C"/>
    <w:rsid w:val="004349BD"/>
    <w:rsid w:val="00435DDC"/>
    <w:rsid w:val="00436168"/>
    <w:rsid w:val="004369C3"/>
    <w:rsid w:val="0043774D"/>
    <w:rsid w:val="0043792E"/>
    <w:rsid w:val="00441953"/>
    <w:rsid w:val="00441B96"/>
    <w:rsid w:val="004438F6"/>
    <w:rsid w:val="00443DB5"/>
    <w:rsid w:val="00444559"/>
    <w:rsid w:val="00445402"/>
    <w:rsid w:val="00447386"/>
    <w:rsid w:val="00450DBC"/>
    <w:rsid w:val="00452963"/>
    <w:rsid w:val="00456A76"/>
    <w:rsid w:val="004571C6"/>
    <w:rsid w:val="0045755E"/>
    <w:rsid w:val="00461D71"/>
    <w:rsid w:val="00464281"/>
    <w:rsid w:val="00464EE8"/>
    <w:rsid w:val="004669DC"/>
    <w:rsid w:val="00466D70"/>
    <w:rsid w:val="004679F0"/>
    <w:rsid w:val="00471ECB"/>
    <w:rsid w:val="00472822"/>
    <w:rsid w:val="00473310"/>
    <w:rsid w:val="00473B0B"/>
    <w:rsid w:val="004740BD"/>
    <w:rsid w:val="0047558A"/>
    <w:rsid w:val="00475F72"/>
    <w:rsid w:val="004764EE"/>
    <w:rsid w:val="00477B3E"/>
    <w:rsid w:val="0048108B"/>
    <w:rsid w:val="004823BE"/>
    <w:rsid w:val="00482F17"/>
    <w:rsid w:val="00483E55"/>
    <w:rsid w:val="00484EE0"/>
    <w:rsid w:val="00485040"/>
    <w:rsid w:val="0048574A"/>
    <w:rsid w:val="004866F3"/>
    <w:rsid w:val="00486A8B"/>
    <w:rsid w:val="00486E21"/>
    <w:rsid w:val="004876DD"/>
    <w:rsid w:val="00487C33"/>
    <w:rsid w:val="00487CE2"/>
    <w:rsid w:val="0049002D"/>
    <w:rsid w:val="0049050B"/>
    <w:rsid w:val="004905E9"/>
    <w:rsid w:val="0049137F"/>
    <w:rsid w:val="00491B39"/>
    <w:rsid w:val="0049205E"/>
    <w:rsid w:val="0049239F"/>
    <w:rsid w:val="0049312F"/>
    <w:rsid w:val="004970E0"/>
    <w:rsid w:val="00497B14"/>
    <w:rsid w:val="004A0029"/>
    <w:rsid w:val="004A0FE3"/>
    <w:rsid w:val="004A1EF3"/>
    <w:rsid w:val="004A3C24"/>
    <w:rsid w:val="004A498F"/>
    <w:rsid w:val="004A7057"/>
    <w:rsid w:val="004B0348"/>
    <w:rsid w:val="004B0555"/>
    <w:rsid w:val="004B11DD"/>
    <w:rsid w:val="004B1531"/>
    <w:rsid w:val="004B16D4"/>
    <w:rsid w:val="004B2150"/>
    <w:rsid w:val="004B3D48"/>
    <w:rsid w:val="004B51F8"/>
    <w:rsid w:val="004B5566"/>
    <w:rsid w:val="004B6730"/>
    <w:rsid w:val="004B7FB2"/>
    <w:rsid w:val="004C001F"/>
    <w:rsid w:val="004C2D15"/>
    <w:rsid w:val="004C2E16"/>
    <w:rsid w:val="004C3A01"/>
    <w:rsid w:val="004C3C5F"/>
    <w:rsid w:val="004C632E"/>
    <w:rsid w:val="004C6DC9"/>
    <w:rsid w:val="004C7779"/>
    <w:rsid w:val="004D01E6"/>
    <w:rsid w:val="004D04A5"/>
    <w:rsid w:val="004D0BAB"/>
    <w:rsid w:val="004D1C39"/>
    <w:rsid w:val="004D2CAF"/>
    <w:rsid w:val="004D424F"/>
    <w:rsid w:val="004D57FA"/>
    <w:rsid w:val="004D5A84"/>
    <w:rsid w:val="004D5F37"/>
    <w:rsid w:val="004D6614"/>
    <w:rsid w:val="004D6F18"/>
    <w:rsid w:val="004D7AAB"/>
    <w:rsid w:val="004E08CC"/>
    <w:rsid w:val="004E0C75"/>
    <w:rsid w:val="004E19C4"/>
    <w:rsid w:val="004E2116"/>
    <w:rsid w:val="004E30E1"/>
    <w:rsid w:val="004E470C"/>
    <w:rsid w:val="004E50ED"/>
    <w:rsid w:val="004E601E"/>
    <w:rsid w:val="004E6760"/>
    <w:rsid w:val="004E7B4A"/>
    <w:rsid w:val="004F0EA9"/>
    <w:rsid w:val="004F308D"/>
    <w:rsid w:val="004F36C6"/>
    <w:rsid w:val="004F37A1"/>
    <w:rsid w:val="004F37BF"/>
    <w:rsid w:val="004F5211"/>
    <w:rsid w:val="004F5564"/>
    <w:rsid w:val="00500DBD"/>
    <w:rsid w:val="0050209E"/>
    <w:rsid w:val="00503AC2"/>
    <w:rsid w:val="005040BE"/>
    <w:rsid w:val="0050414C"/>
    <w:rsid w:val="005048E4"/>
    <w:rsid w:val="00505873"/>
    <w:rsid w:val="00505B5C"/>
    <w:rsid w:val="0050781A"/>
    <w:rsid w:val="0051062D"/>
    <w:rsid w:val="00511AAF"/>
    <w:rsid w:val="00512167"/>
    <w:rsid w:val="005133CD"/>
    <w:rsid w:val="005151FC"/>
    <w:rsid w:val="00515333"/>
    <w:rsid w:val="00515690"/>
    <w:rsid w:val="00515DDE"/>
    <w:rsid w:val="00515E26"/>
    <w:rsid w:val="00521090"/>
    <w:rsid w:val="005228FA"/>
    <w:rsid w:val="00522DDF"/>
    <w:rsid w:val="00524924"/>
    <w:rsid w:val="00524E94"/>
    <w:rsid w:val="00526178"/>
    <w:rsid w:val="0053069C"/>
    <w:rsid w:val="0053087A"/>
    <w:rsid w:val="00533A4C"/>
    <w:rsid w:val="00535607"/>
    <w:rsid w:val="00535636"/>
    <w:rsid w:val="00535890"/>
    <w:rsid w:val="00537464"/>
    <w:rsid w:val="0054069A"/>
    <w:rsid w:val="005419AE"/>
    <w:rsid w:val="0054274A"/>
    <w:rsid w:val="00542B15"/>
    <w:rsid w:val="00543360"/>
    <w:rsid w:val="0054368C"/>
    <w:rsid w:val="0054419E"/>
    <w:rsid w:val="005445CE"/>
    <w:rsid w:val="005450D6"/>
    <w:rsid w:val="00545AD9"/>
    <w:rsid w:val="0054631B"/>
    <w:rsid w:val="005502A7"/>
    <w:rsid w:val="00550BC1"/>
    <w:rsid w:val="00551694"/>
    <w:rsid w:val="00551A17"/>
    <w:rsid w:val="00552FD0"/>
    <w:rsid w:val="00554695"/>
    <w:rsid w:val="00556824"/>
    <w:rsid w:val="00556F5F"/>
    <w:rsid w:val="00560DFD"/>
    <w:rsid w:val="005617B5"/>
    <w:rsid w:val="00562034"/>
    <w:rsid w:val="005622F8"/>
    <w:rsid w:val="0056267D"/>
    <w:rsid w:val="005630CC"/>
    <w:rsid w:val="00563188"/>
    <w:rsid w:val="00563549"/>
    <w:rsid w:val="00565A7A"/>
    <w:rsid w:val="00565AC9"/>
    <w:rsid w:val="00566CDB"/>
    <w:rsid w:val="00567A0B"/>
    <w:rsid w:val="00567AC8"/>
    <w:rsid w:val="00567F21"/>
    <w:rsid w:val="00570651"/>
    <w:rsid w:val="00570A3C"/>
    <w:rsid w:val="00570AAA"/>
    <w:rsid w:val="00570FEA"/>
    <w:rsid w:val="00571D06"/>
    <w:rsid w:val="00574551"/>
    <w:rsid w:val="00574E74"/>
    <w:rsid w:val="005759E6"/>
    <w:rsid w:val="005769A1"/>
    <w:rsid w:val="00580CAA"/>
    <w:rsid w:val="00580D5E"/>
    <w:rsid w:val="00580FF3"/>
    <w:rsid w:val="0058191A"/>
    <w:rsid w:val="00581F86"/>
    <w:rsid w:val="0058200E"/>
    <w:rsid w:val="00582438"/>
    <w:rsid w:val="005829DD"/>
    <w:rsid w:val="005841C5"/>
    <w:rsid w:val="005844A2"/>
    <w:rsid w:val="00585688"/>
    <w:rsid w:val="00585A67"/>
    <w:rsid w:val="00585C93"/>
    <w:rsid w:val="005872B7"/>
    <w:rsid w:val="00590151"/>
    <w:rsid w:val="005922AA"/>
    <w:rsid w:val="005927A6"/>
    <w:rsid w:val="00592CF4"/>
    <w:rsid w:val="00593C6A"/>
    <w:rsid w:val="005948E8"/>
    <w:rsid w:val="005953A1"/>
    <w:rsid w:val="0059591C"/>
    <w:rsid w:val="005962AE"/>
    <w:rsid w:val="005971E9"/>
    <w:rsid w:val="00597707"/>
    <w:rsid w:val="005A02FF"/>
    <w:rsid w:val="005A0E68"/>
    <w:rsid w:val="005A418C"/>
    <w:rsid w:val="005A5A87"/>
    <w:rsid w:val="005A6102"/>
    <w:rsid w:val="005A6363"/>
    <w:rsid w:val="005A7FB0"/>
    <w:rsid w:val="005B1AFB"/>
    <w:rsid w:val="005B1C0D"/>
    <w:rsid w:val="005B23E7"/>
    <w:rsid w:val="005B28D0"/>
    <w:rsid w:val="005B518D"/>
    <w:rsid w:val="005B599E"/>
    <w:rsid w:val="005B5B89"/>
    <w:rsid w:val="005B68E2"/>
    <w:rsid w:val="005C0189"/>
    <w:rsid w:val="005C122C"/>
    <w:rsid w:val="005C4807"/>
    <w:rsid w:val="005C5F41"/>
    <w:rsid w:val="005C6378"/>
    <w:rsid w:val="005D04EC"/>
    <w:rsid w:val="005D1207"/>
    <w:rsid w:val="005D246B"/>
    <w:rsid w:val="005D2AB9"/>
    <w:rsid w:val="005D2C3A"/>
    <w:rsid w:val="005D2DCF"/>
    <w:rsid w:val="005D4289"/>
    <w:rsid w:val="005D42FB"/>
    <w:rsid w:val="005D48E6"/>
    <w:rsid w:val="005D5347"/>
    <w:rsid w:val="005D59D5"/>
    <w:rsid w:val="005D6211"/>
    <w:rsid w:val="005D7311"/>
    <w:rsid w:val="005D7CC8"/>
    <w:rsid w:val="005E1027"/>
    <w:rsid w:val="005E131F"/>
    <w:rsid w:val="005E28BC"/>
    <w:rsid w:val="005E2C58"/>
    <w:rsid w:val="005E3641"/>
    <w:rsid w:val="005E387A"/>
    <w:rsid w:val="005E4AD5"/>
    <w:rsid w:val="005E589F"/>
    <w:rsid w:val="005E5FBF"/>
    <w:rsid w:val="005E6931"/>
    <w:rsid w:val="005E7794"/>
    <w:rsid w:val="005F0242"/>
    <w:rsid w:val="005F054A"/>
    <w:rsid w:val="005F0935"/>
    <w:rsid w:val="005F097F"/>
    <w:rsid w:val="005F0DF5"/>
    <w:rsid w:val="005F19FF"/>
    <w:rsid w:val="005F203F"/>
    <w:rsid w:val="005F2EE7"/>
    <w:rsid w:val="005F3374"/>
    <w:rsid w:val="005F407D"/>
    <w:rsid w:val="005F549E"/>
    <w:rsid w:val="005F5D13"/>
    <w:rsid w:val="005F7176"/>
    <w:rsid w:val="00600F24"/>
    <w:rsid w:val="00600F43"/>
    <w:rsid w:val="006011AB"/>
    <w:rsid w:val="006052AC"/>
    <w:rsid w:val="006059AF"/>
    <w:rsid w:val="00605F93"/>
    <w:rsid w:val="00610A7D"/>
    <w:rsid w:val="00610E20"/>
    <w:rsid w:val="006122EF"/>
    <w:rsid w:val="00612B2A"/>
    <w:rsid w:val="00612F11"/>
    <w:rsid w:val="006133B4"/>
    <w:rsid w:val="00614D16"/>
    <w:rsid w:val="00614D31"/>
    <w:rsid w:val="00615C2B"/>
    <w:rsid w:val="0061607E"/>
    <w:rsid w:val="006178BE"/>
    <w:rsid w:val="0062009D"/>
    <w:rsid w:val="00620DE3"/>
    <w:rsid w:val="00620F5F"/>
    <w:rsid w:val="006227CF"/>
    <w:rsid w:val="00623B50"/>
    <w:rsid w:val="00625567"/>
    <w:rsid w:val="00626816"/>
    <w:rsid w:val="006278EA"/>
    <w:rsid w:val="006324F7"/>
    <w:rsid w:val="006329DB"/>
    <w:rsid w:val="00633400"/>
    <w:rsid w:val="006337BD"/>
    <w:rsid w:val="00633A75"/>
    <w:rsid w:val="0063513C"/>
    <w:rsid w:val="0063623F"/>
    <w:rsid w:val="00641BAA"/>
    <w:rsid w:val="00642059"/>
    <w:rsid w:val="00643549"/>
    <w:rsid w:val="0064506A"/>
    <w:rsid w:val="006456B0"/>
    <w:rsid w:val="00645BDB"/>
    <w:rsid w:val="006463D3"/>
    <w:rsid w:val="006463D8"/>
    <w:rsid w:val="00646DA3"/>
    <w:rsid w:val="00646F43"/>
    <w:rsid w:val="00647D0E"/>
    <w:rsid w:val="0065014C"/>
    <w:rsid w:val="00652291"/>
    <w:rsid w:val="00652CC5"/>
    <w:rsid w:val="00653C89"/>
    <w:rsid w:val="0065411F"/>
    <w:rsid w:val="00654236"/>
    <w:rsid w:val="0065544C"/>
    <w:rsid w:val="00655AA0"/>
    <w:rsid w:val="00656B0C"/>
    <w:rsid w:val="00661098"/>
    <w:rsid w:val="00661252"/>
    <w:rsid w:val="00661373"/>
    <w:rsid w:val="006619BC"/>
    <w:rsid w:val="00661BC0"/>
    <w:rsid w:val="00661F25"/>
    <w:rsid w:val="006626C6"/>
    <w:rsid w:val="00662DB3"/>
    <w:rsid w:val="00664505"/>
    <w:rsid w:val="00665473"/>
    <w:rsid w:val="00666D0B"/>
    <w:rsid w:val="00667667"/>
    <w:rsid w:val="00672EAA"/>
    <w:rsid w:val="006751B8"/>
    <w:rsid w:val="00676888"/>
    <w:rsid w:val="00677D45"/>
    <w:rsid w:val="00680322"/>
    <w:rsid w:val="006825E8"/>
    <w:rsid w:val="00682DD4"/>
    <w:rsid w:val="00683176"/>
    <w:rsid w:val="006836B5"/>
    <w:rsid w:val="00684C3C"/>
    <w:rsid w:val="006856A7"/>
    <w:rsid w:val="00685CC6"/>
    <w:rsid w:val="00685DBA"/>
    <w:rsid w:val="0068627F"/>
    <w:rsid w:val="00686799"/>
    <w:rsid w:val="00687CE1"/>
    <w:rsid w:val="00690DF8"/>
    <w:rsid w:val="00690F84"/>
    <w:rsid w:val="00691E94"/>
    <w:rsid w:val="00692B86"/>
    <w:rsid w:val="00692F41"/>
    <w:rsid w:val="00693CB6"/>
    <w:rsid w:val="00693CE0"/>
    <w:rsid w:val="00694B9F"/>
    <w:rsid w:val="00696250"/>
    <w:rsid w:val="00696D5E"/>
    <w:rsid w:val="00697D6D"/>
    <w:rsid w:val="00697DC2"/>
    <w:rsid w:val="006A0669"/>
    <w:rsid w:val="006A0B0D"/>
    <w:rsid w:val="006A0C1A"/>
    <w:rsid w:val="006A12CD"/>
    <w:rsid w:val="006A15EA"/>
    <w:rsid w:val="006A23AE"/>
    <w:rsid w:val="006A342A"/>
    <w:rsid w:val="006A4532"/>
    <w:rsid w:val="006A5754"/>
    <w:rsid w:val="006A6398"/>
    <w:rsid w:val="006A6D4C"/>
    <w:rsid w:val="006A7476"/>
    <w:rsid w:val="006B1455"/>
    <w:rsid w:val="006B2143"/>
    <w:rsid w:val="006B2BFE"/>
    <w:rsid w:val="006B4217"/>
    <w:rsid w:val="006B467D"/>
    <w:rsid w:val="006B4E66"/>
    <w:rsid w:val="006B581C"/>
    <w:rsid w:val="006B5C33"/>
    <w:rsid w:val="006B7D0A"/>
    <w:rsid w:val="006C4149"/>
    <w:rsid w:val="006C594B"/>
    <w:rsid w:val="006C6465"/>
    <w:rsid w:val="006C6B83"/>
    <w:rsid w:val="006C7290"/>
    <w:rsid w:val="006C7FDD"/>
    <w:rsid w:val="006D1707"/>
    <w:rsid w:val="006D2D43"/>
    <w:rsid w:val="006D30DB"/>
    <w:rsid w:val="006D394F"/>
    <w:rsid w:val="006D5670"/>
    <w:rsid w:val="006D6DB8"/>
    <w:rsid w:val="006D7C7D"/>
    <w:rsid w:val="006D7E7C"/>
    <w:rsid w:val="006E10D1"/>
    <w:rsid w:val="006E1297"/>
    <w:rsid w:val="006E2183"/>
    <w:rsid w:val="006E2498"/>
    <w:rsid w:val="006E413B"/>
    <w:rsid w:val="006E4E5D"/>
    <w:rsid w:val="006F0FC8"/>
    <w:rsid w:val="006F1013"/>
    <w:rsid w:val="006F23A8"/>
    <w:rsid w:val="006F2A96"/>
    <w:rsid w:val="006F38C9"/>
    <w:rsid w:val="006F395F"/>
    <w:rsid w:val="006F3D3C"/>
    <w:rsid w:val="006F4041"/>
    <w:rsid w:val="006F4816"/>
    <w:rsid w:val="006F4F50"/>
    <w:rsid w:val="006F607D"/>
    <w:rsid w:val="006F60A7"/>
    <w:rsid w:val="006F6810"/>
    <w:rsid w:val="006F7406"/>
    <w:rsid w:val="00700358"/>
    <w:rsid w:val="00700624"/>
    <w:rsid w:val="007006B5"/>
    <w:rsid w:val="00700AC3"/>
    <w:rsid w:val="00702591"/>
    <w:rsid w:val="007030CD"/>
    <w:rsid w:val="007034FB"/>
    <w:rsid w:val="00703AFC"/>
    <w:rsid w:val="0070437E"/>
    <w:rsid w:val="0070547E"/>
    <w:rsid w:val="00705C3C"/>
    <w:rsid w:val="007064DE"/>
    <w:rsid w:val="00706821"/>
    <w:rsid w:val="00706FC9"/>
    <w:rsid w:val="00707531"/>
    <w:rsid w:val="00707D5C"/>
    <w:rsid w:val="00712549"/>
    <w:rsid w:val="00716288"/>
    <w:rsid w:val="00716A9A"/>
    <w:rsid w:val="00716D77"/>
    <w:rsid w:val="007174B6"/>
    <w:rsid w:val="00717843"/>
    <w:rsid w:val="00717FBA"/>
    <w:rsid w:val="00721E71"/>
    <w:rsid w:val="00722168"/>
    <w:rsid w:val="00722ACC"/>
    <w:rsid w:val="00723AE5"/>
    <w:rsid w:val="00725172"/>
    <w:rsid w:val="00726BA5"/>
    <w:rsid w:val="007272DB"/>
    <w:rsid w:val="007302C1"/>
    <w:rsid w:val="0073031B"/>
    <w:rsid w:val="007305D8"/>
    <w:rsid w:val="007307D7"/>
    <w:rsid w:val="00730B1A"/>
    <w:rsid w:val="0073279B"/>
    <w:rsid w:val="00733E58"/>
    <w:rsid w:val="0073463E"/>
    <w:rsid w:val="00736AF3"/>
    <w:rsid w:val="007373B7"/>
    <w:rsid w:val="00737A64"/>
    <w:rsid w:val="007416D2"/>
    <w:rsid w:val="00741C1E"/>
    <w:rsid w:val="007426A2"/>
    <w:rsid w:val="0074308B"/>
    <w:rsid w:val="00743B31"/>
    <w:rsid w:val="00744064"/>
    <w:rsid w:val="007449F4"/>
    <w:rsid w:val="007454B4"/>
    <w:rsid w:val="00745595"/>
    <w:rsid w:val="00745880"/>
    <w:rsid w:val="00745C63"/>
    <w:rsid w:val="007502AB"/>
    <w:rsid w:val="0075037A"/>
    <w:rsid w:val="00752819"/>
    <w:rsid w:val="0075345A"/>
    <w:rsid w:val="00754BE3"/>
    <w:rsid w:val="007553D9"/>
    <w:rsid w:val="00755716"/>
    <w:rsid w:val="0075614C"/>
    <w:rsid w:val="00757003"/>
    <w:rsid w:val="00760039"/>
    <w:rsid w:val="007602B4"/>
    <w:rsid w:val="00760AE8"/>
    <w:rsid w:val="0076106B"/>
    <w:rsid w:val="00762448"/>
    <w:rsid w:val="0076294B"/>
    <w:rsid w:val="007629E0"/>
    <w:rsid w:val="00763080"/>
    <w:rsid w:val="00763ECC"/>
    <w:rsid w:val="00766FFD"/>
    <w:rsid w:val="0076705F"/>
    <w:rsid w:val="00767276"/>
    <w:rsid w:val="00767CB4"/>
    <w:rsid w:val="00770409"/>
    <w:rsid w:val="00770FFE"/>
    <w:rsid w:val="0077104B"/>
    <w:rsid w:val="00771E58"/>
    <w:rsid w:val="007722D2"/>
    <w:rsid w:val="00773B54"/>
    <w:rsid w:val="00774BFC"/>
    <w:rsid w:val="007754AF"/>
    <w:rsid w:val="00775B18"/>
    <w:rsid w:val="00775FF0"/>
    <w:rsid w:val="00777C09"/>
    <w:rsid w:val="00777D11"/>
    <w:rsid w:val="00780AA4"/>
    <w:rsid w:val="00781026"/>
    <w:rsid w:val="0078102A"/>
    <w:rsid w:val="00781915"/>
    <w:rsid w:val="00781B3E"/>
    <w:rsid w:val="00781D6A"/>
    <w:rsid w:val="00781FB1"/>
    <w:rsid w:val="00782A0C"/>
    <w:rsid w:val="007843B8"/>
    <w:rsid w:val="0078632A"/>
    <w:rsid w:val="00786504"/>
    <w:rsid w:val="00787CA6"/>
    <w:rsid w:val="00790B8A"/>
    <w:rsid w:val="00791131"/>
    <w:rsid w:val="00793343"/>
    <w:rsid w:val="00793F5E"/>
    <w:rsid w:val="0079433A"/>
    <w:rsid w:val="007978CC"/>
    <w:rsid w:val="007A1099"/>
    <w:rsid w:val="007A126A"/>
    <w:rsid w:val="007A3190"/>
    <w:rsid w:val="007A37B4"/>
    <w:rsid w:val="007A3B2E"/>
    <w:rsid w:val="007A4053"/>
    <w:rsid w:val="007A5561"/>
    <w:rsid w:val="007A6D67"/>
    <w:rsid w:val="007A7D9E"/>
    <w:rsid w:val="007B1345"/>
    <w:rsid w:val="007B151F"/>
    <w:rsid w:val="007B1526"/>
    <w:rsid w:val="007B1720"/>
    <w:rsid w:val="007B3622"/>
    <w:rsid w:val="007B3961"/>
    <w:rsid w:val="007B475A"/>
    <w:rsid w:val="007B4D15"/>
    <w:rsid w:val="007B56BF"/>
    <w:rsid w:val="007B5F7A"/>
    <w:rsid w:val="007B7222"/>
    <w:rsid w:val="007B7576"/>
    <w:rsid w:val="007C0C17"/>
    <w:rsid w:val="007C0EBE"/>
    <w:rsid w:val="007C394F"/>
    <w:rsid w:val="007C47C9"/>
    <w:rsid w:val="007C4D0C"/>
    <w:rsid w:val="007C5B58"/>
    <w:rsid w:val="007C61D3"/>
    <w:rsid w:val="007C7F33"/>
    <w:rsid w:val="007D0AA3"/>
    <w:rsid w:val="007D0F0C"/>
    <w:rsid w:val="007D2890"/>
    <w:rsid w:val="007D29DE"/>
    <w:rsid w:val="007D307D"/>
    <w:rsid w:val="007D3704"/>
    <w:rsid w:val="007D39EB"/>
    <w:rsid w:val="007D407A"/>
    <w:rsid w:val="007D429E"/>
    <w:rsid w:val="007D5270"/>
    <w:rsid w:val="007D569B"/>
    <w:rsid w:val="007D6FF9"/>
    <w:rsid w:val="007E0C65"/>
    <w:rsid w:val="007E10B7"/>
    <w:rsid w:val="007E2252"/>
    <w:rsid w:val="007E2529"/>
    <w:rsid w:val="007E2546"/>
    <w:rsid w:val="007E3B45"/>
    <w:rsid w:val="007E5C5C"/>
    <w:rsid w:val="007E6F60"/>
    <w:rsid w:val="007E70F5"/>
    <w:rsid w:val="007E763D"/>
    <w:rsid w:val="007E7736"/>
    <w:rsid w:val="007F01C7"/>
    <w:rsid w:val="007F06D1"/>
    <w:rsid w:val="007F0E3B"/>
    <w:rsid w:val="007F1195"/>
    <w:rsid w:val="007F3D6E"/>
    <w:rsid w:val="007F4249"/>
    <w:rsid w:val="007F489E"/>
    <w:rsid w:val="007F4C90"/>
    <w:rsid w:val="007F4D57"/>
    <w:rsid w:val="007F520F"/>
    <w:rsid w:val="007F5462"/>
    <w:rsid w:val="007F5A18"/>
    <w:rsid w:val="007F7916"/>
    <w:rsid w:val="007F7C2D"/>
    <w:rsid w:val="00800151"/>
    <w:rsid w:val="00801E90"/>
    <w:rsid w:val="008027AD"/>
    <w:rsid w:val="00802B30"/>
    <w:rsid w:val="008031C7"/>
    <w:rsid w:val="00803662"/>
    <w:rsid w:val="00804794"/>
    <w:rsid w:val="00805D39"/>
    <w:rsid w:val="008065DB"/>
    <w:rsid w:val="0081027E"/>
    <w:rsid w:val="00810333"/>
    <w:rsid w:val="00810A9F"/>
    <w:rsid w:val="00810B42"/>
    <w:rsid w:val="00810F5B"/>
    <w:rsid w:val="00812E15"/>
    <w:rsid w:val="008156BD"/>
    <w:rsid w:val="00816044"/>
    <w:rsid w:val="00820263"/>
    <w:rsid w:val="00821DD4"/>
    <w:rsid w:val="0082263A"/>
    <w:rsid w:val="008226E5"/>
    <w:rsid w:val="0082395C"/>
    <w:rsid w:val="008310BA"/>
    <w:rsid w:val="00831BB0"/>
    <w:rsid w:val="00832451"/>
    <w:rsid w:val="00832829"/>
    <w:rsid w:val="008332AE"/>
    <w:rsid w:val="00834824"/>
    <w:rsid w:val="00835CD1"/>
    <w:rsid w:val="00836A37"/>
    <w:rsid w:val="00840F9C"/>
    <w:rsid w:val="00840FCD"/>
    <w:rsid w:val="008417D5"/>
    <w:rsid w:val="00841D9C"/>
    <w:rsid w:val="00842B14"/>
    <w:rsid w:val="00842B8F"/>
    <w:rsid w:val="00843D61"/>
    <w:rsid w:val="00844C77"/>
    <w:rsid w:val="00844E3C"/>
    <w:rsid w:val="00845564"/>
    <w:rsid w:val="00847FB4"/>
    <w:rsid w:val="0085138A"/>
    <w:rsid w:val="0085297E"/>
    <w:rsid w:val="00852B95"/>
    <w:rsid w:val="00853DA0"/>
    <w:rsid w:val="0085414B"/>
    <w:rsid w:val="00854AFA"/>
    <w:rsid w:val="00855684"/>
    <w:rsid w:val="00855C59"/>
    <w:rsid w:val="008561C3"/>
    <w:rsid w:val="00856614"/>
    <w:rsid w:val="008577CC"/>
    <w:rsid w:val="00860B53"/>
    <w:rsid w:val="0086186A"/>
    <w:rsid w:val="00861CE0"/>
    <w:rsid w:val="008630EF"/>
    <w:rsid w:val="008647BF"/>
    <w:rsid w:val="00864ABD"/>
    <w:rsid w:val="0086786F"/>
    <w:rsid w:val="008678DF"/>
    <w:rsid w:val="0087032F"/>
    <w:rsid w:val="0087069A"/>
    <w:rsid w:val="00871365"/>
    <w:rsid w:val="00871443"/>
    <w:rsid w:val="00871FCA"/>
    <w:rsid w:val="00873168"/>
    <w:rsid w:val="008733B2"/>
    <w:rsid w:val="00875599"/>
    <w:rsid w:val="0087573B"/>
    <w:rsid w:val="008760B7"/>
    <w:rsid w:val="008768A9"/>
    <w:rsid w:val="00880D27"/>
    <w:rsid w:val="008816C5"/>
    <w:rsid w:val="008841AC"/>
    <w:rsid w:val="0088496F"/>
    <w:rsid w:val="008852AC"/>
    <w:rsid w:val="00886CFE"/>
    <w:rsid w:val="008909D6"/>
    <w:rsid w:val="00890E3A"/>
    <w:rsid w:val="00892F5E"/>
    <w:rsid w:val="00892F98"/>
    <w:rsid w:val="008932CE"/>
    <w:rsid w:val="00893571"/>
    <w:rsid w:val="00893679"/>
    <w:rsid w:val="008949C0"/>
    <w:rsid w:val="00894E6D"/>
    <w:rsid w:val="008A0F73"/>
    <w:rsid w:val="008A1A61"/>
    <w:rsid w:val="008A29E3"/>
    <w:rsid w:val="008A4F97"/>
    <w:rsid w:val="008A5ECD"/>
    <w:rsid w:val="008A6400"/>
    <w:rsid w:val="008A7E68"/>
    <w:rsid w:val="008B02B5"/>
    <w:rsid w:val="008B1530"/>
    <w:rsid w:val="008B1DA8"/>
    <w:rsid w:val="008B22A9"/>
    <w:rsid w:val="008B7E43"/>
    <w:rsid w:val="008C0A5D"/>
    <w:rsid w:val="008C0A64"/>
    <w:rsid w:val="008C15A0"/>
    <w:rsid w:val="008C30A1"/>
    <w:rsid w:val="008C31ED"/>
    <w:rsid w:val="008C5A35"/>
    <w:rsid w:val="008C6368"/>
    <w:rsid w:val="008C64CA"/>
    <w:rsid w:val="008C6C05"/>
    <w:rsid w:val="008C75FC"/>
    <w:rsid w:val="008C7937"/>
    <w:rsid w:val="008C7D23"/>
    <w:rsid w:val="008D10FB"/>
    <w:rsid w:val="008D2508"/>
    <w:rsid w:val="008D2C55"/>
    <w:rsid w:val="008D34A4"/>
    <w:rsid w:val="008D3FD5"/>
    <w:rsid w:val="008D51DC"/>
    <w:rsid w:val="008D58AA"/>
    <w:rsid w:val="008D6C10"/>
    <w:rsid w:val="008E1240"/>
    <w:rsid w:val="008E37E6"/>
    <w:rsid w:val="008E5B91"/>
    <w:rsid w:val="008E6439"/>
    <w:rsid w:val="008E70B1"/>
    <w:rsid w:val="008E7192"/>
    <w:rsid w:val="008E7474"/>
    <w:rsid w:val="008F05D1"/>
    <w:rsid w:val="008F188B"/>
    <w:rsid w:val="008F1C5E"/>
    <w:rsid w:val="008F549D"/>
    <w:rsid w:val="008F7336"/>
    <w:rsid w:val="008F7D4D"/>
    <w:rsid w:val="009005E6"/>
    <w:rsid w:val="009020CE"/>
    <w:rsid w:val="009025B8"/>
    <w:rsid w:val="0090419A"/>
    <w:rsid w:val="00904DC4"/>
    <w:rsid w:val="00906D48"/>
    <w:rsid w:val="00907579"/>
    <w:rsid w:val="009075D3"/>
    <w:rsid w:val="009116F9"/>
    <w:rsid w:val="00911FFE"/>
    <w:rsid w:val="00912054"/>
    <w:rsid w:val="009142C2"/>
    <w:rsid w:val="00914554"/>
    <w:rsid w:val="00914A6C"/>
    <w:rsid w:val="00914CBA"/>
    <w:rsid w:val="00915A13"/>
    <w:rsid w:val="00916B8D"/>
    <w:rsid w:val="00916DCC"/>
    <w:rsid w:val="009172FA"/>
    <w:rsid w:val="00917587"/>
    <w:rsid w:val="00917A6F"/>
    <w:rsid w:val="009217A5"/>
    <w:rsid w:val="00921E02"/>
    <w:rsid w:val="00922BC4"/>
    <w:rsid w:val="00922ED9"/>
    <w:rsid w:val="00923769"/>
    <w:rsid w:val="00923CBE"/>
    <w:rsid w:val="00924D16"/>
    <w:rsid w:val="00925772"/>
    <w:rsid w:val="00927EFF"/>
    <w:rsid w:val="009306F8"/>
    <w:rsid w:val="009325E3"/>
    <w:rsid w:val="00932606"/>
    <w:rsid w:val="0093441C"/>
    <w:rsid w:val="009346C3"/>
    <w:rsid w:val="00934864"/>
    <w:rsid w:val="00935321"/>
    <w:rsid w:val="009354F7"/>
    <w:rsid w:val="009364BC"/>
    <w:rsid w:val="0093663D"/>
    <w:rsid w:val="0093685E"/>
    <w:rsid w:val="00941182"/>
    <w:rsid w:val="0094130D"/>
    <w:rsid w:val="00941659"/>
    <w:rsid w:val="009425EE"/>
    <w:rsid w:val="009431D9"/>
    <w:rsid w:val="009444A2"/>
    <w:rsid w:val="00950691"/>
    <w:rsid w:val="00950F86"/>
    <w:rsid w:val="00951149"/>
    <w:rsid w:val="0095405A"/>
    <w:rsid w:val="00954878"/>
    <w:rsid w:val="00955EAA"/>
    <w:rsid w:val="00956097"/>
    <w:rsid w:val="00957671"/>
    <w:rsid w:val="00957730"/>
    <w:rsid w:val="00960482"/>
    <w:rsid w:val="009610F1"/>
    <w:rsid w:val="0096141F"/>
    <w:rsid w:val="00961B7D"/>
    <w:rsid w:val="009624FE"/>
    <w:rsid w:val="00962E86"/>
    <w:rsid w:val="00963414"/>
    <w:rsid w:val="00965129"/>
    <w:rsid w:val="00966094"/>
    <w:rsid w:val="009666C9"/>
    <w:rsid w:val="00967F76"/>
    <w:rsid w:val="009704FB"/>
    <w:rsid w:val="00970E57"/>
    <w:rsid w:val="00971C9A"/>
    <w:rsid w:val="00972CBA"/>
    <w:rsid w:val="0097364E"/>
    <w:rsid w:val="00973D0C"/>
    <w:rsid w:val="0097673E"/>
    <w:rsid w:val="009767E6"/>
    <w:rsid w:val="00977395"/>
    <w:rsid w:val="00977507"/>
    <w:rsid w:val="00977D57"/>
    <w:rsid w:val="00980696"/>
    <w:rsid w:val="0098082A"/>
    <w:rsid w:val="00981A2E"/>
    <w:rsid w:val="00981E73"/>
    <w:rsid w:val="00981FCC"/>
    <w:rsid w:val="00981FE8"/>
    <w:rsid w:val="00982322"/>
    <w:rsid w:val="00984057"/>
    <w:rsid w:val="0098521A"/>
    <w:rsid w:val="009852D9"/>
    <w:rsid w:val="009877AE"/>
    <w:rsid w:val="00987956"/>
    <w:rsid w:val="00987DC0"/>
    <w:rsid w:val="009919AF"/>
    <w:rsid w:val="009926B1"/>
    <w:rsid w:val="009927BC"/>
    <w:rsid w:val="00992AF2"/>
    <w:rsid w:val="00992FE3"/>
    <w:rsid w:val="009930BF"/>
    <w:rsid w:val="009932B6"/>
    <w:rsid w:val="00997268"/>
    <w:rsid w:val="00997D51"/>
    <w:rsid w:val="009A053A"/>
    <w:rsid w:val="009A1CE0"/>
    <w:rsid w:val="009A2F64"/>
    <w:rsid w:val="009A4DBF"/>
    <w:rsid w:val="009A5A8D"/>
    <w:rsid w:val="009A5D76"/>
    <w:rsid w:val="009A7134"/>
    <w:rsid w:val="009A74C3"/>
    <w:rsid w:val="009B0FC5"/>
    <w:rsid w:val="009B2ED5"/>
    <w:rsid w:val="009B3022"/>
    <w:rsid w:val="009B33C1"/>
    <w:rsid w:val="009B3F2D"/>
    <w:rsid w:val="009B4C40"/>
    <w:rsid w:val="009B5762"/>
    <w:rsid w:val="009B6BEB"/>
    <w:rsid w:val="009B73E9"/>
    <w:rsid w:val="009B75BA"/>
    <w:rsid w:val="009C487D"/>
    <w:rsid w:val="009C78AD"/>
    <w:rsid w:val="009D0029"/>
    <w:rsid w:val="009D05D3"/>
    <w:rsid w:val="009D11F3"/>
    <w:rsid w:val="009D2DF3"/>
    <w:rsid w:val="009D3158"/>
    <w:rsid w:val="009D3EE6"/>
    <w:rsid w:val="009D5CAC"/>
    <w:rsid w:val="009D7CBB"/>
    <w:rsid w:val="009E006B"/>
    <w:rsid w:val="009E040D"/>
    <w:rsid w:val="009E04E2"/>
    <w:rsid w:val="009E0B6E"/>
    <w:rsid w:val="009E1365"/>
    <w:rsid w:val="009E1D59"/>
    <w:rsid w:val="009E2040"/>
    <w:rsid w:val="009E25D3"/>
    <w:rsid w:val="009E2B32"/>
    <w:rsid w:val="009E3931"/>
    <w:rsid w:val="009E3E8A"/>
    <w:rsid w:val="009E4BF4"/>
    <w:rsid w:val="009E51AD"/>
    <w:rsid w:val="009E5616"/>
    <w:rsid w:val="009E5F4E"/>
    <w:rsid w:val="009E7DA0"/>
    <w:rsid w:val="009F0157"/>
    <w:rsid w:val="009F1F85"/>
    <w:rsid w:val="009F31BE"/>
    <w:rsid w:val="009F3518"/>
    <w:rsid w:val="009F7CDB"/>
    <w:rsid w:val="00A00589"/>
    <w:rsid w:val="00A01E6C"/>
    <w:rsid w:val="00A020F5"/>
    <w:rsid w:val="00A023A0"/>
    <w:rsid w:val="00A02491"/>
    <w:rsid w:val="00A028BE"/>
    <w:rsid w:val="00A03476"/>
    <w:rsid w:val="00A0355A"/>
    <w:rsid w:val="00A04990"/>
    <w:rsid w:val="00A04E3E"/>
    <w:rsid w:val="00A053FB"/>
    <w:rsid w:val="00A06985"/>
    <w:rsid w:val="00A06AF5"/>
    <w:rsid w:val="00A06F96"/>
    <w:rsid w:val="00A1290F"/>
    <w:rsid w:val="00A14CAC"/>
    <w:rsid w:val="00A15429"/>
    <w:rsid w:val="00A154A9"/>
    <w:rsid w:val="00A163CD"/>
    <w:rsid w:val="00A1641E"/>
    <w:rsid w:val="00A165B3"/>
    <w:rsid w:val="00A170F9"/>
    <w:rsid w:val="00A17499"/>
    <w:rsid w:val="00A205E1"/>
    <w:rsid w:val="00A208CE"/>
    <w:rsid w:val="00A20C63"/>
    <w:rsid w:val="00A20E2D"/>
    <w:rsid w:val="00A222D3"/>
    <w:rsid w:val="00A228C5"/>
    <w:rsid w:val="00A22D69"/>
    <w:rsid w:val="00A267B7"/>
    <w:rsid w:val="00A2757B"/>
    <w:rsid w:val="00A27ECE"/>
    <w:rsid w:val="00A3003B"/>
    <w:rsid w:val="00A30215"/>
    <w:rsid w:val="00A3138C"/>
    <w:rsid w:val="00A32A93"/>
    <w:rsid w:val="00A32E73"/>
    <w:rsid w:val="00A345AA"/>
    <w:rsid w:val="00A35124"/>
    <w:rsid w:val="00A37114"/>
    <w:rsid w:val="00A3745F"/>
    <w:rsid w:val="00A37F96"/>
    <w:rsid w:val="00A4166F"/>
    <w:rsid w:val="00A444F8"/>
    <w:rsid w:val="00A446A4"/>
    <w:rsid w:val="00A4627F"/>
    <w:rsid w:val="00A514E4"/>
    <w:rsid w:val="00A51698"/>
    <w:rsid w:val="00A51FEB"/>
    <w:rsid w:val="00A52074"/>
    <w:rsid w:val="00A53185"/>
    <w:rsid w:val="00A53806"/>
    <w:rsid w:val="00A555E0"/>
    <w:rsid w:val="00A556B4"/>
    <w:rsid w:val="00A55AD3"/>
    <w:rsid w:val="00A56316"/>
    <w:rsid w:val="00A567C8"/>
    <w:rsid w:val="00A56C23"/>
    <w:rsid w:val="00A572C2"/>
    <w:rsid w:val="00A57DA1"/>
    <w:rsid w:val="00A57F76"/>
    <w:rsid w:val="00A60035"/>
    <w:rsid w:val="00A61BD8"/>
    <w:rsid w:val="00A6217F"/>
    <w:rsid w:val="00A62EF8"/>
    <w:rsid w:val="00A63550"/>
    <w:rsid w:val="00A6586D"/>
    <w:rsid w:val="00A66D04"/>
    <w:rsid w:val="00A67692"/>
    <w:rsid w:val="00A71B84"/>
    <w:rsid w:val="00A71D68"/>
    <w:rsid w:val="00A71D81"/>
    <w:rsid w:val="00A73AC1"/>
    <w:rsid w:val="00A746CD"/>
    <w:rsid w:val="00A7470C"/>
    <w:rsid w:val="00A75A63"/>
    <w:rsid w:val="00A75FAE"/>
    <w:rsid w:val="00A7669F"/>
    <w:rsid w:val="00A775EA"/>
    <w:rsid w:val="00A77B9A"/>
    <w:rsid w:val="00A834A0"/>
    <w:rsid w:val="00A83848"/>
    <w:rsid w:val="00A842F3"/>
    <w:rsid w:val="00A85F86"/>
    <w:rsid w:val="00A861BF"/>
    <w:rsid w:val="00A87D44"/>
    <w:rsid w:val="00A91053"/>
    <w:rsid w:val="00A91FBC"/>
    <w:rsid w:val="00A9302B"/>
    <w:rsid w:val="00A93055"/>
    <w:rsid w:val="00A9359A"/>
    <w:rsid w:val="00A93AFB"/>
    <w:rsid w:val="00A93B22"/>
    <w:rsid w:val="00A96A94"/>
    <w:rsid w:val="00A96D9E"/>
    <w:rsid w:val="00AA06B9"/>
    <w:rsid w:val="00AA0DCE"/>
    <w:rsid w:val="00AA149E"/>
    <w:rsid w:val="00AA18FB"/>
    <w:rsid w:val="00AA2664"/>
    <w:rsid w:val="00AA4AD9"/>
    <w:rsid w:val="00AA60E1"/>
    <w:rsid w:val="00AA7262"/>
    <w:rsid w:val="00AB1B5D"/>
    <w:rsid w:val="00AB2154"/>
    <w:rsid w:val="00AB30A8"/>
    <w:rsid w:val="00AB45EF"/>
    <w:rsid w:val="00AB4BEC"/>
    <w:rsid w:val="00AB74DF"/>
    <w:rsid w:val="00AB7943"/>
    <w:rsid w:val="00AC03A5"/>
    <w:rsid w:val="00AC045E"/>
    <w:rsid w:val="00AC047C"/>
    <w:rsid w:val="00AC119C"/>
    <w:rsid w:val="00AC16BF"/>
    <w:rsid w:val="00AC267D"/>
    <w:rsid w:val="00AC2C5D"/>
    <w:rsid w:val="00AC2C64"/>
    <w:rsid w:val="00AC32EA"/>
    <w:rsid w:val="00AC3EF4"/>
    <w:rsid w:val="00AC4BB4"/>
    <w:rsid w:val="00AC4BF7"/>
    <w:rsid w:val="00AC50F0"/>
    <w:rsid w:val="00AC52BA"/>
    <w:rsid w:val="00AC5F35"/>
    <w:rsid w:val="00AC64E1"/>
    <w:rsid w:val="00AC6ED3"/>
    <w:rsid w:val="00AC7475"/>
    <w:rsid w:val="00AD0C1E"/>
    <w:rsid w:val="00AD1FA4"/>
    <w:rsid w:val="00AD25A9"/>
    <w:rsid w:val="00AD3805"/>
    <w:rsid w:val="00AD5C45"/>
    <w:rsid w:val="00AD6410"/>
    <w:rsid w:val="00AD6A18"/>
    <w:rsid w:val="00AE07D6"/>
    <w:rsid w:val="00AE0E3A"/>
    <w:rsid w:val="00AE0E94"/>
    <w:rsid w:val="00AE144B"/>
    <w:rsid w:val="00AE402C"/>
    <w:rsid w:val="00AE4672"/>
    <w:rsid w:val="00AE4C16"/>
    <w:rsid w:val="00AE4DCF"/>
    <w:rsid w:val="00AE7558"/>
    <w:rsid w:val="00AF140C"/>
    <w:rsid w:val="00AF29DB"/>
    <w:rsid w:val="00AF36CA"/>
    <w:rsid w:val="00AF4935"/>
    <w:rsid w:val="00AF49FB"/>
    <w:rsid w:val="00AF6113"/>
    <w:rsid w:val="00AF758B"/>
    <w:rsid w:val="00B021E4"/>
    <w:rsid w:val="00B02F7E"/>
    <w:rsid w:val="00B03FB1"/>
    <w:rsid w:val="00B04DF0"/>
    <w:rsid w:val="00B061F0"/>
    <w:rsid w:val="00B11C5E"/>
    <w:rsid w:val="00B12EDD"/>
    <w:rsid w:val="00B13A2B"/>
    <w:rsid w:val="00B13A37"/>
    <w:rsid w:val="00B150B2"/>
    <w:rsid w:val="00B15836"/>
    <w:rsid w:val="00B178D4"/>
    <w:rsid w:val="00B21C8B"/>
    <w:rsid w:val="00B21F0B"/>
    <w:rsid w:val="00B2468C"/>
    <w:rsid w:val="00B24F9C"/>
    <w:rsid w:val="00B25277"/>
    <w:rsid w:val="00B269F7"/>
    <w:rsid w:val="00B2784C"/>
    <w:rsid w:val="00B279F4"/>
    <w:rsid w:val="00B305AC"/>
    <w:rsid w:val="00B30764"/>
    <w:rsid w:val="00B30D77"/>
    <w:rsid w:val="00B32197"/>
    <w:rsid w:val="00B3396C"/>
    <w:rsid w:val="00B33C48"/>
    <w:rsid w:val="00B33EB4"/>
    <w:rsid w:val="00B3553E"/>
    <w:rsid w:val="00B35DC9"/>
    <w:rsid w:val="00B36719"/>
    <w:rsid w:val="00B367F1"/>
    <w:rsid w:val="00B37A68"/>
    <w:rsid w:val="00B40CA2"/>
    <w:rsid w:val="00B416F5"/>
    <w:rsid w:val="00B4199E"/>
    <w:rsid w:val="00B431AD"/>
    <w:rsid w:val="00B437C7"/>
    <w:rsid w:val="00B4485F"/>
    <w:rsid w:val="00B452A3"/>
    <w:rsid w:val="00B45E9E"/>
    <w:rsid w:val="00B46710"/>
    <w:rsid w:val="00B468B2"/>
    <w:rsid w:val="00B47D5A"/>
    <w:rsid w:val="00B50234"/>
    <w:rsid w:val="00B5080F"/>
    <w:rsid w:val="00B512B3"/>
    <w:rsid w:val="00B5151A"/>
    <w:rsid w:val="00B5169A"/>
    <w:rsid w:val="00B53219"/>
    <w:rsid w:val="00B535AB"/>
    <w:rsid w:val="00B539D3"/>
    <w:rsid w:val="00B54707"/>
    <w:rsid w:val="00B5631A"/>
    <w:rsid w:val="00B6012D"/>
    <w:rsid w:val="00B60811"/>
    <w:rsid w:val="00B60AE4"/>
    <w:rsid w:val="00B61297"/>
    <w:rsid w:val="00B61E70"/>
    <w:rsid w:val="00B61E7B"/>
    <w:rsid w:val="00B62E71"/>
    <w:rsid w:val="00B6399A"/>
    <w:rsid w:val="00B64965"/>
    <w:rsid w:val="00B64EA8"/>
    <w:rsid w:val="00B66343"/>
    <w:rsid w:val="00B733DC"/>
    <w:rsid w:val="00B74C34"/>
    <w:rsid w:val="00B75F69"/>
    <w:rsid w:val="00B76BAA"/>
    <w:rsid w:val="00B7726C"/>
    <w:rsid w:val="00B77B95"/>
    <w:rsid w:val="00B77BFE"/>
    <w:rsid w:val="00B81739"/>
    <w:rsid w:val="00B862E9"/>
    <w:rsid w:val="00B90157"/>
    <w:rsid w:val="00B90BA0"/>
    <w:rsid w:val="00B916E9"/>
    <w:rsid w:val="00B934D6"/>
    <w:rsid w:val="00B93FDC"/>
    <w:rsid w:val="00B97A44"/>
    <w:rsid w:val="00B97EC9"/>
    <w:rsid w:val="00BA21C5"/>
    <w:rsid w:val="00BA2F41"/>
    <w:rsid w:val="00BA3F95"/>
    <w:rsid w:val="00BA4E88"/>
    <w:rsid w:val="00BA5BA0"/>
    <w:rsid w:val="00BA5FA4"/>
    <w:rsid w:val="00BA7BB8"/>
    <w:rsid w:val="00BB1883"/>
    <w:rsid w:val="00BB2FCD"/>
    <w:rsid w:val="00BB3444"/>
    <w:rsid w:val="00BB3DFC"/>
    <w:rsid w:val="00BB6BC0"/>
    <w:rsid w:val="00BC21D0"/>
    <w:rsid w:val="00BC2CBC"/>
    <w:rsid w:val="00BC2F7F"/>
    <w:rsid w:val="00BC3863"/>
    <w:rsid w:val="00BC3A90"/>
    <w:rsid w:val="00BC52D8"/>
    <w:rsid w:val="00BC54E6"/>
    <w:rsid w:val="00BC58DD"/>
    <w:rsid w:val="00BC66DC"/>
    <w:rsid w:val="00BC7BA7"/>
    <w:rsid w:val="00BD040E"/>
    <w:rsid w:val="00BD09FD"/>
    <w:rsid w:val="00BD3535"/>
    <w:rsid w:val="00BD3971"/>
    <w:rsid w:val="00BD462C"/>
    <w:rsid w:val="00BD4BD0"/>
    <w:rsid w:val="00BD5269"/>
    <w:rsid w:val="00BD5AA9"/>
    <w:rsid w:val="00BD64A2"/>
    <w:rsid w:val="00BD7D3A"/>
    <w:rsid w:val="00BE235C"/>
    <w:rsid w:val="00BE2966"/>
    <w:rsid w:val="00BE3081"/>
    <w:rsid w:val="00BE30E2"/>
    <w:rsid w:val="00BE55D1"/>
    <w:rsid w:val="00BE70EA"/>
    <w:rsid w:val="00BE7D7D"/>
    <w:rsid w:val="00BF08E0"/>
    <w:rsid w:val="00BF0955"/>
    <w:rsid w:val="00BF0F4B"/>
    <w:rsid w:val="00BF1305"/>
    <w:rsid w:val="00BF1994"/>
    <w:rsid w:val="00BF1EE5"/>
    <w:rsid w:val="00BF2491"/>
    <w:rsid w:val="00BF25F2"/>
    <w:rsid w:val="00BF2909"/>
    <w:rsid w:val="00BF29C0"/>
    <w:rsid w:val="00BF4F74"/>
    <w:rsid w:val="00BF6368"/>
    <w:rsid w:val="00BF7814"/>
    <w:rsid w:val="00C0228D"/>
    <w:rsid w:val="00C0384F"/>
    <w:rsid w:val="00C055CD"/>
    <w:rsid w:val="00C064B5"/>
    <w:rsid w:val="00C070EA"/>
    <w:rsid w:val="00C1030A"/>
    <w:rsid w:val="00C10505"/>
    <w:rsid w:val="00C11195"/>
    <w:rsid w:val="00C11B4C"/>
    <w:rsid w:val="00C12206"/>
    <w:rsid w:val="00C1292A"/>
    <w:rsid w:val="00C14FB6"/>
    <w:rsid w:val="00C1642A"/>
    <w:rsid w:val="00C16B72"/>
    <w:rsid w:val="00C16DBA"/>
    <w:rsid w:val="00C16E28"/>
    <w:rsid w:val="00C16F41"/>
    <w:rsid w:val="00C1723A"/>
    <w:rsid w:val="00C17284"/>
    <w:rsid w:val="00C204F1"/>
    <w:rsid w:val="00C20A72"/>
    <w:rsid w:val="00C20AAB"/>
    <w:rsid w:val="00C22B1E"/>
    <w:rsid w:val="00C3014B"/>
    <w:rsid w:val="00C31C83"/>
    <w:rsid w:val="00C31E5F"/>
    <w:rsid w:val="00C320E9"/>
    <w:rsid w:val="00C3373B"/>
    <w:rsid w:val="00C33EBD"/>
    <w:rsid w:val="00C34AEA"/>
    <w:rsid w:val="00C367A9"/>
    <w:rsid w:val="00C37811"/>
    <w:rsid w:val="00C37B72"/>
    <w:rsid w:val="00C40004"/>
    <w:rsid w:val="00C4220C"/>
    <w:rsid w:val="00C425AB"/>
    <w:rsid w:val="00C43A96"/>
    <w:rsid w:val="00C455EB"/>
    <w:rsid w:val="00C45858"/>
    <w:rsid w:val="00C460AC"/>
    <w:rsid w:val="00C50F76"/>
    <w:rsid w:val="00C530A7"/>
    <w:rsid w:val="00C53341"/>
    <w:rsid w:val="00C54138"/>
    <w:rsid w:val="00C55509"/>
    <w:rsid w:val="00C55965"/>
    <w:rsid w:val="00C55A01"/>
    <w:rsid w:val="00C55AD8"/>
    <w:rsid w:val="00C57963"/>
    <w:rsid w:val="00C60147"/>
    <w:rsid w:val="00C60355"/>
    <w:rsid w:val="00C60AEE"/>
    <w:rsid w:val="00C61CE7"/>
    <w:rsid w:val="00C631BC"/>
    <w:rsid w:val="00C6567E"/>
    <w:rsid w:val="00C660E3"/>
    <w:rsid w:val="00C66B61"/>
    <w:rsid w:val="00C6717D"/>
    <w:rsid w:val="00C703EA"/>
    <w:rsid w:val="00C744F0"/>
    <w:rsid w:val="00C7569E"/>
    <w:rsid w:val="00C7578D"/>
    <w:rsid w:val="00C762C1"/>
    <w:rsid w:val="00C77178"/>
    <w:rsid w:val="00C8180B"/>
    <w:rsid w:val="00C81A26"/>
    <w:rsid w:val="00C82016"/>
    <w:rsid w:val="00C82330"/>
    <w:rsid w:val="00C82669"/>
    <w:rsid w:val="00C82B53"/>
    <w:rsid w:val="00C833BF"/>
    <w:rsid w:val="00C87D63"/>
    <w:rsid w:val="00C9047B"/>
    <w:rsid w:val="00C905DD"/>
    <w:rsid w:val="00C91025"/>
    <w:rsid w:val="00C93F93"/>
    <w:rsid w:val="00C9441E"/>
    <w:rsid w:val="00C95410"/>
    <w:rsid w:val="00C96F01"/>
    <w:rsid w:val="00C97493"/>
    <w:rsid w:val="00C97ADB"/>
    <w:rsid w:val="00CA0809"/>
    <w:rsid w:val="00CA1283"/>
    <w:rsid w:val="00CA2BD5"/>
    <w:rsid w:val="00CA41EF"/>
    <w:rsid w:val="00CB027B"/>
    <w:rsid w:val="00CB12F8"/>
    <w:rsid w:val="00CB13A4"/>
    <w:rsid w:val="00CB145A"/>
    <w:rsid w:val="00CB2768"/>
    <w:rsid w:val="00CB29D9"/>
    <w:rsid w:val="00CB3267"/>
    <w:rsid w:val="00CB329B"/>
    <w:rsid w:val="00CB35CB"/>
    <w:rsid w:val="00CB3927"/>
    <w:rsid w:val="00CB5271"/>
    <w:rsid w:val="00CB680D"/>
    <w:rsid w:val="00CB6AC0"/>
    <w:rsid w:val="00CB73B7"/>
    <w:rsid w:val="00CC071E"/>
    <w:rsid w:val="00CC1671"/>
    <w:rsid w:val="00CC2FDF"/>
    <w:rsid w:val="00CC31DE"/>
    <w:rsid w:val="00CC36A2"/>
    <w:rsid w:val="00CC64E1"/>
    <w:rsid w:val="00CC6678"/>
    <w:rsid w:val="00CC790A"/>
    <w:rsid w:val="00CD118D"/>
    <w:rsid w:val="00CD2230"/>
    <w:rsid w:val="00CD241D"/>
    <w:rsid w:val="00CD27ED"/>
    <w:rsid w:val="00CD3741"/>
    <w:rsid w:val="00CD7CF9"/>
    <w:rsid w:val="00CE1546"/>
    <w:rsid w:val="00CE2AA3"/>
    <w:rsid w:val="00CE3ADB"/>
    <w:rsid w:val="00CE508E"/>
    <w:rsid w:val="00CE5ACC"/>
    <w:rsid w:val="00CE5F0C"/>
    <w:rsid w:val="00CE603D"/>
    <w:rsid w:val="00CE63FB"/>
    <w:rsid w:val="00CE6814"/>
    <w:rsid w:val="00CE7326"/>
    <w:rsid w:val="00CE7520"/>
    <w:rsid w:val="00CF09C9"/>
    <w:rsid w:val="00CF14DE"/>
    <w:rsid w:val="00CF3238"/>
    <w:rsid w:val="00CF57D4"/>
    <w:rsid w:val="00CF5DA5"/>
    <w:rsid w:val="00CF6A2A"/>
    <w:rsid w:val="00CF6C8F"/>
    <w:rsid w:val="00CF6DCC"/>
    <w:rsid w:val="00CF7553"/>
    <w:rsid w:val="00D022F4"/>
    <w:rsid w:val="00D038F2"/>
    <w:rsid w:val="00D04243"/>
    <w:rsid w:val="00D0439D"/>
    <w:rsid w:val="00D05031"/>
    <w:rsid w:val="00D0564D"/>
    <w:rsid w:val="00D06041"/>
    <w:rsid w:val="00D06A94"/>
    <w:rsid w:val="00D119B8"/>
    <w:rsid w:val="00D11B5B"/>
    <w:rsid w:val="00D12E4E"/>
    <w:rsid w:val="00D13B0E"/>
    <w:rsid w:val="00D1426B"/>
    <w:rsid w:val="00D14EAA"/>
    <w:rsid w:val="00D14FC3"/>
    <w:rsid w:val="00D1509E"/>
    <w:rsid w:val="00D17DDF"/>
    <w:rsid w:val="00D20D62"/>
    <w:rsid w:val="00D21E81"/>
    <w:rsid w:val="00D22A44"/>
    <w:rsid w:val="00D23283"/>
    <w:rsid w:val="00D24A98"/>
    <w:rsid w:val="00D25D9B"/>
    <w:rsid w:val="00D2680C"/>
    <w:rsid w:val="00D3049F"/>
    <w:rsid w:val="00D30ED4"/>
    <w:rsid w:val="00D310C1"/>
    <w:rsid w:val="00D3197C"/>
    <w:rsid w:val="00D3365C"/>
    <w:rsid w:val="00D33A83"/>
    <w:rsid w:val="00D34330"/>
    <w:rsid w:val="00D364B8"/>
    <w:rsid w:val="00D36DFF"/>
    <w:rsid w:val="00D374C0"/>
    <w:rsid w:val="00D376D4"/>
    <w:rsid w:val="00D37B5E"/>
    <w:rsid w:val="00D479AF"/>
    <w:rsid w:val="00D50D1B"/>
    <w:rsid w:val="00D54041"/>
    <w:rsid w:val="00D54EC4"/>
    <w:rsid w:val="00D55749"/>
    <w:rsid w:val="00D563BB"/>
    <w:rsid w:val="00D5662C"/>
    <w:rsid w:val="00D6083B"/>
    <w:rsid w:val="00D61345"/>
    <w:rsid w:val="00D61609"/>
    <w:rsid w:val="00D61D3B"/>
    <w:rsid w:val="00D64509"/>
    <w:rsid w:val="00D654ED"/>
    <w:rsid w:val="00D660AE"/>
    <w:rsid w:val="00D667A2"/>
    <w:rsid w:val="00D668FA"/>
    <w:rsid w:val="00D70976"/>
    <w:rsid w:val="00D70A97"/>
    <w:rsid w:val="00D71C26"/>
    <w:rsid w:val="00D732D1"/>
    <w:rsid w:val="00D74354"/>
    <w:rsid w:val="00D74869"/>
    <w:rsid w:val="00D757CA"/>
    <w:rsid w:val="00D75DCE"/>
    <w:rsid w:val="00D75E0D"/>
    <w:rsid w:val="00D76DF6"/>
    <w:rsid w:val="00D76FBD"/>
    <w:rsid w:val="00D770FE"/>
    <w:rsid w:val="00D7712B"/>
    <w:rsid w:val="00D811E4"/>
    <w:rsid w:val="00D814C9"/>
    <w:rsid w:val="00D83056"/>
    <w:rsid w:val="00D83A55"/>
    <w:rsid w:val="00D84169"/>
    <w:rsid w:val="00D84B89"/>
    <w:rsid w:val="00D85E96"/>
    <w:rsid w:val="00D91C17"/>
    <w:rsid w:val="00D91E4B"/>
    <w:rsid w:val="00D92128"/>
    <w:rsid w:val="00D922A3"/>
    <w:rsid w:val="00D93517"/>
    <w:rsid w:val="00D957C1"/>
    <w:rsid w:val="00D96A8E"/>
    <w:rsid w:val="00D979FA"/>
    <w:rsid w:val="00DA179B"/>
    <w:rsid w:val="00DA1DC3"/>
    <w:rsid w:val="00DA2437"/>
    <w:rsid w:val="00DA37D8"/>
    <w:rsid w:val="00DA5774"/>
    <w:rsid w:val="00DA5BAB"/>
    <w:rsid w:val="00DB07B9"/>
    <w:rsid w:val="00DB30EB"/>
    <w:rsid w:val="00DB3E02"/>
    <w:rsid w:val="00DB415A"/>
    <w:rsid w:val="00DB5C4A"/>
    <w:rsid w:val="00DB6A54"/>
    <w:rsid w:val="00DC1231"/>
    <w:rsid w:val="00DC1646"/>
    <w:rsid w:val="00DC1FCD"/>
    <w:rsid w:val="00DC2312"/>
    <w:rsid w:val="00DC29F0"/>
    <w:rsid w:val="00DC3672"/>
    <w:rsid w:val="00DC478F"/>
    <w:rsid w:val="00DC479F"/>
    <w:rsid w:val="00DC5159"/>
    <w:rsid w:val="00DC537D"/>
    <w:rsid w:val="00DC5D75"/>
    <w:rsid w:val="00DD2AF7"/>
    <w:rsid w:val="00DD3B63"/>
    <w:rsid w:val="00DD44DB"/>
    <w:rsid w:val="00DD4650"/>
    <w:rsid w:val="00DD4881"/>
    <w:rsid w:val="00DD55FB"/>
    <w:rsid w:val="00DD764C"/>
    <w:rsid w:val="00DD7CA2"/>
    <w:rsid w:val="00DE14E4"/>
    <w:rsid w:val="00DE493A"/>
    <w:rsid w:val="00DE554F"/>
    <w:rsid w:val="00DE6388"/>
    <w:rsid w:val="00DE6E70"/>
    <w:rsid w:val="00DE7080"/>
    <w:rsid w:val="00DE7731"/>
    <w:rsid w:val="00DE7856"/>
    <w:rsid w:val="00DF08AD"/>
    <w:rsid w:val="00DF11C5"/>
    <w:rsid w:val="00DF1C01"/>
    <w:rsid w:val="00DF1D3C"/>
    <w:rsid w:val="00DF27B2"/>
    <w:rsid w:val="00DF2AE0"/>
    <w:rsid w:val="00DF2D84"/>
    <w:rsid w:val="00DF3FE9"/>
    <w:rsid w:val="00DF44D1"/>
    <w:rsid w:val="00DF54AB"/>
    <w:rsid w:val="00DF67E7"/>
    <w:rsid w:val="00DF7706"/>
    <w:rsid w:val="00DF7CE5"/>
    <w:rsid w:val="00E003F3"/>
    <w:rsid w:val="00E00682"/>
    <w:rsid w:val="00E01291"/>
    <w:rsid w:val="00E0199F"/>
    <w:rsid w:val="00E02512"/>
    <w:rsid w:val="00E026DC"/>
    <w:rsid w:val="00E02E20"/>
    <w:rsid w:val="00E03D8B"/>
    <w:rsid w:val="00E04C49"/>
    <w:rsid w:val="00E0566C"/>
    <w:rsid w:val="00E1008E"/>
    <w:rsid w:val="00E1169E"/>
    <w:rsid w:val="00E12DB3"/>
    <w:rsid w:val="00E15F29"/>
    <w:rsid w:val="00E1691E"/>
    <w:rsid w:val="00E178B5"/>
    <w:rsid w:val="00E22498"/>
    <w:rsid w:val="00E24AEA"/>
    <w:rsid w:val="00E24FE5"/>
    <w:rsid w:val="00E25227"/>
    <w:rsid w:val="00E264E4"/>
    <w:rsid w:val="00E26AC6"/>
    <w:rsid w:val="00E26BDE"/>
    <w:rsid w:val="00E26FBF"/>
    <w:rsid w:val="00E2714F"/>
    <w:rsid w:val="00E305B3"/>
    <w:rsid w:val="00E308D2"/>
    <w:rsid w:val="00E33011"/>
    <w:rsid w:val="00E34035"/>
    <w:rsid w:val="00E3429D"/>
    <w:rsid w:val="00E347B2"/>
    <w:rsid w:val="00E368D0"/>
    <w:rsid w:val="00E374AC"/>
    <w:rsid w:val="00E40F98"/>
    <w:rsid w:val="00E41094"/>
    <w:rsid w:val="00E41387"/>
    <w:rsid w:val="00E42B1D"/>
    <w:rsid w:val="00E43CF0"/>
    <w:rsid w:val="00E44800"/>
    <w:rsid w:val="00E448F2"/>
    <w:rsid w:val="00E4571A"/>
    <w:rsid w:val="00E45B0A"/>
    <w:rsid w:val="00E46B91"/>
    <w:rsid w:val="00E47405"/>
    <w:rsid w:val="00E50425"/>
    <w:rsid w:val="00E526DE"/>
    <w:rsid w:val="00E5424D"/>
    <w:rsid w:val="00E54270"/>
    <w:rsid w:val="00E55C20"/>
    <w:rsid w:val="00E575C4"/>
    <w:rsid w:val="00E57F11"/>
    <w:rsid w:val="00E6033F"/>
    <w:rsid w:val="00E60462"/>
    <w:rsid w:val="00E612AD"/>
    <w:rsid w:val="00E62170"/>
    <w:rsid w:val="00E644DC"/>
    <w:rsid w:val="00E66342"/>
    <w:rsid w:val="00E66368"/>
    <w:rsid w:val="00E6656A"/>
    <w:rsid w:val="00E66672"/>
    <w:rsid w:val="00E675FE"/>
    <w:rsid w:val="00E677AA"/>
    <w:rsid w:val="00E7036D"/>
    <w:rsid w:val="00E71FE8"/>
    <w:rsid w:val="00E72A2F"/>
    <w:rsid w:val="00E7384D"/>
    <w:rsid w:val="00E73A3D"/>
    <w:rsid w:val="00E741AB"/>
    <w:rsid w:val="00E74908"/>
    <w:rsid w:val="00E755C3"/>
    <w:rsid w:val="00E758C8"/>
    <w:rsid w:val="00E767B0"/>
    <w:rsid w:val="00E76827"/>
    <w:rsid w:val="00E77050"/>
    <w:rsid w:val="00E770C0"/>
    <w:rsid w:val="00E80E05"/>
    <w:rsid w:val="00E818CB"/>
    <w:rsid w:val="00E82CD8"/>
    <w:rsid w:val="00E84183"/>
    <w:rsid w:val="00E841D9"/>
    <w:rsid w:val="00E86234"/>
    <w:rsid w:val="00E9197D"/>
    <w:rsid w:val="00E92F41"/>
    <w:rsid w:val="00E92FC2"/>
    <w:rsid w:val="00E93874"/>
    <w:rsid w:val="00E952BC"/>
    <w:rsid w:val="00E96144"/>
    <w:rsid w:val="00E97262"/>
    <w:rsid w:val="00E9766A"/>
    <w:rsid w:val="00EA1993"/>
    <w:rsid w:val="00EA2404"/>
    <w:rsid w:val="00EA3174"/>
    <w:rsid w:val="00EA3720"/>
    <w:rsid w:val="00EA3962"/>
    <w:rsid w:val="00EA59BE"/>
    <w:rsid w:val="00EA5B03"/>
    <w:rsid w:val="00EA5EF8"/>
    <w:rsid w:val="00EA635F"/>
    <w:rsid w:val="00EB028B"/>
    <w:rsid w:val="00EB125C"/>
    <w:rsid w:val="00EB18C1"/>
    <w:rsid w:val="00EB1BC5"/>
    <w:rsid w:val="00EB218B"/>
    <w:rsid w:val="00EB230E"/>
    <w:rsid w:val="00EB277F"/>
    <w:rsid w:val="00EB2C8F"/>
    <w:rsid w:val="00EB468B"/>
    <w:rsid w:val="00EB5285"/>
    <w:rsid w:val="00EB5656"/>
    <w:rsid w:val="00EB5EF5"/>
    <w:rsid w:val="00EB623E"/>
    <w:rsid w:val="00EB6C35"/>
    <w:rsid w:val="00EB7066"/>
    <w:rsid w:val="00EB7DFB"/>
    <w:rsid w:val="00EC0192"/>
    <w:rsid w:val="00EC0673"/>
    <w:rsid w:val="00EC07B3"/>
    <w:rsid w:val="00EC0831"/>
    <w:rsid w:val="00EC0A99"/>
    <w:rsid w:val="00EC173B"/>
    <w:rsid w:val="00EC1BA0"/>
    <w:rsid w:val="00EC1C17"/>
    <w:rsid w:val="00EC3165"/>
    <w:rsid w:val="00EC41F1"/>
    <w:rsid w:val="00EC56DB"/>
    <w:rsid w:val="00EC63CC"/>
    <w:rsid w:val="00EC6E6C"/>
    <w:rsid w:val="00EC70DB"/>
    <w:rsid w:val="00EC716C"/>
    <w:rsid w:val="00EC7671"/>
    <w:rsid w:val="00EC77AB"/>
    <w:rsid w:val="00ED047E"/>
    <w:rsid w:val="00ED09F6"/>
    <w:rsid w:val="00ED15F8"/>
    <w:rsid w:val="00ED1D75"/>
    <w:rsid w:val="00ED2B25"/>
    <w:rsid w:val="00ED2E71"/>
    <w:rsid w:val="00ED4411"/>
    <w:rsid w:val="00ED4B42"/>
    <w:rsid w:val="00ED4F81"/>
    <w:rsid w:val="00ED500F"/>
    <w:rsid w:val="00ED626C"/>
    <w:rsid w:val="00ED6BEE"/>
    <w:rsid w:val="00ED749C"/>
    <w:rsid w:val="00ED7F3D"/>
    <w:rsid w:val="00EE0443"/>
    <w:rsid w:val="00EE1DA0"/>
    <w:rsid w:val="00EE20BA"/>
    <w:rsid w:val="00EE3EBD"/>
    <w:rsid w:val="00EE42F2"/>
    <w:rsid w:val="00EE4390"/>
    <w:rsid w:val="00EE4B1A"/>
    <w:rsid w:val="00EE722D"/>
    <w:rsid w:val="00EE74AF"/>
    <w:rsid w:val="00EE76F0"/>
    <w:rsid w:val="00EF0824"/>
    <w:rsid w:val="00EF0A31"/>
    <w:rsid w:val="00EF0CD6"/>
    <w:rsid w:val="00EF138C"/>
    <w:rsid w:val="00EF267C"/>
    <w:rsid w:val="00EF3833"/>
    <w:rsid w:val="00EF431B"/>
    <w:rsid w:val="00EF43FB"/>
    <w:rsid w:val="00EF4A5D"/>
    <w:rsid w:val="00EF4D30"/>
    <w:rsid w:val="00EF5871"/>
    <w:rsid w:val="00EF73A5"/>
    <w:rsid w:val="00EF7B25"/>
    <w:rsid w:val="00EF7FF4"/>
    <w:rsid w:val="00F008BB"/>
    <w:rsid w:val="00F00BE7"/>
    <w:rsid w:val="00F01BEE"/>
    <w:rsid w:val="00F01FC6"/>
    <w:rsid w:val="00F04115"/>
    <w:rsid w:val="00F04B03"/>
    <w:rsid w:val="00F04E8B"/>
    <w:rsid w:val="00F050BD"/>
    <w:rsid w:val="00F054D3"/>
    <w:rsid w:val="00F055E9"/>
    <w:rsid w:val="00F0641F"/>
    <w:rsid w:val="00F07F19"/>
    <w:rsid w:val="00F10CE8"/>
    <w:rsid w:val="00F11D8B"/>
    <w:rsid w:val="00F12793"/>
    <w:rsid w:val="00F12F90"/>
    <w:rsid w:val="00F1307E"/>
    <w:rsid w:val="00F140A4"/>
    <w:rsid w:val="00F1564C"/>
    <w:rsid w:val="00F166E2"/>
    <w:rsid w:val="00F170FD"/>
    <w:rsid w:val="00F172B4"/>
    <w:rsid w:val="00F1759A"/>
    <w:rsid w:val="00F17C6E"/>
    <w:rsid w:val="00F2032D"/>
    <w:rsid w:val="00F20761"/>
    <w:rsid w:val="00F20C37"/>
    <w:rsid w:val="00F2341B"/>
    <w:rsid w:val="00F235B3"/>
    <w:rsid w:val="00F254B7"/>
    <w:rsid w:val="00F26402"/>
    <w:rsid w:val="00F27244"/>
    <w:rsid w:val="00F3018F"/>
    <w:rsid w:val="00F3106F"/>
    <w:rsid w:val="00F325ED"/>
    <w:rsid w:val="00F333CC"/>
    <w:rsid w:val="00F340BC"/>
    <w:rsid w:val="00F3453E"/>
    <w:rsid w:val="00F348D1"/>
    <w:rsid w:val="00F34E83"/>
    <w:rsid w:val="00F36217"/>
    <w:rsid w:val="00F36BB4"/>
    <w:rsid w:val="00F40B03"/>
    <w:rsid w:val="00F41266"/>
    <w:rsid w:val="00F41F85"/>
    <w:rsid w:val="00F42A7C"/>
    <w:rsid w:val="00F460C2"/>
    <w:rsid w:val="00F46A15"/>
    <w:rsid w:val="00F46CD5"/>
    <w:rsid w:val="00F46CE0"/>
    <w:rsid w:val="00F503C5"/>
    <w:rsid w:val="00F50BD1"/>
    <w:rsid w:val="00F50C49"/>
    <w:rsid w:val="00F50EBD"/>
    <w:rsid w:val="00F51099"/>
    <w:rsid w:val="00F52C1C"/>
    <w:rsid w:val="00F534C4"/>
    <w:rsid w:val="00F53759"/>
    <w:rsid w:val="00F5378A"/>
    <w:rsid w:val="00F5624E"/>
    <w:rsid w:val="00F56E6B"/>
    <w:rsid w:val="00F5703B"/>
    <w:rsid w:val="00F57334"/>
    <w:rsid w:val="00F57BD5"/>
    <w:rsid w:val="00F61502"/>
    <w:rsid w:val="00F63692"/>
    <w:rsid w:val="00F662DE"/>
    <w:rsid w:val="00F67553"/>
    <w:rsid w:val="00F67737"/>
    <w:rsid w:val="00F705D0"/>
    <w:rsid w:val="00F70CE8"/>
    <w:rsid w:val="00F7123E"/>
    <w:rsid w:val="00F71290"/>
    <w:rsid w:val="00F722BD"/>
    <w:rsid w:val="00F770AC"/>
    <w:rsid w:val="00F8092F"/>
    <w:rsid w:val="00F81FC6"/>
    <w:rsid w:val="00F820AB"/>
    <w:rsid w:val="00F82B0A"/>
    <w:rsid w:val="00F83120"/>
    <w:rsid w:val="00F8460E"/>
    <w:rsid w:val="00F859F1"/>
    <w:rsid w:val="00F86CB6"/>
    <w:rsid w:val="00F87814"/>
    <w:rsid w:val="00F909CC"/>
    <w:rsid w:val="00F90F47"/>
    <w:rsid w:val="00F91776"/>
    <w:rsid w:val="00F927BD"/>
    <w:rsid w:val="00F928AF"/>
    <w:rsid w:val="00F93087"/>
    <w:rsid w:val="00F941C6"/>
    <w:rsid w:val="00F9795F"/>
    <w:rsid w:val="00FA11F0"/>
    <w:rsid w:val="00FA1E38"/>
    <w:rsid w:val="00FA2D85"/>
    <w:rsid w:val="00FA2ED8"/>
    <w:rsid w:val="00FA3777"/>
    <w:rsid w:val="00FA3963"/>
    <w:rsid w:val="00FA41DC"/>
    <w:rsid w:val="00FA4AE5"/>
    <w:rsid w:val="00FA5925"/>
    <w:rsid w:val="00FA6A97"/>
    <w:rsid w:val="00FA7A54"/>
    <w:rsid w:val="00FA7E11"/>
    <w:rsid w:val="00FB16DD"/>
    <w:rsid w:val="00FB1AB1"/>
    <w:rsid w:val="00FB1CF0"/>
    <w:rsid w:val="00FB40D4"/>
    <w:rsid w:val="00FB478C"/>
    <w:rsid w:val="00FB5446"/>
    <w:rsid w:val="00FB6E87"/>
    <w:rsid w:val="00FB7C83"/>
    <w:rsid w:val="00FB7F25"/>
    <w:rsid w:val="00FC03DE"/>
    <w:rsid w:val="00FC1069"/>
    <w:rsid w:val="00FC14E4"/>
    <w:rsid w:val="00FC292D"/>
    <w:rsid w:val="00FC29F5"/>
    <w:rsid w:val="00FC3303"/>
    <w:rsid w:val="00FC5BEF"/>
    <w:rsid w:val="00FC5D55"/>
    <w:rsid w:val="00FC6A7B"/>
    <w:rsid w:val="00FC6C0A"/>
    <w:rsid w:val="00FC6E84"/>
    <w:rsid w:val="00FC729C"/>
    <w:rsid w:val="00FC72CF"/>
    <w:rsid w:val="00FC780A"/>
    <w:rsid w:val="00FD11B7"/>
    <w:rsid w:val="00FD2383"/>
    <w:rsid w:val="00FD26F9"/>
    <w:rsid w:val="00FD3E5B"/>
    <w:rsid w:val="00FD3EDA"/>
    <w:rsid w:val="00FD4ABE"/>
    <w:rsid w:val="00FD4EF6"/>
    <w:rsid w:val="00FD56D1"/>
    <w:rsid w:val="00FD641F"/>
    <w:rsid w:val="00FD72AC"/>
    <w:rsid w:val="00FE0281"/>
    <w:rsid w:val="00FE0564"/>
    <w:rsid w:val="00FE115A"/>
    <w:rsid w:val="00FE3030"/>
    <w:rsid w:val="00FE3973"/>
    <w:rsid w:val="00FE4967"/>
    <w:rsid w:val="00FE4C62"/>
    <w:rsid w:val="00FE56D4"/>
    <w:rsid w:val="00FE677F"/>
    <w:rsid w:val="00FF020D"/>
    <w:rsid w:val="00FF144A"/>
    <w:rsid w:val="00FF15C6"/>
    <w:rsid w:val="00FF42B8"/>
    <w:rsid w:val="00FF4A23"/>
    <w:rsid w:val="00FF7C35"/>
    <w:rsid w:val="00FF7E0B"/>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6F01"/>
    <w:pPr>
      <w:overflowPunct w:val="0"/>
      <w:autoSpaceDE w:val="0"/>
      <w:autoSpaceDN w:val="0"/>
      <w:adjustRightInd w:val="0"/>
      <w:spacing w:line="360" w:lineRule="auto"/>
      <w:jc w:val="both"/>
      <w:textAlignment w:val="baseline"/>
    </w:pPr>
    <w:rPr>
      <w:rFonts w:ascii="Arial" w:hAnsi="Arial"/>
      <w:sz w:val="24"/>
    </w:rPr>
  </w:style>
  <w:style w:type="paragraph" w:styleId="Ttulo1">
    <w:name w:val="heading 1"/>
    <w:basedOn w:val="Normal"/>
    <w:next w:val="Normal"/>
    <w:link w:val="Ttulo1Char"/>
    <w:qFormat/>
    <w:rsid w:val="00E1008E"/>
    <w:pPr>
      <w:keepNext/>
      <w:tabs>
        <w:tab w:val="left" w:pos="426"/>
      </w:tabs>
      <w:outlineLvl w:val="0"/>
    </w:pPr>
    <w:rPr>
      <w:b/>
      <w:caps/>
      <w:sz w:val="28"/>
    </w:rPr>
  </w:style>
  <w:style w:type="paragraph" w:styleId="Ttulo2">
    <w:name w:val="heading 2"/>
    <w:basedOn w:val="Normal"/>
    <w:next w:val="Normal"/>
    <w:link w:val="Ttulo2Char"/>
    <w:qFormat/>
    <w:rsid w:val="00C96F01"/>
    <w:pPr>
      <w:keepNext/>
      <w:numPr>
        <w:ilvl w:val="1"/>
        <w:numId w:val="1"/>
      </w:numPr>
      <w:tabs>
        <w:tab w:val="left" w:pos="567"/>
      </w:tabs>
      <w:outlineLvl w:val="1"/>
    </w:pPr>
    <w:rPr>
      <w:rFonts w:cs="Arial"/>
      <w:b/>
      <w:bCs/>
      <w:iCs/>
      <w:caps/>
      <w:szCs w:val="28"/>
    </w:rPr>
  </w:style>
  <w:style w:type="paragraph" w:styleId="Ttulo3">
    <w:name w:val="heading 3"/>
    <w:aliases w:val=". (1.1.1)"/>
    <w:basedOn w:val="Normal"/>
    <w:next w:val="Normal"/>
    <w:qFormat/>
    <w:rsid w:val="00C96F01"/>
    <w:pPr>
      <w:keepNext/>
      <w:numPr>
        <w:ilvl w:val="2"/>
        <w:numId w:val="1"/>
      </w:numPr>
      <w:outlineLvl w:val="2"/>
    </w:pPr>
    <w:rPr>
      <w:b/>
    </w:rPr>
  </w:style>
  <w:style w:type="paragraph" w:styleId="Ttulo4">
    <w:name w:val="heading 4"/>
    <w:basedOn w:val="Normal"/>
    <w:next w:val="Normal"/>
    <w:qFormat/>
    <w:rsid w:val="00C96F01"/>
    <w:pPr>
      <w:keepNext/>
      <w:numPr>
        <w:ilvl w:val="3"/>
        <w:numId w:val="1"/>
      </w:numPr>
      <w:outlineLvl w:val="3"/>
    </w:pPr>
  </w:style>
  <w:style w:type="paragraph" w:styleId="Ttulo5">
    <w:name w:val="heading 5"/>
    <w:aliases w:val=". (1.)"/>
    <w:basedOn w:val="Normal"/>
    <w:next w:val="Normal"/>
    <w:qFormat/>
    <w:rsid w:val="00C96F01"/>
    <w:pPr>
      <w:keepNext/>
      <w:numPr>
        <w:ilvl w:val="12"/>
      </w:numPr>
      <w:jc w:val="center"/>
      <w:outlineLvl w:val="4"/>
    </w:pPr>
  </w:style>
  <w:style w:type="paragraph" w:styleId="Ttulo6">
    <w:name w:val="heading 6"/>
    <w:aliases w:val=". (a.)"/>
    <w:basedOn w:val="Normal"/>
    <w:next w:val="Normal"/>
    <w:qFormat/>
    <w:rsid w:val="00C96F01"/>
    <w:pPr>
      <w:keepNext/>
      <w:numPr>
        <w:ilvl w:val="12"/>
      </w:numPr>
      <w:jc w:val="center"/>
      <w:outlineLvl w:val="5"/>
    </w:pPr>
    <w:rPr>
      <w:b/>
      <w:bCs/>
    </w:rPr>
  </w:style>
  <w:style w:type="paragraph" w:styleId="Ttulo7">
    <w:name w:val="heading 7"/>
    <w:aliases w:val=". [(1)]"/>
    <w:basedOn w:val="Normal"/>
    <w:next w:val="Normal"/>
    <w:qFormat/>
    <w:rsid w:val="00C96F01"/>
    <w:pPr>
      <w:keepNext/>
      <w:outlineLvl w:val="6"/>
    </w:pPr>
    <w:rPr>
      <w:b/>
    </w:rPr>
  </w:style>
  <w:style w:type="paragraph" w:styleId="Ttulo8">
    <w:name w:val="heading 8"/>
    <w:aliases w:val=". [(a)]"/>
    <w:basedOn w:val="Normal"/>
    <w:next w:val="Normal"/>
    <w:qFormat/>
    <w:rsid w:val="00C96F01"/>
    <w:pPr>
      <w:keepNext/>
      <w:jc w:val="center"/>
      <w:outlineLvl w:val="7"/>
    </w:pPr>
    <w:rPr>
      <w:rFonts w:cs="Arial"/>
      <w:b/>
      <w:bCs/>
      <w:sz w:val="20"/>
    </w:rPr>
  </w:style>
  <w:style w:type="paragraph" w:styleId="Ttulo9">
    <w:name w:val="heading 9"/>
    <w:aliases w:val=". [(iii)],Heading 9 Char"/>
    <w:basedOn w:val="Normal"/>
    <w:next w:val="Normal"/>
    <w:qFormat/>
    <w:rsid w:val="00C96F01"/>
    <w:pPr>
      <w:keepNext/>
      <w:outlineLvl w:val="8"/>
    </w:pPr>
    <w:rPr>
      <w:rFonts w:cs="Arial"/>
      <w:b/>
      <w:bCs/>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Nmerodepgina">
    <w:name w:val="page number"/>
    <w:basedOn w:val="Fontepargpadro"/>
    <w:semiHidden/>
    <w:rsid w:val="00C96F01"/>
  </w:style>
  <w:style w:type="paragraph" w:styleId="Sumrio1">
    <w:name w:val="toc 1"/>
    <w:basedOn w:val="Normal"/>
    <w:next w:val="Normal"/>
    <w:uiPriority w:val="39"/>
    <w:rsid w:val="00C96F01"/>
    <w:pPr>
      <w:spacing w:before="120" w:after="120"/>
      <w:jc w:val="left"/>
    </w:pPr>
    <w:rPr>
      <w:rFonts w:ascii="Times New Roman" w:hAnsi="Times New Roman"/>
      <w:b/>
      <w:bCs/>
      <w:caps/>
      <w:szCs w:val="24"/>
    </w:rPr>
  </w:style>
  <w:style w:type="paragraph" w:styleId="Cabealho">
    <w:name w:val="header"/>
    <w:basedOn w:val="Normal"/>
    <w:link w:val="CabealhoChar"/>
    <w:rsid w:val="00C96F01"/>
    <w:pPr>
      <w:tabs>
        <w:tab w:val="center" w:pos="4419"/>
        <w:tab w:val="right" w:pos="8838"/>
      </w:tabs>
    </w:pPr>
  </w:style>
  <w:style w:type="paragraph" w:styleId="Rodap">
    <w:name w:val="footer"/>
    <w:basedOn w:val="Normal"/>
    <w:link w:val="RodapChar"/>
    <w:uiPriority w:val="99"/>
    <w:rsid w:val="00C96F01"/>
    <w:pPr>
      <w:tabs>
        <w:tab w:val="center" w:pos="4419"/>
        <w:tab w:val="right" w:pos="8838"/>
      </w:tabs>
    </w:pPr>
  </w:style>
  <w:style w:type="paragraph" w:styleId="Corpodetexto">
    <w:name w:val="Body Text"/>
    <w:aliases w:val="Corpo de texto Char Char Char Char,Corpo de texto Char Char Char Char Char Char Char Char Char,Corpo de texto Char Char Char Char Char Char Char Char"/>
    <w:basedOn w:val="Normal"/>
    <w:link w:val="CorpodetextoChar"/>
    <w:rsid w:val="00C96F01"/>
  </w:style>
  <w:style w:type="paragraph" w:customStyle="1" w:styleId="Corpodetexto21">
    <w:name w:val="Corpo de texto 21"/>
    <w:basedOn w:val="Normal"/>
    <w:rsid w:val="00C96F01"/>
    <w:rPr>
      <w:color w:val="FF0000"/>
    </w:rPr>
  </w:style>
  <w:style w:type="character" w:styleId="Forte">
    <w:name w:val="Strong"/>
    <w:basedOn w:val="Fontepargpadro"/>
    <w:qFormat/>
    <w:rsid w:val="00C96F01"/>
    <w:rPr>
      <w:b/>
      <w:bCs/>
    </w:rPr>
  </w:style>
  <w:style w:type="character" w:styleId="Hyperlink">
    <w:name w:val="Hyperlink"/>
    <w:basedOn w:val="Fontepargpadro"/>
    <w:uiPriority w:val="99"/>
    <w:rsid w:val="00C96F01"/>
    <w:rPr>
      <w:color w:val="0000FF"/>
      <w:u w:val="single"/>
    </w:rPr>
  </w:style>
  <w:style w:type="paragraph" w:styleId="Corpodetexto2">
    <w:name w:val="Body Text 2"/>
    <w:basedOn w:val="Normal"/>
    <w:semiHidden/>
    <w:rsid w:val="00C96F01"/>
    <w:pPr>
      <w:numPr>
        <w:ilvl w:val="12"/>
      </w:numPr>
    </w:pPr>
    <w:rPr>
      <w:rFonts w:cs="Arial"/>
      <w:color w:val="333333"/>
      <w:szCs w:val="22"/>
    </w:rPr>
  </w:style>
  <w:style w:type="paragraph" w:styleId="Corpodetexto3">
    <w:name w:val="Body Text 3"/>
    <w:basedOn w:val="Normal"/>
    <w:semiHidden/>
    <w:rsid w:val="00C96F01"/>
    <w:pPr>
      <w:numPr>
        <w:ilvl w:val="12"/>
      </w:numPr>
    </w:pPr>
    <w:rPr>
      <w:rFonts w:cs="Arial"/>
      <w:color w:val="000000"/>
    </w:rPr>
  </w:style>
  <w:style w:type="character" w:styleId="HiperlinkVisitado">
    <w:name w:val="FollowedHyperlink"/>
    <w:basedOn w:val="Fontepargpadro"/>
    <w:uiPriority w:val="99"/>
    <w:semiHidden/>
    <w:rsid w:val="00C96F01"/>
    <w:rPr>
      <w:color w:val="800080"/>
      <w:u w:val="single"/>
    </w:rPr>
  </w:style>
  <w:style w:type="paragraph" w:styleId="Sumrio3">
    <w:name w:val="toc 3"/>
    <w:basedOn w:val="Normal"/>
    <w:next w:val="Normal"/>
    <w:autoRedefine/>
    <w:uiPriority w:val="39"/>
    <w:rsid w:val="00A04990"/>
    <w:pPr>
      <w:tabs>
        <w:tab w:val="right" w:leader="dot" w:pos="9345"/>
      </w:tabs>
      <w:ind w:left="480"/>
      <w:jc w:val="left"/>
    </w:pPr>
    <w:rPr>
      <w:rFonts w:ascii="Times New Roman" w:hAnsi="Times New Roman"/>
      <w:i/>
      <w:iCs/>
      <w:szCs w:val="24"/>
    </w:rPr>
  </w:style>
  <w:style w:type="paragraph" w:styleId="Sumrio2">
    <w:name w:val="toc 2"/>
    <w:basedOn w:val="Normal"/>
    <w:next w:val="Normal"/>
    <w:autoRedefine/>
    <w:uiPriority w:val="39"/>
    <w:rsid w:val="00C96F01"/>
    <w:pPr>
      <w:ind w:left="240"/>
      <w:jc w:val="left"/>
    </w:pPr>
    <w:rPr>
      <w:rFonts w:ascii="Times New Roman" w:hAnsi="Times New Roman"/>
      <w:smallCaps/>
      <w:szCs w:val="24"/>
    </w:rPr>
  </w:style>
  <w:style w:type="paragraph" w:styleId="Remissivo1">
    <w:name w:val="index 1"/>
    <w:basedOn w:val="Normal"/>
    <w:next w:val="Normal"/>
    <w:autoRedefine/>
    <w:semiHidden/>
    <w:rsid w:val="00C96F01"/>
    <w:pPr>
      <w:ind w:left="200" w:hanging="200"/>
    </w:pPr>
  </w:style>
  <w:style w:type="paragraph" w:styleId="Sumrio4">
    <w:name w:val="toc 4"/>
    <w:basedOn w:val="Normal"/>
    <w:next w:val="Normal"/>
    <w:autoRedefine/>
    <w:uiPriority w:val="39"/>
    <w:rsid w:val="00C96F01"/>
    <w:pPr>
      <w:ind w:left="720"/>
      <w:jc w:val="left"/>
    </w:pPr>
    <w:rPr>
      <w:rFonts w:ascii="Times New Roman" w:hAnsi="Times New Roman"/>
      <w:szCs w:val="21"/>
    </w:rPr>
  </w:style>
  <w:style w:type="paragraph" w:styleId="Recuodecorpodetexto">
    <w:name w:val="Body Text Indent"/>
    <w:basedOn w:val="Normal"/>
    <w:semiHidden/>
    <w:rsid w:val="00C96F01"/>
    <w:pPr>
      <w:overflowPunct/>
      <w:autoSpaceDE/>
      <w:autoSpaceDN/>
      <w:adjustRightInd/>
      <w:ind w:left="709" w:hanging="284"/>
      <w:textAlignment w:val="auto"/>
    </w:pPr>
  </w:style>
  <w:style w:type="paragraph" w:styleId="Ttulodendiceremissivo">
    <w:name w:val="index heading"/>
    <w:basedOn w:val="Normal"/>
    <w:next w:val="Remissivo1"/>
    <w:semiHidden/>
    <w:rsid w:val="00C96F01"/>
    <w:pPr>
      <w:overflowPunct/>
      <w:autoSpaceDE/>
      <w:autoSpaceDN/>
      <w:adjustRightInd/>
      <w:textAlignment w:val="auto"/>
    </w:pPr>
  </w:style>
  <w:style w:type="paragraph" w:customStyle="1" w:styleId="tTULO20">
    <w:name w:val="tÍTULO2"/>
    <w:basedOn w:val="Ttulo3"/>
    <w:rsid w:val="00C96F01"/>
    <w:pPr>
      <w:numPr>
        <w:ilvl w:val="0"/>
        <w:numId w:val="0"/>
      </w:numPr>
      <w:overflowPunct/>
      <w:autoSpaceDE/>
      <w:autoSpaceDN/>
      <w:adjustRightInd/>
      <w:spacing w:before="60" w:after="40"/>
      <w:textAlignment w:val="auto"/>
    </w:pPr>
  </w:style>
  <w:style w:type="paragraph" w:styleId="NormalWeb">
    <w:name w:val="Normal (Web)"/>
    <w:basedOn w:val="Normal"/>
    <w:uiPriority w:val="99"/>
    <w:semiHidden/>
    <w:rsid w:val="00C96F01"/>
    <w:pPr>
      <w:overflowPunct/>
      <w:autoSpaceDE/>
      <w:autoSpaceDN/>
      <w:adjustRightInd/>
      <w:spacing w:before="100" w:beforeAutospacing="1" w:after="100" w:afterAutospacing="1"/>
      <w:textAlignment w:val="auto"/>
    </w:pPr>
    <w:rPr>
      <w:color w:val="333333"/>
      <w:szCs w:val="24"/>
    </w:rPr>
  </w:style>
  <w:style w:type="paragraph" w:customStyle="1" w:styleId="xl24">
    <w:name w:val="xl24"/>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b/>
      <w:bCs/>
      <w:szCs w:val="24"/>
    </w:rPr>
  </w:style>
  <w:style w:type="paragraph" w:customStyle="1" w:styleId="tabela">
    <w:name w:val="tabela"/>
    <w:basedOn w:val="Normal"/>
    <w:next w:val="Normal"/>
    <w:rsid w:val="00C96F01"/>
    <w:pPr>
      <w:jc w:val="center"/>
    </w:pPr>
    <w:rPr>
      <w:b/>
    </w:rPr>
  </w:style>
  <w:style w:type="paragraph" w:customStyle="1" w:styleId="xl25">
    <w:name w:val="xl25"/>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26">
    <w:name w:val="xl26"/>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szCs w:val="24"/>
    </w:rPr>
  </w:style>
  <w:style w:type="paragraph" w:customStyle="1" w:styleId="xl27">
    <w:name w:val="xl27"/>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28">
    <w:name w:val="xl28"/>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29">
    <w:name w:val="xl29"/>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b/>
      <w:bCs/>
      <w:szCs w:val="24"/>
    </w:rPr>
  </w:style>
  <w:style w:type="paragraph" w:customStyle="1" w:styleId="xl30">
    <w:name w:val="xl30"/>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ascii="Arial Unicode MS" w:hAnsi="Arial Unicode MS"/>
      <w:szCs w:val="24"/>
    </w:rPr>
  </w:style>
  <w:style w:type="paragraph" w:customStyle="1" w:styleId="xl31">
    <w:name w:val="xl31"/>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32">
    <w:name w:val="xl32"/>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33">
    <w:name w:val="xl33"/>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34">
    <w:name w:val="xl34"/>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left"/>
      <w:textAlignment w:val="auto"/>
    </w:pPr>
    <w:rPr>
      <w:rFonts w:ascii="Arial Unicode MS" w:hAnsi="Arial Unicode MS"/>
      <w:szCs w:val="24"/>
    </w:rPr>
  </w:style>
  <w:style w:type="paragraph" w:customStyle="1" w:styleId="xl35">
    <w:name w:val="xl35"/>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szCs w:val="24"/>
    </w:rPr>
  </w:style>
  <w:style w:type="paragraph" w:customStyle="1" w:styleId="xl36">
    <w:name w:val="xl36"/>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szCs w:val="24"/>
    </w:rPr>
  </w:style>
  <w:style w:type="paragraph" w:customStyle="1" w:styleId="xl37">
    <w:name w:val="xl37"/>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szCs w:val="24"/>
    </w:rPr>
  </w:style>
  <w:style w:type="paragraph" w:customStyle="1" w:styleId="xl38">
    <w:name w:val="xl38"/>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b/>
      <w:bCs/>
      <w:szCs w:val="24"/>
    </w:rPr>
  </w:style>
  <w:style w:type="paragraph" w:customStyle="1" w:styleId="xl39">
    <w:name w:val="xl39"/>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b/>
      <w:bCs/>
      <w:szCs w:val="24"/>
    </w:rPr>
  </w:style>
  <w:style w:type="paragraph" w:customStyle="1" w:styleId="xl40">
    <w:name w:val="xl40"/>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center"/>
      <w:textAlignment w:val="auto"/>
    </w:pPr>
    <w:rPr>
      <w:rFonts w:cs="Arial"/>
      <w:szCs w:val="24"/>
    </w:rPr>
  </w:style>
  <w:style w:type="paragraph" w:styleId="Legenda">
    <w:name w:val="caption"/>
    <w:basedOn w:val="Normal"/>
    <w:next w:val="Normal"/>
    <w:qFormat/>
    <w:rsid w:val="00A9359A"/>
    <w:pPr>
      <w:spacing w:line="240" w:lineRule="auto"/>
      <w:jc w:val="center"/>
    </w:pPr>
    <w:rPr>
      <w:b/>
      <w:bCs/>
      <w:sz w:val="22"/>
    </w:rPr>
  </w:style>
  <w:style w:type="paragraph" w:styleId="Sumrio5">
    <w:name w:val="toc 5"/>
    <w:basedOn w:val="Normal"/>
    <w:next w:val="Normal"/>
    <w:autoRedefine/>
    <w:uiPriority w:val="39"/>
    <w:rsid w:val="00C96F01"/>
    <w:pPr>
      <w:ind w:left="960"/>
      <w:jc w:val="left"/>
    </w:pPr>
    <w:rPr>
      <w:rFonts w:ascii="Times New Roman" w:hAnsi="Times New Roman"/>
      <w:szCs w:val="21"/>
    </w:rPr>
  </w:style>
  <w:style w:type="paragraph" w:styleId="Sumrio6">
    <w:name w:val="toc 6"/>
    <w:basedOn w:val="Normal"/>
    <w:next w:val="Normal"/>
    <w:autoRedefine/>
    <w:uiPriority w:val="39"/>
    <w:rsid w:val="00C96F01"/>
    <w:pPr>
      <w:ind w:left="1200"/>
      <w:jc w:val="left"/>
    </w:pPr>
    <w:rPr>
      <w:rFonts w:ascii="Times New Roman" w:hAnsi="Times New Roman"/>
      <w:szCs w:val="21"/>
    </w:rPr>
  </w:style>
  <w:style w:type="paragraph" w:styleId="Sumrio7">
    <w:name w:val="toc 7"/>
    <w:basedOn w:val="Normal"/>
    <w:next w:val="Normal"/>
    <w:autoRedefine/>
    <w:uiPriority w:val="39"/>
    <w:rsid w:val="00C96F01"/>
    <w:pPr>
      <w:ind w:left="1440"/>
      <w:jc w:val="left"/>
    </w:pPr>
    <w:rPr>
      <w:rFonts w:ascii="Times New Roman" w:hAnsi="Times New Roman"/>
      <w:szCs w:val="21"/>
    </w:rPr>
  </w:style>
  <w:style w:type="paragraph" w:styleId="Sumrio8">
    <w:name w:val="toc 8"/>
    <w:basedOn w:val="Normal"/>
    <w:next w:val="Normal"/>
    <w:autoRedefine/>
    <w:uiPriority w:val="39"/>
    <w:rsid w:val="00C96F01"/>
    <w:pPr>
      <w:ind w:left="1680"/>
      <w:jc w:val="left"/>
    </w:pPr>
    <w:rPr>
      <w:rFonts w:ascii="Times New Roman" w:hAnsi="Times New Roman"/>
      <w:szCs w:val="21"/>
    </w:rPr>
  </w:style>
  <w:style w:type="paragraph" w:styleId="Sumrio9">
    <w:name w:val="toc 9"/>
    <w:basedOn w:val="Normal"/>
    <w:next w:val="Normal"/>
    <w:autoRedefine/>
    <w:uiPriority w:val="39"/>
    <w:rsid w:val="00C96F01"/>
    <w:pPr>
      <w:ind w:left="1920"/>
      <w:jc w:val="left"/>
    </w:pPr>
    <w:rPr>
      <w:rFonts w:ascii="Times New Roman" w:hAnsi="Times New Roman"/>
      <w:szCs w:val="21"/>
    </w:rPr>
  </w:style>
  <w:style w:type="paragraph" w:styleId="Textodebalo">
    <w:name w:val="Balloon Text"/>
    <w:basedOn w:val="Normal"/>
    <w:link w:val="TextodebaloChar"/>
    <w:uiPriority w:val="99"/>
    <w:semiHidden/>
    <w:unhideWhenUsed/>
    <w:rsid w:val="003B7BEC"/>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B7BEC"/>
    <w:rPr>
      <w:rFonts w:ascii="Tahoma" w:hAnsi="Tahoma" w:cs="Tahoma"/>
      <w:sz w:val="16"/>
      <w:szCs w:val="16"/>
    </w:rPr>
  </w:style>
  <w:style w:type="paragraph" w:styleId="Ttulo">
    <w:name w:val="Title"/>
    <w:basedOn w:val="Normal"/>
    <w:next w:val="Corpodetexto"/>
    <w:link w:val="TtuloChar"/>
    <w:qFormat/>
    <w:rsid w:val="007E0C65"/>
    <w:pPr>
      <w:keepNext/>
      <w:suppressAutoHyphens/>
      <w:overflowPunct/>
      <w:autoSpaceDE/>
      <w:autoSpaceDN/>
      <w:adjustRightInd/>
      <w:spacing w:before="240" w:after="120" w:line="240" w:lineRule="auto"/>
      <w:jc w:val="left"/>
      <w:textAlignment w:val="auto"/>
    </w:pPr>
    <w:rPr>
      <w:rFonts w:eastAsia="Lucida Sans Unicode" w:cs="Tahoma"/>
      <w:color w:val="000000"/>
      <w:sz w:val="28"/>
      <w:szCs w:val="28"/>
      <w:lang w:eastAsia="ar-SA"/>
    </w:rPr>
  </w:style>
  <w:style w:type="character" w:customStyle="1" w:styleId="TtuloChar">
    <w:name w:val="Título Char"/>
    <w:basedOn w:val="Fontepargpadro"/>
    <w:link w:val="Ttulo"/>
    <w:rsid w:val="007E0C65"/>
    <w:rPr>
      <w:rFonts w:ascii="Arial" w:eastAsia="Lucida Sans Unicode" w:hAnsi="Arial" w:cs="Tahoma"/>
      <w:color w:val="000000"/>
      <w:sz w:val="28"/>
      <w:szCs w:val="28"/>
      <w:lang w:eastAsia="ar-SA"/>
    </w:rPr>
  </w:style>
  <w:style w:type="paragraph" w:styleId="PargrafodaLista">
    <w:name w:val="List Paragraph"/>
    <w:basedOn w:val="Normal"/>
    <w:uiPriority w:val="34"/>
    <w:qFormat/>
    <w:rsid w:val="00BF29C0"/>
    <w:pPr>
      <w:numPr>
        <w:numId w:val="6"/>
      </w:numPr>
      <w:suppressAutoHyphens/>
      <w:overflowPunct/>
      <w:autoSpaceDE/>
      <w:autoSpaceDN/>
      <w:adjustRightInd/>
      <w:spacing w:line="288" w:lineRule="auto"/>
      <w:jc w:val="left"/>
      <w:textAlignment w:val="auto"/>
    </w:pPr>
    <w:rPr>
      <w:rFonts w:cs="Arial"/>
      <w:color w:val="000000"/>
      <w:szCs w:val="24"/>
      <w:lang w:eastAsia="ar-SA"/>
    </w:rPr>
  </w:style>
  <w:style w:type="paragraph" w:customStyle="1" w:styleId="Marcadoresponto2">
    <w:name w:val="Marcadoresponto2"/>
    <w:basedOn w:val="Normal"/>
    <w:next w:val="Normal"/>
    <w:qFormat/>
    <w:rsid w:val="007E0C65"/>
    <w:pPr>
      <w:numPr>
        <w:numId w:val="2"/>
      </w:numPr>
      <w:overflowPunct/>
      <w:autoSpaceDE/>
      <w:autoSpaceDN/>
      <w:adjustRightInd/>
      <w:spacing w:before="60" w:after="60" w:line="240" w:lineRule="auto"/>
      <w:textAlignment w:val="auto"/>
    </w:pPr>
    <w:rPr>
      <w:rFonts w:cs="Arial"/>
      <w:sz w:val="22"/>
      <w:szCs w:val="22"/>
    </w:rPr>
  </w:style>
  <w:style w:type="character" w:customStyle="1" w:styleId="apple-converted-space">
    <w:name w:val="apple-converted-space"/>
    <w:basedOn w:val="Fontepargpadro"/>
    <w:rsid w:val="00E47405"/>
  </w:style>
  <w:style w:type="table" w:styleId="Tabelacomgrade">
    <w:name w:val="Table Grid"/>
    <w:basedOn w:val="Tabelanormal"/>
    <w:uiPriority w:val="59"/>
    <w:rsid w:val="0093260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C478F"/>
    <w:pPr>
      <w:autoSpaceDE w:val="0"/>
      <w:autoSpaceDN w:val="0"/>
      <w:adjustRightInd w:val="0"/>
    </w:pPr>
    <w:rPr>
      <w:rFonts w:ascii="JNPHPM+Calibri,Bold" w:hAnsi="JNPHPM+Calibri,Bold" w:cs="JNPHPM+Calibri,Bold"/>
      <w:color w:val="000000"/>
      <w:sz w:val="24"/>
      <w:szCs w:val="24"/>
    </w:rPr>
  </w:style>
  <w:style w:type="character" w:customStyle="1" w:styleId="Ttulo1Char">
    <w:name w:val="Título 1 Char"/>
    <w:basedOn w:val="Fontepargpadro"/>
    <w:link w:val="Ttulo1"/>
    <w:rsid w:val="00E1008E"/>
    <w:rPr>
      <w:rFonts w:ascii="Arial" w:hAnsi="Arial"/>
      <w:b/>
      <w:caps/>
      <w:sz w:val="28"/>
    </w:rPr>
  </w:style>
  <w:style w:type="character" w:customStyle="1" w:styleId="fontbold3">
    <w:name w:val="fontbold3"/>
    <w:basedOn w:val="Fontepargpadro"/>
    <w:rsid w:val="00A06F96"/>
  </w:style>
  <w:style w:type="character" w:customStyle="1" w:styleId="CorpodetextoChar">
    <w:name w:val="Corpo de texto Char"/>
    <w:aliases w:val="Corpo de texto Char Char Char Char Char,Corpo de texto Char Char Char Char Char Char Char Char Char Char,Corpo de texto Char Char Char Char Char Char Char Char Char1"/>
    <w:basedOn w:val="Fontepargpadro"/>
    <w:link w:val="Corpodetexto"/>
    <w:rsid w:val="00DB415A"/>
    <w:rPr>
      <w:rFonts w:ascii="Arial" w:hAnsi="Arial"/>
      <w:sz w:val="24"/>
    </w:rPr>
  </w:style>
  <w:style w:type="character" w:customStyle="1" w:styleId="CabealhoChar">
    <w:name w:val="Cabeçalho Char"/>
    <w:basedOn w:val="Fontepargpadro"/>
    <w:link w:val="Cabealho"/>
    <w:rsid w:val="000813A2"/>
    <w:rPr>
      <w:rFonts w:ascii="Arial" w:hAnsi="Arial"/>
      <w:sz w:val="24"/>
    </w:rPr>
  </w:style>
  <w:style w:type="paragraph" w:customStyle="1" w:styleId="style01">
    <w:name w:val="style01"/>
    <w:basedOn w:val="Normal"/>
    <w:rsid w:val="007B56BF"/>
    <w:pPr>
      <w:overflowPunct/>
      <w:autoSpaceDE/>
      <w:autoSpaceDN/>
      <w:adjustRightInd/>
      <w:spacing w:before="100" w:beforeAutospacing="1" w:after="100" w:afterAutospacing="1" w:line="240" w:lineRule="auto"/>
      <w:jc w:val="left"/>
      <w:textAlignment w:val="auto"/>
    </w:pPr>
    <w:rPr>
      <w:rFonts w:ascii="Times New Roman" w:hAnsi="Times New Roman"/>
      <w:szCs w:val="24"/>
    </w:rPr>
  </w:style>
  <w:style w:type="character" w:styleId="nfase">
    <w:name w:val="Emphasis"/>
    <w:basedOn w:val="Fontepargpadro"/>
    <w:uiPriority w:val="20"/>
    <w:qFormat/>
    <w:rsid w:val="00871365"/>
    <w:rPr>
      <w:i/>
      <w:iCs/>
    </w:rPr>
  </w:style>
  <w:style w:type="character" w:customStyle="1" w:styleId="st1">
    <w:name w:val="st1"/>
    <w:basedOn w:val="Fontepargpadro"/>
    <w:rsid w:val="00B279F4"/>
  </w:style>
  <w:style w:type="paragraph" w:styleId="MapadoDocumento">
    <w:name w:val="Document Map"/>
    <w:basedOn w:val="Normal"/>
    <w:link w:val="MapadoDocumentoChar"/>
    <w:uiPriority w:val="99"/>
    <w:semiHidden/>
    <w:unhideWhenUsed/>
    <w:rsid w:val="008D10FB"/>
    <w:pPr>
      <w:spacing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8D10FB"/>
    <w:rPr>
      <w:rFonts w:ascii="Tahoma" w:hAnsi="Tahoma" w:cs="Tahoma"/>
      <w:sz w:val="16"/>
      <w:szCs w:val="16"/>
    </w:rPr>
  </w:style>
  <w:style w:type="paragraph" w:customStyle="1" w:styleId="TituloRomano">
    <w:name w:val="Titulo Romano"/>
    <w:basedOn w:val="Ttulo1"/>
    <w:next w:val="Normal"/>
    <w:link w:val="TituloRomanoChar"/>
    <w:qFormat/>
    <w:rsid w:val="003B19A8"/>
    <w:pPr>
      <w:pageBreakBefore/>
      <w:numPr>
        <w:numId w:val="4"/>
      </w:numPr>
      <w:tabs>
        <w:tab w:val="clear" w:pos="426"/>
        <w:tab w:val="left" w:pos="851"/>
      </w:tabs>
      <w:overflowPunct/>
      <w:autoSpaceDE/>
      <w:autoSpaceDN/>
      <w:adjustRightInd/>
      <w:ind w:left="454" w:hanging="454"/>
      <w:jc w:val="left"/>
      <w:textAlignment w:val="auto"/>
    </w:pPr>
    <w:rPr>
      <w:szCs w:val="28"/>
    </w:rPr>
  </w:style>
  <w:style w:type="character" w:customStyle="1" w:styleId="TituloRomanoChar">
    <w:name w:val="Titulo Romano Char"/>
    <w:basedOn w:val="Ttulo1Char"/>
    <w:link w:val="TituloRomano"/>
    <w:rsid w:val="003B19A8"/>
    <w:rPr>
      <w:rFonts w:ascii="Arial" w:hAnsi="Arial"/>
      <w:b/>
      <w:caps/>
      <w:sz w:val="28"/>
      <w:szCs w:val="28"/>
    </w:rPr>
  </w:style>
  <w:style w:type="paragraph" w:customStyle="1" w:styleId="TituloRomano2">
    <w:name w:val="Titulo Romano 2"/>
    <w:basedOn w:val="TituloRomano"/>
    <w:link w:val="TituloRomano2Char"/>
    <w:qFormat/>
    <w:rsid w:val="00254264"/>
    <w:pPr>
      <w:pageBreakBefore w:val="0"/>
      <w:numPr>
        <w:ilvl w:val="1"/>
      </w:numPr>
      <w:ind w:left="397" w:hanging="397"/>
      <w:outlineLvl w:val="1"/>
    </w:pPr>
    <w:rPr>
      <w:sz w:val="24"/>
    </w:rPr>
  </w:style>
  <w:style w:type="paragraph" w:customStyle="1" w:styleId="TituloRomano3">
    <w:name w:val="Titulo Romano 3"/>
    <w:basedOn w:val="TituloRomano2"/>
    <w:link w:val="TituloRomano3Char"/>
    <w:qFormat/>
    <w:rsid w:val="00191A07"/>
    <w:pPr>
      <w:numPr>
        <w:ilvl w:val="0"/>
        <w:numId w:val="5"/>
      </w:numPr>
      <w:tabs>
        <w:tab w:val="clear" w:pos="851"/>
        <w:tab w:val="left" w:pos="567"/>
      </w:tabs>
      <w:ind w:left="567" w:hanging="567"/>
      <w:outlineLvl w:val="2"/>
    </w:pPr>
    <w:rPr>
      <w:caps w:val="0"/>
    </w:rPr>
  </w:style>
  <w:style w:type="character" w:customStyle="1" w:styleId="TituloRomano2Char">
    <w:name w:val="Titulo Romano 2 Char"/>
    <w:basedOn w:val="TituloRomanoChar"/>
    <w:link w:val="TituloRomano2"/>
    <w:rsid w:val="00254264"/>
    <w:rPr>
      <w:rFonts w:ascii="Arial" w:hAnsi="Arial"/>
      <w:b/>
      <w:caps/>
      <w:sz w:val="24"/>
      <w:szCs w:val="28"/>
    </w:rPr>
  </w:style>
  <w:style w:type="character" w:styleId="TextodoEspaoReservado">
    <w:name w:val="Placeholder Text"/>
    <w:basedOn w:val="Fontepargpadro"/>
    <w:uiPriority w:val="99"/>
    <w:semiHidden/>
    <w:rsid w:val="00AB45EF"/>
    <w:rPr>
      <w:color w:val="808080"/>
    </w:rPr>
  </w:style>
  <w:style w:type="character" w:customStyle="1" w:styleId="TituloRomano3Char">
    <w:name w:val="Titulo Romano 3 Char"/>
    <w:basedOn w:val="TituloRomano2Char"/>
    <w:link w:val="TituloRomano3"/>
    <w:rsid w:val="00191A07"/>
    <w:rPr>
      <w:rFonts w:ascii="Arial" w:hAnsi="Arial"/>
      <w:b/>
      <w:caps/>
      <w:sz w:val="24"/>
      <w:szCs w:val="28"/>
    </w:rPr>
  </w:style>
  <w:style w:type="paragraph" w:customStyle="1" w:styleId="PargrafoNormalVALE">
    <w:name w:val="Parágrafo Normal_VALE_"/>
    <w:basedOn w:val="Normal"/>
    <w:rsid w:val="00187446"/>
    <w:pPr>
      <w:overflowPunct/>
      <w:autoSpaceDE/>
      <w:autoSpaceDN/>
      <w:adjustRightInd/>
      <w:spacing w:line="240" w:lineRule="auto"/>
      <w:textAlignment w:val="auto"/>
    </w:pPr>
    <w:rPr>
      <w:szCs w:val="24"/>
    </w:rPr>
  </w:style>
  <w:style w:type="character" w:styleId="Refdecomentrio">
    <w:name w:val="annotation reference"/>
    <w:uiPriority w:val="99"/>
    <w:semiHidden/>
    <w:unhideWhenUsed/>
    <w:rsid w:val="005A02FF"/>
    <w:rPr>
      <w:sz w:val="16"/>
      <w:szCs w:val="16"/>
    </w:rPr>
  </w:style>
  <w:style w:type="paragraph" w:styleId="Textodecomentrio">
    <w:name w:val="annotation text"/>
    <w:basedOn w:val="Normal"/>
    <w:link w:val="TextodecomentrioChar"/>
    <w:uiPriority w:val="99"/>
    <w:semiHidden/>
    <w:unhideWhenUsed/>
    <w:rsid w:val="005A02FF"/>
    <w:pPr>
      <w:overflowPunct/>
      <w:autoSpaceDE/>
      <w:autoSpaceDN/>
      <w:adjustRightInd/>
      <w:spacing w:line="240" w:lineRule="auto"/>
      <w:jc w:val="left"/>
      <w:textAlignment w:val="auto"/>
    </w:pPr>
    <w:rPr>
      <w:rFonts w:ascii="Times New Roman" w:hAnsi="Times New Roman"/>
      <w:sz w:val="20"/>
    </w:rPr>
  </w:style>
  <w:style w:type="character" w:customStyle="1" w:styleId="TextodecomentrioChar">
    <w:name w:val="Texto de comentário Char"/>
    <w:basedOn w:val="Fontepargpadro"/>
    <w:link w:val="Textodecomentrio"/>
    <w:uiPriority w:val="99"/>
    <w:semiHidden/>
    <w:rsid w:val="005A02FF"/>
  </w:style>
  <w:style w:type="paragraph" w:customStyle="1" w:styleId="xl58">
    <w:name w:val="xl58"/>
    <w:basedOn w:val="Normal"/>
    <w:rsid w:val="0016330A"/>
    <w:pPr>
      <w:overflowPunct/>
      <w:autoSpaceDE/>
      <w:autoSpaceDN/>
      <w:adjustRightInd/>
      <w:spacing w:before="100" w:beforeAutospacing="1" w:after="100" w:afterAutospacing="1" w:line="240" w:lineRule="auto"/>
      <w:jc w:val="center"/>
      <w:textAlignment w:val="center"/>
    </w:pPr>
    <w:rPr>
      <w:rFonts w:ascii="Times New Roman" w:hAnsi="Times New Roman"/>
      <w:szCs w:val="24"/>
    </w:rPr>
  </w:style>
  <w:style w:type="paragraph" w:customStyle="1" w:styleId="xl59">
    <w:name w:val="xl59"/>
    <w:basedOn w:val="Normal"/>
    <w:rsid w:val="0016330A"/>
    <w:pPr>
      <w:overflowPunct/>
      <w:autoSpaceDE/>
      <w:autoSpaceDN/>
      <w:adjustRightInd/>
      <w:spacing w:before="100" w:beforeAutospacing="1" w:after="100" w:afterAutospacing="1" w:line="240" w:lineRule="auto"/>
      <w:jc w:val="center"/>
      <w:textAlignment w:val="center"/>
    </w:pPr>
    <w:rPr>
      <w:rFonts w:ascii="Times New Roman" w:hAnsi="Times New Roman"/>
      <w:szCs w:val="24"/>
    </w:rPr>
  </w:style>
  <w:style w:type="paragraph" w:customStyle="1" w:styleId="xl60">
    <w:name w:val="xl60"/>
    <w:basedOn w:val="Normal"/>
    <w:rsid w:val="0016330A"/>
    <w:pPr>
      <w:overflowPunct/>
      <w:autoSpaceDE/>
      <w:autoSpaceDN/>
      <w:adjustRightInd/>
      <w:spacing w:before="100" w:beforeAutospacing="1" w:after="100" w:afterAutospacing="1" w:line="240" w:lineRule="auto"/>
      <w:jc w:val="center"/>
      <w:textAlignment w:val="center"/>
    </w:pPr>
    <w:rPr>
      <w:rFonts w:ascii="Times New Roman" w:hAnsi="Times New Roman"/>
      <w:szCs w:val="24"/>
    </w:rPr>
  </w:style>
  <w:style w:type="paragraph" w:customStyle="1" w:styleId="A-TIT1">
    <w:name w:val="A-TIT1"/>
    <w:basedOn w:val="A-TIT2"/>
    <w:link w:val="A-TIT1Char"/>
    <w:qFormat/>
    <w:rsid w:val="00E82CD8"/>
    <w:pPr>
      <w:numPr>
        <w:ilvl w:val="0"/>
      </w:numPr>
      <w:ind w:left="357" w:hanging="357"/>
      <w:outlineLvl w:val="0"/>
    </w:pPr>
    <w:rPr>
      <w:sz w:val="28"/>
    </w:rPr>
  </w:style>
  <w:style w:type="paragraph" w:customStyle="1" w:styleId="A-TIT2">
    <w:name w:val="A-TIT2"/>
    <w:basedOn w:val="Ttulo2"/>
    <w:link w:val="A-TIT2Char"/>
    <w:qFormat/>
    <w:rsid w:val="00E82CD8"/>
    <w:pPr>
      <w:numPr>
        <w:numId w:val="3"/>
      </w:numPr>
      <w:ind w:left="357" w:hanging="357"/>
    </w:pPr>
    <w:rPr>
      <w:caps w:val="0"/>
    </w:rPr>
  </w:style>
  <w:style w:type="character" w:customStyle="1" w:styleId="A-TIT1Char">
    <w:name w:val="A-TIT1 Char"/>
    <w:basedOn w:val="Ttulo1Char"/>
    <w:link w:val="A-TIT1"/>
    <w:rsid w:val="00E82CD8"/>
    <w:rPr>
      <w:rFonts w:ascii="Arial" w:hAnsi="Arial" w:cs="Arial"/>
      <w:b/>
      <w:bCs/>
      <w:iCs/>
      <w:caps/>
      <w:sz w:val="28"/>
      <w:szCs w:val="28"/>
    </w:rPr>
  </w:style>
  <w:style w:type="paragraph" w:customStyle="1" w:styleId="A-TIT3">
    <w:name w:val="A-TIT3"/>
    <w:basedOn w:val="A-TIT2"/>
    <w:link w:val="A-TIT3Char"/>
    <w:qFormat/>
    <w:rsid w:val="00E82CD8"/>
    <w:pPr>
      <w:numPr>
        <w:ilvl w:val="2"/>
      </w:numPr>
      <w:ind w:left="720"/>
      <w:outlineLvl w:val="2"/>
    </w:pPr>
  </w:style>
  <w:style w:type="character" w:customStyle="1" w:styleId="Ttulo2Char">
    <w:name w:val="Título 2 Char"/>
    <w:basedOn w:val="Fontepargpadro"/>
    <w:link w:val="Ttulo2"/>
    <w:rsid w:val="00FF42B8"/>
    <w:rPr>
      <w:rFonts w:ascii="Arial" w:hAnsi="Arial" w:cs="Arial"/>
      <w:b/>
      <w:bCs/>
      <w:iCs/>
      <w:caps/>
      <w:sz w:val="24"/>
      <w:szCs w:val="28"/>
    </w:rPr>
  </w:style>
  <w:style w:type="character" w:customStyle="1" w:styleId="A-TIT2Char">
    <w:name w:val="A-TIT2 Char"/>
    <w:basedOn w:val="Ttulo2Char"/>
    <w:link w:val="A-TIT2"/>
    <w:rsid w:val="00E82CD8"/>
    <w:rPr>
      <w:rFonts w:ascii="Arial" w:hAnsi="Arial" w:cs="Arial"/>
      <w:b/>
      <w:bCs/>
      <w:iCs/>
      <w:caps/>
      <w:sz w:val="24"/>
      <w:szCs w:val="28"/>
    </w:rPr>
  </w:style>
  <w:style w:type="paragraph" w:customStyle="1" w:styleId="B-TIT1">
    <w:name w:val="B-TIT1"/>
    <w:basedOn w:val="A-TIT1"/>
    <w:link w:val="B-TIT1Char"/>
    <w:rsid w:val="00E82CD8"/>
  </w:style>
  <w:style w:type="character" w:customStyle="1" w:styleId="A-TIT3Char">
    <w:name w:val="A-TIT3 Char"/>
    <w:basedOn w:val="A-TIT2Char"/>
    <w:link w:val="A-TIT3"/>
    <w:rsid w:val="00E82CD8"/>
    <w:rPr>
      <w:rFonts w:ascii="Arial" w:hAnsi="Arial" w:cs="Arial"/>
      <w:b/>
      <w:bCs/>
      <w:iCs/>
      <w:caps/>
      <w:sz w:val="24"/>
      <w:szCs w:val="28"/>
    </w:rPr>
  </w:style>
  <w:style w:type="paragraph" w:customStyle="1" w:styleId="B-TITU1">
    <w:name w:val="B-TITU1"/>
    <w:basedOn w:val="A-TIT1"/>
    <w:next w:val="Default"/>
    <w:qFormat/>
    <w:rsid w:val="00E82CD8"/>
    <w:pPr>
      <w:numPr>
        <w:numId w:val="7"/>
      </w:numPr>
    </w:pPr>
  </w:style>
  <w:style w:type="character" w:customStyle="1" w:styleId="B-TIT1Char">
    <w:name w:val="B-TIT1 Char"/>
    <w:basedOn w:val="A-TIT1Char"/>
    <w:link w:val="B-TIT1"/>
    <w:rsid w:val="00E82CD8"/>
    <w:rPr>
      <w:rFonts w:ascii="Arial" w:hAnsi="Arial" w:cs="Arial"/>
      <w:b/>
      <w:bCs/>
      <w:iCs/>
      <w:caps/>
      <w:sz w:val="28"/>
      <w:szCs w:val="28"/>
    </w:rPr>
  </w:style>
  <w:style w:type="paragraph" w:customStyle="1" w:styleId="B-TITU2">
    <w:name w:val="B-TITU2"/>
    <w:basedOn w:val="A-TIT2"/>
    <w:qFormat/>
    <w:rsid w:val="00CD2230"/>
    <w:pPr>
      <w:numPr>
        <w:numId w:val="7"/>
      </w:numPr>
    </w:pPr>
    <w:rPr>
      <w:caps/>
    </w:rPr>
  </w:style>
  <w:style w:type="paragraph" w:customStyle="1" w:styleId="B-TITU3">
    <w:name w:val="B-TITU3"/>
    <w:basedOn w:val="B-TITU2"/>
    <w:qFormat/>
    <w:rsid w:val="006626C6"/>
    <w:pPr>
      <w:numPr>
        <w:ilvl w:val="2"/>
      </w:numPr>
      <w:outlineLvl w:val="2"/>
    </w:pPr>
    <w:rPr>
      <w:caps w:val="0"/>
    </w:rPr>
  </w:style>
  <w:style w:type="paragraph" w:customStyle="1" w:styleId="D-TIT1">
    <w:name w:val="D-TIT1"/>
    <w:basedOn w:val="B-TIT1"/>
    <w:qFormat/>
    <w:rsid w:val="00E73A3D"/>
    <w:pPr>
      <w:numPr>
        <w:numId w:val="12"/>
      </w:numPr>
    </w:pPr>
  </w:style>
  <w:style w:type="paragraph" w:customStyle="1" w:styleId="D-TIT2">
    <w:name w:val="D-TIT2"/>
    <w:basedOn w:val="B-TITU1"/>
    <w:next w:val="Normal"/>
    <w:qFormat/>
    <w:rsid w:val="008D2C55"/>
    <w:pPr>
      <w:numPr>
        <w:ilvl w:val="1"/>
        <w:numId w:val="12"/>
      </w:numPr>
      <w:outlineLvl w:val="1"/>
    </w:pPr>
    <w:rPr>
      <w:sz w:val="24"/>
    </w:rPr>
  </w:style>
  <w:style w:type="paragraph" w:customStyle="1" w:styleId="D-TIT3">
    <w:name w:val="D-TIT3"/>
    <w:basedOn w:val="B-TITU3"/>
    <w:next w:val="Normal"/>
    <w:qFormat/>
    <w:rsid w:val="00EB468B"/>
    <w:pPr>
      <w:numPr>
        <w:numId w:val="12"/>
      </w:numPr>
    </w:pPr>
  </w:style>
  <w:style w:type="paragraph" w:styleId="Recuodecorpodetexto3">
    <w:name w:val="Body Text Indent 3"/>
    <w:basedOn w:val="Normal"/>
    <w:link w:val="Recuodecorpodetexto3Char"/>
    <w:semiHidden/>
    <w:rsid w:val="008D2C55"/>
    <w:pPr>
      <w:overflowPunct/>
      <w:autoSpaceDE/>
      <w:autoSpaceDN/>
      <w:adjustRightInd/>
      <w:spacing w:line="240" w:lineRule="auto"/>
      <w:ind w:firstLine="1620"/>
      <w:jc w:val="left"/>
      <w:textAlignment w:val="auto"/>
    </w:pPr>
    <w:rPr>
      <w:rFonts w:ascii="Times New Roman" w:hAnsi="Times New Roman"/>
      <w:szCs w:val="24"/>
    </w:rPr>
  </w:style>
  <w:style w:type="character" w:customStyle="1" w:styleId="Recuodecorpodetexto3Char">
    <w:name w:val="Recuo de corpo de texto 3 Char"/>
    <w:basedOn w:val="Fontepargpadro"/>
    <w:link w:val="Recuodecorpodetexto3"/>
    <w:semiHidden/>
    <w:rsid w:val="008D2C55"/>
    <w:rPr>
      <w:sz w:val="24"/>
      <w:szCs w:val="24"/>
    </w:rPr>
  </w:style>
  <w:style w:type="paragraph" w:styleId="Recuodecorpodetexto2">
    <w:name w:val="Body Text Indent 2"/>
    <w:basedOn w:val="Normal"/>
    <w:link w:val="Recuodecorpodetexto2Char"/>
    <w:semiHidden/>
    <w:rsid w:val="008D2C55"/>
    <w:pPr>
      <w:overflowPunct/>
      <w:autoSpaceDE/>
      <w:autoSpaceDN/>
      <w:adjustRightInd/>
      <w:spacing w:line="240" w:lineRule="auto"/>
      <w:ind w:firstLine="1701"/>
      <w:jc w:val="left"/>
      <w:textAlignment w:val="auto"/>
    </w:pPr>
    <w:rPr>
      <w:rFonts w:ascii="Times New Roman" w:hAnsi="Times New Roman"/>
    </w:rPr>
  </w:style>
  <w:style w:type="character" w:customStyle="1" w:styleId="Recuodecorpodetexto2Char">
    <w:name w:val="Recuo de corpo de texto 2 Char"/>
    <w:basedOn w:val="Fontepargpadro"/>
    <w:link w:val="Recuodecorpodetexto2"/>
    <w:semiHidden/>
    <w:rsid w:val="008D2C55"/>
    <w:rPr>
      <w:sz w:val="24"/>
    </w:rPr>
  </w:style>
  <w:style w:type="paragraph" w:styleId="Assuntodocomentrio">
    <w:name w:val="annotation subject"/>
    <w:basedOn w:val="Textodecomentrio"/>
    <w:next w:val="Textodecomentrio"/>
    <w:link w:val="AssuntodocomentrioChar"/>
    <w:uiPriority w:val="99"/>
    <w:semiHidden/>
    <w:unhideWhenUsed/>
    <w:rsid w:val="008D2C55"/>
    <w:rPr>
      <w:b/>
      <w:bCs/>
    </w:rPr>
  </w:style>
  <w:style w:type="character" w:customStyle="1" w:styleId="AssuntodocomentrioChar">
    <w:name w:val="Assunto do comentário Char"/>
    <w:basedOn w:val="TextodecomentrioChar"/>
    <w:link w:val="Assuntodocomentrio"/>
    <w:uiPriority w:val="99"/>
    <w:semiHidden/>
    <w:rsid w:val="008D2C55"/>
    <w:rPr>
      <w:b/>
      <w:bCs/>
    </w:rPr>
  </w:style>
  <w:style w:type="paragraph" w:styleId="SemEspaamento">
    <w:name w:val="No Spacing"/>
    <w:link w:val="SemEspaamentoChar"/>
    <w:uiPriority w:val="1"/>
    <w:qFormat/>
    <w:rsid w:val="008D2C55"/>
    <w:rPr>
      <w:rFonts w:asciiTheme="minorHAnsi" w:eastAsiaTheme="minorEastAsia" w:hAnsiTheme="minorHAnsi" w:cstheme="minorBidi"/>
      <w:sz w:val="22"/>
      <w:szCs w:val="22"/>
      <w:lang w:eastAsia="en-US"/>
    </w:rPr>
  </w:style>
  <w:style w:type="character" w:customStyle="1" w:styleId="SemEspaamentoChar">
    <w:name w:val="Sem Espaçamento Char"/>
    <w:basedOn w:val="Fontepargpadro"/>
    <w:link w:val="SemEspaamento"/>
    <w:uiPriority w:val="1"/>
    <w:rsid w:val="008D2C55"/>
    <w:rPr>
      <w:rFonts w:asciiTheme="minorHAnsi" w:eastAsiaTheme="minorEastAsia" w:hAnsiTheme="minorHAnsi" w:cstheme="minorBidi"/>
      <w:sz w:val="22"/>
      <w:szCs w:val="22"/>
      <w:lang w:eastAsia="en-US"/>
    </w:rPr>
  </w:style>
  <w:style w:type="paragraph" w:customStyle="1" w:styleId="TtuloIIIIVALE">
    <w:name w:val="Título I.I.I.I_VALE_"/>
    <w:basedOn w:val="Ttulo4"/>
    <w:rsid w:val="008D2C55"/>
    <w:pPr>
      <w:numPr>
        <w:ilvl w:val="0"/>
        <w:numId w:val="0"/>
      </w:numPr>
      <w:tabs>
        <w:tab w:val="num" w:pos="1224"/>
      </w:tabs>
      <w:overflowPunct/>
      <w:autoSpaceDE/>
      <w:autoSpaceDN/>
      <w:adjustRightInd/>
      <w:spacing w:after="280" w:line="240" w:lineRule="auto"/>
      <w:ind w:left="1224" w:hanging="864"/>
      <w:textAlignment w:val="auto"/>
    </w:pPr>
    <w:rPr>
      <w:bCs/>
      <w:szCs w:val="24"/>
    </w:rPr>
  </w:style>
  <w:style w:type="paragraph" w:customStyle="1" w:styleId="TtuloIVALE">
    <w:name w:val="Título I_VALE_"/>
    <w:basedOn w:val="Ttulo"/>
    <w:rsid w:val="008D2C55"/>
    <w:pPr>
      <w:keepNext w:val="0"/>
      <w:numPr>
        <w:numId w:val="10"/>
      </w:numPr>
      <w:suppressAutoHyphens w:val="0"/>
      <w:spacing w:before="0" w:after="280"/>
      <w:jc w:val="both"/>
      <w:outlineLvl w:val="0"/>
    </w:pPr>
    <w:rPr>
      <w:rFonts w:eastAsia="Times New Roman" w:cs="Arial"/>
      <w:b/>
      <w:bCs/>
      <w:caps/>
      <w:color w:val="auto"/>
      <w:kern w:val="28"/>
      <w:sz w:val="24"/>
      <w:szCs w:val="24"/>
      <w:lang w:eastAsia="pt-BR"/>
    </w:rPr>
  </w:style>
  <w:style w:type="paragraph" w:customStyle="1" w:styleId="TtuloIIVALE">
    <w:name w:val="Título I.I_VALE_"/>
    <w:basedOn w:val="Ttulo2"/>
    <w:rsid w:val="008D2C55"/>
    <w:pPr>
      <w:numPr>
        <w:numId w:val="10"/>
      </w:numPr>
      <w:tabs>
        <w:tab w:val="clear" w:pos="567"/>
      </w:tabs>
      <w:overflowPunct/>
      <w:autoSpaceDE/>
      <w:autoSpaceDN/>
      <w:adjustRightInd/>
      <w:spacing w:after="280" w:line="240" w:lineRule="auto"/>
      <w:jc w:val="left"/>
      <w:textAlignment w:val="auto"/>
    </w:pPr>
    <w:rPr>
      <w:rFonts w:cs="Times New Roman"/>
      <w:b w:val="0"/>
      <w:iCs w:val="0"/>
      <w:szCs w:val="24"/>
    </w:rPr>
  </w:style>
  <w:style w:type="paragraph" w:customStyle="1" w:styleId="TtuloIIIVALE">
    <w:name w:val="Título I.I.I_VALE_"/>
    <w:basedOn w:val="Ttulo3"/>
    <w:rsid w:val="008D2C55"/>
    <w:pPr>
      <w:numPr>
        <w:numId w:val="0"/>
      </w:numPr>
      <w:tabs>
        <w:tab w:val="num" w:pos="1134"/>
      </w:tabs>
      <w:overflowPunct/>
      <w:autoSpaceDE/>
      <w:autoSpaceDN/>
      <w:adjustRightInd/>
      <w:spacing w:after="280" w:line="240" w:lineRule="auto"/>
      <w:ind w:left="1134" w:hanging="1134"/>
      <w:textAlignment w:val="auto"/>
    </w:pPr>
    <w:rPr>
      <w:b w:val="0"/>
      <w:bCs/>
      <w:szCs w:val="24"/>
      <w:u w:val="single"/>
    </w:rPr>
  </w:style>
  <w:style w:type="paragraph" w:customStyle="1" w:styleId="texto07">
    <w:name w:val="texto07"/>
    <w:basedOn w:val="Normal"/>
    <w:rsid w:val="008D2C55"/>
    <w:pPr>
      <w:overflowPunct/>
      <w:autoSpaceDE/>
      <w:autoSpaceDN/>
      <w:adjustRightInd/>
      <w:spacing w:before="20" w:after="120" w:line="320" w:lineRule="exact"/>
      <w:ind w:left="1276" w:hanging="397"/>
      <w:textAlignment w:val="auto"/>
    </w:pPr>
    <w:rPr>
      <w:rFonts w:ascii="Times New Roman" w:hAnsi="Times New Roman"/>
      <w:sz w:val="25"/>
    </w:rPr>
  </w:style>
  <w:style w:type="paragraph" w:customStyle="1" w:styleId="D-TIT4">
    <w:name w:val="D-TIT4"/>
    <w:basedOn w:val="D-TIT3"/>
    <w:next w:val="Normal"/>
    <w:qFormat/>
    <w:rsid w:val="0049137F"/>
    <w:pPr>
      <w:numPr>
        <w:ilvl w:val="3"/>
      </w:numPr>
      <w:ind w:left="1077" w:hanging="1077"/>
      <w:outlineLvl w:val="3"/>
    </w:pPr>
    <w:rPr>
      <w:b w:val="0"/>
      <w:i/>
    </w:rPr>
  </w:style>
  <w:style w:type="paragraph" w:styleId="Subttulo">
    <w:name w:val="Subtitle"/>
    <w:basedOn w:val="Normal"/>
    <w:link w:val="SubttuloChar"/>
    <w:uiPriority w:val="99"/>
    <w:qFormat/>
    <w:rsid w:val="00EC56DB"/>
    <w:pPr>
      <w:overflowPunct/>
      <w:adjustRightInd/>
      <w:spacing w:line="240" w:lineRule="auto"/>
      <w:textAlignment w:val="auto"/>
    </w:pPr>
    <w:rPr>
      <w:rFonts w:eastAsiaTheme="minorEastAsia" w:cs="Arial"/>
      <w:b/>
      <w:bCs/>
      <w:szCs w:val="24"/>
      <w:lang w:eastAsia="en-US"/>
    </w:rPr>
  </w:style>
  <w:style w:type="character" w:customStyle="1" w:styleId="SubttuloChar">
    <w:name w:val="Subtítulo Char"/>
    <w:basedOn w:val="Fontepargpadro"/>
    <w:link w:val="Subttulo"/>
    <w:uiPriority w:val="11"/>
    <w:rsid w:val="00EC56DB"/>
    <w:rPr>
      <w:rFonts w:ascii="Arial" w:eastAsiaTheme="minorEastAsia" w:hAnsi="Arial" w:cs="Arial"/>
      <w:b/>
      <w:bCs/>
      <w:sz w:val="24"/>
      <w:szCs w:val="24"/>
      <w:lang w:eastAsia="en-US"/>
    </w:rPr>
  </w:style>
  <w:style w:type="character" w:customStyle="1" w:styleId="RodapChar">
    <w:name w:val="Rodapé Char"/>
    <w:basedOn w:val="Fontepargpadro"/>
    <w:link w:val="Rodap"/>
    <w:uiPriority w:val="99"/>
    <w:rsid w:val="00EC56DB"/>
    <w:rPr>
      <w:rFonts w:ascii="Arial" w:hAnsi="Arial"/>
      <w:sz w:val="24"/>
    </w:rPr>
  </w:style>
  <w:style w:type="paragraph" w:customStyle="1" w:styleId="C-TIT1">
    <w:name w:val="C-TIT1"/>
    <w:basedOn w:val="D-TIT1"/>
    <w:next w:val="Normal"/>
    <w:qFormat/>
    <w:rsid w:val="00EC56DB"/>
    <w:pPr>
      <w:numPr>
        <w:numId w:val="30"/>
      </w:numPr>
    </w:pPr>
    <w:rPr>
      <w:bCs w:val="0"/>
    </w:rPr>
  </w:style>
  <w:style w:type="paragraph" w:customStyle="1" w:styleId="C-TIT2">
    <w:name w:val="C-TIT2"/>
    <w:basedOn w:val="D-TIT2"/>
    <w:next w:val="Normal"/>
    <w:qFormat/>
    <w:rsid w:val="00EC56DB"/>
    <w:pPr>
      <w:numPr>
        <w:numId w:val="30"/>
      </w:numPr>
    </w:pPr>
  </w:style>
  <w:style w:type="paragraph" w:customStyle="1" w:styleId="C-TIT3">
    <w:name w:val="C-TIT3"/>
    <w:basedOn w:val="D-TIT3"/>
    <w:next w:val="Normal"/>
    <w:qFormat/>
    <w:rsid w:val="00EC56DB"/>
    <w:pPr>
      <w:numPr>
        <w:numId w:val="30"/>
      </w:numPr>
    </w:pPr>
  </w:style>
  <w:style w:type="paragraph" w:customStyle="1" w:styleId="textoespecificaes">
    <w:name w:val="texto especificações"/>
    <w:basedOn w:val="Normal"/>
    <w:qFormat/>
    <w:rsid w:val="00566CDB"/>
    <w:pPr>
      <w:overflowPunct/>
      <w:autoSpaceDE/>
      <w:autoSpaceDN/>
      <w:adjustRightInd/>
      <w:spacing w:before="120" w:after="120" w:line="276" w:lineRule="auto"/>
      <w:textAlignment w:val="auto"/>
    </w:pPr>
    <w:rPr>
      <w:rFonts w:cs="Arial"/>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6F01"/>
    <w:pPr>
      <w:overflowPunct w:val="0"/>
      <w:autoSpaceDE w:val="0"/>
      <w:autoSpaceDN w:val="0"/>
      <w:adjustRightInd w:val="0"/>
      <w:spacing w:line="360" w:lineRule="auto"/>
      <w:jc w:val="both"/>
      <w:textAlignment w:val="baseline"/>
    </w:pPr>
    <w:rPr>
      <w:rFonts w:ascii="Arial" w:hAnsi="Arial"/>
      <w:sz w:val="24"/>
    </w:rPr>
  </w:style>
  <w:style w:type="paragraph" w:styleId="Ttulo1">
    <w:name w:val="heading 1"/>
    <w:basedOn w:val="Normal"/>
    <w:next w:val="Normal"/>
    <w:link w:val="Ttulo1Char"/>
    <w:qFormat/>
    <w:rsid w:val="00E1008E"/>
    <w:pPr>
      <w:keepNext/>
      <w:tabs>
        <w:tab w:val="left" w:pos="426"/>
      </w:tabs>
      <w:outlineLvl w:val="0"/>
    </w:pPr>
    <w:rPr>
      <w:b/>
      <w:caps/>
      <w:sz w:val="28"/>
    </w:rPr>
  </w:style>
  <w:style w:type="paragraph" w:styleId="Ttulo2">
    <w:name w:val="heading 2"/>
    <w:basedOn w:val="Normal"/>
    <w:next w:val="Normal"/>
    <w:link w:val="Ttulo2Char"/>
    <w:qFormat/>
    <w:rsid w:val="00C96F01"/>
    <w:pPr>
      <w:keepNext/>
      <w:numPr>
        <w:ilvl w:val="1"/>
        <w:numId w:val="1"/>
      </w:numPr>
      <w:tabs>
        <w:tab w:val="left" w:pos="567"/>
      </w:tabs>
      <w:outlineLvl w:val="1"/>
    </w:pPr>
    <w:rPr>
      <w:rFonts w:cs="Arial"/>
      <w:b/>
      <w:bCs/>
      <w:iCs/>
      <w:caps/>
      <w:szCs w:val="28"/>
    </w:rPr>
  </w:style>
  <w:style w:type="paragraph" w:styleId="Ttulo3">
    <w:name w:val="heading 3"/>
    <w:aliases w:val=". (1.1.1)"/>
    <w:basedOn w:val="Normal"/>
    <w:next w:val="Normal"/>
    <w:qFormat/>
    <w:rsid w:val="00C96F01"/>
    <w:pPr>
      <w:keepNext/>
      <w:numPr>
        <w:ilvl w:val="2"/>
        <w:numId w:val="1"/>
      </w:numPr>
      <w:outlineLvl w:val="2"/>
    </w:pPr>
    <w:rPr>
      <w:b/>
    </w:rPr>
  </w:style>
  <w:style w:type="paragraph" w:styleId="Ttulo4">
    <w:name w:val="heading 4"/>
    <w:basedOn w:val="Normal"/>
    <w:next w:val="Normal"/>
    <w:qFormat/>
    <w:rsid w:val="00C96F01"/>
    <w:pPr>
      <w:keepNext/>
      <w:numPr>
        <w:ilvl w:val="3"/>
        <w:numId w:val="1"/>
      </w:numPr>
      <w:outlineLvl w:val="3"/>
    </w:pPr>
  </w:style>
  <w:style w:type="paragraph" w:styleId="Ttulo5">
    <w:name w:val="heading 5"/>
    <w:aliases w:val=". (1.)"/>
    <w:basedOn w:val="Normal"/>
    <w:next w:val="Normal"/>
    <w:qFormat/>
    <w:rsid w:val="00C96F01"/>
    <w:pPr>
      <w:keepNext/>
      <w:numPr>
        <w:ilvl w:val="12"/>
      </w:numPr>
      <w:jc w:val="center"/>
      <w:outlineLvl w:val="4"/>
    </w:pPr>
  </w:style>
  <w:style w:type="paragraph" w:styleId="Ttulo6">
    <w:name w:val="heading 6"/>
    <w:aliases w:val=". (a.)"/>
    <w:basedOn w:val="Normal"/>
    <w:next w:val="Normal"/>
    <w:qFormat/>
    <w:rsid w:val="00C96F01"/>
    <w:pPr>
      <w:keepNext/>
      <w:numPr>
        <w:ilvl w:val="12"/>
      </w:numPr>
      <w:jc w:val="center"/>
      <w:outlineLvl w:val="5"/>
    </w:pPr>
    <w:rPr>
      <w:b/>
      <w:bCs/>
    </w:rPr>
  </w:style>
  <w:style w:type="paragraph" w:styleId="Ttulo7">
    <w:name w:val="heading 7"/>
    <w:aliases w:val=". [(1)]"/>
    <w:basedOn w:val="Normal"/>
    <w:next w:val="Normal"/>
    <w:qFormat/>
    <w:rsid w:val="00C96F01"/>
    <w:pPr>
      <w:keepNext/>
      <w:outlineLvl w:val="6"/>
    </w:pPr>
    <w:rPr>
      <w:b/>
    </w:rPr>
  </w:style>
  <w:style w:type="paragraph" w:styleId="Ttulo8">
    <w:name w:val="heading 8"/>
    <w:aliases w:val=". [(a)]"/>
    <w:basedOn w:val="Normal"/>
    <w:next w:val="Normal"/>
    <w:qFormat/>
    <w:rsid w:val="00C96F01"/>
    <w:pPr>
      <w:keepNext/>
      <w:jc w:val="center"/>
      <w:outlineLvl w:val="7"/>
    </w:pPr>
    <w:rPr>
      <w:rFonts w:cs="Arial"/>
      <w:b/>
      <w:bCs/>
      <w:sz w:val="20"/>
    </w:rPr>
  </w:style>
  <w:style w:type="paragraph" w:styleId="Ttulo9">
    <w:name w:val="heading 9"/>
    <w:aliases w:val=". [(iii)],Heading 9 Char"/>
    <w:basedOn w:val="Normal"/>
    <w:next w:val="Normal"/>
    <w:qFormat/>
    <w:rsid w:val="00C96F01"/>
    <w:pPr>
      <w:keepNext/>
      <w:outlineLvl w:val="8"/>
    </w:pPr>
    <w:rPr>
      <w:rFonts w:cs="Arial"/>
      <w:b/>
      <w:bCs/>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Nmerodepgina">
    <w:name w:val="page number"/>
    <w:basedOn w:val="Fontepargpadro"/>
    <w:semiHidden/>
    <w:rsid w:val="00C96F01"/>
  </w:style>
  <w:style w:type="paragraph" w:styleId="Sumrio1">
    <w:name w:val="toc 1"/>
    <w:basedOn w:val="Normal"/>
    <w:next w:val="Normal"/>
    <w:uiPriority w:val="39"/>
    <w:rsid w:val="00C96F01"/>
    <w:pPr>
      <w:spacing w:before="120" w:after="120"/>
      <w:jc w:val="left"/>
    </w:pPr>
    <w:rPr>
      <w:rFonts w:ascii="Times New Roman" w:hAnsi="Times New Roman"/>
      <w:b/>
      <w:bCs/>
      <w:caps/>
      <w:szCs w:val="24"/>
    </w:rPr>
  </w:style>
  <w:style w:type="paragraph" w:styleId="Cabealho">
    <w:name w:val="header"/>
    <w:basedOn w:val="Normal"/>
    <w:link w:val="CabealhoChar"/>
    <w:rsid w:val="00C96F01"/>
    <w:pPr>
      <w:tabs>
        <w:tab w:val="center" w:pos="4419"/>
        <w:tab w:val="right" w:pos="8838"/>
      </w:tabs>
    </w:pPr>
  </w:style>
  <w:style w:type="paragraph" w:styleId="Rodap">
    <w:name w:val="footer"/>
    <w:basedOn w:val="Normal"/>
    <w:link w:val="RodapChar"/>
    <w:uiPriority w:val="99"/>
    <w:rsid w:val="00C96F01"/>
    <w:pPr>
      <w:tabs>
        <w:tab w:val="center" w:pos="4419"/>
        <w:tab w:val="right" w:pos="8838"/>
      </w:tabs>
    </w:pPr>
  </w:style>
  <w:style w:type="paragraph" w:styleId="Corpodetexto">
    <w:name w:val="Body Text"/>
    <w:aliases w:val="Corpo de texto Char Char Char Char,Corpo de texto Char Char Char Char Char Char Char Char Char,Corpo de texto Char Char Char Char Char Char Char Char"/>
    <w:basedOn w:val="Normal"/>
    <w:link w:val="CorpodetextoChar"/>
    <w:rsid w:val="00C96F01"/>
  </w:style>
  <w:style w:type="paragraph" w:customStyle="1" w:styleId="Corpodetexto21">
    <w:name w:val="Corpo de texto 21"/>
    <w:basedOn w:val="Normal"/>
    <w:rsid w:val="00C96F01"/>
    <w:rPr>
      <w:color w:val="FF0000"/>
    </w:rPr>
  </w:style>
  <w:style w:type="character" w:styleId="Forte">
    <w:name w:val="Strong"/>
    <w:basedOn w:val="Fontepargpadro"/>
    <w:qFormat/>
    <w:rsid w:val="00C96F01"/>
    <w:rPr>
      <w:b/>
      <w:bCs/>
    </w:rPr>
  </w:style>
  <w:style w:type="character" w:styleId="Hyperlink">
    <w:name w:val="Hyperlink"/>
    <w:basedOn w:val="Fontepargpadro"/>
    <w:uiPriority w:val="99"/>
    <w:rsid w:val="00C96F01"/>
    <w:rPr>
      <w:color w:val="0000FF"/>
      <w:u w:val="single"/>
    </w:rPr>
  </w:style>
  <w:style w:type="paragraph" w:styleId="Corpodetexto2">
    <w:name w:val="Body Text 2"/>
    <w:basedOn w:val="Normal"/>
    <w:semiHidden/>
    <w:rsid w:val="00C96F01"/>
    <w:pPr>
      <w:numPr>
        <w:ilvl w:val="12"/>
      </w:numPr>
    </w:pPr>
    <w:rPr>
      <w:rFonts w:cs="Arial"/>
      <w:color w:val="333333"/>
      <w:szCs w:val="22"/>
    </w:rPr>
  </w:style>
  <w:style w:type="paragraph" w:styleId="Corpodetexto3">
    <w:name w:val="Body Text 3"/>
    <w:basedOn w:val="Normal"/>
    <w:semiHidden/>
    <w:rsid w:val="00C96F01"/>
    <w:pPr>
      <w:numPr>
        <w:ilvl w:val="12"/>
      </w:numPr>
    </w:pPr>
    <w:rPr>
      <w:rFonts w:cs="Arial"/>
      <w:color w:val="000000"/>
    </w:rPr>
  </w:style>
  <w:style w:type="character" w:styleId="HiperlinkVisitado">
    <w:name w:val="FollowedHyperlink"/>
    <w:basedOn w:val="Fontepargpadro"/>
    <w:uiPriority w:val="99"/>
    <w:semiHidden/>
    <w:rsid w:val="00C96F01"/>
    <w:rPr>
      <w:color w:val="800080"/>
      <w:u w:val="single"/>
    </w:rPr>
  </w:style>
  <w:style w:type="paragraph" w:styleId="Sumrio3">
    <w:name w:val="toc 3"/>
    <w:basedOn w:val="Normal"/>
    <w:next w:val="Normal"/>
    <w:autoRedefine/>
    <w:uiPriority w:val="39"/>
    <w:rsid w:val="00A04990"/>
    <w:pPr>
      <w:tabs>
        <w:tab w:val="right" w:leader="dot" w:pos="9345"/>
      </w:tabs>
      <w:ind w:left="480"/>
      <w:jc w:val="left"/>
    </w:pPr>
    <w:rPr>
      <w:rFonts w:ascii="Times New Roman" w:hAnsi="Times New Roman"/>
      <w:i/>
      <w:iCs/>
      <w:szCs w:val="24"/>
    </w:rPr>
  </w:style>
  <w:style w:type="paragraph" w:styleId="Sumrio2">
    <w:name w:val="toc 2"/>
    <w:basedOn w:val="Normal"/>
    <w:next w:val="Normal"/>
    <w:autoRedefine/>
    <w:uiPriority w:val="39"/>
    <w:rsid w:val="00C96F01"/>
    <w:pPr>
      <w:ind w:left="240"/>
      <w:jc w:val="left"/>
    </w:pPr>
    <w:rPr>
      <w:rFonts w:ascii="Times New Roman" w:hAnsi="Times New Roman"/>
      <w:smallCaps/>
      <w:szCs w:val="24"/>
    </w:rPr>
  </w:style>
  <w:style w:type="paragraph" w:styleId="Remissivo1">
    <w:name w:val="index 1"/>
    <w:basedOn w:val="Normal"/>
    <w:next w:val="Normal"/>
    <w:autoRedefine/>
    <w:semiHidden/>
    <w:rsid w:val="00C96F01"/>
    <w:pPr>
      <w:ind w:left="200" w:hanging="200"/>
    </w:pPr>
  </w:style>
  <w:style w:type="paragraph" w:styleId="Sumrio4">
    <w:name w:val="toc 4"/>
    <w:basedOn w:val="Normal"/>
    <w:next w:val="Normal"/>
    <w:autoRedefine/>
    <w:uiPriority w:val="39"/>
    <w:rsid w:val="00C96F01"/>
    <w:pPr>
      <w:ind w:left="720"/>
      <w:jc w:val="left"/>
    </w:pPr>
    <w:rPr>
      <w:rFonts w:ascii="Times New Roman" w:hAnsi="Times New Roman"/>
      <w:szCs w:val="21"/>
    </w:rPr>
  </w:style>
  <w:style w:type="paragraph" w:styleId="Recuodecorpodetexto">
    <w:name w:val="Body Text Indent"/>
    <w:basedOn w:val="Normal"/>
    <w:semiHidden/>
    <w:rsid w:val="00C96F01"/>
    <w:pPr>
      <w:overflowPunct/>
      <w:autoSpaceDE/>
      <w:autoSpaceDN/>
      <w:adjustRightInd/>
      <w:ind w:left="709" w:hanging="284"/>
      <w:textAlignment w:val="auto"/>
    </w:pPr>
  </w:style>
  <w:style w:type="paragraph" w:styleId="Ttulodendiceremissivo">
    <w:name w:val="index heading"/>
    <w:basedOn w:val="Normal"/>
    <w:next w:val="Remissivo1"/>
    <w:semiHidden/>
    <w:rsid w:val="00C96F01"/>
    <w:pPr>
      <w:overflowPunct/>
      <w:autoSpaceDE/>
      <w:autoSpaceDN/>
      <w:adjustRightInd/>
      <w:textAlignment w:val="auto"/>
    </w:pPr>
  </w:style>
  <w:style w:type="paragraph" w:customStyle="1" w:styleId="tTULO20">
    <w:name w:val="tÍTULO2"/>
    <w:basedOn w:val="Ttulo3"/>
    <w:rsid w:val="00C96F01"/>
    <w:pPr>
      <w:numPr>
        <w:ilvl w:val="0"/>
        <w:numId w:val="0"/>
      </w:numPr>
      <w:overflowPunct/>
      <w:autoSpaceDE/>
      <w:autoSpaceDN/>
      <w:adjustRightInd/>
      <w:spacing w:before="60" w:after="40"/>
      <w:textAlignment w:val="auto"/>
    </w:pPr>
  </w:style>
  <w:style w:type="paragraph" w:styleId="NormalWeb">
    <w:name w:val="Normal (Web)"/>
    <w:basedOn w:val="Normal"/>
    <w:uiPriority w:val="99"/>
    <w:semiHidden/>
    <w:rsid w:val="00C96F01"/>
    <w:pPr>
      <w:overflowPunct/>
      <w:autoSpaceDE/>
      <w:autoSpaceDN/>
      <w:adjustRightInd/>
      <w:spacing w:before="100" w:beforeAutospacing="1" w:after="100" w:afterAutospacing="1"/>
      <w:textAlignment w:val="auto"/>
    </w:pPr>
    <w:rPr>
      <w:color w:val="333333"/>
      <w:szCs w:val="24"/>
    </w:rPr>
  </w:style>
  <w:style w:type="paragraph" w:customStyle="1" w:styleId="xl24">
    <w:name w:val="xl24"/>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b/>
      <w:bCs/>
      <w:szCs w:val="24"/>
    </w:rPr>
  </w:style>
  <w:style w:type="paragraph" w:customStyle="1" w:styleId="tabela">
    <w:name w:val="tabela"/>
    <w:basedOn w:val="Normal"/>
    <w:next w:val="Normal"/>
    <w:rsid w:val="00C96F01"/>
    <w:pPr>
      <w:jc w:val="center"/>
    </w:pPr>
    <w:rPr>
      <w:b/>
    </w:rPr>
  </w:style>
  <w:style w:type="paragraph" w:customStyle="1" w:styleId="xl25">
    <w:name w:val="xl25"/>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26">
    <w:name w:val="xl26"/>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szCs w:val="24"/>
    </w:rPr>
  </w:style>
  <w:style w:type="paragraph" w:customStyle="1" w:styleId="xl27">
    <w:name w:val="xl27"/>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28">
    <w:name w:val="xl28"/>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29">
    <w:name w:val="xl29"/>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b/>
      <w:bCs/>
      <w:szCs w:val="24"/>
    </w:rPr>
  </w:style>
  <w:style w:type="paragraph" w:customStyle="1" w:styleId="xl30">
    <w:name w:val="xl30"/>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ascii="Arial Unicode MS" w:hAnsi="Arial Unicode MS"/>
      <w:szCs w:val="24"/>
    </w:rPr>
  </w:style>
  <w:style w:type="paragraph" w:customStyle="1" w:styleId="xl31">
    <w:name w:val="xl31"/>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32">
    <w:name w:val="xl32"/>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33">
    <w:name w:val="xl33"/>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center"/>
      <w:textAlignment w:val="auto"/>
    </w:pPr>
    <w:rPr>
      <w:rFonts w:ascii="Arial Unicode MS" w:hAnsi="Arial Unicode MS"/>
      <w:szCs w:val="24"/>
    </w:rPr>
  </w:style>
  <w:style w:type="paragraph" w:customStyle="1" w:styleId="xl34">
    <w:name w:val="xl34"/>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left"/>
      <w:textAlignment w:val="auto"/>
    </w:pPr>
    <w:rPr>
      <w:rFonts w:ascii="Arial Unicode MS" w:hAnsi="Arial Unicode MS"/>
      <w:szCs w:val="24"/>
    </w:rPr>
  </w:style>
  <w:style w:type="paragraph" w:customStyle="1" w:styleId="xl35">
    <w:name w:val="xl35"/>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szCs w:val="24"/>
    </w:rPr>
  </w:style>
  <w:style w:type="paragraph" w:customStyle="1" w:styleId="xl36">
    <w:name w:val="xl36"/>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szCs w:val="24"/>
    </w:rPr>
  </w:style>
  <w:style w:type="paragraph" w:customStyle="1" w:styleId="xl37">
    <w:name w:val="xl37"/>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szCs w:val="24"/>
    </w:rPr>
  </w:style>
  <w:style w:type="paragraph" w:customStyle="1" w:styleId="xl38">
    <w:name w:val="xl38"/>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center"/>
      <w:textAlignment w:val="auto"/>
    </w:pPr>
    <w:rPr>
      <w:rFonts w:cs="Arial"/>
      <w:b/>
      <w:bCs/>
      <w:szCs w:val="24"/>
    </w:rPr>
  </w:style>
  <w:style w:type="paragraph" w:customStyle="1" w:styleId="xl39">
    <w:name w:val="xl39"/>
    <w:basedOn w:val="Normal"/>
    <w:rsid w:val="00C96F0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jc w:val="left"/>
      <w:textAlignment w:val="auto"/>
    </w:pPr>
    <w:rPr>
      <w:rFonts w:cs="Arial"/>
      <w:b/>
      <w:bCs/>
      <w:szCs w:val="24"/>
    </w:rPr>
  </w:style>
  <w:style w:type="paragraph" w:customStyle="1" w:styleId="xl40">
    <w:name w:val="xl40"/>
    <w:basedOn w:val="Normal"/>
    <w:rsid w:val="00C96F01"/>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line="240" w:lineRule="auto"/>
      <w:jc w:val="center"/>
      <w:textAlignment w:val="auto"/>
    </w:pPr>
    <w:rPr>
      <w:rFonts w:cs="Arial"/>
      <w:szCs w:val="24"/>
    </w:rPr>
  </w:style>
  <w:style w:type="paragraph" w:styleId="Legenda">
    <w:name w:val="caption"/>
    <w:basedOn w:val="Normal"/>
    <w:next w:val="Normal"/>
    <w:qFormat/>
    <w:rsid w:val="00A9359A"/>
    <w:pPr>
      <w:spacing w:line="240" w:lineRule="auto"/>
      <w:jc w:val="center"/>
    </w:pPr>
    <w:rPr>
      <w:b/>
      <w:bCs/>
      <w:sz w:val="22"/>
    </w:rPr>
  </w:style>
  <w:style w:type="paragraph" w:styleId="Sumrio5">
    <w:name w:val="toc 5"/>
    <w:basedOn w:val="Normal"/>
    <w:next w:val="Normal"/>
    <w:autoRedefine/>
    <w:uiPriority w:val="39"/>
    <w:rsid w:val="00C96F01"/>
    <w:pPr>
      <w:ind w:left="960"/>
      <w:jc w:val="left"/>
    </w:pPr>
    <w:rPr>
      <w:rFonts w:ascii="Times New Roman" w:hAnsi="Times New Roman"/>
      <w:szCs w:val="21"/>
    </w:rPr>
  </w:style>
  <w:style w:type="paragraph" w:styleId="Sumrio6">
    <w:name w:val="toc 6"/>
    <w:basedOn w:val="Normal"/>
    <w:next w:val="Normal"/>
    <w:autoRedefine/>
    <w:uiPriority w:val="39"/>
    <w:rsid w:val="00C96F01"/>
    <w:pPr>
      <w:ind w:left="1200"/>
      <w:jc w:val="left"/>
    </w:pPr>
    <w:rPr>
      <w:rFonts w:ascii="Times New Roman" w:hAnsi="Times New Roman"/>
      <w:szCs w:val="21"/>
    </w:rPr>
  </w:style>
  <w:style w:type="paragraph" w:styleId="Sumrio7">
    <w:name w:val="toc 7"/>
    <w:basedOn w:val="Normal"/>
    <w:next w:val="Normal"/>
    <w:autoRedefine/>
    <w:uiPriority w:val="39"/>
    <w:rsid w:val="00C96F01"/>
    <w:pPr>
      <w:ind w:left="1440"/>
      <w:jc w:val="left"/>
    </w:pPr>
    <w:rPr>
      <w:rFonts w:ascii="Times New Roman" w:hAnsi="Times New Roman"/>
      <w:szCs w:val="21"/>
    </w:rPr>
  </w:style>
  <w:style w:type="paragraph" w:styleId="Sumrio8">
    <w:name w:val="toc 8"/>
    <w:basedOn w:val="Normal"/>
    <w:next w:val="Normal"/>
    <w:autoRedefine/>
    <w:uiPriority w:val="39"/>
    <w:rsid w:val="00C96F01"/>
    <w:pPr>
      <w:ind w:left="1680"/>
      <w:jc w:val="left"/>
    </w:pPr>
    <w:rPr>
      <w:rFonts w:ascii="Times New Roman" w:hAnsi="Times New Roman"/>
      <w:szCs w:val="21"/>
    </w:rPr>
  </w:style>
  <w:style w:type="paragraph" w:styleId="Sumrio9">
    <w:name w:val="toc 9"/>
    <w:basedOn w:val="Normal"/>
    <w:next w:val="Normal"/>
    <w:autoRedefine/>
    <w:uiPriority w:val="39"/>
    <w:rsid w:val="00C96F01"/>
    <w:pPr>
      <w:ind w:left="1920"/>
      <w:jc w:val="left"/>
    </w:pPr>
    <w:rPr>
      <w:rFonts w:ascii="Times New Roman" w:hAnsi="Times New Roman"/>
      <w:szCs w:val="21"/>
    </w:rPr>
  </w:style>
  <w:style w:type="paragraph" w:styleId="Textodebalo">
    <w:name w:val="Balloon Text"/>
    <w:basedOn w:val="Normal"/>
    <w:link w:val="TextodebaloChar"/>
    <w:uiPriority w:val="99"/>
    <w:semiHidden/>
    <w:unhideWhenUsed/>
    <w:rsid w:val="003B7BEC"/>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B7BEC"/>
    <w:rPr>
      <w:rFonts w:ascii="Tahoma" w:hAnsi="Tahoma" w:cs="Tahoma"/>
      <w:sz w:val="16"/>
      <w:szCs w:val="16"/>
    </w:rPr>
  </w:style>
  <w:style w:type="paragraph" w:styleId="Ttulo">
    <w:name w:val="Title"/>
    <w:basedOn w:val="Normal"/>
    <w:next w:val="Corpodetexto"/>
    <w:link w:val="TtuloChar"/>
    <w:qFormat/>
    <w:rsid w:val="007E0C65"/>
    <w:pPr>
      <w:keepNext/>
      <w:suppressAutoHyphens/>
      <w:overflowPunct/>
      <w:autoSpaceDE/>
      <w:autoSpaceDN/>
      <w:adjustRightInd/>
      <w:spacing w:before="240" w:after="120" w:line="240" w:lineRule="auto"/>
      <w:jc w:val="left"/>
      <w:textAlignment w:val="auto"/>
    </w:pPr>
    <w:rPr>
      <w:rFonts w:eastAsia="Lucida Sans Unicode" w:cs="Tahoma"/>
      <w:color w:val="000000"/>
      <w:sz w:val="28"/>
      <w:szCs w:val="28"/>
      <w:lang w:eastAsia="ar-SA"/>
    </w:rPr>
  </w:style>
  <w:style w:type="character" w:customStyle="1" w:styleId="TtuloChar">
    <w:name w:val="Título Char"/>
    <w:basedOn w:val="Fontepargpadro"/>
    <w:link w:val="Ttulo"/>
    <w:rsid w:val="007E0C65"/>
    <w:rPr>
      <w:rFonts w:ascii="Arial" w:eastAsia="Lucida Sans Unicode" w:hAnsi="Arial" w:cs="Tahoma"/>
      <w:color w:val="000000"/>
      <w:sz w:val="28"/>
      <w:szCs w:val="28"/>
      <w:lang w:eastAsia="ar-SA"/>
    </w:rPr>
  </w:style>
  <w:style w:type="paragraph" w:styleId="PargrafodaLista">
    <w:name w:val="List Paragraph"/>
    <w:basedOn w:val="Normal"/>
    <w:uiPriority w:val="34"/>
    <w:qFormat/>
    <w:rsid w:val="00BF29C0"/>
    <w:pPr>
      <w:numPr>
        <w:numId w:val="6"/>
      </w:numPr>
      <w:suppressAutoHyphens/>
      <w:overflowPunct/>
      <w:autoSpaceDE/>
      <w:autoSpaceDN/>
      <w:adjustRightInd/>
      <w:spacing w:line="288" w:lineRule="auto"/>
      <w:jc w:val="left"/>
      <w:textAlignment w:val="auto"/>
    </w:pPr>
    <w:rPr>
      <w:rFonts w:cs="Arial"/>
      <w:color w:val="000000"/>
      <w:szCs w:val="24"/>
      <w:lang w:eastAsia="ar-SA"/>
    </w:rPr>
  </w:style>
  <w:style w:type="paragraph" w:customStyle="1" w:styleId="Marcadoresponto2">
    <w:name w:val="Marcadoresponto2"/>
    <w:basedOn w:val="Normal"/>
    <w:next w:val="Normal"/>
    <w:qFormat/>
    <w:rsid w:val="007E0C65"/>
    <w:pPr>
      <w:numPr>
        <w:numId w:val="2"/>
      </w:numPr>
      <w:overflowPunct/>
      <w:autoSpaceDE/>
      <w:autoSpaceDN/>
      <w:adjustRightInd/>
      <w:spacing w:before="60" w:after="60" w:line="240" w:lineRule="auto"/>
      <w:textAlignment w:val="auto"/>
    </w:pPr>
    <w:rPr>
      <w:rFonts w:cs="Arial"/>
      <w:sz w:val="22"/>
      <w:szCs w:val="22"/>
    </w:rPr>
  </w:style>
  <w:style w:type="character" w:customStyle="1" w:styleId="apple-converted-space">
    <w:name w:val="apple-converted-space"/>
    <w:basedOn w:val="Fontepargpadro"/>
    <w:rsid w:val="00E47405"/>
  </w:style>
  <w:style w:type="table" w:styleId="Tabelacomgrade">
    <w:name w:val="Table Grid"/>
    <w:basedOn w:val="Tabelanormal"/>
    <w:uiPriority w:val="59"/>
    <w:rsid w:val="0093260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C478F"/>
    <w:pPr>
      <w:autoSpaceDE w:val="0"/>
      <w:autoSpaceDN w:val="0"/>
      <w:adjustRightInd w:val="0"/>
    </w:pPr>
    <w:rPr>
      <w:rFonts w:ascii="JNPHPM+Calibri,Bold" w:hAnsi="JNPHPM+Calibri,Bold" w:cs="JNPHPM+Calibri,Bold"/>
      <w:color w:val="000000"/>
      <w:sz w:val="24"/>
      <w:szCs w:val="24"/>
    </w:rPr>
  </w:style>
  <w:style w:type="character" w:customStyle="1" w:styleId="Ttulo1Char">
    <w:name w:val="Título 1 Char"/>
    <w:basedOn w:val="Fontepargpadro"/>
    <w:link w:val="Ttulo1"/>
    <w:rsid w:val="00E1008E"/>
    <w:rPr>
      <w:rFonts w:ascii="Arial" w:hAnsi="Arial"/>
      <w:b/>
      <w:caps/>
      <w:sz w:val="28"/>
    </w:rPr>
  </w:style>
  <w:style w:type="character" w:customStyle="1" w:styleId="fontbold3">
    <w:name w:val="fontbold3"/>
    <w:basedOn w:val="Fontepargpadro"/>
    <w:rsid w:val="00A06F96"/>
  </w:style>
  <w:style w:type="character" w:customStyle="1" w:styleId="CorpodetextoChar">
    <w:name w:val="Corpo de texto Char"/>
    <w:aliases w:val="Corpo de texto Char Char Char Char Char,Corpo de texto Char Char Char Char Char Char Char Char Char Char,Corpo de texto Char Char Char Char Char Char Char Char Char1"/>
    <w:basedOn w:val="Fontepargpadro"/>
    <w:link w:val="Corpodetexto"/>
    <w:rsid w:val="00DB415A"/>
    <w:rPr>
      <w:rFonts w:ascii="Arial" w:hAnsi="Arial"/>
      <w:sz w:val="24"/>
    </w:rPr>
  </w:style>
  <w:style w:type="character" w:customStyle="1" w:styleId="CabealhoChar">
    <w:name w:val="Cabeçalho Char"/>
    <w:basedOn w:val="Fontepargpadro"/>
    <w:link w:val="Cabealho"/>
    <w:rsid w:val="000813A2"/>
    <w:rPr>
      <w:rFonts w:ascii="Arial" w:hAnsi="Arial"/>
      <w:sz w:val="24"/>
    </w:rPr>
  </w:style>
  <w:style w:type="paragraph" w:customStyle="1" w:styleId="style01">
    <w:name w:val="style01"/>
    <w:basedOn w:val="Normal"/>
    <w:rsid w:val="007B56BF"/>
    <w:pPr>
      <w:overflowPunct/>
      <w:autoSpaceDE/>
      <w:autoSpaceDN/>
      <w:adjustRightInd/>
      <w:spacing w:before="100" w:beforeAutospacing="1" w:after="100" w:afterAutospacing="1" w:line="240" w:lineRule="auto"/>
      <w:jc w:val="left"/>
      <w:textAlignment w:val="auto"/>
    </w:pPr>
    <w:rPr>
      <w:rFonts w:ascii="Times New Roman" w:hAnsi="Times New Roman"/>
      <w:szCs w:val="24"/>
    </w:rPr>
  </w:style>
  <w:style w:type="character" w:styleId="nfase">
    <w:name w:val="Emphasis"/>
    <w:basedOn w:val="Fontepargpadro"/>
    <w:uiPriority w:val="20"/>
    <w:qFormat/>
    <w:rsid w:val="00871365"/>
    <w:rPr>
      <w:i/>
      <w:iCs/>
    </w:rPr>
  </w:style>
  <w:style w:type="character" w:customStyle="1" w:styleId="st1">
    <w:name w:val="st1"/>
    <w:basedOn w:val="Fontepargpadro"/>
    <w:rsid w:val="00B279F4"/>
  </w:style>
  <w:style w:type="paragraph" w:styleId="MapadoDocumento">
    <w:name w:val="Document Map"/>
    <w:basedOn w:val="Normal"/>
    <w:link w:val="MapadoDocumentoChar"/>
    <w:uiPriority w:val="99"/>
    <w:semiHidden/>
    <w:unhideWhenUsed/>
    <w:rsid w:val="008D10FB"/>
    <w:pPr>
      <w:spacing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8D10FB"/>
    <w:rPr>
      <w:rFonts w:ascii="Tahoma" w:hAnsi="Tahoma" w:cs="Tahoma"/>
      <w:sz w:val="16"/>
      <w:szCs w:val="16"/>
    </w:rPr>
  </w:style>
  <w:style w:type="paragraph" w:customStyle="1" w:styleId="TituloRomano">
    <w:name w:val="Titulo Romano"/>
    <w:basedOn w:val="Ttulo1"/>
    <w:next w:val="Normal"/>
    <w:link w:val="TituloRomanoChar"/>
    <w:qFormat/>
    <w:rsid w:val="003B19A8"/>
    <w:pPr>
      <w:pageBreakBefore/>
      <w:numPr>
        <w:numId w:val="4"/>
      </w:numPr>
      <w:tabs>
        <w:tab w:val="clear" w:pos="426"/>
        <w:tab w:val="left" w:pos="851"/>
      </w:tabs>
      <w:overflowPunct/>
      <w:autoSpaceDE/>
      <w:autoSpaceDN/>
      <w:adjustRightInd/>
      <w:ind w:left="454" w:hanging="454"/>
      <w:jc w:val="left"/>
      <w:textAlignment w:val="auto"/>
    </w:pPr>
    <w:rPr>
      <w:szCs w:val="28"/>
    </w:rPr>
  </w:style>
  <w:style w:type="character" w:customStyle="1" w:styleId="TituloRomanoChar">
    <w:name w:val="Titulo Romano Char"/>
    <w:basedOn w:val="Ttulo1Char"/>
    <w:link w:val="TituloRomano"/>
    <w:rsid w:val="003B19A8"/>
    <w:rPr>
      <w:rFonts w:ascii="Arial" w:hAnsi="Arial"/>
      <w:b/>
      <w:caps/>
      <w:sz w:val="28"/>
      <w:szCs w:val="28"/>
    </w:rPr>
  </w:style>
  <w:style w:type="paragraph" w:customStyle="1" w:styleId="TituloRomano2">
    <w:name w:val="Titulo Romano 2"/>
    <w:basedOn w:val="TituloRomano"/>
    <w:link w:val="TituloRomano2Char"/>
    <w:qFormat/>
    <w:rsid w:val="00254264"/>
    <w:pPr>
      <w:pageBreakBefore w:val="0"/>
      <w:numPr>
        <w:ilvl w:val="1"/>
      </w:numPr>
      <w:ind w:left="397" w:hanging="397"/>
      <w:outlineLvl w:val="1"/>
    </w:pPr>
    <w:rPr>
      <w:sz w:val="24"/>
    </w:rPr>
  </w:style>
  <w:style w:type="paragraph" w:customStyle="1" w:styleId="TituloRomano3">
    <w:name w:val="Titulo Romano 3"/>
    <w:basedOn w:val="TituloRomano2"/>
    <w:link w:val="TituloRomano3Char"/>
    <w:qFormat/>
    <w:rsid w:val="00191A07"/>
    <w:pPr>
      <w:numPr>
        <w:ilvl w:val="0"/>
        <w:numId w:val="5"/>
      </w:numPr>
      <w:tabs>
        <w:tab w:val="clear" w:pos="851"/>
        <w:tab w:val="left" w:pos="567"/>
      </w:tabs>
      <w:ind w:left="567" w:hanging="567"/>
      <w:outlineLvl w:val="2"/>
    </w:pPr>
    <w:rPr>
      <w:caps w:val="0"/>
    </w:rPr>
  </w:style>
  <w:style w:type="character" w:customStyle="1" w:styleId="TituloRomano2Char">
    <w:name w:val="Titulo Romano 2 Char"/>
    <w:basedOn w:val="TituloRomanoChar"/>
    <w:link w:val="TituloRomano2"/>
    <w:rsid w:val="00254264"/>
    <w:rPr>
      <w:rFonts w:ascii="Arial" w:hAnsi="Arial"/>
      <w:b/>
      <w:caps/>
      <w:sz w:val="24"/>
      <w:szCs w:val="28"/>
    </w:rPr>
  </w:style>
  <w:style w:type="character" w:styleId="TextodoEspaoReservado">
    <w:name w:val="Placeholder Text"/>
    <w:basedOn w:val="Fontepargpadro"/>
    <w:uiPriority w:val="99"/>
    <w:semiHidden/>
    <w:rsid w:val="00AB45EF"/>
    <w:rPr>
      <w:color w:val="808080"/>
    </w:rPr>
  </w:style>
  <w:style w:type="character" w:customStyle="1" w:styleId="TituloRomano3Char">
    <w:name w:val="Titulo Romano 3 Char"/>
    <w:basedOn w:val="TituloRomano2Char"/>
    <w:link w:val="TituloRomano3"/>
    <w:rsid w:val="00191A07"/>
    <w:rPr>
      <w:rFonts w:ascii="Arial" w:hAnsi="Arial"/>
      <w:b/>
      <w:caps/>
      <w:sz w:val="24"/>
      <w:szCs w:val="28"/>
    </w:rPr>
  </w:style>
  <w:style w:type="paragraph" w:customStyle="1" w:styleId="PargrafoNormalVALE">
    <w:name w:val="Parágrafo Normal_VALE_"/>
    <w:basedOn w:val="Normal"/>
    <w:rsid w:val="00187446"/>
    <w:pPr>
      <w:overflowPunct/>
      <w:autoSpaceDE/>
      <w:autoSpaceDN/>
      <w:adjustRightInd/>
      <w:spacing w:line="240" w:lineRule="auto"/>
      <w:textAlignment w:val="auto"/>
    </w:pPr>
    <w:rPr>
      <w:szCs w:val="24"/>
    </w:rPr>
  </w:style>
  <w:style w:type="character" w:styleId="Refdecomentrio">
    <w:name w:val="annotation reference"/>
    <w:uiPriority w:val="99"/>
    <w:semiHidden/>
    <w:unhideWhenUsed/>
    <w:rsid w:val="005A02FF"/>
    <w:rPr>
      <w:sz w:val="16"/>
      <w:szCs w:val="16"/>
    </w:rPr>
  </w:style>
  <w:style w:type="paragraph" w:styleId="Textodecomentrio">
    <w:name w:val="annotation text"/>
    <w:basedOn w:val="Normal"/>
    <w:link w:val="TextodecomentrioChar"/>
    <w:uiPriority w:val="99"/>
    <w:semiHidden/>
    <w:unhideWhenUsed/>
    <w:rsid w:val="005A02FF"/>
    <w:pPr>
      <w:overflowPunct/>
      <w:autoSpaceDE/>
      <w:autoSpaceDN/>
      <w:adjustRightInd/>
      <w:spacing w:line="240" w:lineRule="auto"/>
      <w:jc w:val="left"/>
      <w:textAlignment w:val="auto"/>
    </w:pPr>
    <w:rPr>
      <w:rFonts w:ascii="Times New Roman" w:hAnsi="Times New Roman"/>
      <w:sz w:val="20"/>
    </w:rPr>
  </w:style>
  <w:style w:type="character" w:customStyle="1" w:styleId="TextodecomentrioChar">
    <w:name w:val="Texto de comentário Char"/>
    <w:basedOn w:val="Fontepargpadro"/>
    <w:link w:val="Textodecomentrio"/>
    <w:uiPriority w:val="99"/>
    <w:semiHidden/>
    <w:rsid w:val="005A02FF"/>
  </w:style>
  <w:style w:type="paragraph" w:customStyle="1" w:styleId="xl58">
    <w:name w:val="xl58"/>
    <w:basedOn w:val="Normal"/>
    <w:rsid w:val="0016330A"/>
    <w:pPr>
      <w:overflowPunct/>
      <w:autoSpaceDE/>
      <w:autoSpaceDN/>
      <w:adjustRightInd/>
      <w:spacing w:before="100" w:beforeAutospacing="1" w:after="100" w:afterAutospacing="1" w:line="240" w:lineRule="auto"/>
      <w:jc w:val="center"/>
      <w:textAlignment w:val="center"/>
    </w:pPr>
    <w:rPr>
      <w:rFonts w:ascii="Times New Roman" w:hAnsi="Times New Roman"/>
      <w:szCs w:val="24"/>
    </w:rPr>
  </w:style>
  <w:style w:type="paragraph" w:customStyle="1" w:styleId="xl59">
    <w:name w:val="xl59"/>
    <w:basedOn w:val="Normal"/>
    <w:rsid w:val="0016330A"/>
    <w:pPr>
      <w:overflowPunct/>
      <w:autoSpaceDE/>
      <w:autoSpaceDN/>
      <w:adjustRightInd/>
      <w:spacing w:before="100" w:beforeAutospacing="1" w:after="100" w:afterAutospacing="1" w:line="240" w:lineRule="auto"/>
      <w:jc w:val="center"/>
      <w:textAlignment w:val="center"/>
    </w:pPr>
    <w:rPr>
      <w:rFonts w:ascii="Times New Roman" w:hAnsi="Times New Roman"/>
      <w:szCs w:val="24"/>
    </w:rPr>
  </w:style>
  <w:style w:type="paragraph" w:customStyle="1" w:styleId="xl60">
    <w:name w:val="xl60"/>
    <w:basedOn w:val="Normal"/>
    <w:rsid w:val="0016330A"/>
    <w:pPr>
      <w:overflowPunct/>
      <w:autoSpaceDE/>
      <w:autoSpaceDN/>
      <w:adjustRightInd/>
      <w:spacing w:before="100" w:beforeAutospacing="1" w:after="100" w:afterAutospacing="1" w:line="240" w:lineRule="auto"/>
      <w:jc w:val="center"/>
      <w:textAlignment w:val="center"/>
    </w:pPr>
    <w:rPr>
      <w:rFonts w:ascii="Times New Roman" w:hAnsi="Times New Roman"/>
      <w:szCs w:val="24"/>
    </w:rPr>
  </w:style>
  <w:style w:type="paragraph" w:customStyle="1" w:styleId="A-TIT1">
    <w:name w:val="A-TIT1"/>
    <w:basedOn w:val="A-TIT2"/>
    <w:link w:val="A-TIT1Char"/>
    <w:qFormat/>
    <w:rsid w:val="00E82CD8"/>
    <w:pPr>
      <w:numPr>
        <w:ilvl w:val="0"/>
      </w:numPr>
      <w:ind w:left="357" w:hanging="357"/>
      <w:outlineLvl w:val="0"/>
    </w:pPr>
    <w:rPr>
      <w:sz w:val="28"/>
    </w:rPr>
  </w:style>
  <w:style w:type="paragraph" w:customStyle="1" w:styleId="A-TIT2">
    <w:name w:val="A-TIT2"/>
    <w:basedOn w:val="Ttulo2"/>
    <w:link w:val="A-TIT2Char"/>
    <w:qFormat/>
    <w:rsid w:val="00E82CD8"/>
    <w:pPr>
      <w:numPr>
        <w:numId w:val="3"/>
      </w:numPr>
      <w:ind w:left="357" w:hanging="357"/>
    </w:pPr>
    <w:rPr>
      <w:caps w:val="0"/>
    </w:rPr>
  </w:style>
  <w:style w:type="character" w:customStyle="1" w:styleId="A-TIT1Char">
    <w:name w:val="A-TIT1 Char"/>
    <w:basedOn w:val="Ttulo1Char"/>
    <w:link w:val="A-TIT1"/>
    <w:rsid w:val="00E82CD8"/>
    <w:rPr>
      <w:rFonts w:ascii="Arial" w:hAnsi="Arial" w:cs="Arial"/>
      <w:b/>
      <w:bCs/>
      <w:iCs/>
      <w:caps/>
      <w:sz w:val="28"/>
      <w:szCs w:val="28"/>
    </w:rPr>
  </w:style>
  <w:style w:type="paragraph" w:customStyle="1" w:styleId="A-TIT3">
    <w:name w:val="A-TIT3"/>
    <w:basedOn w:val="A-TIT2"/>
    <w:link w:val="A-TIT3Char"/>
    <w:qFormat/>
    <w:rsid w:val="00E82CD8"/>
    <w:pPr>
      <w:numPr>
        <w:ilvl w:val="2"/>
      </w:numPr>
      <w:ind w:left="720"/>
      <w:outlineLvl w:val="2"/>
    </w:pPr>
  </w:style>
  <w:style w:type="character" w:customStyle="1" w:styleId="Ttulo2Char">
    <w:name w:val="Título 2 Char"/>
    <w:basedOn w:val="Fontepargpadro"/>
    <w:link w:val="Ttulo2"/>
    <w:rsid w:val="00FF42B8"/>
    <w:rPr>
      <w:rFonts w:ascii="Arial" w:hAnsi="Arial" w:cs="Arial"/>
      <w:b/>
      <w:bCs/>
      <w:iCs/>
      <w:caps/>
      <w:sz w:val="24"/>
      <w:szCs w:val="28"/>
    </w:rPr>
  </w:style>
  <w:style w:type="character" w:customStyle="1" w:styleId="A-TIT2Char">
    <w:name w:val="A-TIT2 Char"/>
    <w:basedOn w:val="Ttulo2Char"/>
    <w:link w:val="A-TIT2"/>
    <w:rsid w:val="00E82CD8"/>
    <w:rPr>
      <w:rFonts w:ascii="Arial" w:hAnsi="Arial" w:cs="Arial"/>
      <w:b/>
      <w:bCs/>
      <w:iCs/>
      <w:caps/>
      <w:sz w:val="24"/>
      <w:szCs w:val="28"/>
    </w:rPr>
  </w:style>
  <w:style w:type="paragraph" w:customStyle="1" w:styleId="B-TIT1">
    <w:name w:val="B-TIT1"/>
    <w:basedOn w:val="A-TIT1"/>
    <w:link w:val="B-TIT1Char"/>
    <w:rsid w:val="00E82CD8"/>
  </w:style>
  <w:style w:type="character" w:customStyle="1" w:styleId="A-TIT3Char">
    <w:name w:val="A-TIT3 Char"/>
    <w:basedOn w:val="A-TIT2Char"/>
    <w:link w:val="A-TIT3"/>
    <w:rsid w:val="00E82CD8"/>
    <w:rPr>
      <w:rFonts w:ascii="Arial" w:hAnsi="Arial" w:cs="Arial"/>
      <w:b/>
      <w:bCs/>
      <w:iCs/>
      <w:caps/>
      <w:sz w:val="24"/>
      <w:szCs w:val="28"/>
    </w:rPr>
  </w:style>
  <w:style w:type="paragraph" w:customStyle="1" w:styleId="B-TITU1">
    <w:name w:val="B-TITU1"/>
    <w:basedOn w:val="A-TIT1"/>
    <w:next w:val="Default"/>
    <w:qFormat/>
    <w:rsid w:val="00E82CD8"/>
    <w:pPr>
      <w:numPr>
        <w:numId w:val="7"/>
      </w:numPr>
    </w:pPr>
  </w:style>
  <w:style w:type="character" w:customStyle="1" w:styleId="B-TIT1Char">
    <w:name w:val="B-TIT1 Char"/>
    <w:basedOn w:val="A-TIT1Char"/>
    <w:link w:val="B-TIT1"/>
    <w:rsid w:val="00E82CD8"/>
    <w:rPr>
      <w:rFonts w:ascii="Arial" w:hAnsi="Arial" w:cs="Arial"/>
      <w:b/>
      <w:bCs/>
      <w:iCs/>
      <w:caps/>
      <w:sz w:val="28"/>
      <w:szCs w:val="28"/>
    </w:rPr>
  </w:style>
  <w:style w:type="paragraph" w:customStyle="1" w:styleId="B-TITU2">
    <w:name w:val="B-TITU2"/>
    <w:basedOn w:val="A-TIT2"/>
    <w:qFormat/>
    <w:rsid w:val="00CD2230"/>
    <w:pPr>
      <w:numPr>
        <w:numId w:val="7"/>
      </w:numPr>
    </w:pPr>
    <w:rPr>
      <w:caps/>
    </w:rPr>
  </w:style>
  <w:style w:type="paragraph" w:customStyle="1" w:styleId="B-TITU3">
    <w:name w:val="B-TITU3"/>
    <w:basedOn w:val="B-TITU2"/>
    <w:qFormat/>
    <w:rsid w:val="006626C6"/>
    <w:pPr>
      <w:numPr>
        <w:ilvl w:val="2"/>
      </w:numPr>
      <w:outlineLvl w:val="2"/>
    </w:pPr>
    <w:rPr>
      <w:caps w:val="0"/>
    </w:rPr>
  </w:style>
  <w:style w:type="paragraph" w:customStyle="1" w:styleId="D-TIT1">
    <w:name w:val="D-TIT1"/>
    <w:basedOn w:val="B-TIT1"/>
    <w:qFormat/>
    <w:rsid w:val="00E73A3D"/>
    <w:pPr>
      <w:numPr>
        <w:numId w:val="12"/>
      </w:numPr>
    </w:pPr>
  </w:style>
  <w:style w:type="paragraph" w:customStyle="1" w:styleId="D-TIT2">
    <w:name w:val="D-TIT2"/>
    <w:basedOn w:val="B-TITU1"/>
    <w:next w:val="Normal"/>
    <w:qFormat/>
    <w:rsid w:val="008D2C55"/>
    <w:pPr>
      <w:numPr>
        <w:ilvl w:val="1"/>
        <w:numId w:val="12"/>
      </w:numPr>
      <w:outlineLvl w:val="1"/>
    </w:pPr>
    <w:rPr>
      <w:sz w:val="24"/>
    </w:rPr>
  </w:style>
  <w:style w:type="paragraph" w:customStyle="1" w:styleId="D-TIT3">
    <w:name w:val="D-TIT3"/>
    <w:basedOn w:val="B-TITU3"/>
    <w:next w:val="Normal"/>
    <w:qFormat/>
    <w:rsid w:val="00EB468B"/>
    <w:pPr>
      <w:numPr>
        <w:numId w:val="12"/>
      </w:numPr>
    </w:pPr>
  </w:style>
  <w:style w:type="paragraph" w:styleId="Recuodecorpodetexto3">
    <w:name w:val="Body Text Indent 3"/>
    <w:basedOn w:val="Normal"/>
    <w:link w:val="Recuodecorpodetexto3Char"/>
    <w:semiHidden/>
    <w:rsid w:val="008D2C55"/>
    <w:pPr>
      <w:overflowPunct/>
      <w:autoSpaceDE/>
      <w:autoSpaceDN/>
      <w:adjustRightInd/>
      <w:spacing w:line="240" w:lineRule="auto"/>
      <w:ind w:firstLine="1620"/>
      <w:jc w:val="left"/>
      <w:textAlignment w:val="auto"/>
    </w:pPr>
    <w:rPr>
      <w:rFonts w:ascii="Times New Roman" w:hAnsi="Times New Roman"/>
      <w:szCs w:val="24"/>
    </w:rPr>
  </w:style>
  <w:style w:type="character" w:customStyle="1" w:styleId="Recuodecorpodetexto3Char">
    <w:name w:val="Recuo de corpo de texto 3 Char"/>
    <w:basedOn w:val="Fontepargpadro"/>
    <w:link w:val="Recuodecorpodetexto3"/>
    <w:semiHidden/>
    <w:rsid w:val="008D2C55"/>
    <w:rPr>
      <w:sz w:val="24"/>
      <w:szCs w:val="24"/>
    </w:rPr>
  </w:style>
  <w:style w:type="paragraph" w:styleId="Recuodecorpodetexto2">
    <w:name w:val="Body Text Indent 2"/>
    <w:basedOn w:val="Normal"/>
    <w:link w:val="Recuodecorpodetexto2Char"/>
    <w:semiHidden/>
    <w:rsid w:val="008D2C55"/>
    <w:pPr>
      <w:overflowPunct/>
      <w:autoSpaceDE/>
      <w:autoSpaceDN/>
      <w:adjustRightInd/>
      <w:spacing w:line="240" w:lineRule="auto"/>
      <w:ind w:firstLine="1701"/>
      <w:jc w:val="left"/>
      <w:textAlignment w:val="auto"/>
    </w:pPr>
    <w:rPr>
      <w:rFonts w:ascii="Times New Roman" w:hAnsi="Times New Roman"/>
    </w:rPr>
  </w:style>
  <w:style w:type="character" w:customStyle="1" w:styleId="Recuodecorpodetexto2Char">
    <w:name w:val="Recuo de corpo de texto 2 Char"/>
    <w:basedOn w:val="Fontepargpadro"/>
    <w:link w:val="Recuodecorpodetexto2"/>
    <w:semiHidden/>
    <w:rsid w:val="008D2C55"/>
    <w:rPr>
      <w:sz w:val="24"/>
    </w:rPr>
  </w:style>
  <w:style w:type="paragraph" w:styleId="Assuntodocomentrio">
    <w:name w:val="annotation subject"/>
    <w:basedOn w:val="Textodecomentrio"/>
    <w:next w:val="Textodecomentrio"/>
    <w:link w:val="AssuntodocomentrioChar"/>
    <w:uiPriority w:val="99"/>
    <w:semiHidden/>
    <w:unhideWhenUsed/>
    <w:rsid w:val="008D2C55"/>
    <w:rPr>
      <w:b/>
      <w:bCs/>
    </w:rPr>
  </w:style>
  <w:style w:type="character" w:customStyle="1" w:styleId="AssuntodocomentrioChar">
    <w:name w:val="Assunto do comentário Char"/>
    <w:basedOn w:val="TextodecomentrioChar"/>
    <w:link w:val="Assuntodocomentrio"/>
    <w:uiPriority w:val="99"/>
    <w:semiHidden/>
    <w:rsid w:val="008D2C55"/>
    <w:rPr>
      <w:b/>
      <w:bCs/>
    </w:rPr>
  </w:style>
  <w:style w:type="paragraph" w:styleId="SemEspaamento">
    <w:name w:val="No Spacing"/>
    <w:link w:val="SemEspaamentoChar"/>
    <w:uiPriority w:val="1"/>
    <w:qFormat/>
    <w:rsid w:val="008D2C55"/>
    <w:rPr>
      <w:rFonts w:asciiTheme="minorHAnsi" w:eastAsiaTheme="minorEastAsia" w:hAnsiTheme="minorHAnsi" w:cstheme="minorBidi"/>
      <w:sz w:val="22"/>
      <w:szCs w:val="22"/>
      <w:lang w:eastAsia="en-US"/>
    </w:rPr>
  </w:style>
  <w:style w:type="character" w:customStyle="1" w:styleId="SemEspaamentoChar">
    <w:name w:val="Sem Espaçamento Char"/>
    <w:basedOn w:val="Fontepargpadro"/>
    <w:link w:val="SemEspaamento"/>
    <w:uiPriority w:val="1"/>
    <w:rsid w:val="008D2C55"/>
    <w:rPr>
      <w:rFonts w:asciiTheme="minorHAnsi" w:eastAsiaTheme="minorEastAsia" w:hAnsiTheme="minorHAnsi" w:cstheme="minorBidi"/>
      <w:sz w:val="22"/>
      <w:szCs w:val="22"/>
      <w:lang w:eastAsia="en-US"/>
    </w:rPr>
  </w:style>
  <w:style w:type="paragraph" w:customStyle="1" w:styleId="TtuloIIIIVALE">
    <w:name w:val="Título I.I.I.I_VALE_"/>
    <w:basedOn w:val="Ttulo4"/>
    <w:rsid w:val="008D2C55"/>
    <w:pPr>
      <w:numPr>
        <w:ilvl w:val="0"/>
        <w:numId w:val="0"/>
      </w:numPr>
      <w:tabs>
        <w:tab w:val="num" w:pos="1224"/>
      </w:tabs>
      <w:overflowPunct/>
      <w:autoSpaceDE/>
      <w:autoSpaceDN/>
      <w:adjustRightInd/>
      <w:spacing w:after="280" w:line="240" w:lineRule="auto"/>
      <w:ind w:left="1224" w:hanging="864"/>
      <w:textAlignment w:val="auto"/>
    </w:pPr>
    <w:rPr>
      <w:bCs/>
      <w:szCs w:val="24"/>
    </w:rPr>
  </w:style>
  <w:style w:type="paragraph" w:customStyle="1" w:styleId="TtuloIVALE">
    <w:name w:val="Título I_VALE_"/>
    <w:basedOn w:val="Ttulo"/>
    <w:rsid w:val="008D2C55"/>
    <w:pPr>
      <w:keepNext w:val="0"/>
      <w:numPr>
        <w:numId w:val="10"/>
      </w:numPr>
      <w:suppressAutoHyphens w:val="0"/>
      <w:spacing w:before="0" w:after="280"/>
      <w:jc w:val="both"/>
      <w:outlineLvl w:val="0"/>
    </w:pPr>
    <w:rPr>
      <w:rFonts w:eastAsia="Times New Roman" w:cs="Arial"/>
      <w:b/>
      <w:bCs/>
      <w:caps/>
      <w:color w:val="auto"/>
      <w:kern w:val="28"/>
      <w:sz w:val="24"/>
      <w:szCs w:val="24"/>
      <w:lang w:eastAsia="pt-BR"/>
    </w:rPr>
  </w:style>
  <w:style w:type="paragraph" w:customStyle="1" w:styleId="TtuloIIVALE">
    <w:name w:val="Título I.I_VALE_"/>
    <w:basedOn w:val="Ttulo2"/>
    <w:rsid w:val="008D2C55"/>
    <w:pPr>
      <w:numPr>
        <w:numId w:val="10"/>
      </w:numPr>
      <w:tabs>
        <w:tab w:val="clear" w:pos="567"/>
      </w:tabs>
      <w:overflowPunct/>
      <w:autoSpaceDE/>
      <w:autoSpaceDN/>
      <w:adjustRightInd/>
      <w:spacing w:after="280" w:line="240" w:lineRule="auto"/>
      <w:jc w:val="left"/>
      <w:textAlignment w:val="auto"/>
    </w:pPr>
    <w:rPr>
      <w:rFonts w:cs="Times New Roman"/>
      <w:b w:val="0"/>
      <w:iCs w:val="0"/>
      <w:szCs w:val="24"/>
    </w:rPr>
  </w:style>
  <w:style w:type="paragraph" w:customStyle="1" w:styleId="TtuloIIIVALE">
    <w:name w:val="Título I.I.I_VALE_"/>
    <w:basedOn w:val="Ttulo3"/>
    <w:rsid w:val="008D2C55"/>
    <w:pPr>
      <w:numPr>
        <w:numId w:val="0"/>
      </w:numPr>
      <w:tabs>
        <w:tab w:val="num" w:pos="1134"/>
      </w:tabs>
      <w:overflowPunct/>
      <w:autoSpaceDE/>
      <w:autoSpaceDN/>
      <w:adjustRightInd/>
      <w:spacing w:after="280" w:line="240" w:lineRule="auto"/>
      <w:ind w:left="1134" w:hanging="1134"/>
      <w:textAlignment w:val="auto"/>
    </w:pPr>
    <w:rPr>
      <w:b w:val="0"/>
      <w:bCs/>
      <w:szCs w:val="24"/>
      <w:u w:val="single"/>
    </w:rPr>
  </w:style>
  <w:style w:type="paragraph" w:customStyle="1" w:styleId="texto07">
    <w:name w:val="texto07"/>
    <w:basedOn w:val="Normal"/>
    <w:rsid w:val="008D2C55"/>
    <w:pPr>
      <w:overflowPunct/>
      <w:autoSpaceDE/>
      <w:autoSpaceDN/>
      <w:adjustRightInd/>
      <w:spacing w:before="20" w:after="120" w:line="320" w:lineRule="exact"/>
      <w:ind w:left="1276" w:hanging="397"/>
      <w:textAlignment w:val="auto"/>
    </w:pPr>
    <w:rPr>
      <w:rFonts w:ascii="Times New Roman" w:hAnsi="Times New Roman"/>
      <w:sz w:val="25"/>
    </w:rPr>
  </w:style>
  <w:style w:type="paragraph" w:customStyle="1" w:styleId="D-TIT4">
    <w:name w:val="D-TIT4"/>
    <w:basedOn w:val="D-TIT3"/>
    <w:next w:val="Normal"/>
    <w:qFormat/>
    <w:rsid w:val="0049137F"/>
    <w:pPr>
      <w:numPr>
        <w:ilvl w:val="3"/>
      </w:numPr>
      <w:ind w:left="1077" w:hanging="1077"/>
      <w:outlineLvl w:val="3"/>
    </w:pPr>
    <w:rPr>
      <w:b w:val="0"/>
      <w:i/>
    </w:rPr>
  </w:style>
  <w:style w:type="paragraph" w:styleId="Subttulo">
    <w:name w:val="Subtitle"/>
    <w:basedOn w:val="Normal"/>
    <w:link w:val="SubttuloChar"/>
    <w:uiPriority w:val="99"/>
    <w:qFormat/>
    <w:rsid w:val="00EC56DB"/>
    <w:pPr>
      <w:overflowPunct/>
      <w:adjustRightInd/>
      <w:spacing w:line="240" w:lineRule="auto"/>
      <w:textAlignment w:val="auto"/>
    </w:pPr>
    <w:rPr>
      <w:rFonts w:eastAsiaTheme="minorEastAsia" w:cs="Arial"/>
      <w:b/>
      <w:bCs/>
      <w:szCs w:val="24"/>
      <w:lang w:eastAsia="en-US"/>
    </w:rPr>
  </w:style>
  <w:style w:type="character" w:customStyle="1" w:styleId="SubttuloChar">
    <w:name w:val="Subtítulo Char"/>
    <w:basedOn w:val="Fontepargpadro"/>
    <w:link w:val="Subttulo"/>
    <w:uiPriority w:val="11"/>
    <w:rsid w:val="00EC56DB"/>
    <w:rPr>
      <w:rFonts w:ascii="Arial" w:eastAsiaTheme="minorEastAsia" w:hAnsi="Arial" w:cs="Arial"/>
      <w:b/>
      <w:bCs/>
      <w:sz w:val="24"/>
      <w:szCs w:val="24"/>
      <w:lang w:eastAsia="en-US"/>
    </w:rPr>
  </w:style>
  <w:style w:type="character" w:customStyle="1" w:styleId="RodapChar">
    <w:name w:val="Rodapé Char"/>
    <w:basedOn w:val="Fontepargpadro"/>
    <w:link w:val="Rodap"/>
    <w:uiPriority w:val="99"/>
    <w:rsid w:val="00EC56DB"/>
    <w:rPr>
      <w:rFonts w:ascii="Arial" w:hAnsi="Arial"/>
      <w:sz w:val="24"/>
    </w:rPr>
  </w:style>
  <w:style w:type="paragraph" w:customStyle="1" w:styleId="C-TIT1">
    <w:name w:val="C-TIT1"/>
    <w:basedOn w:val="D-TIT1"/>
    <w:next w:val="Normal"/>
    <w:qFormat/>
    <w:rsid w:val="00EC56DB"/>
    <w:pPr>
      <w:numPr>
        <w:numId w:val="30"/>
      </w:numPr>
    </w:pPr>
    <w:rPr>
      <w:bCs w:val="0"/>
    </w:rPr>
  </w:style>
  <w:style w:type="paragraph" w:customStyle="1" w:styleId="C-TIT2">
    <w:name w:val="C-TIT2"/>
    <w:basedOn w:val="D-TIT2"/>
    <w:next w:val="Normal"/>
    <w:qFormat/>
    <w:rsid w:val="00EC56DB"/>
    <w:pPr>
      <w:numPr>
        <w:numId w:val="30"/>
      </w:numPr>
    </w:pPr>
  </w:style>
  <w:style w:type="paragraph" w:customStyle="1" w:styleId="C-TIT3">
    <w:name w:val="C-TIT3"/>
    <w:basedOn w:val="D-TIT3"/>
    <w:next w:val="Normal"/>
    <w:qFormat/>
    <w:rsid w:val="00EC56DB"/>
    <w:pPr>
      <w:numPr>
        <w:numId w:val="30"/>
      </w:numPr>
    </w:pPr>
  </w:style>
  <w:style w:type="paragraph" w:customStyle="1" w:styleId="textoespecificaes">
    <w:name w:val="texto especificações"/>
    <w:basedOn w:val="Normal"/>
    <w:qFormat/>
    <w:rsid w:val="00566CDB"/>
    <w:pPr>
      <w:overflowPunct/>
      <w:autoSpaceDE/>
      <w:autoSpaceDN/>
      <w:adjustRightInd/>
      <w:spacing w:before="120" w:after="120" w:line="276" w:lineRule="auto"/>
      <w:textAlignment w:val="auto"/>
    </w:pPr>
    <w:rPr>
      <w:rFonts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73136">
      <w:bodyDiv w:val="1"/>
      <w:marLeft w:val="0"/>
      <w:marRight w:val="0"/>
      <w:marTop w:val="0"/>
      <w:marBottom w:val="0"/>
      <w:divBdr>
        <w:top w:val="none" w:sz="0" w:space="0" w:color="auto"/>
        <w:left w:val="none" w:sz="0" w:space="0" w:color="auto"/>
        <w:bottom w:val="none" w:sz="0" w:space="0" w:color="auto"/>
        <w:right w:val="none" w:sz="0" w:space="0" w:color="auto"/>
      </w:divBdr>
    </w:div>
    <w:div w:id="27798695">
      <w:bodyDiv w:val="1"/>
      <w:marLeft w:val="0"/>
      <w:marRight w:val="0"/>
      <w:marTop w:val="0"/>
      <w:marBottom w:val="0"/>
      <w:divBdr>
        <w:top w:val="none" w:sz="0" w:space="0" w:color="auto"/>
        <w:left w:val="none" w:sz="0" w:space="0" w:color="auto"/>
        <w:bottom w:val="none" w:sz="0" w:space="0" w:color="auto"/>
        <w:right w:val="none" w:sz="0" w:space="0" w:color="auto"/>
      </w:divBdr>
    </w:div>
    <w:div w:id="55057211">
      <w:bodyDiv w:val="1"/>
      <w:marLeft w:val="0"/>
      <w:marRight w:val="0"/>
      <w:marTop w:val="0"/>
      <w:marBottom w:val="0"/>
      <w:divBdr>
        <w:top w:val="none" w:sz="0" w:space="0" w:color="auto"/>
        <w:left w:val="none" w:sz="0" w:space="0" w:color="auto"/>
        <w:bottom w:val="none" w:sz="0" w:space="0" w:color="auto"/>
        <w:right w:val="none" w:sz="0" w:space="0" w:color="auto"/>
      </w:divBdr>
    </w:div>
    <w:div w:id="184251634">
      <w:bodyDiv w:val="1"/>
      <w:marLeft w:val="0"/>
      <w:marRight w:val="0"/>
      <w:marTop w:val="0"/>
      <w:marBottom w:val="0"/>
      <w:divBdr>
        <w:top w:val="none" w:sz="0" w:space="0" w:color="auto"/>
        <w:left w:val="none" w:sz="0" w:space="0" w:color="auto"/>
        <w:bottom w:val="none" w:sz="0" w:space="0" w:color="auto"/>
        <w:right w:val="none" w:sz="0" w:space="0" w:color="auto"/>
      </w:divBdr>
    </w:div>
    <w:div w:id="194853125">
      <w:bodyDiv w:val="1"/>
      <w:marLeft w:val="0"/>
      <w:marRight w:val="0"/>
      <w:marTop w:val="0"/>
      <w:marBottom w:val="0"/>
      <w:divBdr>
        <w:top w:val="none" w:sz="0" w:space="0" w:color="auto"/>
        <w:left w:val="none" w:sz="0" w:space="0" w:color="auto"/>
        <w:bottom w:val="none" w:sz="0" w:space="0" w:color="auto"/>
        <w:right w:val="none" w:sz="0" w:space="0" w:color="auto"/>
      </w:divBdr>
    </w:div>
    <w:div w:id="197936658">
      <w:bodyDiv w:val="1"/>
      <w:marLeft w:val="0"/>
      <w:marRight w:val="0"/>
      <w:marTop w:val="0"/>
      <w:marBottom w:val="0"/>
      <w:divBdr>
        <w:top w:val="none" w:sz="0" w:space="0" w:color="auto"/>
        <w:left w:val="none" w:sz="0" w:space="0" w:color="auto"/>
        <w:bottom w:val="none" w:sz="0" w:space="0" w:color="auto"/>
        <w:right w:val="none" w:sz="0" w:space="0" w:color="auto"/>
      </w:divBdr>
    </w:div>
    <w:div w:id="244650704">
      <w:bodyDiv w:val="1"/>
      <w:marLeft w:val="0"/>
      <w:marRight w:val="0"/>
      <w:marTop w:val="0"/>
      <w:marBottom w:val="0"/>
      <w:divBdr>
        <w:top w:val="none" w:sz="0" w:space="0" w:color="auto"/>
        <w:left w:val="none" w:sz="0" w:space="0" w:color="auto"/>
        <w:bottom w:val="none" w:sz="0" w:space="0" w:color="auto"/>
        <w:right w:val="none" w:sz="0" w:space="0" w:color="auto"/>
      </w:divBdr>
    </w:div>
    <w:div w:id="283268845">
      <w:bodyDiv w:val="1"/>
      <w:marLeft w:val="0"/>
      <w:marRight w:val="0"/>
      <w:marTop w:val="0"/>
      <w:marBottom w:val="0"/>
      <w:divBdr>
        <w:top w:val="none" w:sz="0" w:space="0" w:color="auto"/>
        <w:left w:val="none" w:sz="0" w:space="0" w:color="auto"/>
        <w:bottom w:val="none" w:sz="0" w:space="0" w:color="auto"/>
        <w:right w:val="none" w:sz="0" w:space="0" w:color="auto"/>
      </w:divBdr>
    </w:div>
    <w:div w:id="356582087">
      <w:bodyDiv w:val="1"/>
      <w:marLeft w:val="0"/>
      <w:marRight w:val="0"/>
      <w:marTop w:val="0"/>
      <w:marBottom w:val="0"/>
      <w:divBdr>
        <w:top w:val="none" w:sz="0" w:space="0" w:color="auto"/>
        <w:left w:val="none" w:sz="0" w:space="0" w:color="auto"/>
        <w:bottom w:val="none" w:sz="0" w:space="0" w:color="auto"/>
        <w:right w:val="none" w:sz="0" w:space="0" w:color="auto"/>
      </w:divBdr>
    </w:div>
    <w:div w:id="361133861">
      <w:bodyDiv w:val="1"/>
      <w:marLeft w:val="0"/>
      <w:marRight w:val="0"/>
      <w:marTop w:val="0"/>
      <w:marBottom w:val="0"/>
      <w:divBdr>
        <w:top w:val="none" w:sz="0" w:space="0" w:color="auto"/>
        <w:left w:val="none" w:sz="0" w:space="0" w:color="auto"/>
        <w:bottom w:val="none" w:sz="0" w:space="0" w:color="auto"/>
        <w:right w:val="none" w:sz="0" w:space="0" w:color="auto"/>
      </w:divBdr>
    </w:div>
    <w:div w:id="377629026">
      <w:bodyDiv w:val="1"/>
      <w:marLeft w:val="0"/>
      <w:marRight w:val="0"/>
      <w:marTop w:val="0"/>
      <w:marBottom w:val="0"/>
      <w:divBdr>
        <w:top w:val="none" w:sz="0" w:space="0" w:color="auto"/>
        <w:left w:val="none" w:sz="0" w:space="0" w:color="auto"/>
        <w:bottom w:val="none" w:sz="0" w:space="0" w:color="auto"/>
        <w:right w:val="none" w:sz="0" w:space="0" w:color="auto"/>
      </w:divBdr>
    </w:div>
    <w:div w:id="396824690">
      <w:bodyDiv w:val="1"/>
      <w:marLeft w:val="0"/>
      <w:marRight w:val="0"/>
      <w:marTop w:val="0"/>
      <w:marBottom w:val="0"/>
      <w:divBdr>
        <w:top w:val="none" w:sz="0" w:space="0" w:color="auto"/>
        <w:left w:val="none" w:sz="0" w:space="0" w:color="auto"/>
        <w:bottom w:val="none" w:sz="0" w:space="0" w:color="auto"/>
        <w:right w:val="none" w:sz="0" w:space="0" w:color="auto"/>
      </w:divBdr>
    </w:div>
    <w:div w:id="442506466">
      <w:bodyDiv w:val="1"/>
      <w:marLeft w:val="0"/>
      <w:marRight w:val="0"/>
      <w:marTop w:val="0"/>
      <w:marBottom w:val="0"/>
      <w:divBdr>
        <w:top w:val="none" w:sz="0" w:space="0" w:color="auto"/>
        <w:left w:val="none" w:sz="0" w:space="0" w:color="auto"/>
        <w:bottom w:val="none" w:sz="0" w:space="0" w:color="auto"/>
        <w:right w:val="none" w:sz="0" w:space="0" w:color="auto"/>
      </w:divBdr>
    </w:div>
    <w:div w:id="466779056">
      <w:bodyDiv w:val="1"/>
      <w:marLeft w:val="0"/>
      <w:marRight w:val="0"/>
      <w:marTop w:val="0"/>
      <w:marBottom w:val="0"/>
      <w:divBdr>
        <w:top w:val="none" w:sz="0" w:space="0" w:color="auto"/>
        <w:left w:val="none" w:sz="0" w:space="0" w:color="auto"/>
        <w:bottom w:val="none" w:sz="0" w:space="0" w:color="auto"/>
        <w:right w:val="none" w:sz="0" w:space="0" w:color="auto"/>
      </w:divBdr>
    </w:div>
    <w:div w:id="482620662">
      <w:bodyDiv w:val="1"/>
      <w:marLeft w:val="0"/>
      <w:marRight w:val="0"/>
      <w:marTop w:val="0"/>
      <w:marBottom w:val="0"/>
      <w:divBdr>
        <w:top w:val="none" w:sz="0" w:space="0" w:color="auto"/>
        <w:left w:val="none" w:sz="0" w:space="0" w:color="auto"/>
        <w:bottom w:val="none" w:sz="0" w:space="0" w:color="auto"/>
        <w:right w:val="none" w:sz="0" w:space="0" w:color="auto"/>
      </w:divBdr>
    </w:div>
    <w:div w:id="517476115">
      <w:bodyDiv w:val="1"/>
      <w:marLeft w:val="0"/>
      <w:marRight w:val="0"/>
      <w:marTop w:val="0"/>
      <w:marBottom w:val="0"/>
      <w:divBdr>
        <w:top w:val="none" w:sz="0" w:space="0" w:color="auto"/>
        <w:left w:val="none" w:sz="0" w:space="0" w:color="auto"/>
        <w:bottom w:val="none" w:sz="0" w:space="0" w:color="auto"/>
        <w:right w:val="none" w:sz="0" w:space="0" w:color="auto"/>
      </w:divBdr>
    </w:div>
    <w:div w:id="520094458">
      <w:bodyDiv w:val="1"/>
      <w:marLeft w:val="0"/>
      <w:marRight w:val="0"/>
      <w:marTop w:val="0"/>
      <w:marBottom w:val="0"/>
      <w:divBdr>
        <w:top w:val="none" w:sz="0" w:space="0" w:color="auto"/>
        <w:left w:val="none" w:sz="0" w:space="0" w:color="auto"/>
        <w:bottom w:val="none" w:sz="0" w:space="0" w:color="auto"/>
        <w:right w:val="none" w:sz="0" w:space="0" w:color="auto"/>
      </w:divBdr>
    </w:div>
    <w:div w:id="625158234">
      <w:bodyDiv w:val="1"/>
      <w:marLeft w:val="0"/>
      <w:marRight w:val="0"/>
      <w:marTop w:val="0"/>
      <w:marBottom w:val="0"/>
      <w:divBdr>
        <w:top w:val="none" w:sz="0" w:space="0" w:color="auto"/>
        <w:left w:val="none" w:sz="0" w:space="0" w:color="auto"/>
        <w:bottom w:val="none" w:sz="0" w:space="0" w:color="auto"/>
        <w:right w:val="none" w:sz="0" w:space="0" w:color="auto"/>
      </w:divBdr>
      <w:divsChild>
        <w:div w:id="1004437459">
          <w:marLeft w:val="0"/>
          <w:marRight w:val="0"/>
          <w:marTop w:val="0"/>
          <w:marBottom w:val="0"/>
          <w:divBdr>
            <w:top w:val="none" w:sz="0" w:space="0" w:color="auto"/>
            <w:left w:val="none" w:sz="0" w:space="0" w:color="auto"/>
            <w:bottom w:val="none" w:sz="0" w:space="0" w:color="auto"/>
            <w:right w:val="none" w:sz="0" w:space="0" w:color="auto"/>
          </w:divBdr>
        </w:div>
        <w:div w:id="1747847705">
          <w:marLeft w:val="0"/>
          <w:marRight w:val="0"/>
          <w:marTop w:val="0"/>
          <w:marBottom w:val="0"/>
          <w:divBdr>
            <w:top w:val="none" w:sz="0" w:space="0" w:color="auto"/>
            <w:left w:val="none" w:sz="0" w:space="0" w:color="auto"/>
            <w:bottom w:val="none" w:sz="0" w:space="0" w:color="auto"/>
            <w:right w:val="none" w:sz="0" w:space="0" w:color="auto"/>
          </w:divBdr>
        </w:div>
        <w:div w:id="2101289821">
          <w:marLeft w:val="0"/>
          <w:marRight w:val="0"/>
          <w:marTop w:val="0"/>
          <w:marBottom w:val="0"/>
          <w:divBdr>
            <w:top w:val="none" w:sz="0" w:space="0" w:color="auto"/>
            <w:left w:val="none" w:sz="0" w:space="0" w:color="auto"/>
            <w:bottom w:val="none" w:sz="0" w:space="0" w:color="auto"/>
            <w:right w:val="none" w:sz="0" w:space="0" w:color="auto"/>
          </w:divBdr>
        </w:div>
        <w:div w:id="937520807">
          <w:marLeft w:val="0"/>
          <w:marRight w:val="0"/>
          <w:marTop w:val="0"/>
          <w:marBottom w:val="0"/>
          <w:divBdr>
            <w:top w:val="none" w:sz="0" w:space="0" w:color="auto"/>
            <w:left w:val="none" w:sz="0" w:space="0" w:color="auto"/>
            <w:bottom w:val="none" w:sz="0" w:space="0" w:color="auto"/>
            <w:right w:val="none" w:sz="0" w:space="0" w:color="auto"/>
          </w:divBdr>
        </w:div>
        <w:div w:id="685206330">
          <w:marLeft w:val="0"/>
          <w:marRight w:val="0"/>
          <w:marTop w:val="0"/>
          <w:marBottom w:val="0"/>
          <w:divBdr>
            <w:top w:val="none" w:sz="0" w:space="0" w:color="auto"/>
            <w:left w:val="none" w:sz="0" w:space="0" w:color="auto"/>
            <w:bottom w:val="none" w:sz="0" w:space="0" w:color="auto"/>
            <w:right w:val="none" w:sz="0" w:space="0" w:color="auto"/>
          </w:divBdr>
        </w:div>
        <w:div w:id="950361423">
          <w:marLeft w:val="0"/>
          <w:marRight w:val="0"/>
          <w:marTop w:val="0"/>
          <w:marBottom w:val="0"/>
          <w:divBdr>
            <w:top w:val="none" w:sz="0" w:space="0" w:color="auto"/>
            <w:left w:val="none" w:sz="0" w:space="0" w:color="auto"/>
            <w:bottom w:val="none" w:sz="0" w:space="0" w:color="auto"/>
            <w:right w:val="none" w:sz="0" w:space="0" w:color="auto"/>
          </w:divBdr>
        </w:div>
        <w:div w:id="1416051080">
          <w:marLeft w:val="0"/>
          <w:marRight w:val="0"/>
          <w:marTop w:val="0"/>
          <w:marBottom w:val="0"/>
          <w:divBdr>
            <w:top w:val="none" w:sz="0" w:space="0" w:color="auto"/>
            <w:left w:val="none" w:sz="0" w:space="0" w:color="auto"/>
            <w:bottom w:val="none" w:sz="0" w:space="0" w:color="auto"/>
            <w:right w:val="none" w:sz="0" w:space="0" w:color="auto"/>
          </w:divBdr>
        </w:div>
        <w:div w:id="951477714">
          <w:marLeft w:val="0"/>
          <w:marRight w:val="0"/>
          <w:marTop w:val="0"/>
          <w:marBottom w:val="0"/>
          <w:divBdr>
            <w:top w:val="none" w:sz="0" w:space="0" w:color="auto"/>
            <w:left w:val="none" w:sz="0" w:space="0" w:color="auto"/>
            <w:bottom w:val="none" w:sz="0" w:space="0" w:color="auto"/>
            <w:right w:val="none" w:sz="0" w:space="0" w:color="auto"/>
          </w:divBdr>
        </w:div>
        <w:div w:id="1343166925">
          <w:marLeft w:val="0"/>
          <w:marRight w:val="0"/>
          <w:marTop w:val="0"/>
          <w:marBottom w:val="0"/>
          <w:divBdr>
            <w:top w:val="none" w:sz="0" w:space="0" w:color="auto"/>
            <w:left w:val="none" w:sz="0" w:space="0" w:color="auto"/>
            <w:bottom w:val="none" w:sz="0" w:space="0" w:color="auto"/>
            <w:right w:val="none" w:sz="0" w:space="0" w:color="auto"/>
          </w:divBdr>
        </w:div>
        <w:div w:id="1833251901">
          <w:marLeft w:val="0"/>
          <w:marRight w:val="0"/>
          <w:marTop w:val="0"/>
          <w:marBottom w:val="0"/>
          <w:divBdr>
            <w:top w:val="none" w:sz="0" w:space="0" w:color="auto"/>
            <w:left w:val="none" w:sz="0" w:space="0" w:color="auto"/>
            <w:bottom w:val="none" w:sz="0" w:space="0" w:color="auto"/>
            <w:right w:val="none" w:sz="0" w:space="0" w:color="auto"/>
          </w:divBdr>
        </w:div>
      </w:divsChild>
    </w:div>
    <w:div w:id="659695718">
      <w:bodyDiv w:val="1"/>
      <w:marLeft w:val="0"/>
      <w:marRight w:val="0"/>
      <w:marTop w:val="0"/>
      <w:marBottom w:val="0"/>
      <w:divBdr>
        <w:top w:val="none" w:sz="0" w:space="0" w:color="auto"/>
        <w:left w:val="none" w:sz="0" w:space="0" w:color="auto"/>
        <w:bottom w:val="none" w:sz="0" w:space="0" w:color="auto"/>
        <w:right w:val="none" w:sz="0" w:space="0" w:color="auto"/>
      </w:divBdr>
    </w:div>
    <w:div w:id="674965339">
      <w:bodyDiv w:val="1"/>
      <w:marLeft w:val="0"/>
      <w:marRight w:val="0"/>
      <w:marTop w:val="0"/>
      <w:marBottom w:val="0"/>
      <w:divBdr>
        <w:top w:val="none" w:sz="0" w:space="0" w:color="auto"/>
        <w:left w:val="none" w:sz="0" w:space="0" w:color="auto"/>
        <w:bottom w:val="none" w:sz="0" w:space="0" w:color="auto"/>
        <w:right w:val="none" w:sz="0" w:space="0" w:color="auto"/>
      </w:divBdr>
    </w:div>
    <w:div w:id="681396600">
      <w:bodyDiv w:val="1"/>
      <w:marLeft w:val="0"/>
      <w:marRight w:val="0"/>
      <w:marTop w:val="0"/>
      <w:marBottom w:val="0"/>
      <w:divBdr>
        <w:top w:val="none" w:sz="0" w:space="0" w:color="auto"/>
        <w:left w:val="none" w:sz="0" w:space="0" w:color="auto"/>
        <w:bottom w:val="none" w:sz="0" w:space="0" w:color="auto"/>
        <w:right w:val="none" w:sz="0" w:space="0" w:color="auto"/>
      </w:divBdr>
    </w:div>
    <w:div w:id="719520002">
      <w:bodyDiv w:val="1"/>
      <w:marLeft w:val="0"/>
      <w:marRight w:val="0"/>
      <w:marTop w:val="0"/>
      <w:marBottom w:val="0"/>
      <w:divBdr>
        <w:top w:val="none" w:sz="0" w:space="0" w:color="auto"/>
        <w:left w:val="none" w:sz="0" w:space="0" w:color="auto"/>
        <w:bottom w:val="none" w:sz="0" w:space="0" w:color="auto"/>
        <w:right w:val="none" w:sz="0" w:space="0" w:color="auto"/>
      </w:divBdr>
    </w:div>
    <w:div w:id="726538977">
      <w:bodyDiv w:val="1"/>
      <w:marLeft w:val="0"/>
      <w:marRight w:val="0"/>
      <w:marTop w:val="0"/>
      <w:marBottom w:val="0"/>
      <w:divBdr>
        <w:top w:val="none" w:sz="0" w:space="0" w:color="auto"/>
        <w:left w:val="none" w:sz="0" w:space="0" w:color="auto"/>
        <w:bottom w:val="none" w:sz="0" w:space="0" w:color="auto"/>
        <w:right w:val="none" w:sz="0" w:space="0" w:color="auto"/>
      </w:divBdr>
    </w:div>
    <w:div w:id="736245986">
      <w:bodyDiv w:val="1"/>
      <w:marLeft w:val="0"/>
      <w:marRight w:val="0"/>
      <w:marTop w:val="0"/>
      <w:marBottom w:val="0"/>
      <w:divBdr>
        <w:top w:val="none" w:sz="0" w:space="0" w:color="auto"/>
        <w:left w:val="none" w:sz="0" w:space="0" w:color="auto"/>
        <w:bottom w:val="none" w:sz="0" w:space="0" w:color="auto"/>
        <w:right w:val="none" w:sz="0" w:space="0" w:color="auto"/>
      </w:divBdr>
    </w:div>
    <w:div w:id="744113790">
      <w:bodyDiv w:val="1"/>
      <w:marLeft w:val="0"/>
      <w:marRight w:val="0"/>
      <w:marTop w:val="0"/>
      <w:marBottom w:val="0"/>
      <w:divBdr>
        <w:top w:val="none" w:sz="0" w:space="0" w:color="auto"/>
        <w:left w:val="none" w:sz="0" w:space="0" w:color="auto"/>
        <w:bottom w:val="none" w:sz="0" w:space="0" w:color="auto"/>
        <w:right w:val="none" w:sz="0" w:space="0" w:color="auto"/>
      </w:divBdr>
    </w:div>
    <w:div w:id="781068254">
      <w:bodyDiv w:val="1"/>
      <w:marLeft w:val="0"/>
      <w:marRight w:val="0"/>
      <w:marTop w:val="0"/>
      <w:marBottom w:val="0"/>
      <w:divBdr>
        <w:top w:val="none" w:sz="0" w:space="0" w:color="auto"/>
        <w:left w:val="none" w:sz="0" w:space="0" w:color="auto"/>
        <w:bottom w:val="none" w:sz="0" w:space="0" w:color="auto"/>
        <w:right w:val="none" w:sz="0" w:space="0" w:color="auto"/>
      </w:divBdr>
    </w:div>
    <w:div w:id="800927900">
      <w:bodyDiv w:val="1"/>
      <w:marLeft w:val="0"/>
      <w:marRight w:val="0"/>
      <w:marTop w:val="0"/>
      <w:marBottom w:val="0"/>
      <w:divBdr>
        <w:top w:val="none" w:sz="0" w:space="0" w:color="auto"/>
        <w:left w:val="none" w:sz="0" w:space="0" w:color="auto"/>
        <w:bottom w:val="none" w:sz="0" w:space="0" w:color="auto"/>
        <w:right w:val="none" w:sz="0" w:space="0" w:color="auto"/>
      </w:divBdr>
    </w:div>
    <w:div w:id="803694482">
      <w:bodyDiv w:val="1"/>
      <w:marLeft w:val="0"/>
      <w:marRight w:val="0"/>
      <w:marTop w:val="0"/>
      <w:marBottom w:val="0"/>
      <w:divBdr>
        <w:top w:val="none" w:sz="0" w:space="0" w:color="auto"/>
        <w:left w:val="none" w:sz="0" w:space="0" w:color="auto"/>
        <w:bottom w:val="none" w:sz="0" w:space="0" w:color="auto"/>
        <w:right w:val="none" w:sz="0" w:space="0" w:color="auto"/>
      </w:divBdr>
    </w:div>
    <w:div w:id="816917297">
      <w:bodyDiv w:val="1"/>
      <w:marLeft w:val="0"/>
      <w:marRight w:val="0"/>
      <w:marTop w:val="0"/>
      <w:marBottom w:val="0"/>
      <w:divBdr>
        <w:top w:val="none" w:sz="0" w:space="0" w:color="auto"/>
        <w:left w:val="none" w:sz="0" w:space="0" w:color="auto"/>
        <w:bottom w:val="none" w:sz="0" w:space="0" w:color="auto"/>
        <w:right w:val="none" w:sz="0" w:space="0" w:color="auto"/>
      </w:divBdr>
    </w:div>
    <w:div w:id="820461774">
      <w:bodyDiv w:val="1"/>
      <w:marLeft w:val="0"/>
      <w:marRight w:val="0"/>
      <w:marTop w:val="0"/>
      <w:marBottom w:val="0"/>
      <w:divBdr>
        <w:top w:val="none" w:sz="0" w:space="0" w:color="auto"/>
        <w:left w:val="none" w:sz="0" w:space="0" w:color="auto"/>
        <w:bottom w:val="none" w:sz="0" w:space="0" w:color="auto"/>
        <w:right w:val="none" w:sz="0" w:space="0" w:color="auto"/>
      </w:divBdr>
    </w:div>
    <w:div w:id="822157017">
      <w:bodyDiv w:val="1"/>
      <w:marLeft w:val="0"/>
      <w:marRight w:val="0"/>
      <w:marTop w:val="0"/>
      <w:marBottom w:val="0"/>
      <w:divBdr>
        <w:top w:val="none" w:sz="0" w:space="0" w:color="auto"/>
        <w:left w:val="none" w:sz="0" w:space="0" w:color="auto"/>
        <w:bottom w:val="none" w:sz="0" w:space="0" w:color="auto"/>
        <w:right w:val="none" w:sz="0" w:space="0" w:color="auto"/>
      </w:divBdr>
    </w:div>
    <w:div w:id="869029368">
      <w:bodyDiv w:val="1"/>
      <w:marLeft w:val="0"/>
      <w:marRight w:val="0"/>
      <w:marTop w:val="0"/>
      <w:marBottom w:val="0"/>
      <w:divBdr>
        <w:top w:val="none" w:sz="0" w:space="0" w:color="auto"/>
        <w:left w:val="none" w:sz="0" w:space="0" w:color="auto"/>
        <w:bottom w:val="none" w:sz="0" w:space="0" w:color="auto"/>
        <w:right w:val="none" w:sz="0" w:space="0" w:color="auto"/>
      </w:divBdr>
    </w:div>
    <w:div w:id="910696398">
      <w:bodyDiv w:val="1"/>
      <w:marLeft w:val="0"/>
      <w:marRight w:val="0"/>
      <w:marTop w:val="0"/>
      <w:marBottom w:val="0"/>
      <w:divBdr>
        <w:top w:val="none" w:sz="0" w:space="0" w:color="auto"/>
        <w:left w:val="none" w:sz="0" w:space="0" w:color="auto"/>
        <w:bottom w:val="none" w:sz="0" w:space="0" w:color="auto"/>
        <w:right w:val="none" w:sz="0" w:space="0" w:color="auto"/>
      </w:divBdr>
    </w:div>
    <w:div w:id="973831667">
      <w:bodyDiv w:val="1"/>
      <w:marLeft w:val="0"/>
      <w:marRight w:val="0"/>
      <w:marTop w:val="0"/>
      <w:marBottom w:val="0"/>
      <w:divBdr>
        <w:top w:val="none" w:sz="0" w:space="0" w:color="auto"/>
        <w:left w:val="none" w:sz="0" w:space="0" w:color="auto"/>
        <w:bottom w:val="none" w:sz="0" w:space="0" w:color="auto"/>
        <w:right w:val="none" w:sz="0" w:space="0" w:color="auto"/>
      </w:divBdr>
      <w:divsChild>
        <w:div w:id="2060468913">
          <w:marLeft w:val="0"/>
          <w:marRight w:val="0"/>
          <w:marTop w:val="0"/>
          <w:marBottom w:val="0"/>
          <w:divBdr>
            <w:top w:val="none" w:sz="0" w:space="0" w:color="auto"/>
            <w:left w:val="none" w:sz="0" w:space="0" w:color="auto"/>
            <w:bottom w:val="none" w:sz="0" w:space="0" w:color="auto"/>
            <w:right w:val="none" w:sz="0" w:space="0" w:color="auto"/>
          </w:divBdr>
        </w:div>
        <w:div w:id="509294964">
          <w:marLeft w:val="0"/>
          <w:marRight w:val="0"/>
          <w:marTop w:val="0"/>
          <w:marBottom w:val="0"/>
          <w:divBdr>
            <w:top w:val="none" w:sz="0" w:space="0" w:color="auto"/>
            <w:left w:val="none" w:sz="0" w:space="0" w:color="auto"/>
            <w:bottom w:val="none" w:sz="0" w:space="0" w:color="auto"/>
            <w:right w:val="none" w:sz="0" w:space="0" w:color="auto"/>
          </w:divBdr>
        </w:div>
        <w:div w:id="1075125860">
          <w:marLeft w:val="0"/>
          <w:marRight w:val="0"/>
          <w:marTop w:val="0"/>
          <w:marBottom w:val="0"/>
          <w:divBdr>
            <w:top w:val="none" w:sz="0" w:space="0" w:color="auto"/>
            <w:left w:val="none" w:sz="0" w:space="0" w:color="auto"/>
            <w:bottom w:val="none" w:sz="0" w:space="0" w:color="auto"/>
            <w:right w:val="none" w:sz="0" w:space="0" w:color="auto"/>
          </w:divBdr>
        </w:div>
        <w:div w:id="1708869835">
          <w:marLeft w:val="0"/>
          <w:marRight w:val="0"/>
          <w:marTop w:val="0"/>
          <w:marBottom w:val="0"/>
          <w:divBdr>
            <w:top w:val="none" w:sz="0" w:space="0" w:color="auto"/>
            <w:left w:val="none" w:sz="0" w:space="0" w:color="auto"/>
            <w:bottom w:val="none" w:sz="0" w:space="0" w:color="auto"/>
            <w:right w:val="none" w:sz="0" w:space="0" w:color="auto"/>
          </w:divBdr>
        </w:div>
        <w:div w:id="858349668">
          <w:marLeft w:val="0"/>
          <w:marRight w:val="0"/>
          <w:marTop w:val="0"/>
          <w:marBottom w:val="0"/>
          <w:divBdr>
            <w:top w:val="none" w:sz="0" w:space="0" w:color="auto"/>
            <w:left w:val="none" w:sz="0" w:space="0" w:color="auto"/>
            <w:bottom w:val="none" w:sz="0" w:space="0" w:color="auto"/>
            <w:right w:val="none" w:sz="0" w:space="0" w:color="auto"/>
          </w:divBdr>
        </w:div>
        <w:div w:id="1862014729">
          <w:marLeft w:val="0"/>
          <w:marRight w:val="0"/>
          <w:marTop w:val="0"/>
          <w:marBottom w:val="0"/>
          <w:divBdr>
            <w:top w:val="none" w:sz="0" w:space="0" w:color="auto"/>
            <w:left w:val="none" w:sz="0" w:space="0" w:color="auto"/>
            <w:bottom w:val="none" w:sz="0" w:space="0" w:color="auto"/>
            <w:right w:val="none" w:sz="0" w:space="0" w:color="auto"/>
          </w:divBdr>
        </w:div>
        <w:div w:id="1194149381">
          <w:marLeft w:val="0"/>
          <w:marRight w:val="0"/>
          <w:marTop w:val="0"/>
          <w:marBottom w:val="0"/>
          <w:divBdr>
            <w:top w:val="none" w:sz="0" w:space="0" w:color="auto"/>
            <w:left w:val="none" w:sz="0" w:space="0" w:color="auto"/>
            <w:bottom w:val="none" w:sz="0" w:space="0" w:color="auto"/>
            <w:right w:val="none" w:sz="0" w:space="0" w:color="auto"/>
          </w:divBdr>
        </w:div>
        <w:div w:id="1415786890">
          <w:marLeft w:val="0"/>
          <w:marRight w:val="0"/>
          <w:marTop w:val="0"/>
          <w:marBottom w:val="0"/>
          <w:divBdr>
            <w:top w:val="none" w:sz="0" w:space="0" w:color="auto"/>
            <w:left w:val="none" w:sz="0" w:space="0" w:color="auto"/>
            <w:bottom w:val="none" w:sz="0" w:space="0" w:color="auto"/>
            <w:right w:val="none" w:sz="0" w:space="0" w:color="auto"/>
          </w:divBdr>
        </w:div>
        <w:div w:id="487789623">
          <w:marLeft w:val="0"/>
          <w:marRight w:val="0"/>
          <w:marTop w:val="0"/>
          <w:marBottom w:val="0"/>
          <w:divBdr>
            <w:top w:val="none" w:sz="0" w:space="0" w:color="auto"/>
            <w:left w:val="none" w:sz="0" w:space="0" w:color="auto"/>
            <w:bottom w:val="none" w:sz="0" w:space="0" w:color="auto"/>
            <w:right w:val="none" w:sz="0" w:space="0" w:color="auto"/>
          </w:divBdr>
        </w:div>
        <w:div w:id="429475700">
          <w:marLeft w:val="0"/>
          <w:marRight w:val="0"/>
          <w:marTop w:val="0"/>
          <w:marBottom w:val="0"/>
          <w:divBdr>
            <w:top w:val="none" w:sz="0" w:space="0" w:color="auto"/>
            <w:left w:val="none" w:sz="0" w:space="0" w:color="auto"/>
            <w:bottom w:val="none" w:sz="0" w:space="0" w:color="auto"/>
            <w:right w:val="none" w:sz="0" w:space="0" w:color="auto"/>
          </w:divBdr>
        </w:div>
      </w:divsChild>
    </w:div>
    <w:div w:id="982195516">
      <w:bodyDiv w:val="1"/>
      <w:marLeft w:val="0"/>
      <w:marRight w:val="0"/>
      <w:marTop w:val="0"/>
      <w:marBottom w:val="0"/>
      <w:divBdr>
        <w:top w:val="none" w:sz="0" w:space="0" w:color="auto"/>
        <w:left w:val="none" w:sz="0" w:space="0" w:color="auto"/>
        <w:bottom w:val="none" w:sz="0" w:space="0" w:color="auto"/>
        <w:right w:val="none" w:sz="0" w:space="0" w:color="auto"/>
      </w:divBdr>
    </w:div>
    <w:div w:id="1034769115">
      <w:bodyDiv w:val="1"/>
      <w:marLeft w:val="0"/>
      <w:marRight w:val="0"/>
      <w:marTop w:val="0"/>
      <w:marBottom w:val="0"/>
      <w:divBdr>
        <w:top w:val="none" w:sz="0" w:space="0" w:color="auto"/>
        <w:left w:val="none" w:sz="0" w:space="0" w:color="auto"/>
        <w:bottom w:val="none" w:sz="0" w:space="0" w:color="auto"/>
        <w:right w:val="none" w:sz="0" w:space="0" w:color="auto"/>
      </w:divBdr>
    </w:div>
    <w:div w:id="1056078696">
      <w:bodyDiv w:val="1"/>
      <w:marLeft w:val="0"/>
      <w:marRight w:val="0"/>
      <w:marTop w:val="0"/>
      <w:marBottom w:val="0"/>
      <w:divBdr>
        <w:top w:val="none" w:sz="0" w:space="0" w:color="auto"/>
        <w:left w:val="none" w:sz="0" w:space="0" w:color="auto"/>
        <w:bottom w:val="none" w:sz="0" w:space="0" w:color="auto"/>
        <w:right w:val="none" w:sz="0" w:space="0" w:color="auto"/>
      </w:divBdr>
    </w:div>
    <w:div w:id="1132750632">
      <w:bodyDiv w:val="1"/>
      <w:marLeft w:val="0"/>
      <w:marRight w:val="0"/>
      <w:marTop w:val="0"/>
      <w:marBottom w:val="0"/>
      <w:divBdr>
        <w:top w:val="none" w:sz="0" w:space="0" w:color="auto"/>
        <w:left w:val="none" w:sz="0" w:space="0" w:color="auto"/>
        <w:bottom w:val="none" w:sz="0" w:space="0" w:color="auto"/>
        <w:right w:val="none" w:sz="0" w:space="0" w:color="auto"/>
      </w:divBdr>
    </w:div>
    <w:div w:id="1137575872">
      <w:bodyDiv w:val="1"/>
      <w:marLeft w:val="0"/>
      <w:marRight w:val="0"/>
      <w:marTop w:val="0"/>
      <w:marBottom w:val="0"/>
      <w:divBdr>
        <w:top w:val="none" w:sz="0" w:space="0" w:color="auto"/>
        <w:left w:val="none" w:sz="0" w:space="0" w:color="auto"/>
        <w:bottom w:val="none" w:sz="0" w:space="0" w:color="auto"/>
        <w:right w:val="none" w:sz="0" w:space="0" w:color="auto"/>
      </w:divBdr>
    </w:div>
    <w:div w:id="1149902038">
      <w:bodyDiv w:val="1"/>
      <w:marLeft w:val="0"/>
      <w:marRight w:val="0"/>
      <w:marTop w:val="0"/>
      <w:marBottom w:val="0"/>
      <w:divBdr>
        <w:top w:val="none" w:sz="0" w:space="0" w:color="auto"/>
        <w:left w:val="none" w:sz="0" w:space="0" w:color="auto"/>
        <w:bottom w:val="none" w:sz="0" w:space="0" w:color="auto"/>
        <w:right w:val="none" w:sz="0" w:space="0" w:color="auto"/>
      </w:divBdr>
    </w:div>
    <w:div w:id="1203592643">
      <w:bodyDiv w:val="1"/>
      <w:marLeft w:val="0"/>
      <w:marRight w:val="0"/>
      <w:marTop w:val="0"/>
      <w:marBottom w:val="0"/>
      <w:divBdr>
        <w:top w:val="none" w:sz="0" w:space="0" w:color="auto"/>
        <w:left w:val="none" w:sz="0" w:space="0" w:color="auto"/>
        <w:bottom w:val="none" w:sz="0" w:space="0" w:color="auto"/>
        <w:right w:val="none" w:sz="0" w:space="0" w:color="auto"/>
      </w:divBdr>
    </w:div>
    <w:div w:id="1222447798">
      <w:bodyDiv w:val="1"/>
      <w:marLeft w:val="0"/>
      <w:marRight w:val="0"/>
      <w:marTop w:val="0"/>
      <w:marBottom w:val="0"/>
      <w:divBdr>
        <w:top w:val="none" w:sz="0" w:space="0" w:color="auto"/>
        <w:left w:val="none" w:sz="0" w:space="0" w:color="auto"/>
        <w:bottom w:val="none" w:sz="0" w:space="0" w:color="auto"/>
        <w:right w:val="none" w:sz="0" w:space="0" w:color="auto"/>
      </w:divBdr>
    </w:div>
    <w:div w:id="1233276191">
      <w:bodyDiv w:val="1"/>
      <w:marLeft w:val="0"/>
      <w:marRight w:val="0"/>
      <w:marTop w:val="0"/>
      <w:marBottom w:val="0"/>
      <w:divBdr>
        <w:top w:val="none" w:sz="0" w:space="0" w:color="auto"/>
        <w:left w:val="none" w:sz="0" w:space="0" w:color="auto"/>
        <w:bottom w:val="none" w:sz="0" w:space="0" w:color="auto"/>
        <w:right w:val="none" w:sz="0" w:space="0" w:color="auto"/>
      </w:divBdr>
    </w:div>
    <w:div w:id="1252618011">
      <w:bodyDiv w:val="1"/>
      <w:marLeft w:val="0"/>
      <w:marRight w:val="0"/>
      <w:marTop w:val="0"/>
      <w:marBottom w:val="0"/>
      <w:divBdr>
        <w:top w:val="none" w:sz="0" w:space="0" w:color="auto"/>
        <w:left w:val="none" w:sz="0" w:space="0" w:color="auto"/>
        <w:bottom w:val="none" w:sz="0" w:space="0" w:color="auto"/>
        <w:right w:val="none" w:sz="0" w:space="0" w:color="auto"/>
      </w:divBdr>
    </w:div>
    <w:div w:id="1281454480">
      <w:bodyDiv w:val="1"/>
      <w:marLeft w:val="0"/>
      <w:marRight w:val="0"/>
      <w:marTop w:val="0"/>
      <w:marBottom w:val="0"/>
      <w:divBdr>
        <w:top w:val="none" w:sz="0" w:space="0" w:color="auto"/>
        <w:left w:val="none" w:sz="0" w:space="0" w:color="auto"/>
        <w:bottom w:val="none" w:sz="0" w:space="0" w:color="auto"/>
        <w:right w:val="none" w:sz="0" w:space="0" w:color="auto"/>
      </w:divBdr>
      <w:divsChild>
        <w:div w:id="953705217">
          <w:marLeft w:val="0"/>
          <w:marRight w:val="0"/>
          <w:marTop w:val="0"/>
          <w:marBottom w:val="0"/>
          <w:divBdr>
            <w:top w:val="none" w:sz="0" w:space="0" w:color="auto"/>
            <w:left w:val="none" w:sz="0" w:space="0" w:color="auto"/>
            <w:bottom w:val="none" w:sz="0" w:space="0" w:color="auto"/>
            <w:right w:val="none" w:sz="0" w:space="0" w:color="auto"/>
          </w:divBdr>
          <w:divsChild>
            <w:div w:id="451025012">
              <w:marLeft w:val="0"/>
              <w:marRight w:val="0"/>
              <w:marTop w:val="0"/>
              <w:marBottom w:val="0"/>
              <w:divBdr>
                <w:top w:val="none" w:sz="0" w:space="0" w:color="auto"/>
                <w:left w:val="none" w:sz="0" w:space="0" w:color="auto"/>
                <w:bottom w:val="none" w:sz="0" w:space="0" w:color="auto"/>
                <w:right w:val="none" w:sz="0" w:space="0" w:color="auto"/>
              </w:divBdr>
              <w:divsChild>
                <w:div w:id="90067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470592">
      <w:bodyDiv w:val="1"/>
      <w:marLeft w:val="0"/>
      <w:marRight w:val="0"/>
      <w:marTop w:val="0"/>
      <w:marBottom w:val="0"/>
      <w:divBdr>
        <w:top w:val="none" w:sz="0" w:space="0" w:color="auto"/>
        <w:left w:val="none" w:sz="0" w:space="0" w:color="auto"/>
        <w:bottom w:val="none" w:sz="0" w:space="0" w:color="auto"/>
        <w:right w:val="none" w:sz="0" w:space="0" w:color="auto"/>
      </w:divBdr>
    </w:div>
    <w:div w:id="1369644956">
      <w:bodyDiv w:val="1"/>
      <w:marLeft w:val="0"/>
      <w:marRight w:val="0"/>
      <w:marTop w:val="0"/>
      <w:marBottom w:val="0"/>
      <w:divBdr>
        <w:top w:val="none" w:sz="0" w:space="0" w:color="auto"/>
        <w:left w:val="none" w:sz="0" w:space="0" w:color="auto"/>
        <w:bottom w:val="none" w:sz="0" w:space="0" w:color="auto"/>
        <w:right w:val="none" w:sz="0" w:space="0" w:color="auto"/>
      </w:divBdr>
    </w:div>
    <w:div w:id="1374816513">
      <w:bodyDiv w:val="1"/>
      <w:marLeft w:val="0"/>
      <w:marRight w:val="0"/>
      <w:marTop w:val="0"/>
      <w:marBottom w:val="0"/>
      <w:divBdr>
        <w:top w:val="none" w:sz="0" w:space="0" w:color="auto"/>
        <w:left w:val="none" w:sz="0" w:space="0" w:color="auto"/>
        <w:bottom w:val="none" w:sz="0" w:space="0" w:color="auto"/>
        <w:right w:val="none" w:sz="0" w:space="0" w:color="auto"/>
      </w:divBdr>
    </w:div>
    <w:div w:id="1419642381">
      <w:bodyDiv w:val="1"/>
      <w:marLeft w:val="0"/>
      <w:marRight w:val="0"/>
      <w:marTop w:val="0"/>
      <w:marBottom w:val="0"/>
      <w:divBdr>
        <w:top w:val="none" w:sz="0" w:space="0" w:color="auto"/>
        <w:left w:val="none" w:sz="0" w:space="0" w:color="auto"/>
        <w:bottom w:val="none" w:sz="0" w:space="0" w:color="auto"/>
        <w:right w:val="none" w:sz="0" w:space="0" w:color="auto"/>
      </w:divBdr>
    </w:div>
    <w:div w:id="1426074773">
      <w:bodyDiv w:val="1"/>
      <w:marLeft w:val="0"/>
      <w:marRight w:val="0"/>
      <w:marTop w:val="0"/>
      <w:marBottom w:val="0"/>
      <w:divBdr>
        <w:top w:val="none" w:sz="0" w:space="0" w:color="auto"/>
        <w:left w:val="none" w:sz="0" w:space="0" w:color="auto"/>
        <w:bottom w:val="none" w:sz="0" w:space="0" w:color="auto"/>
        <w:right w:val="none" w:sz="0" w:space="0" w:color="auto"/>
      </w:divBdr>
    </w:div>
    <w:div w:id="1440181063">
      <w:bodyDiv w:val="1"/>
      <w:marLeft w:val="0"/>
      <w:marRight w:val="0"/>
      <w:marTop w:val="0"/>
      <w:marBottom w:val="0"/>
      <w:divBdr>
        <w:top w:val="none" w:sz="0" w:space="0" w:color="auto"/>
        <w:left w:val="none" w:sz="0" w:space="0" w:color="auto"/>
        <w:bottom w:val="none" w:sz="0" w:space="0" w:color="auto"/>
        <w:right w:val="none" w:sz="0" w:space="0" w:color="auto"/>
      </w:divBdr>
    </w:div>
    <w:div w:id="1448507701">
      <w:bodyDiv w:val="1"/>
      <w:marLeft w:val="0"/>
      <w:marRight w:val="0"/>
      <w:marTop w:val="0"/>
      <w:marBottom w:val="0"/>
      <w:divBdr>
        <w:top w:val="none" w:sz="0" w:space="0" w:color="auto"/>
        <w:left w:val="none" w:sz="0" w:space="0" w:color="auto"/>
        <w:bottom w:val="none" w:sz="0" w:space="0" w:color="auto"/>
        <w:right w:val="none" w:sz="0" w:space="0" w:color="auto"/>
      </w:divBdr>
    </w:div>
    <w:div w:id="1458068311">
      <w:bodyDiv w:val="1"/>
      <w:marLeft w:val="0"/>
      <w:marRight w:val="0"/>
      <w:marTop w:val="0"/>
      <w:marBottom w:val="0"/>
      <w:divBdr>
        <w:top w:val="none" w:sz="0" w:space="0" w:color="auto"/>
        <w:left w:val="none" w:sz="0" w:space="0" w:color="auto"/>
        <w:bottom w:val="none" w:sz="0" w:space="0" w:color="auto"/>
        <w:right w:val="none" w:sz="0" w:space="0" w:color="auto"/>
      </w:divBdr>
    </w:div>
    <w:div w:id="1480538640">
      <w:bodyDiv w:val="1"/>
      <w:marLeft w:val="0"/>
      <w:marRight w:val="0"/>
      <w:marTop w:val="0"/>
      <w:marBottom w:val="0"/>
      <w:divBdr>
        <w:top w:val="none" w:sz="0" w:space="0" w:color="auto"/>
        <w:left w:val="none" w:sz="0" w:space="0" w:color="auto"/>
        <w:bottom w:val="none" w:sz="0" w:space="0" w:color="auto"/>
        <w:right w:val="none" w:sz="0" w:space="0" w:color="auto"/>
      </w:divBdr>
    </w:div>
    <w:div w:id="1522935024">
      <w:bodyDiv w:val="1"/>
      <w:marLeft w:val="0"/>
      <w:marRight w:val="0"/>
      <w:marTop w:val="0"/>
      <w:marBottom w:val="0"/>
      <w:divBdr>
        <w:top w:val="none" w:sz="0" w:space="0" w:color="auto"/>
        <w:left w:val="none" w:sz="0" w:space="0" w:color="auto"/>
        <w:bottom w:val="none" w:sz="0" w:space="0" w:color="auto"/>
        <w:right w:val="none" w:sz="0" w:space="0" w:color="auto"/>
      </w:divBdr>
    </w:div>
    <w:div w:id="1536649079">
      <w:bodyDiv w:val="1"/>
      <w:marLeft w:val="0"/>
      <w:marRight w:val="0"/>
      <w:marTop w:val="0"/>
      <w:marBottom w:val="0"/>
      <w:divBdr>
        <w:top w:val="none" w:sz="0" w:space="0" w:color="auto"/>
        <w:left w:val="none" w:sz="0" w:space="0" w:color="auto"/>
        <w:bottom w:val="none" w:sz="0" w:space="0" w:color="auto"/>
        <w:right w:val="none" w:sz="0" w:space="0" w:color="auto"/>
      </w:divBdr>
    </w:div>
    <w:div w:id="1552770325">
      <w:bodyDiv w:val="1"/>
      <w:marLeft w:val="0"/>
      <w:marRight w:val="0"/>
      <w:marTop w:val="0"/>
      <w:marBottom w:val="0"/>
      <w:divBdr>
        <w:top w:val="none" w:sz="0" w:space="0" w:color="auto"/>
        <w:left w:val="none" w:sz="0" w:space="0" w:color="auto"/>
        <w:bottom w:val="none" w:sz="0" w:space="0" w:color="auto"/>
        <w:right w:val="none" w:sz="0" w:space="0" w:color="auto"/>
      </w:divBdr>
    </w:div>
    <w:div w:id="1618875336">
      <w:bodyDiv w:val="1"/>
      <w:marLeft w:val="0"/>
      <w:marRight w:val="0"/>
      <w:marTop w:val="0"/>
      <w:marBottom w:val="0"/>
      <w:divBdr>
        <w:top w:val="none" w:sz="0" w:space="0" w:color="auto"/>
        <w:left w:val="none" w:sz="0" w:space="0" w:color="auto"/>
        <w:bottom w:val="none" w:sz="0" w:space="0" w:color="auto"/>
        <w:right w:val="none" w:sz="0" w:space="0" w:color="auto"/>
      </w:divBdr>
    </w:div>
    <w:div w:id="1629166674">
      <w:bodyDiv w:val="1"/>
      <w:marLeft w:val="0"/>
      <w:marRight w:val="0"/>
      <w:marTop w:val="0"/>
      <w:marBottom w:val="0"/>
      <w:divBdr>
        <w:top w:val="none" w:sz="0" w:space="0" w:color="auto"/>
        <w:left w:val="none" w:sz="0" w:space="0" w:color="auto"/>
        <w:bottom w:val="none" w:sz="0" w:space="0" w:color="auto"/>
        <w:right w:val="none" w:sz="0" w:space="0" w:color="auto"/>
      </w:divBdr>
    </w:div>
    <w:div w:id="1675374193">
      <w:bodyDiv w:val="1"/>
      <w:marLeft w:val="0"/>
      <w:marRight w:val="0"/>
      <w:marTop w:val="0"/>
      <w:marBottom w:val="0"/>
      <w:divBdr>
        <w:top w:val="none" w:sz="0" w:space="0" w:color="auto"/>
        <w:left w:val="none" w:sz="0" w:space="0" w:color="auto"/>
        <w:bottom w:val="none" w:sz="0" w:space="0" w:color="auto"/>
        <w:right w:val="none" w:sz="0" w:space="0" w:color="auto"/>
      </w:divBdr>
    </w:div>
    <w:div w:id="1707834010">
      <w:bodyDiv w:val="1"/>
      <w:marLeft w:val="0"/>
      <w:marRight w:val="0"/>
      <w:marTop w:val="0"/>
      <w:marBottom w:val="0"/>
      <w:divBdr>
        <w:top w:val="none" w:sz="0" w:space="0" w:color="auto"/>
        <w:left w:val="none" w:sz="0" w:space="0" w:color="auto"/>
        <w:bottom w:val="none" w:sz="0" w:space="0" w:color="auto"/>
        <w:right w:val="none" w:sz="0" w:space="0" w:color="auto"/>
      </w:divBdr>
    </w:div>
    <w:div w:id="1807354983">
      <w:bodyDiv w:val="1"/>
      <w:marLeft w:val="0"/>
      <w:marRight w:val="0"/>
      <w:marTop w:val="0"/>
      <w:marBottom w:val="0"/>
      <w:divBdr>
        <w:top w:val="none" w:sz="0" w:space="0" w:color="auto"/>
        <w:left w:val="none" w:sz="0" w:space="0" w:color="auto"/>
        <w:bottom w:val="none" w:sz="0" w:space="0" w:color="auto"/>
        <w:right w:val="none" w:sz="0" w:space="0" w:color="auto"/>
      </w:divBdr>
    </w:div>
    <w:div w:id="1813868847">
      <w:bodyDiv w:val="1"/>
      <w:marLeft w:val="0"/>
      <w:marRight w:val="0"/>
      <w:marTop w:val="0"/>
      <w:marBottom w:val="0"/>
      <w:divBdr>
        <w:top w:val="none" w:sz="0" w:space="0" w:color="auto"/>
        <w:left w:val="none" w:sz="0" w:space="0" w:color="auto"/>
        <w:bottom w:val="none" w:sz="0" w:space="0" w:color="auto"/>
        <w:right w:val="none" w:sz="0" w:space="0" w:color="auto"/>
      </w:divBdr>
    </w:div>
    <w:div w:id="1832870905">
      <w:bodyDiv w:val="1"/>
      <w:marLeft w:val="0"/>
      <w:marRight w:val="0"/>
      <w:marTop w:val="0"/>
      <w:marBottom w:val="0"/>
      <w:divBdr>
        <w:top w:val="none" w:sz="0" w:space="0" w:color="auto"/>
        <w:left w:val="none" w:sz="0" w:space="0" w:color="auto"/>
        <w:bottom w:val="none" w:sz="0" w:space="0" w:color="auto"/>
        <w:right w:val="none" w:sz="0" w:space="0" w:color="auto"/>
      </w:divBdr>
    </w:div>
    <w:div w:id="1929146556">
      <w:bodyDiv w:val="1"/>
      <w:marLeft w:val="0"/>
      <w:marRight w:val="0"/>
      <w:marTop w:val="0"/>
      <w:marBottom w:val="0"/>
      <w:divBdr>
        <w:top w:val="none" w:sz="0" w:space="0" w:color="auto"/>
        <w:left w:val="none" w:sz="0" w:space="0" w:color="auto"/>
        <w:bottom w:val="none" w:sz="0" w:space="0" w:color="auto"/>
        <w:right w:val="none" w:sz="0" w:space="0" w:color="auto"/>
      </w:divBdr>
    </w:div>
    <w:div w:id="1948728101">
      <w:bodyDiv w:val="1"/>
      <w:marLeft w:val="0"/>
      <w:marRight w:val="0"/>
      <w:marTop w:val="0"/>
      <w:marBottom w:val="0"/>
      <w:divBdr>
        <w:top w:val="none" w:sz="0" w:space="0" w:color="auto"/>
        <w:left w:val="none" w:sz="0" w:space="0" w:color="auto"/>
        <w:bottom w:val="none" w:sz="0" w:space="0" w:color="auto"/>
        <w:right w:val="none" w:sz="0" w:space="0" w:color="auto"/>
      </w:divBdr>
    </w:div>
    <w:div w:id="2006787038">
      <w:bodyDiv w:val="1"/>
      <w:marLeft w:val="0"/>
      <w:marRight w:val="0"/>
      <w:marTop w:val="0"/>
      <w:marBottom w:val="0"/>
      <w:divBdr>
        <w:top w:val="none" w:sz="0" w:space="0" w:color="auto"/>
        <w:left w:val="none" w:sz="0" w:space="0" w:color="auto"/>
        <w:bottom w:val="none" w:sz="0" w:space="0" w:color="auto"/>
        <w:right w:val="none" w:sz="0" w:space="0" w:color="auto"/>
      </w:divBdr>
    </w:div>
    <w:div w:id="2047942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emf"/><Relationship Id="rId21" Type="http://schemas.openxmlformats.org/officeDocument/2006/relationships/image" Target="media/image9.jpeg"/><Relationship Id="rId42" Type="http://schemas.openxmlformats.org/officeDocument/2006/relationships/image" Target="media/image30.emf"/><Relationship Id="rId63" Type="http://schemas.openxmlformats.org/officeDocument/2006/relationships/image" Target="media/image51.emf"/><Relationship Id="rId84" Type="http://schemas.openxmlformats.org/officeDocument/2006/relationships/image" Target="media/image72.emf"/><Relationship Id="rId138" Type="http://schemas.openxmlformats.org/officeDocument/2006/relationships/image" Target="media/image125.emf"/><Relationship Id="rId159" Type="http://schemas.openxmlformats.org/officeDocument/2006/relationships/image" Target="media/image146.emf"/><Relationship Id="rId170" Type="http://schemas.openxmlformats.org/officeDocument/2006/relationships/image" Target="media/image157.emf"/><Relationship Id="rId191" Type="http://schemas.openxmlformats.org/officeDocument/2006/relationships/image" Target="media/image178.emf"/><Relationship Id="rId205" Type="http://schemas.openxmlformats.org/officeDocument/2006/relationships/image" Target="media/image192.emf"/><Relationship Id="rId226" Type="http://schemas.openxmlformats.org/officeDocument/2006/relationships/image" Target="media/image211.jpeg"/><Relationship Id="rId107" Type="http://schemas.openxmlformats.org/officeDocument/2006/relationships/image" Target="media/image94.emf"/><Relationship Id="rId11" Type="http://schemas.openxmlformats.org/officeDocument/2006/relationships/image" Target="media/image4.emf"/><Relationship Id="rId32" Type="http://schemas.openxmlformats.org/officeDocument/2006/relationships/image" Target="media/image20.emf"/><Relationship Id="rId53" Type="http://schemas.openxmlformats.org/officeDocument/2006/relationships/image" Target="media/image41.emf"/><Relationship Id="rId74" Type="http://schemas.openxmlformats.org/officeDocument/2006/relationships/image" Target="media/image62.emf"/><Relationship Id="rId128" Type="http://schemas.openxmlformats.org/officeDocument/2006/relationships/image" Target="media/image115.emf"/><Relationship Id="rId149" Type="http://schemas.openxmlformats.org/officeDocument/2006/relationships/image" Target="media/image136.emf"/><Relationship Id="rId5" Type="http://schemas.openxmlformats.org/officeDocument/2006/relationships/settings" Target="settings.xml"/><Relationship Id="rId95" Type="http://schemas.openxmlformats.org/officeDocument/2006/relationships/image" Target="media/image82.emf"/><Relationship Id="rId160" Type="http://schemas.openxmlformats.org/officeDocument/2006/relationships/image" Target="media/image147.emf"/><Relationship Id="rId181" Type="http://schemas.openxmlformats.org/officeDocument/2006/relationships/image" Target="media/image168.emf"/><Relationship Id="rId216" Type="http://schemas.openxmlformats.org/officeDocument/2006/relationships/image" Target="media/image203.emf"/><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0.emf"/><Relationship Id="rId118" Type="http://schemas.openxmlformats.org/officeDocument/2006/relationships/image" Target="media/image105.emf"/><Relationship Id="rId134" Type="http://schemas.openxmlformats.org/officeDocument/2006/relationships/image" Target="media/image121.emf"/><Relationship Id="rId139" Type="http://schemas.openxmlformats.org/officeDocument/2006/relationships/image" Target="media/image126.emf"/><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7.emf"/><Relationship Id="rId155" Type="http://schemas.openxmlformats.org/officeDocument/2006/relationships/image" Target="media/image142.emf"/><Relationship Id="rId171" Type="http://schemas.openxmlformats.org/officeDocument/2006/relationships/image" Target="media/image158.emf"/><Relationship Id="rId176" Type="http://schemas.openxmlformats.org/officeDocument/2006/relationships/image" Target="media/image163.emf"/><Relationship Id="rId192" Type="http://schemas.openxmlformats.org/officeDocument/2006/relationships/image" Target="media/image179.emf"/><Relationship Id="rId197" Type="http://schemas.openxmlformats.org/officeDocument/2006/relationships/image" Target="media/image184.emf"/><Relationship Id="rId206" Type="http://schemas.openxmlformats.org/officeDocument/2006/relationships/image" Target="media/image193.emf"/><Relationship Id="rId227" Type="http://schemas.openxmlformats.org/officeDocument/2006/relationships/image" Target="media/image212.jpeg"/><Relationship Id="rId201" Type="http://schemas.openxmlformats.org/officeDocument/2006/relationships/image" Target="media/image188.emf"/><Relationship Id="rId222" Type="http://schemas.openxmlformats.org/officeDocument/2006/relationships/image" Target="media/image209.emf"/><Relationship Id="rId12" Type="http://schemas.openxmlformats.org/officeDocument/2006/relationships/image" Target="media/image5.jpeg"/><Relationship Id="rId17" Type="http://schemas.openxmlformats.org/officeDocument/2006/relationships/footer" Target="footer1.xml"/><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0.emf"/><Relationship Id="rId108" Type="http://schemas.openxmlformats.org/officeDocument/2006/relationships/image" Target="media/image95.emf"/><Relationship Id="rId124" Type="http://schemas.openxmlformats.org/officeDocument/2006/relationships/image" Target="media/image111.emf"/><Relationship Id="rId129" Type="http://schemas.openxmlformats.org/officeDocument/2006/relationships/image" Target="media/image116.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emf"/><Relationship Id="rId96" Type="http://schemas.openxmlformats.org/officeDocument/2006/relationships/image" Target="media/image83.emf"/><Relationship Id="rId140" Type="http://schemas.openxmlformats.org/officeDocument/2006/relationships/image" Target="media/image127.emf"/><Relationship Id="rId145" Type="http://schemas.openxmlformats.org/officeDocument/2006/relationships/image" Target="media/image132.emf"/><Relationship Id="rId161" Type="http://schemas.openxmlformats.org/officeDocument/2006/relationships/image" Target="media/image148.emf"/><Relationship Id="rId166" Type="http://schemas.openxmlformats.org/officeDocument/2006/relationships/image" Target="media/image153.emf"/><Relationship Id="rId182" Type="http://schemas.openxmlformats.org/officeDocument/2006/relationships/image" Target="media/image169.emf"/><Relationship Id="rId187" Type="http://schemas.openxmlformats.org/officeDocument/2006/relationships/image" Target="media/image174.emf"/><Relationship Id="rId217" Type="http://schemas.openxmlformats.org/officeDocument/2006/relationships/image" Target="media/image204.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99.emf"/><Relationship Id="rId23" Type="http://schemas.openxmlformats.org/officeDocument/2006/relationships/image" Target="media/image11.png"/><Relationship Id="rId28" Type="http://schemas.openxmlformats.org/officeDocument/2006/relationships/image" Target="media/image16.emf"/><Relationship Id="rId49" Type="http://schemas.openxmlformats.org/officeDocument/2006/relationships/image" Target="media/image37.emf"/><Relationship Id="rId114" Type="http://schemas.openxmlformats.org/officeDocument/2006/relationships/image" Target="media/image101.emf"/><Relationship Id="rId119" Type="http://schemas.openxmlformats.org/officeDocument/2006/relationships/image" Target="media/image106.emf"/><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7.emf"/><Relationship Id="rId135" Type="http://schemas.openxmlformats.org/officeDocument/2006/relationships/image" Target="media/image122.emf"/><Relationship Id="rId151" Type="http://schemas.openxmlformats.org/officeDocument/2006/relationships/image" Target="media/image138.emf"/><Relationship Id="rId156" Type="http://schemas.openxmlformats.org/officeDocument/2006/relationships/image" Target="media/image143.emf"/><Relationship Id="rId177" Type="http://schemas.openxmlformats.org/officeDocument/2006/relationships/image" Target="media/image164.emf"/><Relationship Id="rId198" Type="http://schemas.openxmlformats.org/officeDocument/2006/relationships/image" Target="media/image185.emf"/><Relationship Id="rId172" Type="http://schemas.openxmlformats.org/officeDocument/2006/relationships/image" Target="media/image159.emf"/><Relationship Id="rId193" Type="http://schemas.openxmlformats.org/officeDocument/2006/relationships/image" Target="media/image180.emf"/><Relationship Id="rId202" Type="http://schemas.openxmlformats.org/officeDocument/2006/relationships/image" Target="media/image189.emf"/><Relationship Id="rId207" Type="http://schemas.openxmlformats.org/officeDocument/2006/relationships/image" Target="media/image194.emf"/><Relationship Id="rId223" Type="http://schemas.openxmlformats.org/officeDocument/2006/relationships/header" Target="header5.xml"/><Relationship Id="rId228" Type="http://schemas.openxmlformats.org/officeDocument/2006/relationships/image" Target="media/image213.png"/><Relationship Id="rId13" Type="http://schemas.openxmlformats.org/officeDocument/2006/relationships/image" Target="media/image6.emf"/><Relationship Id="rId18" Type="http://schemas.openxmlformats.org/officeDocument/2006/relationships/header" Target="header3.xml"/><Relationship Id="rId39" Type="http://schemas.openxmlformats.org/officeDocument/2006/relationships/image" Target="media/image27.emf"/><Relationship Id="rId109" Type="http://schemas.openxmlformats.org/officeDocument/2006/relationships/image" Target="media/image96.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4.emf"/><Relationship Id="rId104" Type="http://schemas.openxmlformats.org/officeDocument/2006/relationships/image" Target="media/image91.emf"/><Relationship Id="rId120" Type="http://schemas.openxmlformats.org/officeDocument/2006/relationships/image" Target="media/image107.emf"/><Relationship Id="rId125" Type="http://schemas.openxmlformats.org/officeDocument/2006/relationships/image" Target="media/image112.emf"/><Relationship Id="rId141" Type="http://schemas.openxmlformats.org/officeDocument/2006/relationships/image" Target="media/image128.emf"/><Relationship Id="rId146" Type="http://schemas.openxmlformats.org/officeDocument/2006/relationships/image" Target="media/image133.emf"/><Relationship Id="rId167" Type="http://schemas.openxmlformats.org/officeDocument/2006/relationships/image" Target="media/image154.emf"/><Relationship Id="rId188" Type="http://schemas.openxmlformats.org/officeDocument/2006/relationships/image" Target="media/image175.emf"/><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header" Target="header4.xml"/><Relationship Id="rId162" Type="http://schemas.openxmlformats.org/officeDocument/2006/relationships/image" Target="media/image149.emf"/><Relationship Id="rId183" Type="http://schemas.openxmlformats.org/officeDocument/2006/relationships/image" Target="media/image170.emf"/><Relationship Id="rId213" Type="http://schemas.openxmlformats.org/officeDocument/2006/relationships/image" Target="media/image200.emf"/><Relationship Id="rId218" Type="http://schemas.openxmlformats.org/officeDocument/2006/relationships/image" Target="media/image205.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7.emf"/><Relationship Id="rId115" Type="http://schemas.openxmlformats.org/officeDocument/2006/relationships/image" Target="media/image102.emf"/><Relationship Id="rId131" Type="http://schemas.openxmlformats.org/officeDocument/2006/relationships/image" Target="media/image118.emf"/><Relationship Id="rId136" Type="http://schemas.openxmlformats.org/officeDocument/2006/relationships/image" Target="media/image123.emf"/><Relationship Id="rId157" Type="http://schemas.openxmlformats.org/officeDocument/2006/relationships/image" Target="media/image144.emf"/><Relationship Id="rId178" Type="http://schemas.openxmlformats.org/officeDocument/2006/relationships/image" Target="media/image165.emf"/><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39.emf"/><Relationship Id="rId173" Type="http://schemas.openxmlformats.org/officeDocument/2006/relationships/image" Target="media/image160.emf"/><Relationship Id="rId194" Type="http://schemas.openxmlformats.org/officeDocument/2006/relationships/image" Target="media/image181.emf"/><Relationship Id="rId199" Type="http://schemas.openxmlformats.org/officeDocument/2006/relationships/image" Target="media/image186.emf"/><Relationship Id="rId203" Type="http://schemas.openxmlformats.org/officeDocument/2006/relationships/image" Target="media/image190.emf"/><Relationship Id="rId208" Type="http://schemas.openxmlformats.org/officeDocument/2006/relationships/image" Target="media/image195.emf"/><Relationship Id="rId229" Type="http://schemas.openxmlformats.org/officeDocument/2006/relationships/hyperlink" Target="http://www.ibge.gov.br" TargetMode="External"/><Relationship Id="rId19" Type="http://schemas.openxmlformats.org/officeDocument/2006/relationships/footer" Target="footer2.xml"/><Relationship Id="rId224" Type="http://schemas.openxmlformats.org/officeDocument/2006/relationships/header" Target="header6.xml"/><Relationship Id="rId14" Type="http://schemas.openxmlformats.org/officeDocument/2006/relationships/image" Target="media/image5.wmf"/><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7.emf"/><Relationship Id="rId105" Type="http://schemas.openxmlformats.org/officeDocument/2006/relationships/image" Target="media/image92.emf"/><Relationship Id="rId126" Type="http://schemas.openxmlformats.org/officeDocument/2006/relationships/image" Target="media/image113.emf"/><Relationship Id="rId147" Type="http://schemas.openxmlformats.org/officeDocument/2006/relationships/image" Target="media/image134.emf"/><Relationship Id="rId168" Type="http://schemas.openxmlformats.org/officeDocument/2006/relationships/image" Target="media/image155.emf"/><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0.emf"/><Relationship Id="rId98" Type="http://schemas.openxmlformats.org/officeDocument/2006/relationships/image" Target="media/image85.emf"/><Relationship Id="rId121" Type="http://schemas.openxmlformats.org/officeDocument/2006/relationships/image" Target="media/image108.emf"/><Relationship Id="rId142" Type="http://schemas.openxmlformats.org/officeDocument/2006/relationships/image" Target="media/image129.emf"/><Relationship Id="rId163" Type="http://schemas.openxmlformats.org/officeDocument/2006/relationships/image" Target="media/image150.emf"/><Relationship Id="rId184" Type="http://schemas.openxmlformats.org/officeDocument/2006/relationships/image" Target="media/image171.emf"/><Relationship Id="rId189" Type="http://schemas.openxmlformats.org/officeDocument/2006/relationships/image" Target="media/image176.emf"/><Relationship Id="rId219" Type="http://schemas.openxmlformats.org/officeDocument/2006/relationships/image" Target="media/image206.wmf"/><Relationship Id="rId3" Type="http://schemas.openxmlformats.org/officeDocument/2006/relationships/styles" Target="styles.xml"/><Relationship Id="rId214" Type="http://schemas.openxmlformats.org/officeDocument/2006/relationships/image" Target="media/image201.emf"/><Relationship Id="rId230" Type="http://schemas.openxmlformats.org/officeDocument/2006/relationships/fontTable" Target="fontTable.xml"/><Relationship Id="rId25" Type="http://schemas.openxmlformats.org/officeDocument/2006/relationships/image" Target="media/image13.emf"/><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3.emf"/><Relationship Id="rId137" Type="http://schemas.openxmlformats.org/officeDocument/2006/relationships/image" Target="media/image124.emf"/><Relationship Id="rId158" Type="http://schemas.openxmlformats.org/officeDocument/2006/relationships/image" Target="media/image145.emf"/><Relationship Id="rId20" Type="http://schemas.openxmlformats.org/officeDocument/2006/relationships/image" Target="media/image8.emf"/><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8.emf"/><Relationship Id="rId132" Type="http://schemas.openxmlformats.org/officeDocument/2006/relationships/image" Target="media/image119.emf"/><Relationship Id="rId153" Type="http://schemas.openxmlformats.org/officeDocument/2006/relationships/image" Target="media/image140.emf"/><Relationship Id="rId174" Type="http://schemas.openxmlformats.org/officeDocument/2006/relationships/image" Target="media/image161.emf"/><Relationship Id="rId179" Type="http://schemas.openxmlformats.org/officeDocument/2006/relationships/image" Target="media/image166.emf"/><Relationship Id="rId195" Type="http://schemas.openxmlformats.org/officeDocument/2006/relationships/image" Target="media/image182.emf"/><Relationship Id="rId209" Type="http://schemas.openxmlformats.org/officeDocument/2006/relationships/image" Target="media/image196.emf"/><Relationship Id="rId190" Type="http://schemas.openxmlformats.org/officeDocument/2006/relationships/image" Target="media/image177.emf"/><Relationship Id="rId204" Type="http://schemas.openxmlformats.org/officeDocument/2006/relationships/image" Target="media/image191.emf"/><Relationship Id="rId220" Type="http://schemas.openxmlformats.org/officeDocument/2006/relationships/image" Target="media/image207.emf"/><Relationship Id="rId225" Type="http://schemas.openxmlformats.org/officeDocument/2006/relationships/image" Target="media/image210.emf"/><Relationship Id="rId15" Type="http://schemas.openxmlformats.org/officeDocument/2006/relationships/header" Target="header1.xml"/><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3.emf"/><Relationship Id="rId127" Type="http://schemas.openxmlformats.org/officeDocument/2006/relationships/image" Target="media/image114.emf"/><Relationship Id="rId10" Type="http://schemas.openxmlformats.org/officeDocument/2006/relationships/image" Target="media/image3.jpeg"/><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1.emf"/><Relationship Id="rId99" Type="http://schemas.openxmlformats.org/officeDocument/2006/relationships/image" Target="media/image86.emf"/><Relationship Id="rId101" Type="http://schemas.openxmlformats.org/officeDocument/2006/relationships/image" Target="media/image88.emf"/><Relationship Id="rId122" Type="http://schemas.openxmlformats.org/officeDocument/2006/relationships/image" Target="media/image109.emf"/><Relationship Id="rId143" Type="http://schemas.openxmlformats.org/officeDocument/2006/relationships/image" Target="media/image130.emf"/><Relationship Id="rId148" Type="http://schemas.openxmlformats.org/officeDocument/2006/relationships/image" Target="media/image135.emf"/><Relationship Id="rId164" Type="http://schemas.openxmlformats.org/officeDocument/2006/relationships/image" Target="media/image151.emf"/><Relationship Id="rId169" Type="http://schemas.openxmlformats.org/officeDocument/2006/relationships/image" Target="media/image156.emf"/><Relationship Id="rId185" Type="http://schemas.openxmlformats.org/officeDocument/2006/relationships/image" Target="media/image172.emf"/><Relationship Id="rId4" Type="http://schemas.microsoft.com/office/2007/relationships/stylesWithEffects" Target="stylesWithEffects.xml"/><Relationship Id="rId9" Type="http://schemas.openxmlformats.org/officeDocument/2006/relationships/image" Target="media/image2.png"/><Relationship Id="rId180" Type="http://schemas.openxmlformats.org/officeDocument/2006/relationships/image" Target="media/image167.emf"/><Relationship Id="rId210" Type="http://schemas.openxmlformats.org/officeDocument/2006/relationships/image" Target="media/image197.emf"/><Relationship Id="rId215" Type="http://schemas.openxmlformats.org/officeDocument/2006/relationships/image" Target="media/image202.emf"/><Relationship Id="rId26" Type="http://schemas.openxmlformats.org/officeDocument/2006/relationships/image" Target="media/image14.emf"/><Relationship Id="rId231" Type="http://schemas.openxmlformats.org/officeDocument/2006/relationships/theme" Target="theme/theme1.xml"/><Relationship Id="rId47" Type="http://schemas.openxmlformats.org/officeDocument/2006/relationships/image" Target="media/image35.emf"/><Relationship Id="rId68" Type="http://schemas.openxmlformats.org/officeDocument/2006/relationships/image" Target="media/image56.emf"/><Relationship Id="rId89" Type="http://schemas.openxmlformats.org/officeDocument/2006/relationships/image" Target="media/image77.emf"/><Relationship Id="rId112" Type="http://schemas.openxmlformats.org/officeDocument/2006/relationships/image" Target="media/image99.emf"/><Relationship Id="rId133" Type="http://schemas.openxmlformats.org/officeDocument/2006/relationships/image" Target="media/image120.emf"/><Relationship Id="rId154" Type="http://schemas.openxmlformats.org/officeDocument/2006/relationships/image" Target="media/image141.emf"/><Relationship Id="rId175" Type="http://schemas.openxmlformats.org/officeDocument/2006/relationships/image" Target="media/image162.emf"/><Relationship Id="rId196" Type="http://schemas.openxmlformats.org/officeDocument/2006/relationships/image" Target="media/image183.emf"/><Relationship Id="rId200" Type="http://schemas.openxmlformats.org/officeDocument/2006/relationships/image" Target="media/image187.emf"/><Relationship Id="rId16" Type="http://schemas.openxmlformats.org/officeDocument/2006/relationships/header" Target="header2.xml"/><Relationship Id="rId221" Type="http://schemas.openxmlformats.org/officeDocument/2006/relationships/image" Target="media/image208.emf"/><Relationship Id="rId37" Type="http://schemas.openxmlformats.org/officeDocument/2006/relationships/image" Target="media/image25.emf"/><Relationship Id="rId58" Type="http://schemas.openxmlformats.org/officeDocument/2006/relationships/image" Target="media/image46.emf"/><Relationship Id="rId79" Type="http://schemas.openxmlformats.org/officeDocument/2006/relationships/image" Target="media/image67.emf"/><Relationship Id="rId102" Type="http://schemas.openxmlformats.org/officeDocument/2006/relationships/image" Target="media/image89.emf"/><Relationship Id="rId123" Type="http://schemas.openxmlformats.org/officeDocument/2006/relationships/image" Target="media/image110.emf"/><Relationship Id="rId144" Type="http://schemas.openxmlformats.org/officeDocument/2006/relationships/image" Target="media/image131.emf"/><Relationship Id="rId90" Type="http://schemas.openxmlformats.org/officeDocument/2006/relationships/image" Target="media/image78.emf"/><Relationship Id="rId165" Type="http://schemas.openxmlformats.org/officeDocument/2006/relationships/image" Target="media/image152.emf"/><Relationship Id="rId186" Type="http://schemas.openxmlformats.org/officeDocument/2006/relationships/image" Target="media/image173.emf"/><Relationship Id="rId211" Type="http://schemas.openxmlformats.org/officeDocument/2006/relationships/image" Target="media/image198.emf"/></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7.wmf"/><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5.wmf"/><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5.wmf"/></Relationships>
</file>

<file path=word/_rels/header4.xml.rels><?xml version="1.0" encoding="UTF-8" standalone="yes"?>
<Relationships xmlns="http://schemas.openxmlformats.org/package/2006/relationships"><Relationship Id="rId2" Type="http://schemas.openxmlformats.org/officeDocument/2006/relationships/image" Target="media/image5.wmf"/><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2" Type="http://schemas.openxmlformats.org/officeDocument/2006/relationships/image" Target="media/image5.wmf"/><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5.wmf"/><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3EE80D-3358-4895-9B86-C0E5BA6C80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312</Pages>
  <Words>33916</Words>
  <Characters>197601</Characters>
  <Application>Microsoft Office Word</Application>
  <DocSecurity>0</DocSecurity>
  <Lines>1646</Lines>
  <Paragraphs>462</Paragraphs>
  <ScaleCrop>false</ScaleCrop>
  <HeadingPairs>
    <vt:vector size="2" baseType="variant">
      <vt:variant>
        <vt:lpstr>Título</vt:lpstr>
      </vt:variant>
      <vt:variant>
        <vt:i4>1</vt:i4>
      </vt:variant>
    </vt:vector>
  </HeadingPairs>
  <TitlesOfParts>
    <vt:vector size="1" baseType="lpstr">
      <vt:lpstr/>
    </vt:vector>
  </TitlesOfParts>
  <Company>AQUAC.</Company>
  <LinksUpToDate>false</LinksUpToDate>
  <CharactersWithSpaces>231055</CharactersWithSpaces>
  <SharedDoc>false</SharedDoc>
  <HLinks>
    <vt:vector size="426" baseType="variant">
      <vt:variant>
        <vt:i4>5963796</vt:i4>
      </vt:variant>
      <vt:variant>
        <vt:i4>495</vt:i4>
      </vt:variant>
      <vt:variant>
        <vt:i4>0</vt:i4>
      </vt:variant>
      <vt:variant>
        <vt:i4>5</vt:i4>
      </vt:variant>
      <vt:variant>
        <vt:lpwstr>http://www.incaper.es.gov.br/</vt:lpwstr>
      </vt:variant>
      <vt:variant>
        <vt:lpwstr/>
      </vt:variant>
      <vt:variant>
        <vt:i4>3145772</vt:i4>
      </vt:variant>
      <vt:variant>
        <vt:i4>492</vt:i4>
      </vt:variant>
      <vt:variant>
        <vt:i4>0</vt:i4>
      </vt:variant>
      <vt:variant>
        <vt:i4>5</vt:i4>
      </vt:variant>
      <vt:variant>
        <vt:lpwstr>http://www.ijsn.es.gov.br/</vt:lpwstr>
      </vt:variant>
      <vt:variant>
        <vt:lpwstr/>
      </vt:variant>
      <vt:variant>
        <vt:i4>3670052</vt:i4>
      </vt:variant>
      <vt:variant>
        <vt:i4>489</vt:i4>
      </vt:variant>
      <vt:variant>
        <vt:i4>0</vt:i4>
      </vt:variant>
      <vt:variant>
        <vt:i4>5</vt:i4>
      </vt:variant>
      <vt:variant>
        <vt:lpwstr>http://www.ibge.gov.br/</vt:lpwstr>
      </vt:variant>
      <vt:variant>
        <vt:lpwstr/>
      </vt:variant>
      <vt:variant>
        <vt:i4>2031676</vt:i4>
      </vt:variant>
      <vt:variant>
        <vt:i4>404</vt:i4>
      </vt:variant>
      <vt:variant>
        <vt:i4>0</vt:i4>
      </vt:variant>
      <vt:variant>
        <vt:i4>5</vt:i4>
      </vt:variant>
      <vt:variant>
        <vt:lpwstr/>
      </vt:variant>
      <vt:variant>
        <vt:lpwstr>_Toc387315967</vt:lpwstr>
      </vt:variant>
      <vt:variant>
        <vt:i4>2031676</vt:i4>
      </vt:variant>
      <vt:variant>
        <vt:i4>398</vt:i4>
      </vt:variant>
      <vt:variant>
        <vt:i4>0</vt:i4>
      </vt:variant>
      <vt:variant>
        <vt:i4>5</vt:i4>
      </vt:variant>
      <vt:variant>
        <vt:lpwstr/>
      </vt:variant>
      <vt:variant>
        <vt:lpwstr>_Toc387315966</vt:lpwstr>
      </vt:variant>
      <vt:variant>
        <vt:i4>2031676</vt:i4>
      </vt:variant>
      <vt:variant>
        <vt:i4>392</vt:i4>
      </vt:variant>
      <vt:variant>
        <vt:i4>0</vt:i4>
      </vt:variant>
      <vt:variant>
        <vt:i4>5</vt:i4>
      </vt:variant>
      <vt:variant>
        <vt:lpwstr/>
      </vt:variant>
      <vt:variant>
        <vt:lpwstr>_Toc387315965</vt:lpwstr>
      </vt:variant>
      <vt:variant>
        <vt:i4>2031676</vt:i4>
      </vt:variant>
      <vt:variant>
        <vt:i4>386</vt:i4>
      </vt:variant>
      <vt:variant>
        <vt:i4>0</vt:i4>
      </vt:variant>
      <vt:variant>
        <vt:i4>5</vt:i4>
      </vt:variant>
      <vt:variant>
        <vt:lpwstr/>
      </vt:variant>
      <vt:variant>
        <vt:lpwstr>_Toc387315964</vt:lpwstr>
      </vt:variant>
      <vt:variant>
        <vt:i4>2031676</vt:i4>
      </vt:variant>
      <vt:variant>
        <vt:i4>380</vt:i4>
      </vt:variant>
      <vt:variant>
        <vt:i4>0</vt:i4>
      </vt:variant>
      <vt:variant>
        <vt:i4>5</vt:i4>
      </vt:variant>
      <vt:variant>
        <vt:lpwstr/>
      </vt:variant>
      <vt:variant>
        <vt:lpwstr>_Toc387315963</vt:lpwstr>
      </vt:variant>
      <vt:variant>
        <vt:i4>2031676</vt:i4>
      </vt:variant>
      <vt:variant>
        <vt:i4>374</vt:i4>
      </vt:variant>
      <vt:variant>
        <vt:i4>0</vt:i4>
      </vt:variant>
      <vt:variant>
        <vt:i4>5</vt:i4>
      </vt:variant>
      <vt:variant>
        <vt:lpwstr/>
      </vt:variant>
      <vt:variant>
        <vt:lpwstr>_Toc387315962</vt:lpwstr>
      </vt:variant>
      <vt:variant>
        <vt:i4>2031676</vt:i4>
      </vt:variant>
      <vt:variant>
        <vt:i4>368</vt:i4>
      </vt:variant>
      <vt:variant>
        <vt:i4>0</vt:i4>
      </vt:variant>
      <vt:variant>
        <vt:i4>5</vt:i4>
      </vt:variant>
      <vt:variant>
        <vt:lpwstr/>
      </vt:variant>
      <vt:variant>
        <vt:lpwstr>_Toc387315961</vt:lpwstr>
      </vt:variant>
      <vt:variant>
        <vt:i4>2031676</vt:i4>
      </vt:variant>
      <vt:variant>
        <vt:i4>362</vt:i4>
      </vt:variant>
      <vt:variant>
        <vt:i4>0</vt:i4>
      </vt:variant>
      <vt:variant>
        <vt:i4>5</vt:i4>
      </vt:variant>
      <vt:variant>
        <vt:lpwstr/>
      </vt:variant>
      <vt:variant>
        <vt:lpwstr>_Toc387315960</vt:lpwstr>
      </vt:variant>
      <vt:variant>
        <vt:i4>1835068</vt:i4>
      </vt:variant>
      <vt:variant>
        <vt:i4>356</vt:i4>
      </vt:variant>
      <vt:variant>
        <vt:i4>0</vt:i4>
      </vt:variant>
      <vt:variant>
        <vt:i4>5</vt:i4>
      </vt:variant>
      <vt:variant>
        <vt:lpwstr/>
      </vt:variant>
      <vt:variant>
        <vt:lpwstr>_Toc387315959</vt:lpwstr>
      </vt:variant>
      <vt:variant>
        <vt:i4>1835068</vt:i4>
      </vt:variant>
      <vt:variant>
        <vt:i4>350</vt:i4>
      </vt:variant>
      <vt:variant>
        <vt:i4>0</vt:i4>
      </vt:variant>
      <vt:variant>
        <vt:i4>5</vt:i4>
      </vt:variant>
      <vt:variant>
        <vt:lpwstr/>
      </vt:variant>
      <vt:variant>
        <vt:lpwstr>_Toc387315958</vt:lpwstr>
      </vt:variant>
      <vt:variant>
        <vt:i4>1835068</vt:i4>
      </vt:variant>
      <vt:variant>
        <vt:i4>344</vt:i4>
      </vt:variant>
      <vt:variant>
        <vt:i4>0</vt:i4>
      </vt:variant>
      <vt:variant>
        <vt:i4>5</vt:i4>
      </vt:variant>
      <vt:variant>
        <vt:lpwstr/>
      </vt:variant>
      <vt:variant>
        <vt:lpwstr>_Toc387315957</vt:lpwstr>
      </vt:variant>
      <vt:variant>
        <vt:i4>1835068</vt:i4>
      </vt:variant>
      <vt:variant>
        <vt:i4>338</vt:i4>
      </vt:variant>
      <vt:variant>
        <vt:i4>0</vt:i4>
      </vt:variant>
      <vt:variant>
        <vt:i4>5</vt:i4>
      </vt:variant>
      <vt:variant>
        <vt:lpwstr/>
      </vt:variant>
      <vt:variant>
        <vt:lpwstr>_Toc387315956</vt:lpwstr>
      </vt:variant>
      <vt:variant>
        <vt:i4>1835068</vt:i4>
      </vt:variant>
      <vt:variant>
        <vt:i4>332</vt:i4>
      </vt:variant>
      <vt:variant>
        <vt:i4>0</vt:i4>
      </vt:variant>
      <vt:variant>
        <vt:i4>5</vt:i4>
      </vt:variant>
      <vt:variant>
        <vt:lpwstr/>
      </vt:variant>
      <vt:variant>
        <vt:lpwstr>_Toc387315955</vt:lpwstr>
      </vt:variant>
      <vt:variant>
        <vt:i4>1835068</vt:i4>
      </vt:variant>
      <vt:variant>
        <vt:i4>326</vt:i4>
      </vt:variant>
      <vt:variant>
        <vt:i4>0</vt:i4>
      </vt:variant>
      <vt:variant>
        <vt:i4>5</vt:i4>
      </vt:variant>
      <vt:variant>
        <vt:lpwstr/>
      </vt:variant>
      <vt:variant>
        <vt:lpwstr>_Toc387315954</vt:lpwstr>
      </vt:variant>
      <vt:variant>
        <vt:i4>1835068</vt:i4>
      </vt:variant>
      <vt:variant>
        <vt:i4>320</vt:i4>
      </vt:variant>
      <vt:variant>
        <vt:i4>0</vt:i4>
      </vt:variant>
      <vt:variant>
        <vt:i4>5</vt:i4>
      </vt:variant>
      <vt:variant>
        <vt:lpwstr/>
      </vt:variant>
      <vt:variant>
        <vt:lpwstr>_Toc387315953</vt:lpwstr>
      </vt:variant>
      <vt:variant>
        <vt:i4>1835068</vt:i4>
      </vt:variant>
      <vt:variant>
        <vt:i4>314</vt:i4>
      </vt:variant>
      <vt:variant>
        <vt:i4>0</vt:i4>
      </vt:variant>
      <vt:variant>
        <vt:i4>5</vt:i4>
      </vt:variant>
      <vt:variant>
        <vt:lpwstr/>
      </vt:variant>
      <vt:variant>
        <vt:lpwstr>_Toc387315952</vt:lpwstr>
      </vt:variant>
      <vt:variant>
        <vt:i4>1835068</vt:i4>
      </vt:variant>
      <vt:variant>
        <vt:i4>308</vt:i4>
      </vt:variant>
      <vt:variant>
        <vt:i4>0</vt:i4>
      </vt:variant>
      <vt:variant>
        <vt:i4>5</vt:i4>
      </vt:variant>
      <vt:variant>
        <vt:lpwstr/>
      </vt:variant>
      <vt:variant>
        <vt:lpwstr>_Toc387315951</vt:lpwstr>
      </vt:variant>
      <vt:variant>
        <vt:i4>1835068</vt:i4>
      </vt:variant>
      <vt:variant>
        <vt:i4>302</vt:i4>
      </vt:variant>
      <vt:variant>
        <vt:i4>0</vt:i4>
      </vt:variant>
      <vt:variant>
        <vt:i4>5</vt:i4>
      </vt:variant>
      <vt:variant>
        <vt:lpwstr/>
      </vt:variant>
      <vt:variant>
        <vt:lpwstr>_Toc387315950</vt:lpwstr>
      </vt:variant>
      <vt:variant>
        <vt:i4>1900604</vt:i4>
      </vt:variant>
      <vt:variant>
        <vt:i4>296</vt:i4>
      </vt:variant>
      <vt:variant>
        <vt:i4>0</vt:i4>
      </vt:variant>
      <vt:variant>
        <vt:i4>5</vt:i4>
      </vt:variant>
      <vt:variant>
        <vt:lpwstr/>
      </vt:variant>
      <vt:variant>
        <vt:lpwstr>_Toc387315949</vt:lpwstr>
      </vt:variant>
      <vt:variant>
        <vt:i4>1900604</vt:i4>
      </vt:variant>
      <vt:variant>
        <vt:i4>290</vt:i4>
      </vt:variant>
      <vt:variant>
        <vt:i4>0</vt:i4>
      </vt:variant>
      <vt:variant>
        <vt:i4>5</vt:i4>
      </vt:variant>
      <vt:variant>
        <vt:lpwstr/>
      </vt:variant>
      <vt:variant>
        <vt:lpwstr>_Toc387315948</vt:lpwstr>
      </vt:variant>
      <vt:variant>
        <vt:i4>1900604</vt:i4>
      </vt:variant>
      <vt:variant>
        <vt:i4>284</vt:i4>
      </vt:variant>
      <vt:variant>
        <vt:i4>0</vt:i4>
      </vt:variant>
      <vt:variant>
        <vt:i4>5</vt:i4>
      </vt:variant>
      <vt:variant>
        <vt:lpwstr/>
      </vt:variant>
      <vt:variant>
        <vt:lpwstr>_Toc387315947</vt:lpwstr>
      </vt:variant>
      <vt:variant>
        <vt:i4>1900604</vt:i4>
      </vt:variant>
      <vt:variant>
        <vt:i4>278</vt:i4>
      </vt:variant>
      <vt:variant>
        <vt:i4>0</vt:i4>
      </vt:variant>
      <vt:variant>
        <vt:i4>5</vt:i4>
      </vt:variant>
      <vt:variant>
        <vt:lpwstr/>
      </vt:variant>
      <vt:variant>
        <vt:lpwstr>_Toc387315946</vt:lpwstr>
      </vt:variant>
      <vt:variant>
        <vt:i4>1900604</vt:i4>
      </vt:variant>
      <vt:variant>
        <vt:i4>272</vt:i4>
      </vt:variant>
      <vt:variant>
        <vt:i4>0</vt:i4>
      </vt:variant>
      <vt:variant>
        <vt:i4>5</vt:i4>
      </vt:variant>
      <vt:variant>
        <vt:lpwstr/>
      </vt:variant>
      <vt:variant>
        <vt:lpwstr>_Toc387315945</vt:lpwstr>
      </vt:variant>
      <vt:variant>
        <vt:i4>1900604</vt:i4>
      </vt:variant>
      <vt:variant>
        <vt:i4>266</vt:i4>
      </vt:variant>
      <vt:variant>
        <vt:i4>0</vt:i4>
      </vt:variant>
      <vt:variant>
        <vt:i4>5</vt:i4>
      </vt:variant>
      <vt:variant>
        <vt:lpwstr/>
      </vt:variant>
      <vt:variant>
        <vt:lpwstr>_Toc387315944</vt:lpwstr>
      </vt:variant>
      <vt:variant>
        <vt:i4>1900604</vt:i4>
      </vt:variant>
      <vt:variant>
        <vt:i4>260</vt:i4>
      </vt:variant>
      <vt:variant>
        <vt:i4>0</vt:i4>
      </vt:variant>
      <vt:variant>
        <vt:i4>5</vt:i4>
      </vt:variant>
      <vt:variant>
        <vt:lpwstr/>
      </vt:variant>
      <vt:variant>
        <vt:lpwstr>_Toc387315943</vt:lpwstr>
      </vt:variant>
      <vt:variant>
        <vt:i4>1900604</vt:i4>
      </vt:variant>
      <vt:variant>
        <vt:i4>254</vt:i4>
      </vt:variant>
      <vt:variant>
        <vt:i4>0</vt:i4>
      </vt:variant>
      <vt:variant>
        <vt:i4>5</vt:i4>
      </vt:variant>
      <vt:variant>
        <vt:lpwstr/>
      </vt:variant>
      <vt:variant>
        <vt:lpwstr>_Toc387315942</vt:lpwstr>
      </vt:variant>
      <vt:variant>
        <vt:i4>1900604</vt:i4>
      </vt:variant>
      <vt:variant>
        <vt:i4>248</vt:i4>
      </vt:variant>
      <vt:variant>
        <vt:i4>0</vt:i4>
      </vt:variant>
      <vt:variant>
        <vt:i4>5</vt:i4>
      </vt:variant>
      <vt:variant>
        <vt:lpwstr/>
      </vt:variant>
      <vt:variant>
        <vt:lpwstr>_Toc387315941</vt:lpwstr>
      </vt:variant>
      <vt:variant>
        <vt:i4>1900604</vt:i4>
      </vt:variant>
      <vt:variant>
        <vt:i4>242</vt:i4>
      </vt:variant>
      <vt:variant>
        <vt:i4>0</vt:i4>
      </vt:variant>
      <vt:variant>
        <vt:i4>5</vt:i4>
      </vt:variant>
      <vt:variant>
        <vt:lpwstr/>
      </vt:variant>
      <vt:variant>
        <vt:lpwstr>_Toc387315940</vt:lpwstr>
      </vt:variant>
      <vt:variant>
        <vt:i4>1703996</vt:i4>
      </vt:variant>
      <vt:variant>
        <vt:i4>236</vt:i4>
      </vt:variant>
      <vt:variant>
        <vt:i4>0</vt:i4>
      </vt:variant>
      <vt:variant>
        <vt:i4>5</vt:i4>
      </vt:variant>
      <vt:variant>
        <vt:lpwstr/>
      </vt:variant>
      <vt:variant>
        <vt:lpwstr>_Toc387315939</vt:lpwstr>
      </vt:variant>
      <vt:variant>
        <vt:i4>1703996</vt:i4>
      </vt:variant>
      <vt:variant>
        <vt:i4>230</vt:i4>
      </vt:variant>
      <vt:variant>
        <vt:i4>0</vt:i4>
      </vt:variant>
      <vt:variant>
        <vt:i4>5</vt:i4>
      </vt:variant>
      <vt:variant>
        <vt:lpwstr/>
      </vt:variant>
      <vt:variant>
        <vt:lpwstr>_Toc387315938</vt:lpwstr>
      </vt:variant>
      <vt:variant>
        <vt:i4>1703996</vt:i4>
      </vt:variant>
      <vt:variant>
        <vt:i4>224</vt:i4>
      </vt:variant>
      <vt:variant>
        <vt:i4>0</vt:i4>
      </vt:variant>
      <vt:variant>
        <vt:i4>5</vt:i4>
      </vt:variant>
      <vt:variant>
        <vt:lpwstr/>
      </vt:variant>
      <vt:variant>
        <vt:lpwstr>_Toc387315937</vt:lpwstr>
      </vt:variant>
      <vt:variant>
        <vt:i4>1703996</vt:i4>
      </vt:variant>
      <vt:variant>
        <vt:i4>218</vt:i4>
      </vt:variant>
      <vt:variant>
        <vt:i4>0</vt:i4>
      </vt:variant>
      <vt:variant>
        <vt:i4>5</vt:i4>
      </vt:variant>
      <vt:variant>
        <vt:lpwstr/>
      </vt:variant>
      <vt:variant>
        <vt:lpwstr>_Toc387315936</vt:lpwstr>
      </vt:variant>
      <vt:variant>
        <vt:i4>1703996</vt:i4>
      </vt:variant>
      <vt:variant>
        <vt:i4>212</vt:i4>
      </vt:variant>
      <vt:variant>
        <vt:i4>0</vt:i4>
      </vt:variant>
      <vt:variant>
        <vt:i4>5</vt:i4>
      </vt:variant>
      <vt:variant>
        <vt:lpwstr/>
      </vt:variant>
      <vt:variant>
        <vt:lpwstr>_Toc387315935</vt:lpwstr>
      </vt:variant>
      <vt:variant>
        <vt:i4>1703996</vt:i4>
      </vt:variant>
      <vt:variant>
        <vt:i4>206</vt:i4>
      </vt:variant>
      <vt:variant>
        <vt:i4>0</vt:i4>
      </vt:variant>
      <vt:variant>
        <vt:i4>5</vt:i4>
      </vt:variant>
      <vt:variant>
        <vt:lpwstr/>
      </vt:variant>
      <vt:variant>
        <vt:lpwstr>_Toc387315934</vt:lpwstr>
      </vt:variant>
      <vt:variant>
        <vt:i4>1703996</vt:i4>
      </vt:variant>
      <vt:variant>
        <vt:i4>200</vt:i4>
      </vt:variant>
      <vt:variant>
        <vt:i4>0</vt:i4>
      </vt:variant>
      <vt:variant>
        <vt:i4>5</vt:i4>
      </vt:variant>
      <vt:variant>
        <vt:lpwstr/>
      </vt:variant>
      <vt:variant>
        <vt:lpwstr>_Toc387315933</vt:lpwstr>
      </vt:variant>
      <vt:variant>
        <vt:i4>1703996</vt:i4>
      </vt:variant>
      <vt:variant>
        <vt:i4>194</vt:i4>
      </vt:variant>
      <vt:variant>
        <vt:i4>0</vt:i4>
      </vt:variant>
      <vt:variant>
        <vt:i4>5</vt:i4>
      </vt:variant>
      <vt:variant>
        <vt:lpwstr/>
      </vt:variant>
      <vt:variant>
        <vt:lpwstr>_Toc387315932</vt:lpwstr>
      </vt:variant>
      <vt:variant>
        <vt:i4>1703996</vt:i4>
      </vt:variant>
      <vt:variant>
        <vt:i4>188</vt:i4>
      </vt:variant>
      <vt:variant>
        <vt:i4>0</vt:i4>
      </vt:variant>
      <vt:variant>
        <vt:i4>5</vt:i4>
      </vt:variant>
      <vt:variant>
        <vt:lpwstr/>
      </vt:variant>
      <vt:variant>
        <vt:lpwstr>_Toc387315931</vt:lpwstr>
      </vt:variant>
      <vt:variant>
        <vt:i4>1703996</vt:i4>
      </vt:variant>
      <vt:variant>
        <vt:i4>182</vt:i4>
      </vt:variant>
      <vt:variant>
        <vt:i4>0</vt:i4>
      </vt:variant>
      <vt:variant>
        <vt:i4>5</vt:i4>
      </vt:variant>
      <vt:variant>
        <vt:lpwstr/>
      </vt:variant>
      <vt:variant>
        <vt:lpwstr>_Toc387315930</vt:lpwstr>
      </vt:variant>
      <vt:variant>
        <vt:i4>1769532</vt:i4>
      </vt:variant>
      <vt:variant>
        <vt:i4>176</vt:i4>
      </vt:variant>
      <vt:variant>
        <vt:i4>0</vt:i4>
      </vt:variant>
      <vt:variant>
        <vt:i4>5</vt:i4>
      </vt:variant>
      <vt:variant>
        <vt:lpwstr/>
      </vt:variant>
      <vt:variant>
        <vt:lpwstr>_Toc387315929</vt:lpwstr>
      </vt:variant>
      <vt:variant>
        <vt:i4>1769532</vt:i4>
      </vt:variant>
      <vt:variant>
        <vt:i4>170</vt:i4>
      </vt:variant>
      <vt:variant>
        <vt:i4>0</vt:i4>
      </vt:variant>
      <vt:variant>
        <vt:i4>5</vt:i4>
      </vt:variant>
      <vt:variant>
        <vt:lpwstr/>
      </vt:variant>
      <vt:variant>
        <vt:lpwstr>_Toc387315928</vt:lpwstr>
      </vt:variant>
      <vt:variant>
        <vt:i4>1769532</vt:i4>
      </vt:variant>
      <vt:variant>
        <vt:i4>164</vt:i4>
      </vt:variant>
      <vt:variant>
        <vt:i4>0</vt:i4>
      </vt:variant>
      <vt:variant>
        <vt:i4>5</vt:i4>
      </vt:variant>
      <vt:variant>
        <vt:lpwstr/>
      </vt:variant>
      <vt:variant>
        <vt:lpwstr>_Toc387315927</vt:lpwstr>
      </vt:variant>
      <vt:variant>
        <vt:i4>1769532</vt:i4>
      </vt:variant>
      <vt:variant>
        <vt:i4>158</vt:i4>
      </vt:variant>
      <vt:variant>
        <vt:i4>0</vt:i4>
      </vt:variant>
      <vt:variant>
        <vt:i4>5</vt:i4>
      </vt:variant>
      <vt:variant>
        <vt:lpwstr/>
      </vt:variant>
      <vt:variant>
        <vt:lpwstr>_Toc387315926</vt:lpwstr>
      </vt:variant>
      <vt:variant>
        <vt:i4>1769532</vt:i4>
      </vt:variant>
      <vt:variant>
        <vt:i4>152</vt:i4>
      </vt:variant>
      <vt:variant>
        <vt:i4>0</vt:i4>
      </vt:variant>
      <vt:variant>
        <vt:i4>5</vt:i4>
      </vt:variant>
      <vt:variant>
        <vt:lpwstr/>
      </vt:variant>
      <vt:variant>
        <vt:lpwstr>_Toc387315925</vt:lpwstr>
      </vt:variant>
      <vt:variant>
        <vt:i4>1769532</vt:i4>
      </vt:variant>
      <vt:variant>
        <vt:i4>146</vt:i4>
      </vt:variant>
      <vt:variant>
        <vt:i4>0</vt:i4>
      </vt:variant>
      <vt:variant>
        <vt:i4>5</vt:i4>
      </vt:variant>
      <vt:variant>
        <vt:lpwstr/>
      </vt:variant>
      <vt:variant>
        <vt:lpwstr>_Toc387315924</vt:lpwstr>
      </vt:variant>
      <vt:variant>
        <vt:i4>1769532</vt:i4>
      </vt:variant>
      <vt:variant>
        <vt:i4>140</vt:i4>
      </vt:variant>
      <vt:variant>
        <vt:i4>0</vt:i4>
      </vt:variant>
      <vt:variant>
        <vt:i4>5</vt:i4>
      </vt:variant>
      <vt:variant>
        <vt:lpwstr/>
      </vt:variant>
      <vt:variant>
        <vt:lpwstr>_Toc387315923</vt:lpwstr>
      </vt:variant>
      <vt:variant>
        <vt:i4>1769532</vt:i4>
      </vt:variant>
      <vt:variant>
        <vt:i4>134</vt:i4>
      </vt:variant>
      <vt:variant>
        <vt:i4>0</vt:i4>
      </vt:variant>
      <vt:variant>
        <vt:i4>5</vt:i4>
      </vt:variant>
      <vt:variant>
        <vt:lpwstr/>
      </vt:variant>
      <vt:variant>
        <vt:lpwstr>_Toc387315922</vt:lpwstr>
      </vt:variant>
      <vt:variant>
        <vt:i4>1769532</vt:i4>
      </vt:variant>
      <vt:variant>
        <vt:i4>128</vt:i4>
      </vt:variant>
      <vt:variant>
        <vt:i4>0</vt:i4>
      </vt:variant>
      <vt:variant>
        <vt:i4>5</vt:i4>
      </vt:variant>
      <vt:variant>
        <vt:lpwstr/>
      </vt:variant>
      <vt:variant>
        <vt:lpwstr>_Toc387315921</vt:lpwstr>
      </vt:variant>
      <vt:variant>
        <vt:i4>1769532</vt:i4>
      </vt:variant>
      <vt:variant>
        <vt:i4>122</vt:i4>
      </vt:variant>
      <vt:variant>
        <vt:i4>0</vt:i4>
      </vt:variant>
      <vt:variant>
        <vt:i4>5</vt:i4>
      </vt:variant>
      <vt:variant>
        <vt:lpwstr/>
      </vt:variant>
      <vt:variant>
        <vt:lpwstr>_Toc387315920</vt:lpwstr>
      </vt:variant>
      <vt:variant>
        <vt:i4>1572924</vt:i4>
      </vt:variant>
      <vt:variant>
        <vt:i4>116</vt:i4>
      </vt:variant>
      <vt:variant>
        <vt:i4>0</vt:i4>
      </vt:variant>
      <vt:variant>
        <vt:i4>5</vt:i4>
      </vt:variant>
      <vt:variant>
        <vt:lpwstr/>
      </vt:variant>
      <vt:variant>
        <vt:lpwstr>_Toc387315919</vt:lpwstr>
      </vt:variant>
      <vt:variant>
        <vt:i4>1572924</vt:i4>
      </vt:variant>
      <vt:variant>
        <vt:i4>110</vt:i4>
      </vt:variant>
      <vt:variant>
        <vt:i4>0</vt:i4>
      </vt:variant>
      <vt:variant>
        <vt:i4>5</vt:i4>
      </vt:variant>
      <vt:variant>
        <vt:lpwstr/>
      </vt:variant>
      <vt:variant>
        <vt:lpwstr>_Toc387315918</vt:lpwstr>
      </vt:variant>
      <vt:variant>
        <vt:i4>1572924</vt:i4>
      </vt:variant>
      <vt:variant>
        <vt:i4>104</vt:i4>
      </vt:variant>
      <vt:variant>
        <vt:i4>0</vt:i4>
      </vt:variant>
      <vt:variant>
        <vt:i4>5</vt:i4>
      </vt:variant>
      <vt:variant>
        <vt:lpwstr/>
      </vt:variant>
      <vt:variant>
        <vt:lpwstr>_Toc387315917</vt:lpwstr>
      </vt:variant>
      <vt:variant>
        <vt:i4>1572924</vt:i4>
      </vt:variant>
      <vt:variant>
        <vt:i4>98</vt:i4>
      </vt:variant>
      <vt:variant>
        <vt:i4>0</vt:i4>
      </vt:variant>
      <vt:variant>
        <vt:i4>5</vt:i4>
      </vt:variant>
      <vt:variant>
        <vt:lpwstr/>
      </vt:variant>
      <vt:variant>
        <vt:lpwstr>_Toc387315916</vt:lpwstr>
      </vt:variant>
      <vt:variant>
        <vt:i4>1572924</vt:i4>
      </vt:variant>
      <vt:variant>
        <vt:i4>92</vt:i4>
      </vt:variant>
      <vt:variant>
        <vt:i4>0</vt:i4>
      </vt:variant>
      <vt:variant>
        <vt:i4>5</vt:i4>
      </vt:variant>
      <vt:variant>
        <vt:lpwstr/>
      </vt:variant>
      <vt:variant>
        <vt:lpwstr>_Toc387315915</vt:lpwstr>
      </vt:variant>
      <vt:variant>
        <vt:i4>1572924</vt:i4>
      </vt:variant>
      <vt:variant>
        <vt:i4>86</vt:i4>
      </vt:variant>
      <vt:variant>
        <vt:i4>0</vt:i4>
      </vt:variant>
      <vt:variant>
        <vt:i4>5</vt:i4>
      </vt:variant>
      <vt:variant>
        <vt:lpwstr/>
      </vt:variant>
      <vt:variant>
        <vt:lpwstr>_Toc387315914</vt:lpwstr>
      </vt:variant>
      <vt:variant>
        <vt:i4>1572924</vt:i4>
      </vt:variant>
      <vt:variant>
        <vt:i4>80</vt:i4>
      </vt:variant>
      <vt:variant>
        <vt:i4>0</vt:i4>
      </vt:variant>
      <vt:variant>
        <vt:i4>5</vt:i4>
      </vt:variant>
      <vt:variant>
        <vt:lpwstr/>
      </vt:variant>
      <vt:variant>
        <vt:lpwstr>_Toc387315913</vt:lpwstr>
      </vt:variant>
      <vt:variant>
        <vt:i4>1572924</vt:i4>
      </vt:variant>
      <vt:variant>
        <vt:i4>74</vt:i4>
      </vt:variant>
      <vt:variant>
        <vt:i4>0</vt:i4>
      </vt:variant>
      <vt:variant>
        <vt:i4>5</vt:i4>
      </vt:variant>
      <vt:variant>
        <vt:lpwstr/>
      </vt:variant>
      <vt:variant>
        <vt:lpwstr>_Toc387315912</vt:lpwstr>
      </vt:variant>
      <vt:variant>
        <vt:i4>1572924</vt:i4>
      </vt:variant>
      <vt:variant>
        <vt:i4>68</vt:i4>
      </vt:variant>
      <vt:variant>
        <vt:i4>0</vt:i4>
      </vt:variant>
      <vt:variant>
        <vt:i4>5</vt:i4>
      </vt:variant>
      <vt:variant>
        <vt:lpwstr/>
      </vt:variant>
      <vt:variant>
        <vt:lpwstr>_Toc387315911</vt:lpwstr>
      </vt:variant>
      <vt:variant>
        <vt:i4>1572924</vt:i4>
      </vt:variant>
      <vt:variant>
        <vt:i4>62</vt:i4>
      </vt:variant>
      <vt:variant>
        <vt:i4>0</vt:i4>
      </vt:variant>
      <vt:variant>
        <vt:i4>5</vt:i4>
      </vt:variant>
      <vt:variant>
        <vt:lpwstr/>
      </vt:variant>
      <vt:variant>
        <vt:lpwstr>_Toc387315910</vt:lpwstr>
      </vt:variant>
      <vt:variant>
        <vt:i4>1638460</vt:i4>
      </vt:variant>
      <vt:variant>
        <vt:i4>56</vt:i4>
      </vt:variant>
      <vt:variant>
        <vt:i4>0</vt:i4>
      </vt:variant>
      <vt:variant>
        <vt:i4>5</vt:i4>
      </vt:variant>
      <vt:variant>
        <vt:lpwstr/>
      </vt:variant>
      <vt:variant>
        <vt:lpwstr>_Toc387315909</vt:lpwstr>
      </vt:variant>
      <vt:variant>
        <vt:i4>1638460</vt:i4>
      </vt:variant>
      <vt:variant>
        <vt:i4>50</vt:i4>
      </vt:variant>
      <vt:variant>
        <vt:i4>0</vt:i4>
      </vt:variant>
      <vt:variant>
        <vt:i4>5</vt:i4>
      </vt:variant>
      <vt:variant>
        <vt:lpwstr/>
      </vt:variant>
      <vt:variant>
        <vt:lpwstr>_Toc387315908</vt:lpwstr>
      </vt:variant>
      <vt:variant>
        <vt:i4>1638460</vt:i4>
      </vt:variant>
      <vt:variant>
        <vt:i4>44</vt:i4>
      </vt:variant>
      <vt:variant>
        <vt:i4>0</vt:i4>
      </vt:variant>
      <vt:variant>
        <vt:i4>5</vt:i4>
      </vt:variant>
      <vt:variant>
        <vt:lpwstr/>
      </vt:variant>
      <vt:variant>
        <vt:lpwstr>_Toc387315907</vt:lpwstr>
      </vt:variant>
      <vt:variant>
        <vt:i4>1638460</vt:i4>
      </vt:variant>
      <vt:variant>
        <vt:i4>38</vt:i4>
      </vt:variant>
      <vt:variant>
        <vt:i4>0</vt:i4>
      </vt:variant>
      <vt:variant>
        <vt:i4>5</vt:i4>
      </vt:variant>
      <vt:variant>
        <vt:lpwstr/>
      </vt:variant>
      <vt:variant>
        <vt:lpwstr>_Toc387315906</vt:lpwstr>
      </vt:variant>
      <vt:variant>
        <vt:i4>1638460</vt:i4>
      </vt:variant>
      <vt:variant>
        <vt:i4>32</vt:i4>
      </vt:variant>
      <vt:variant>
        <vt:i4>0</vt:i4>
      </vt:variant>
      <vt:variant>
        <vt:i4>5</vt:i4>
      </vt:variant>
      <vt:variant>
        <vt:lpwstr/>
      </vt:variant>
      <vt:variant>
        <vt:lpwstr>_Toc387315905</vt:lpwstr>
      </vt:variant>
      <vt:variant>
        <vt:i4>1638460</vt:i4>
      </vt:variant>
      <vt:variant>
        <vt:i4>26</vt:i4>
      </vt:variant>
      <vt:variant>
        <vt:i4>0</vt:i4>
      </vt:variant>
      <vt:variant>
        <vt:i4>5</vt:i4>
      </vt:variant>
      <vt:variant>
        <vt:lpwstr/>
      </vt:variant>
      <vt:variant>
        <vt:lpwstr>_Toc387315904</vt:lpwstr>
      </vt:variant>
      <vt:variant>
        <vt:i4>1638460</vt:i4>
      </vt:variant>
      <vt:variant>
        <vt:i4>20</vt:i4>
      </vt:variant>
      <vt:variant>
        <vt:i4>0</vt:i4>
      </vt:variant>
      <vt:variant>
        <vt:i4>5</vt:i4>
      </vt:variant>
      <vt:variant>
        <vt:lpwstr/>
      </vt:variant>
      <vt:variant>
        <vt:lpwstr>_Toc387315903</vt:lpwstr>
      </vt:variant>
      <vt:variant>
        <vt:i4>1638460</vt:i4>
      </vt:variant>
      <vt:variant>
        <vt:i4>14</vt:i4>
      </vt:variant>
      <vt:variant>
        <vt:i4>0</vt:i4>
      </vt:variant>
      <vt:variant>
        <vt:i4>5</vt:i4>
      </vt:variant>
      <vt:variant>
        <vt:lpwstr/>
      </vt:variant>
      <vt:variant>
        <vt:lpwstr>_Toc387315902</vt:lpwstr>
      </vt:variant>
      <vt:variant>
        <vt:i4>1638460</vt:i4>
      </vt:variant>
      <vt:variant>
        <vt:i4>8</vt:i4>
      </vt:variant>
      <vt:variant>
        <vt:i4>0</vt:i4>
      </vt:variant>
      <vt:variant>
        <vt:i4>5</vt:i4>
      </vt:variant>
      <vt:variant>
        <vt:lpwstr/>
      </vt:variant>
      <vt:variant>
        <vt:lpwstr>_Toc387315901</vt:lpwstr>
      </vt:variant>
      <vt:variant>
        <vt:i4>1638460</vt:i4>
      </vt:variant>
      <vt:variant>
        <vt:i4>2</vt:i4>
      </vt:variant>
      <vt:variant>
        <vt:i4>0</vt:i4>
      </vt:variant>
      <vt:variant>
        <vt:i4>5</vt:i4>
      </vt:variant>
      <vt:variant>
        <vt:lpwstr/>
      </vt:variant>
      <vt:variant>
        <vt:lpwstr>_Toc387315900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aquaconsult</dc:creator>
  <cp:lastModifiedBy>Fabiana Coutinho Lopes Raposo</cp:lastModifiedBy>
  <cp:revision>4</cp:revision>
  <cp:lastPrinted>2021-03-04T15:10:00Z</cp:lastPrinted>
  <dcterms:created xsi:type="dcterms:W3CDTF">2021-03-04T13:51:00Z</dcterms:created>
  <dcterms:modified xsi:type="dcterms:W3CDTF">2021-03-05T14:58:00Z</dcterms:modified>
</cp:coreProperties>
</file>